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E0899" w14:textId="77777777" w:rsidR="009C2916" w:rsidRPr="00A93D0F" w:rsidRDefault="009C2916" w:rsidP="009C291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3D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1</w:t>
      </w:r>
      <w:r w:rsidRPr="00A93D0F">
        <w:rPr>
          <w:rFonts w:ascii="Times New Roman" w:hAnsi="Times New Roman" w:cs="Times New Roman"/>
          <w:color w:val="000000" w:themeColor="text1"/>
          <w:sz w:val="24"/>
          <w:szCs w:val="24"/>
        </w:rPr>
        <w:t>. Association Between Age Cut-Points and Procedure-Related Complications Following EBUS.</w:t>
      </w:r>
    </w:p>
    <w:p w14:paraId="4F7CA5E8" w14:textId="77777777" w:rsidR="009C2916" w:rsidRPr="00A93D0F" w:rsidRDefault="009C2916" w:rsidP="009C291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0"/>
        <w:gridCol w:w="2042"/>
        <w:gridCol w:w="1751"/>
        <w:gridCol w:w="2100"/>
        <w:gridCol w:w="1707"/>
      </w:tblGrid>
      <w:tr w:rsidR="009C2916" w:rsidRPr="00A93D0F" w14:paraId="1DD74EA8" w14:textId="77777777" w:rsidTr="001236B5">
        <w:tc>
          <w:tcPr>
            <w:tcW w:w="1751" w:type="dxa"/>
            <w:vMerge w:val="restart"/>
            <w:shd w:val="clear" w:color="auto" w:fill="E8E8E8" w:themeFill="background2"/>
          </w:tcPr>
          <w:p w14:paraId="7BF58454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 group</w:t>
            </w:r>
          </w:p>
        </w:tc>
        <w:tc>
          <w:tcPr>
            <w:tcW w:w="3794" w:type="dxa"/>
            <w:gridSpan w:val="2"/>
            <w:shd w:val="clear" w:color="auto" w:fill="E8E8E8" w:themeFill="background2"/>
          </w:tcPr>
          <w:p w14:paraId="14E27C8F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Complication</w:t>
            </w:r>
          </w:p>
        </w:tc>
        <w:tc>
          <w:tcPr>
            <w:tcW w:w="2100" w:type="dxa"/>
            <w:vMerge w:val="restart"/>
            <w:shd w:val="clear" w:color="auto" w:fill="E8E8E8" w:themeFill="background2"/>
          </w:tcPr>
          <w:p w14:paraId="4FD13F1B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Odd ratio (95%CI)</w:t>
            </w:r>
          </w:p>
        </w:tc>
        <w:tc>
          <w:tcPr>
            <w:tcW w:w="1707" w:type="dxa"/>
            <w:vMerge w:val="restart"/>
            <w:shd w:val="clear" w:color="auto" w:fill="E8E8E8" w:themeFill="background2"/>
          </w:tcPr>
          <w:p w14:paraId="296EE1C0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 value</w:t>
            </w:r>
          </w:p>
        </w:tc>
      </w:tr>
      <w:tr w:rsidR="009C2916" w:rsidRPr="00A93D0F" w14:paraId="12752644" w14:textId="77777777" w:rsidTr="001236B5">
        <w:tc>
          <w:tcPr>
            <w:tcW w:w="1751" w:type="dxa"/>
            <w:vMerge/>
          </w:tcPr>
          <w:p w14:paraId="67F13694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43" w:type="dxa"/>
            <w:shd w:val="clear" w:color="auto" w:fill="E8E8E8" w:themeFill="background2"/>
          </w:tcPr>
          <w:p w14:paraId="2BC7CAC5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Yes</w:t>
            </w:r>
          </w:p>
        </w:tc>
        <w:tc>
          <w:tcPr>
            <w:tcW w:w="1751" w:type="dxa"/>
            <w:shd w:val="clear" w:color="auto" w:fill="E8E8E8" w:themeFill="background2"/>
          </w:tcPr>
          <w:p w14:paraId="2ABABCD6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</w:t>
            </w:r>
          </w:p>
        </w:tc>
        <w:tc>
          <w:tcPr>
            <w:tcW w:w="2100" w:type="dxa"/>
            <w:vMerge/>
          </w:tcPr>
          <w:p w14:paraId="58EB2C57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7" w:type="dxa"/>
            <w:vMerge/>
          </w:tcPr>
          <w:p w14:paraId="5110F433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C2916" w:rsidRPr="00A93D0F" w14:paraId="683CCB9B" w14:textId="77777777" w:rsidTr="001236B5">
        <w:tc>
          <w:tcPr>
            <w:tcW w:w="1751" w:type="dxa"/>
          </w:tcPr>
          <w:p w14:paraId="3349BB19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Age ≥ 60</w:t>
            </w:r>
          </w:p>
        </w:tc>
        <w:tc>
          <w:tcPr>
            <w:tcW w:w="2043" w:type="dxa"/>
          </w:tcPr>
          <w:p w14:paraId="2E9B70FF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1751" w:type="dxa"/>
          </w:tcPr>
          <w:p w14:paraId="1C4AA1FC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267</w:t>
            </w:r>
          </w:p>
        </w:tc>
        <w:tc>
          <w:tcPr>
            <w:tcW w:w="2100" w:type="dxa"/>
          </w:tcPr>
          <w:p w14:paraId="7634EEA0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1.414(0.690 – 2.901)</w:t>
            </w:r>
          </w:p>
        </w:tc>
        <w:tc>
          <w:tcPr>
            <w:tcW w:w="1707" w:type="dxa"/>
          </w:tcPr>
          <w:p w14:paraId="67B36529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0.342</w:t>
            </w:r>
          </w:p>
        </w:tc>
      </w:tr>
      <w:tr w:rsidR="009C2916" w:rsidRPr="00A93D0F" w14:paraId="261AF391" w14:textId="77777777" w:rsidTr="001236B5">
        <w:tc>
          <w:tcPr>
            <w:tcW w:w="1751" w:type="dxa"/>
          </w:tcPr>
          <w:p w14:paraId="7F5BE0DB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Age ≥ 65</w:t>
            </w:r>
          </w:p>
        </w:tc>
        <w:tc>
          <w:tcPr>
            <w:tcW w:w="2043" w:type="dxa"/>
          </w:tcPr>
          <w:p w14:paraId="02CE32D0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1751" w:type="dxa"/>
          </w:tcPr>
          <w:p w14:paraId="3B8015C7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210</w:t>
            </w:r>
          </w:p>
        </w:tc>
        <w:tc>
          <w:tcPr>
            <w:tcW w:w="2100" w:type="dxa"/>
          </w:tcPr>
          <w:p w14:paraId="3BD04052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1.101(0.581-2.085)</w:t>
            </w:r>
          </w:p>
        </w:tc>
        <w:tc>
          <w:tcPr>
            <w:tcW w:w="1707" w:type="dxa"/>
          </w:tcPr>
          <w:p w14:paraId="3F407024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0.871</w:t>
            </w:r>
          </w:p>
        </w:tc>
      </w:tr>
      <w:tr w:rsidR="009C2916" w:rsidRPr="00A93D0F" w14:paraId="7CFD26F8" w14:textId="77777777" w:rsidTr="001236B5">
        <w:tc>
          <w:tcPr>
            <w:tcW w:w="1751" w:type="dxa"/>
          </w:tcPr>
          <w:p w14:paraId="72FEB706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Age ≥ 70</w:t>
            </w:r>
          </w:p>
        </w:tc>
        <w:tc>
          <w:tcPr>
            <w:tcW w:w="2043" w:type="dxa"/>
          </w:tcPr>
          <w:p w14:paraId="30C0479C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751" w:type="dxa"/>
          </w:tcPr>
          <w:p w14:paraId="5B87EAD6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2100" w:type="dxa"/>
          </w:tcPr>
          <w:p w14:paraId="0848F24E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1.811(0.955-3.436)</w:t>
            </w:r>
          </w:p>
        </w:tc>
        <w:tc>
          <w:tcPr>
            <w:tcW w:w="1707" w:type="dxa"/>
          </w:tcPr>
          <w:p w14:paraId="718456A7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0.087</w:t>
            </w:r>
          </w:p>
        </w:tc>
      </w:tr>
      <w:tr w:rsidR="009C2916" w:rsidRPr="00A93D0F" w14:paraId="55A84BC3" w14:textId="77777777" w:rsidTr="001236B5">
        <w:tc>
          <w:tcPr>
            <w:tcW w:w="1751" w:type="dxa"/>
          </w:tcPr>
          <w:p w14:paraId="16CD044A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 ≥ 75</w:t>
            </w:r>
          </w:p>
        </w:tc>
        <w:tc>
          <w:tcPr>
            <w:tcW w:w="2043" w:type="dxa"/>
          </w:tcPr>
          <w:p w14:paraId="522A38AA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16</w:t>
            </w:r>
          </w:p>
        </w:tc>
        <w:tc>
          <w:tcPr>
            <w:tcW w:w="1751" w:type="dxa"/>
          </w:tcPr>
          <w:p w14:paraId="38CCAAEC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77</w:t>
            </w:r>
          </w:p>
        </w:tc>
        <w:tc>
          <w:tcPr>
            <w:tcW w:w="2100" w:type="dxa"/>
          </w:tcPr>
          <w:p w14:paraId="1EC5FF6C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2.589(1.324-5.063)</w:t>
            </w:r>
          </w:p>
        </w:tc>
        <w:tc>
          <w:tcPr>
            <w:tcW w:w="1707" w:type="dxa"/>
          </w:tcPr>
          <w:p w14:paraId="2CE483FD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0.008</w:t>
            </w:r>
          </w:p>
        </w:tc>
      </w:tr>
      <w:tr w:rsidR="009C2916" w:rsidRPr="00A93D0F" w14:paraId="5089C61A" w14:textId="77777777" w:rsidTr="001236B5">
        <w:tc>
          <w:tcPr>
            <w:tcW w:w="1751" w:type="dxa"/>
          </w:tcPr>
          <w:p w14:paraId="346F634A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Age ≥ 80</w:t>
            </w:r>
          </w:p>
        </w:tc>
        <w:tc>
          <w:tcPr>
            <w:tcW w:w="2043" w:type="dxa"/>
          </w:tcPr>
          <w:p w14:paraId="3040D37E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751" w:type="dxa"/>
          </w:tcPr>
          <w:p w14:paraId="41FE58CC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2100" w:type="dxa"/>
          </w:tcPr>
          <w:p w14:paraId="55A163A6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2.138(0.832-5.491)</w:t>
            </w:r>
          </w:p>
        </w:tc>
        <w:tc>
          <w:tcPr>
            <w:tcW w:w="1707" w:type="dxa"/>
          </w:tcPr>
          <w:p w14:paraId="2B78B378" w14:textId="77777777" w:rsidR="009C2916" w:rsidRPr="00A93D0F" w:rsidRDefault="009C2916" w:rsidP="001236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93D0F">
              <w:rPr>
                <w:rFonts w:ascii="Times New Roman" w:hAnsi="Times New Roman" w:cs="Times New Roman"/>
                <w:color w:val="000000" w:themeColor="text1"/>
              </w:rPr>
              <w:t>0.127</w:t>
            </w:r>
          </w:p>
        </w:tc>
      </w:tr>
    </w:tbl>
    <w:p w14:paraId="5081C689" w14:textId="77777777" w:rsidR="009C2916" w:rsidRPr="00A93D0F" w:rsidRDefault="009C2916" w:rsidP="009C2916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B4E94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916"/>
    <w:rsid w:val="002B387D"/>
    <w:rsid w:val="003C2EF4"/>
    <w:rsid w:val="00446799"/>
    <w:rsid w:val="006A7E07"/>
    <w:rsid w:val="00701021"/>
    <w:rsid w:val="009C291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1FB52"/>
  <w15:chartTrackingRefBased/>
  <w15:docId w15:val="{B22F4678-85B4-44AC-A4A8-6D449DAA2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916"/>
    <w:pPr>
      <w:spacing w:line="259" w:lineRule="auto"/>
    </w:pPr>
    <w:rPr>
      <w:rFonts w:ascii="Calibri" w:eastAsia="Calibri" w:hAnsi="Calibri" w:cs="Calibri"/>
      <w:kern w:val="0"/>
      <w:sz w:val="22"/>
      <w:szCs w:val="22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29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29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29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29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29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291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291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291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291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29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29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29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29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29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29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29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29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29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2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2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291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2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291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29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291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29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29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29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29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C291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328</Characters>
  <Application>Microsoft Office Word</Application>
  <DocSecurity>0</DocSecurity>
  <Lines>13</Lines>
  <Paragraphs>7</Paragraphs>
  <ScaleCrop>false</ScaleCrop>
  <Company>Springer Nature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2026-03-11T16:18:00Z</dcterms:created>
  <dcterms:modified xsi:type="dcterms:W3CDTF">2026-03-11T16:18:00Z</dcterms:modified>
</cp:coreProperties>
</file>