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7951B" w14:textId="77777777" w:rsidR="000812EA" w:rsidRPr="000812EA" w:rsidRDefault="000812EA" w:rsidP="000812EA">
      <w:pPr>
        <w:spacing w:line="360" w:lineRule="auto"/>
        <w:jc w:val="center"/>
        <w:rPr>
          <w:rFonts w:eastAsiaTheme="minorEastAsia" w:cs="Times New Roman"/>
          <w:color w:val="000000" w:themeColor="text1"/>
          <w:kern w:val="44"/>
          <w:sz w:val="28"/>
          <w:szCs w:val="28"/>
        </w:rPr>
      </w:pPr>
      <w:bookmarkStart w:id="0" w:name="_Hlk198297968"/>
      <w:r w:rsidRPr="000812EA">
        <w:rPr>
          <w:rFonts w:eastAsiaTheme="minorEastAsia" w:cs="Times New Roman"/>
          <w:color w:val="000000" w:themeColor="text1"/>
          <w:kern w:val="44"/>
          <w:sz w:val="28"/>
          <w:szCs w:val="28"/>
        </w:rPr>
        <w:t xml:space="preserve">Supplementary </w:t>
      </w:r>
      <w:r w:rsidRPr="000812EA">
        <w:rPr>
          <w:rFonts w:eastAsiaTheme="minorEastAsia" w:cs="Times New Roman" w:hint="eastAsia"/>
          <w:color w:val="000000" w:themeColor="text1"/>
          <w:kern w:val="44"/>
          <w:sz w:val="28"/>
          <w:szCs w:val="28"/>
        </w:rPr>
        <w:t xml:space="preserve">Materials </w:t>
      </w:r>
      <w:r w:rsidRPr="000812EA">
        <w:rPr>
          <w:rFonts w:eastAsiaTheme="minorEastAsia" w:cs="Times New Roman"/>
          <w:color w:val="000000" w:themeColor="text1"/>
          <w:kern w:val="44"/>
          <w:sz w:val="28"/>
          <w:szCs w:val="28"/>
        </w:rPr>
        <w:t>for</w:t>
      </w:r>
    </w:p>
    <w:p w14:paraId="511257DC" w14:textId="77777777" w:rsidR="00C759B0" w:rsidRPr="000F1E7C" w:rsidRDefault="00C759B0" w:rsidP="00C759B0">
      <w:pPr>
        <w:spacing w:line="360" w:lineRule="auto"/>
        <w:jc w:val="center"/>
        <w:rPr>
          <w:rFonts w:eastAsiaTheme="minorEastAsia" w:cs="Times New Roman"/>
          <w:b/>
          <w:color w:val="000000" w:themeColor="text1"/>
          <w:sz w:val="28"/>
          <w:szCs w:val="28"/>
        </w:rPr>
      </w:pPr>
      <w:bookmarkStart w:id="1" w:name="_Hlk221623768"/>
      <w:bookmarkEnd w:id="0"/>
      <w:r w:rsidRPr="000F1E7C">
        <w:rPr>
          <w:rFonts w:eastAsia="Malgun Gothic" w:cs="Times New Roman"/>
          <w:b/>
          <w:color w:val="000000" w:themeColor="text1"/>
          <w:sz w:val="32"/>
          <w:szCs w:val="32"/>
          <w:lang w:eastAsia="ko-KR"/>
        </w:rPr>
        <w:t>Quantitative Measurement of Atomic Coordination at the Single-Atom Limit</w:t>
      </w:r>
    </w:p>
    <w:p w14:paraId="47C17DEB" w14:textId="77777777" w:rsidR="00C759B0" w:rsidRDefault="00C759B0" w:rsidP="00C759B0">
      <w:pPr>
        <w:autoSpaceDE w:val="0"/>
        <w:autoSpaceDN w:val="0"/>
        <w:spacing w:line="276" w:lineRule="auto"/>
        <w:rPr>
          <w:rFonts w:cs="Times New Roman"/>
          <w:sz w:val="24"/>
          <w:szCs w:val="24"/>
        </w:rPr>
      </w:pPr>
      <w:r w:rsidRPr="00AF2FC2">
        <w:rPr>
          <w:rFonts w:cs="Times New Roman" w:hint="eastAsia"/>
          <w:sz w:val="24"/>
          <w:szCs w:val="24"/>
        </w:rPr>
        <w:t>Aowen Li</w:t>
      </w:r>
      <w:r w:rsidRPr="00AF2FC2">
        <w:rPr>
          <w:rFonts w:cs="Times New Roman" w:hint="eastAsia"/>
          <w:sz w:val="24"/>
          <w:szCs w:val="24"/>
          <w:vertAlign w:val="superscript"/>
        </w:rPr>
        <w:t>1</w:t>
      </w:r>
      <w:r w:rsidRPr="00AF2FC2">
        <w:rPr>
          <w:rFonts w:cs="Times New Roman" w:hint="eastAsia"/>
          <w:sz w:val="24"/>
          <w:szCs w:val="24"/>
        </w:rPr>
        <w:t xml:space="preserve">, </w:t>
      </w:r>
      <w:proofErr w:type="spellStart"/>
      <w:r w:rsidRPr="00AF2FC2">
        <w:rPr>
          <w:rFonts w:cs="Times New Roman" w:hint="eastAsia"/>
          <w:sz w:val="24"/>
          <w:szCs w:val="24"/>
        </w:rPr>
        <w:t>Linxuan</w:t>
      </w:r>
      <w:proofErr w:type="spellEnd"/>
      <w:r w:rsidRPr="00AF2FC2">
        <w:rPr>
          <w:rFonts w:cs="Times New Roman" w:hint="eastAsia"/>
          <w:sz w:val="24"/>
          <w:szCs w:val="24"/>
        </w:rPr>
        <w:t xml:space="preserve"> Li</w:t>
      </w:r>
      <w:r w:rsidRPr="00AF2FC2">
        <w:rPr>
          <w:rFonts w:cs="Times New Roman" w:hint="eastAsia"/>
          <w:sz w:val="24"/>
          <w:szCs w:val="24"/>
          <w:vertAlign w:val="superscript"/>
        </w:rPr>
        <w:t>1</w:t>
      </w:r>
      <w:r w:rsidRPr="00AF2FC2">
        <w:rPr>
          <w:rFonts w:cs="Times New Roman" w:hint="eastAsia"/>
          <w:sz w:val="24"/>
          <w:szCs w:val="24"/>
        </w:rPr>
        <w:t xml:space="preserve">, </w:t>
      </w:r>
      <w:proofErr w:type="spellStart"/>
      <w:r w:rsidRPr="00AF2FC2">
        <w:rPr>
          <w:rFonts w:cs="Times New Roman" w:hint="eastAsia"/>
          <w:sz w:val="24"/>
          <w:szCs w:val="24"/>
        </w:rPr>
        <w:t>Xuetao</w:t>
      </w:r>
      <w:proofErr w:type="spellEnd"/>
      <w:r w:rsidRPr="00AF2FC2">
        <w:rPr>
          <w:rFonts w:cs="Times New Roman" w:hint="eastAsia"/>
          <w:sz w:val="24"/>
          <w:szCs w:val="24"/>
        </w:rPr>
        <w:t xml:space="preserve"> Qin</w:t>
      </w:r>
      <w:r w:rsidRPr="00AF2FC2">
        <w:rPr>
          <w:rFonts w:cs="Times New Roman" w:hint="eastAsia"/>
          <w:sz w:val="24"/>
          <w:szCs w:val="24"/>
          <w:vertAlign w:val="superscript"/>
        </w:rPr>
        <w:t>2</w:t>
      </w:r>
      <w:r w:rsidRPr="00AF2FC2">
        <w:rPr>
          <w:rFonts w:cs="Times New Roman" w:hint="eastAsia"/>
          <w:sz w:val="24"/>
          <w:szCs w:val="24"/>
        </w:rPr>
        <w:t xml:space="preserve">, </w:t>
      </w:r>
      <w:proofErr w:type="spellStart"/>
      <w:r w:rsidRPr="00AF2FC2">
        <w:rPr>
          <w:rFonts w:cs="Times New Roman" w:hint="eastAsia"/>
          <w:sz w:val="24"/>
          <w:szCs w:val="24"/>
        </w:rPr>
        <w:t>Zhihu</w:t>
      </w:r>
      <w:proofErr w:type="spellEnd"/>
      <w:r w:rsidRPr="00AF2FC2">
        <w:rPr>
          <w:rFonts w:cs="Times New Roman" w:hint="eastAsia"/>
          <w:sz w:val="24"/>
          <w:szCs w:val="24"/>
        </w:rPr>
        <w:t xml:space="preserve"> Sun</w:t>
      </w:r>
      <w:r w:rsidRPr="00AF2FC2">
        <w:rPr>
          <w:rFonts w:cs="Times New Roman" w:hint="eastAsia"/>
          <w:sz w:val="24"/>
          <w:szCs w:val="24"/>
          <w:vertAlign w:val="superscript"/>
        </w:rPr>
        <w:t>3</w:t>
      </w:r>
      <w:r w:rsidRPr="00AF2FC2">
        <w:rPr>
          <w:rFonts w:cs="Times New Roman" w:hint="eastAsia"/>
          <w:sz w:val="24"/>
          <w:szCs w:val="24"/>
        </w:rPr>
        <w:t>, Stephen J. Pennycook</w:t>
      </w:r>
      <w:r w:rsidRPr="00AF2FC2">
        <w:rPr>
          <w:rFonts w:cs="Times New Roman" w:hint="eastAsia"/>
          <w:sz w:val="24"/>
          <w:szCs w:val="24"/>
          <w:vertAlign w:val="superscript"/>
        </w:rPr>
        <w:t>1</w:t>
      </w:r>
      <w:r w:rsidRPr="00AF2FC2">
        <w:rPr>
          <w:rFonts w:cs="Times New Roman" w:hint="eastAsia"/>
          <w:sz w:val="24"/>
          <w:szCs w:val="24"/>
        </w:rPr>
        <w:t>, Ding Ma</w:t>
      </w:r>
      <w:r w:rsidRPr="00AF2FC2">
        <w:rPr>
          <w:rFonts w:cs="Times New Roman" w:hint="eastAsia"/>
          <w:sz w:val="24"/>
          <w:szCs w:val="24"/>
          <w:vertAlign w:val="superscript"/>
        </w:rPr>
        <w:t>2*</w:t>
      </w:r>
      <w:r w:rsidRPr="00AF2FC2">
        <w:rPr>
          <w:rFonts w:cs="Times New Roman" w:hint="eastAsia"/>
          <w:sz w:val="24"/>
          <w:szCs w:val="24"/>
        </w:rPr>
        <w:t>, Wu Zhou</w:t>
      </w:r>
      <w:r w:rsidRPr="00AF2FC2">
        <w:rPr>
          <w:rFonts w:cs="Times New Roman" w:hint="eastAsia"/>
          <w:sz w:val="24"/>
          <w:szCs w:val="24"/>
          <w:vertAlign w:val="superscript"/>
        </w:rPr>
        <w:t>1</w:t>
      </w:r>
      <w:r>
        <w:rPr>
          <w:rFonts w:cs="Times New Roman" w:hint="eastAsia"/>
          <w:sz w:val="24"/>
          <w:szCs w:val="24"/>
          <w:vertAlign w:val="superscript"/>
        </w:rPr>
        <w:t>*</w:t>
      </w:r>
    </w:p>
    <w:p w14:paraId="650888E5" w14:textId="77777777" w:rsidR="00C759B0" w:rsidRPr="00AF2FC2" w:rsidRDefault="00C759B0" w:rsidP="00C759B0">
      <w:pPr>
        <w:autoSpaceDE w:val="0"/>
        <w:autoSpaceDN w:val="0"/>
        <w:spacing w:line="276" w:lineRule="auto"/>
        <w:rPr>
          <w:rFonts w:cs="Times New Roman"/>
          <w:sz w:val="24"/>
          <w:szCs w:val="24"/>
        </w:rPr>
      </w:pPr>
    </w:p>
    <w:p w14:paraId="1378A1F2" w14:textId="77777777" w:rsidR="00C759B0" w:rsidRPr="00AF2FC2" w:rsidRDefault="00C759B0" w:rsidP="00C759B0">
      <w:pPr>
        <w:spacing w:line="360" w:lineRule="auto"/>
        <w:rPr>
          <w:rFonts w:cs="Times New Roman"/>
          <w:bCs/>
          <w:iCs/>
          <w:sz w:val="24"/>
          <w:szCs w:val="24"/>
        </w:rPr>
      </w:pPr>
      <w:r w:rsidRPr="00AF2FC2">
        <w:rPr>
          <w:rFonts w:cs="Times New Roman"/>
          <w:bCs/>
          <w:iCs/>
          <w:sz w:val="24"/>
          <w:szCs w:val="24"/>
          <w:vertAlign w:val="superscript"/>
        </w:rPr>
        <w:t>1</w:t>
      </w:r>
      <w:r w:rsidRPr="00AF2FC2">
        <w:rPr>
          <w:rFonts w:cs="Times New Roman"/>
          <w:bCs/>
          <w:iCs/>
          <w:sz w:val="24"/>
          <w:szCs w:val="24"/>
        </w:rPr>
        <w:t>School of Physical Sciences, University of Chinese Academy of Sciences, Beijing 100049, Chin</w:t>
      </w:r>
      <w:r w:rsidRPr="00AF2FC2">
        <w:rPr>
          <w:rFonts w:cs="Times New Roman" w:hint="eastAsia"/>
          <w:bCs/>
          <w:iCs/>
          <w:sz w:val="24"/>
          <w:szCs w:val="24"/>
        </w:rPr>
        <w:t>a</w:t>
      </w:r>
    </w:p>
    <w:p w14:paraId="15E971D8" w14:textId="77777777" w:rsidR="00C759B0" w:rsidRPr="00AF2FC2" w:rsidRDefault="00C759B0" w:rsidP="00C759B0">
      <w:pPr>
        <w:spacing w:line="360" w:lineRule="auto"/>
        <w:rPr>
          <w:rFonts w:cs="Times New Roman"/>
          <w:bCs/>
          <w:iCs/>
          <w:sz w:val="24"/>
          <w:szCs w:val="24"/>
        </w:rPr>
      </w:pPr>
      <w:r w:rsidRPr="00AF2FC2">
        <w:rPr>
          <w:rFonts w:cs="Times New Roman" w:hint="eastAsia"/>
          <w:bCs/>
          <w:iCs/>
          <w:sz w:val="24"/>
          <w:szCs w:val="24"/>
          <w:vertAlign w:val="superscript"/>
        </w:rPr>
        <w:t>2</w:t>
      </w:r>
      <w:r w:rsidRPr="00AF2FC2">
        <w:rPr>
          <w:rFonts w:cs="Times New Roman"/>
          <w:bCs/>
          <w:iCs/>
          <w:sz w:val="24"/>
          <w:szCs w:val="24"/>
        </w:rPr>
        <w:t>Beijing National Laboratory for Molecular Science, New Cornerstone Science Laboratory, College of Chemistry and Molecular Engineering, Peking University, Beijing</w:t>
      </w:r>
      <w:r w:rsidRPr="00AF2FC2">
        <w:rPr>
          <w:rFonts w:cs="Times New Roman" w:hint="eastAsia"/>
          <w:bCs/>
          <w:iCs/>
          <w:sz w:val="24"/>
          <w:szCs w:val="24"/>
        </w:rPr>
        <w:t xml:space="preserve"> 100871</w:t>
      </w:r>
      <w:r w:rsidRPr="00AF2FC2">
        <w:rPr>
          <w:rFonts w:cs="Times New Roman"/>
          <w:bCs/>
          <w:iCs/>
          <w:sz w:val="24"/>
          <w:szCs w:val="24"/>
        </w:rPr>
        <w:t>, China.</w:t>
      </w:r>
    </w:p>
    <w:p w14:paraId="37C13666" w14:textId="77777777" w:rsidR="00C759B0" w:rsidRDefault="00C759B0" w:rsidP="00C759B0">
      <w:pPr>
        <w:spacing w:line="360" w:lineRule="auto"/>
        <w:rPr>
          <w:rFonts w:cs="Times New Roman"/>
          <w:bCs/>
          <w:iCs/>
          <w:sz w:val="24"/>
          <w:szCs w:val="24"/>
        </w:rPr>
      </w:pPr>
      <w:r w:rsidRPr="00AF2FC2">
        <w:rPr>
          <w:rFonts w:cs="Times New Roman" w:hint="eastAsia"/>
          <w:bCs/>
          <w:iCs/>
          <w:sz w:val="24"/>
          <w:szCs w:val="24"/>
          <w:vertAlign w:val="superscript"/>
        </w:rPr>
        <w:t>3</w:t>
      </w:r>
      <w:r w:rsidRPr="00AF2FC2">
        <w:rPr>
          <w:rFonts w:cs="Times New Roman"/>
          <w:bCs/>
          <w:iCs/>
          <w:sz w:val="24"/>
          <w:szCs w:val="24"/>
        </w:rPr>
        <w:t>National Synchrotron Radiation Laboratory, University of Science and Technology of China,</w:t>
      </w:r>
      <w:r w:rsidRPr="00AF2FC2">
        <w:rPr>
          <w:rFonts w:cs="Times New Roman" w:hint="eastAsia"/>
          <w:bCs/>
          <w:iCs/>
          <w:sz w:val="24"/>
          <w:szCs w:val="24"/>
        </w:rPr>
        <w:t xml:space="preserve"> </w:t>
      </w:r>
      <w:r w:rsidRPr="00AF2FC2">
        <w:rPr>
          <w:rFonts w:cs="Times New Roman"/>
          <w:bCs/>
          <w:iCs/>
          <w:sz w:val="24"/>
          <w:szCs w:val="24"/>
        </w:rPr>
        <w:t>Hefei 230029,</w:t>
      </w:r>
      <w:r w:rsidRPr="00AF2FC2">
        <w:rPr>
          <w:rFonts w:cs="Times New Roman" w:hint="eastAsia"/>
          <w:bCs/>
          <w:iCs/>
          <w:sz w:val="24"/>
          <w:szCs w:val="24"/>
        </w:rPr>
        <w:t xml:space="preserve"> </w:t>
      </w:r>
      <w:r w:rsidRPr="00AF2FC2">
        <w:rPr>
          <w:rFonts w:cs="Times New Roman"/>
          <w:bCs/>
          <w:iCs/>
          <w:sz w:val="24"/>
          <w:szCs w:val="24"/>
        </w:rPr>
        <w:t>China</w:t>
      </w:r>
    </w:p>
    <w:p w14:paraId="0A50B31C" w14:textId="77777777" w:rsidR="00C759B0" w:rsidRPr="00AF2FC2" w:rsidRDefault="00C759B0" w:rsidP="00C759B0">
      <w:pPr>
        <w:spacing w:line="360" w:lineRule="auto"/>
        <w:rPr>
          <w:rFonts w:cs="Times New Roman"/>
          <w:bCs/>
          <w:iCs/>
          <w:sz w:val="24"/>
          <w:szCs w:val="24"/>
        </w:rPr>
      </w:pPr>
    </w:p>
    <w:p w14:paraId="54F3FAA9" w14:textId="77777777" w:rsidR="00C759B0" w:rsidRPr="00AF2FC2" w:rsidRDefault="00C759B0" w:rsidP="00C759B0">
      <w:pPr>
        <w:spacing w:line="360" w:lineRule="auto"/>
        <w:rPr>
          <w:rFonts w:cs="Times New Roman"/>
          <w:bCs/>
          <w:iCs/>
          <w:sz w:val="24"/>
          <w:szCs w:val="24"/>
        </w:rPr>
      </w:pPr>
      <w:r w:rsidRPr="00AF2FC2">
        <w:rPr>
          <w:rFonts w:cs="Times New Roman"/>
          <w:b/>
          <w:iCs/>
          <w:sz w:val="24"/>
          <w:szCs w:val="24"/>
          <w:vertAlign w:val="superscript"/>
        </w:rPr>
        <w:t>*</w:t>
      </w:r>
      <w:r w:rsidRPr="00AF2FC2">
        <w:rPr>
          <w:rFonts w:cs="Times New Roman"/>
          <w:bCs/>
          <w:iCs/>
          <w:sz w:val="24"/>
          <w:szCs w:val="24"/>
        </w:rPr>
        <w:t xml:space="preserve"> Corresponding author</w:t>
      </w:r>
      <w:r w:rsidRPr="00AF2FC2">
        <w:rPr>
          <w:rFonts w:cs="Times New Roman" w:hint="eastAsia"/>
          <w:bCs/>
          <w:iCs/>
          <w:sz w:val="24"/>
          <w:szCs w:val="24"/>
        </w:rPr>
        <w:t>s</w:t>
      </w:r>
      <w:r w:rsidRPr="00AF2FC2">
        <w:rPr>
          <w:rFonts w:cs="Times New Roman"/>
          <w:bCs/>
          <w:iCs/>
          <w:sz w:val="24"/>
          <w:szCs w:val="24"/>
        </w:rPr>
        <w:t>:</w:t>
      </w:r>
      <w:r w:rsidRPr="00AF2FC2">
        <w:rPr>
          <w:rFonts w:cs="Times New Roman" w:hint="eastAsia"/>
          <w:bCs/>
          <w:iCs/>
          <w:sz w:val="24"/>
          <w:szCs w:val="24"/>
        </w:rPr>
        <w:t xml:space="preserve"> (W.Z.) </w:t>
      </w:r>
      <w:hyperlink r:id="rId7" w:history="1">
        <w:r w:rsidRPr="00AF2FC2">
          <w:rPr>
            <w:rStyle w:val="Hyperlink"/>
            <w:rFonts w:cs="Times New Roman"/>
            <w:bCs/>
            <w:iCs/>
            <w:sz w:val="24"/>
            <w:szCs w:val="24"/>
          </w:rPr>
          <w:t>wuzhou@ucas.ac.cn</w:t>
        </w:r>
      </w:hyperlink>
      <w:r w:rsidRPr="00AF2FC2">
        <w:rPr>
          <w:rFonts w:cs="Times New Roman" w:hint="eastAsia"/>
          <w:bCs/>
          <w:iCs/>
          <w:sz w:val="24"/>
          <w:szCs w:val="24"/>
        </w:rPr>
        <w:t xml:space="preserve">; (D.M.) </w:t>
      </w:r>
      <w:hyperlink r:id="rId8" w:history="1">
        <w:r w:rsidRPr="00AF2FC2">
          <w:rPr>
            <w:rStyle w:val="Hyperlink"/>
            <w:rFonts w:cs="Times New Roman"/>
            <w:bCs/>
            <w:iCs/>
            <w:sz w:val="24"/>
            <w:szCs w:val="24"/>
          </w:rPr>
          <w:t>dma@pku.edu.cn</w:t>
        </w:r>
      </w:hyperlink>
      <w:r w:rsidRPr="00AF2FC2">
        <w:rPr>
          <w:rFonts w:cs="Times New Roman" w:hint="eastAsia"/>
          <w:bCs/>
          <w:iCs/>
          <w:sz w:val="24"/>
          <w:szCs w:val="24"/>
        </w:rPr>
        <w:t xml:space="preserve"> </w:t>
      </w:r>
    </w:p>
    <w:bookmarkEnd w:id="1"/>
    <w:p w14:paraId="30AF2FE1" w14:textId="77777777" w:rsidR="00B034D8" w:rsidRPr="000812EA" w:rsidRDefault="00B034D8" w:rsidP="000812EA">
      <w:pPr>
        <w:spacing w:line="360" w:lineRule="auto"/>
        <w:rPr>
          <w:sz w:val="24"/>
          <w:szCs w:val="24"/>
        </w:rPr>
      </w:pPr>
    </w:p>
    <w:p w14:paraId="1C3802AB" w14:textId="77777777" w:rsidR="000812EA" w:rsidRPr="000812EA" w:rsidRDefault="000812EA" w:rsidP="000812EA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6BBE9CC9" w14:textId="77777777" w:rsidR="000812EA" w:rsidRPr="000812EA" w:rsidRDefault="000812EA" w:rsidP="000812EA">
      <w:pPr>
        <w:widowControl/>
        <w:spacing w:line="360" w:lineRule="auto"/>
        <w:jc w:val="left"/>
        <w:rPr>
          <w:rFonts w:cs="Times New Roman"/>
          <w:b/>
          <w:color w:val="auto"/>
          <w:kern w:val="0"/>
          <w:sz w:val="24"/>
          <w:szCs w:val="24"/>
          <w:lang w:eastAsia="en-US"/>
        </w:rPr>
      </w:pPr>
      <w:r w:rsidRPr="000812EA">
        <w:rPr>
          <w:rFonts w:cs="Times New Roman"/>
          <w:b/>
          <w:color w:val="auto"/>
          <w:kern w:val="0"/>
          <w:sz w:val="24"/>
          <w:szCs w:val="24"/>
          <w:lang w:eastAsia="en-US"/>
        </w:rPr>
        <w:t>The PDF file includes:</w:t>
      </w:r>
    </w:p>
    <w:p w14:paraId="160B9D02" w14:textId="77777777" w:rsidR="000812EA" w:rsidRPr="000812EA" w:rsidRDefault="000812EA" w:rsidP="000812EA">
      <w:pPr>
        <w:widowControl/>
        <w:spacing w:line="360" w:lineRule="auto"/>
        <w:jc w:val="left"/>
        <w:rPr>
          <w:rFonts w:cs="Times New Roman"/>
          <w:color w:val="auto"/>
          <w:kern w:val="0"/>
          <w:sz w:val="24"/>
          <w:szCs w:val="24"/>
          <w:lang w:eastAsia="en-US"/>
        </w:rPr>
      </w:pPr>
      <w:r w:rsidRPr="000812EA">
        <w:rPr>
          <w:rFonts w:cs="Times New Roman"/>
          <w:color w:val="auto"/>
          <w:kern w:val="0"/>
          <w:sz w:val="24"/>
          <w:szCs w:val="24"/>
          <w:lang w:eastAsia="en-US"/>
        </w:rPr>
        <w:t>Materials and Methods</w:t>
      </w:r>
    </w:p>
    <w:p w14:paraId="56931ACF" w14:textId="45A4E4BE" w:rsidR="000812EA" w:rsidRPr="000812EA" w:rsidRDefault="000812EA" w:rsidP="000812EA">
      <w:pPr>
        <w:widowControl/>
        <w:spacing w:line="360" w:lineRule="auto"/>
        <w:jc w:val="left"/>
        <w:rPr>
          <w:rFonts w:cs="Times New Roman"/>
          <w:color w:val="auto"/>
          <w:kern w:val="0"/>
          <w:sz w:val="24"/>
          <w:szCs w:val="24"/>
        </w:rPr>
      </w:pPr>
      <w:r w:rsidRPr="000812EA">
        <w:rPr>
          <w:rFonts w:cs="Times New Roman"/>
          <w:color w:val="auto"/>
          <w:kern w:val="0"/>
          <w:sz w:val="24"/>
          <w:szCs w:val="24"/>
          <w:lang w:eastAsia="en-US"/>
        </w:rPr>
        <w:t>Figs. S1 to S</w:t>
      </w:r>
      <w:r>
        <w:rPr>
          <w:rFonts w:cs="Times New Roman" w:hint="eastAsia"/>
          <w:color w:val="auto"/>
          <w:kern w:val="0"/>
          <w:sz w:val="24"/>
          <w:szCs w:val="24"/>
        </w:rPr>
        <w:t>5</w:t>
      </w:r>
    </w:p>
    <w:p w14:paraId="6478632B" w14:textId="1B4A3984" w:rsidR="000812EA" w:rsidRPr="000812EA" w:rsidRDefault="000812EA" w:rsidP="000812EA">
      <w:pPr>
        <w:widowControl/>
        <w:spacing w:line="360" w:lineRule="auto"/>
        <w:jc w:val="left"/>
        <w:rPr>
          <w:rFonts w:cs="Times New Roman"/>
          <w:color w:val="auto"/>
          <w:kern w:val="0"/>
          <w:sz w:val="24"/>
          <w:szCs w:val="24"/>
        </w:rPr>
      </w:pPr>
      <w:r w:rsidRPr="000812EA">
        <w:rPr>
          <w:rFonts w:cs="Times New Roman"/>
          <w:color w:val="auto"/>
          <w:kern w:val="0"/>
          <w:sz w:val="24"/>
          <w:szCs w:val="24"/>
          <w:lang w:eastAsia="en-US"/>
        </w:rPr>
        <w:t>Tables S1 to S</w:t>
      </w:r>
      <w:r>
        <w:rPr>
          <w:rFonts w:cs="Times New Roman" w:hint="eastAsia"/>
          <w:color w:val="auto"/>
          <w:kern w:val="0"/>
          <w:sz w:val="24"/>
          <w:szCs w:val="24"/>
        </w:rPr>
        <w:t>3</w:t>
      </w:r>
    </w:p>
    <w:p w14:paraId="79815F01" w14:textId="77777777" w:rsidR="000812EA" w:rsidRPr="000812EA" w:rsidRDefault="000812EA" w:rsidP="000812EA">
      <w:pPr>
        <w:widowControl/>
        <w:spacing w:line="360" w:lineRule="auto"/>
        <w:jc w:val="left"/>
        <w:rPr>
          <w:rFonts w:cs="Times New Roman"/>
          <w:color w:val="auto"/>
          <w:kern w:val="0"/>
          <w:sz w:val="24"/>
          <w:szCs w:val="24"/>
          <w:lang w:eastAsia="en-US"/>
        </w:rPr>
      </w:pPr>
      <w:r w:rsidRPr="000812EA">
        <w:rPr>
          <w:rFonts w:cs="Times New Roman"/>
          <w:color w:val="auto"/>
          <w:kern w:val="0"/>
          <w:sz w:val="24"/>
          <w:szCs w:val="24"/>
          <w:lang w:eastAsia="en-US"/>
        </w:rPr>
        <w:t>References</w:t>
      </w:r>
    </w:p>
    <w:p w14:paraId="3313355B" w14:textId="02F2A10E" w:rsidR="00145318" w:rsidRPr="000812EA" w:rsidRDefault="00145318" w:rsidP="00092658">
      <w:pPr>
        <w:spacing w:line="360" w:lineRule="auto"/>
        <w:rPr>
          <w:sz w:val="24"/>
          <w:szCs w:val="24"/>
        </w:rPr>
      </w:pPr>
    </w:p>
    <w:p w14:paraId="00F6FF1F" w14:textId="1EA5FFB6" w:rsidR="00C20C62" w:rsidRDefault="00C20C6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194405" w14:textId="5E45EE0D" w:rsidR="00145318" w:rsidRPr="00A74B47" w:rsidRDefault="00C20C62" w:rsidP="00092658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Materials and </w:t>
      </w:r>
      <w:r w:rsidR="00145318" w:rsidRPr="00A74B47">
        <w:rPr>
          <w:b/>
          <w:bCs/>
          <w:sz w:val="24"/>
          <w:szCs w:val="24"/>
        </w:rPr>
        <w:t>Method</w:t>
      </w:r>
      <w:r>
        <w:rPr>
          <w:b/>
          <w:bCs/>
          <w:sz w:val="24"/>
          <w:szCs w:val="24"/>
        </w:rPr>
        <w:t>s</w:t>
      </w:r>
    </w:p>
    <w:p w14:paraId="37214A1C" w14:textId="02989C39" w:rsidR="00145318" w:rsidRPr="00C20C62" w:rsidRDefault="00C20C62" w:rsidP="00092658">
      <w:pPr>
        <w:spacing w:line="360" w:lineRule="auto"/>
        <w:rPr>
          <w:sz w:val="24"/>
          <w:szCs w:val="24"/>
        </w:rPr>
      </w:pPr>
      <w:r w:rsidRPr="00C20C62">
        <w:rPr>
          <w:sz w:val="24"/>
          <w:szCs w:val="24"/>
        </w:rPr>
        <w:t xml:space="preserve">S1. </w:t>
      </w:r>
      <w:r w:rsidR="00145318" w:rsidRPr="00C20C62">
        <w:rPr>
          <w:sz w:val="24"/>
          <w:szCs w:val="24"/>
        </w:rPr>
        <w:t>Sample preparation</w:t>
      </w:r>
    </w:p>
    <w:p w14:paraId="624B05B7" w14:textId="1D62A0B9" w:rsidR="00145318" w:rsidRDefault="00A74B47" w:rsidP="0009265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 w:rsidR="00C20C62">
        <w:rPr>
          <w:sz w:val="24"/>
          <w:szCs w:val="24"/>
        </w:rPr>
        <w:t xml:space="preserve">epitaxial </w:t>
      </w:r>
      <w:r w:rsidR="006C111B">
        <w:rPr>
          <w:sz w:val="24"/>
          <w:szCs w:val="24"/>
        </w:rPr>
        <w:t>graph</w:t>
      </w:r>
      <w:r w:rsidR="006C111B">
        <w:rPr>
          <w:rFonts w:hint="eastAsia"/>
          <w:sz w:val="24"/>
          <w:szCs w:val="24"/>
        </w:rPr>
        <w:t>ene/</w:t>
      </w:r>
      <w:r w:rsidR="00C20C62">
        <w:rPr>
          <w:sz w:val="24"/>
          <w:szCs w:val="24"/>
        </w:rPr>
        <w:t>6H-phase silicon carbide (6H-</w:t>
      </w:r>
      <w:r>
        <w:rPr>
          <w:sz w:val="24"/>
          <w:szCs w:val="24"/>
        </w:rPr>
        <w:t>SiC</w:t>
      </w:r>
      <w:r w:rsidR="00C20C62">
        <w:rPr>
          <w:sz w:val="24"/>
          <w:szCs w:val="24"/>
        </w:rPr>
        <w:t>)</w:t>
      </w:r>
      <w:r>
        <w:rPr>
          <w:sz w:val="24"/>
          <w:szCs w:val="24"/>
        </w:rPr>
        <w:t xml:space="preserve"> interface </w:t>
      </w:r>
      <w:r w:rsidR="00C20C62">
        <w:rPr>
          <w:sz w:val="24"/>
          <w:szCs w:val="24"/>
        </w:rPr>
        <w:t xml:space="preserve">sample </w:t>
      </w:r>
      <w:r>
        <w:rPr>
          <w:sz w:val="24"/>
          <w:szCs w:val="24"/>
        </w:rPr>
        <w:t xml:space="preserve">was fabricated </w:t>
      </w:r>
      <w:r w:rsidR="00C20C62">
        <w:rPr>
          <w:sz w:val="24"/>
          <w:szCs w:val="24"/>
        </w:rPr>
        <w:t xml:space="preserve">using a </w:t>
      </w:r>
      <w:proofErr w:type="spellStart"/>
      <w:r w:rsidR="00C20C62">
        <w:rPr>
          <w:sz w:val="24"/>
          <w:szCs w:val="24"/>
        </w:rPr>
        <w:t>Thermo</w:t>
      </w:r>
      <w:proofErr w:type="spellEnd"/>
      <w:r w:rsidR="00C20C62">
        <w:rPr>
          <w:sz w:val="24"/>
          <w:szCs w:val="24"/>
        </w:rPr>
        <w:t xml:space="preserve"> Scientific Helios G4 CX </w:t>
      </w:r>
      <w:proofErr w:type="spellStart"/>
      <w:r w:rsidR="00C20C62">
        <w:rPr>
          <w:sz w:val="24"/>
          <w:szCs w:val="24"/>
        </w:rPr>
        <w:t>DualBeam</w:t>
      </w:r>
      <w:proofErr w:type="spellEnd"/>
      <w:r w:rsidR="00C20C62">
        <w:rPr>
          <w:sz w:val="24"/>
          <w:szCs w:val="24"/>
        </w:rPr>
        <w:t xml:space="preserve"> system. The working voltage and current for the ion beam for preparing the lamellas was reduced gradually during the sample thinning </w:t>
      </w:r>
      <w:r w:rsidR="00B7623B">
        <w:rPr>
          <w:sz w:val="24"/>
          <w:szCs w:val="24"/>
        </w:rPr>
        <w:t>to</w:t>
      </w:r>
      <w:r w:rsidR="00C20C62">
        <w:rPr>
          <w:sz w:val="24"/>
          <w:szCs w:val="24"/>
        </w:rPr>
        <w:t xml:space="preserve"> </w:t>
      </w:r>
      <w:r w:rsidR="00B7623B">
        <w:rPr>
          <w:sz w:val="24"/>
          <w:szCs w:val="24"/>
        </w:rPr>
        <w:t xml:space="preserve">minimize </w:t>
      </w:r>
      <w:r w:rsidR="00C20C62">
        <w:rPr>
          <w:sz w:val="24"/>
          <w:szCs w:val="24"/>
        </w:rPr>
        <w:t xml:space="preserve">the sample </w:t>
      </w:r>
      <w:r w:rsidR="00B7623B">
        <w:rPr>
          <w:sz w:val="24"/>
          <w:szCs w:val="24"/>
        </w:rPr>
        <w:t>damage</w:t>
      </w:r>
      <w:r w:rsidR="00C20C62">
        <w:rPr>
          <w:sz w:val="24"/>
          <w:szCs w:val="24"/>
        </w:rPr>
        <w:t xml:space="preserve">. The surface amorphization on the lamella was </w:t>
      </w:r>
      <w:r w:rsidR="00B7623B">
        <w:rPr>
          <w:sz w:val="24"/>
          <w:szCs w:val="24"/>
        </w:rPr>
        <w:t>reduced by</w:t>
      </w:r>
      <w:r w:rsidR="00C20C62">
        <w:rPr>
          <w:sz w:val="24"/>
          <w:szCs w:val="24"/>
        </w:rPr>
        <w:t xml:space="preserve"> final polishing with an ion beam of 2 kV and 23 </w:t>
      </w:r>
      <w:proofErr w:type="spellStart"/>
      <w:proofErr w:type="gramStart"/>
      <w:r w:rsidR="00C20C62">
        <w:rPr>
          <w:sz w:val="24"/>
          <w:szCs w:val="24"/>
        </w:rPr>
        <w:t>pA</w:t>
      </w:r>
      <w:proofErr w:type="gramEnd"/>
      <w:r w:rsidR="00C20C62">
        <w:rPr>
          <w:sz w:val="24"/>
          <w:szCs w:val="24"/>
        </w:rPr>
        <w:t>.</w:t>
      </w:r>
      <w:proofErr w:type="spellEnd"/>
      <w:r w:rsidR="00C20C62">
        <w:rPr>
          <w:sz w:val="24"/>
          <w:szCs w:val="24"/>
        </w:rPr>
        <w:t xml:space="preserve"> </w:t>
      </w:r>
      <w:r w:rsidR="00351130">
        <w:rPr>
          <w:sz w:val="24"/>
          <w:szCs w:val="24"/>
        </w:rPr>
        <w:t xml:space="preserve">The graphene sample was produced by transferring a piece of </w:t>
      </w:r>
      <w:r w:rsidR="00351130" w:rsidRPr="00351130">
        <w:rPr>
          <w:sz w:val="24"/>
          <w:szCs w:val="24"/>
        </w:rPr>
        <w:t xml:space="preserve">chemical vapor deposition </w:t>
      </w:r>
      <w:r w:rsidR="00351130">
        <w:rPr>
          <w:sz w:val="24"/>
          <w:szCs w:val="24"/>
        </w:rPr>
        <w:t>(CVD)</w:t>
      </w:r>
      <w:r w:rsidR="00C54733">
        <w:rPr>
          <w:sz w:val="24"/>
          <w:szCs w:val="24"/>
        </w:rPr>
        <w:t xml:space="preserve"> </w:t>
      </w:r>
      <w:r w:rsidR="00351130">
        <w:rPr>
          <w:sz w:val="24"/>
          <w:szCs w:val="24"/>
        </w:rPr>
        <w:t xml:space="preserve">grown graphene on a </w:t>
      </w:r>
      <w:proofErr w:type="spellStart"/>
      <w:r w:rsidR="00351130">
        <w:rPr>
          <w:sz w:val="24"/>
          <w:szCs w:val="24"/>
        </w:rPr>
        <w:t>Quantifoil</w:t>
      </w:r>
      <w:proofErr w:type="spellEnd"/>
      <w:r w:rsidR="00351130">
        <w:rPr>
          <w:sz w:val="24"/>
          <w:szCs w:val="24"/>
        </w:rPr>
        <w:t xml:space="preserve"> TEM grid. The Silicon impurities </w:t>
      </w:r>
      <w:r w:rsidR="00FC2808">
        <w:rPr>
          <w:sz w:val="24"/>
          <w:szCs w:val="24"/>
        </w:rPr>
        <w:t xml:space="preserve">in graphene </w:t>
      </w:r>
      <w:r w:rsidR="00FC2808">
        <w:rPr>
          <w:rFonts w:hint="eastAsia"/>
          <w:sz w:val="24"/>
          <w:szCs w:val="24"/>
        </w:rPr>
        <w:t>were</w:t>
      </w:r>
      <w:r w:rsidR="00351130">
        <w:rPr>
          <w:sz w:val="24"/>
          <w:szCs w:val="24"/>
        </w:rPr>
        <w:t xml:space="preserve"> introduced from the quartz tube during graphene growth. </w:t>
      </w:r>
      <w:r w:rsidR="00C20C62">
        <w:rPr>
          <w:sz w:val="24"/>
          <w:szCs w:val="24"/>
        </w:rPr>
        <w:t>To avoid contamination in the scanning transmission electron microscopy (STEM) observation, a</w:t>
      </w:r>
      <w:r w:rsidR="004839E6">
        <w:rPr>
          <w:sz w:val="24"/>
          <w:szCs w:val="24"/>
        </w:rPr>
        <w:t>ll t</w:t>
      </w:r>
      <w:r w:rsidR="00401865">
        <w:rPr>
          <w:sz w:val="24"/>
          <w:szCs w:val="24"/>
        </w:rPr>
        <w:t>he samples were baked at 160</w:t>
      </w:r>
      <w:r w:rsidR="00401865" w:rsidRPr="00401865">
        <w:rPr>
          <w:rFonts w:cs="Times New Roman"/>
          <w:sz w:val="24"/>
          <w:szCs w:val="24"/>
        </w:rPr>
        <w:t>℃</w:t>
      </w:r>
      <w:r w:rsidR="00401865">
        <w:rPr>
          <w:rFonts w:hint="eastAsia"/>
          <w:sz w:val="24"/>
          <w:szCs w:val="24"/>
        </w:rPr>
        <w:t xml:space="preserve"> </w:t>
      </w:r>
      <w:r w:rsidR="00401865">
        <w:rPr>
          <w:sz w:val="24"/>
          <w:szCs w:val="24"/>
        </w:rPr>
        <w:t xml:space="preserve">for about 20 hours before loading into the microscope. </w:t>
      </w:r>
    </w:p>
    <w:p w14:paraId="07FE254F" w14:textId="77777777" w:rsidR="00A74B47" w:rsidRPr="007D0C28" w:rsidRDefault="00A74B47" w:rsidP="00092658">
      <w:pPr>
        <w:spacing w:line="360" w:lineRule="auto"/>
        <w:rPr>
          <w:sz w:val="24"/>
          <w:szCs w:val="24"/>
        </w:rPr>
      </w:pPr>
    </w:p>
    <w:p w14:paraId="4A7F5191" w14:textId="729B706A" w:rsidR="00145318" w:rsidRPr="00C20C62" w:rsidRDefault="00C20C62" w:rsidP="00092658">
      <w:pPr>
        <w:spacing w:line="360" w:lineRule="auto"/>
        <w:rPr>
          <w:sz w:val="24"/>
          <w:szCs w:val="24"/>
        </w:rPr>
      </w:pPr>
      <w:r w:rsidRPr="00C20C62">
        <w:rPr>
          <w:sz w:val="24"/>
          <w:szCs w:val="24"/>
        </w:rPr>
        <w:t xml:space="preserve">S2. </w:t>
      </w:r>
      <w:r w:rsidR="00145318" w:rsidRPr="00C20C62">
        <w:rPr>
          <w:rFonts w:hint="eastAsia"/>
          <w:sz w:val="24"/>
          <w:szCs w:val="24"/>
        </w:rPr>
        <w:t>S</w:t>
      </w:r>
      <w:r w:rsidR="00145318" w:rsidRPr="00C20C62">
        <w:rPr>
          <w:sz w:val="24"/>
          <w:szCs w:val="24"/>
        </w:rPr>
        <w:t>TEM experiment</w:t>
      </w:r>
    </w:p>
    <w:p w14:paraId="2A66217E" w14:textId="2176F670" w:rsidR="00145318" w:rsidRDefault="00351130" w:rsidP="0009265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 xml:space="preserve"> Nion HERMES-100 microscope, equipped with a </w:t>
      </w:r>
      <w:r w:rsidR="00B66EFF">
        <w:rPr>
          <w:sz w:val="24"/>
          <w:szCs w:val="24"/>
        </w:rPr>
        <w:t>5</w:t>
      </w:r>
      <w:r w:rsidR="00B66EFF" w:rsidRPr="005C240B">
        <w:rPr>
          <w:sz w:val="24"/>
          <w:szCs w:val="24"/>
          <w:vertAlign w:val="superscript"/>
        </w:rPr>
        <w:t>th</w:t>
      </w:r>
      <w:r w:rsidR="00B66EFF">
        <w:rPr>
          <w:sz w:val="24"/>
          <w:szCs w:val="24"/>
        </w:rPr>
        <w:t>-order</w:t>
      </w:r>
      <w:r>
        <w:rPr>
          <w:sz w:val="24"/>
          <w:szCs w:val="24"/>
        </w:rPr>
        <w:t xml:space="preserve"> aberration corrector and a</w:t>
      </w:r>
      <w:r w:rsidR="00962DA0">
        <w:rPr>
          <w:sz w:val="24"/>
          <w:szCs w:val="24"/>
        </w:rPr>
        <w:t>n</w:t>
      </w:r>
      <w:r>
        <w:rPr>
          <w:sz w:val="24"/>
          <w:szCs w:val="24"/>
        </w:rPr>
        <w:t xml:space="preserve"> advanced </w:t>
      </w:r>
      <w:r w:rsidR="00962DA0">
        <w:rPr>
          <w:sz w:val="24"/>
          <w:szCs w:val="24"/>
        </w:rPr>
        <w:t xml:space="preserve">direct electron </w:t>
      </w:r>
      <w:r>
        <w:rPr>
          <w:sz w:val="24"/>
          <w:szCs w:val="24"/>
        </w:rPr>
        <w:t>detector</w:t>
      </w:r>
      <w:r w:rsidR="00962DA0">
        <w:rPr>
          <w:sz w:val="24"/>
          <w:szCs w:val="24"/>
        </w:rPr>
        <w:t xml:space="preserve"> (DECTRIS ELA) was </w:t>
      </w:r>
      <w:r w:rsidR="00B66EFF">
        <w:rPr>
          <w:sz w:val="24"/>
          <w:szCs w:val="24"/>
        </w:rPr>
        <w:t xml:space="preserve">operated </w:t>
      </w:r>
      <w:r w:rsidR="00903729">
        <w:rPr>
          <w:sz w:val="24"/>
          <w:szCs w:val="24"/>
        </w:rPr>
        <w:t xml:space="preserve">at a 60 kV accelerating voltage </w:t>
      </w:r>
      <w:r w:rsidR="00962DA0">
        <w:rPr>
          <w:sz w:val="24"/>
          <w:szCs w:val="24"/>
        </w:rPr>
        <w:t xml:space="preserve">for the atomic scale </w:t>
      </w:r>
      <w:r w:rsidR="00AE5C02">
        <w:rPr>
          <w:sz w:val="24"/>
          <w:szCs w:val="24"/>
        </w:rPr>
        <w:t>extended energy-loss fine structure (</w:t>
      </w:r>
      <w:r w:rsidR="00962DA0">
        <w:rPr>
          <w:sz w:val="24"/>
          <w:szCs w:val="24"/>
        </w:rPr>
        <w:t>EXELFS</w:t>
      </w:r>
      <w:r w:rsidR="00AE5C02">
        <w:rPr>
          <w:sz w:val="24"/>
          <w:szCs w:val="24"/>
        </w:rPr>
        <w:t>)</w:t>
      </w:r>
      <w:r w:rsidR="00962DA0">
        <w:rPr>
          <w:sz w:val="24"/>
          <w:szCs w:val="24"/>
        </w:rPr>
        <w:t xml:space="preserve"> measurement</w:t>
      </w:r>
      <w:r w:rsidR="00FC2808">
        <w:rPr>
          <w:sz w:val="24"/>
          <w:szCs w:val="24"/>
        </w:rPr>
        <w:t>s</w:t>
      </w:r>
      <w:r w:rsidR="00962DA0">
        <w:rPr>
          <w:sz w:val="24"/>
          <w:szCs w:val="24"/>
        </w:rPr>
        <w:t xml:space="preserve">. The convergence semi-angle and collection semi-angle applied </w:t>
      </w:r>
      <w:r w:rsidR="00FC2808">
        <w:rPr>
          <w:sz w:val="24"/>
          <w:szCs w:val="24"/>
        </w:rPr>
        <w:t>for</w:t>
      </w:r>
      <w:r w:rsidR="004C4C45">
        <w:rPr>
          <w:sz w:val="24"/>
          <w:szCs w:val="24"/>
        </w:rPr>
        <w:t xml:space="preserve"> EXELFS measurement</w:t>
      </w:r>
      <w:r w:rsidR="00FC2808">
        <w:rPr>
          <w:sz w:val="24"/>
          <w:szCs w:val="24"/>
        </w:rPr>
        <w:t>s</w:t>
      </w:r>
      <w:r w:rsidR="004C4C45">
        <w:rPr>
          <w:sz w:val="24"/>
          <w:szCs w:val="24"/>
        </w:rPr>
        <w:t xml:space="preserve"> </w:t>
      </w:r>
      <w:r w:rsidR="00DB2C38">
        <w:rPr>
          <w:sz w:val="24"/>
          <w:szCs w:val="24"/>
        </w:rPr>
        <w:t>were</w:t>
      </w:r>
      <w:r w:rsidR="00962DA0">
        <w:rPr>
          <w:sz w:val="24"/>
          <w:szCs w:val="24"/>
        </w:rPr>
        <w:t xml:space="preserve"> 32 </w:t>
      </w:r>
      <w:proofErr w:type="spellStart"/>
      <w:r w:rsidR="00962DA0">
        <w:rPr>
          <w:sz w:val="24"/>
          <w:szCs w:val="24"/>
        </w:rPr>
        <w:t>mrad</w:t>
      </w:r>
      <w:proofErr w:type="spellEnd"/>
      <w:r w:rsidR="00962DA0">
        <w:rPr>
          <w:sz w:val="24"/>
          <w:szCs w:val="24"/>
        </w:rPr>
        <w:t xml:space="preserve"> and 75 </w:t>
      </w:r>
      <w:proofErr w:type="spellStart"/>
      <w:r w:rsidR="00962DA0">
        <w:rPr>
          <w:sz w:val="24"/>
          <w:szCs w:val="24"/>
        </w:rPr>
        <w:t>mrad</w:t>
      </w:r>
      <w:proofErr w:type="spellEnd"/>
      <w:r w:rsidR="00962DA0">
        <w:rPr>
          <w:sz w:val="24"/>
          <w:szCs w:val="24"/>
        </w:rPr>
        <w:t xml:space="preserve">, respectively. </w:t>
      </w:r>
      <w:r w:rsidR="004C4C45">
        <w:rPr>
          <w:sz w:val="24"/>
          <w:szCs w:val="24"/>
        </w:rPr>
        <w:t xml:space="preserve">The energy dispersion of </w:t>
      </w:r>
      <w:r w:rsidR="00903729">
        <w:rPr>
          <w:sz w:val="24"/>
          <w:szCs w:val="24"/>
        </w:rPr>
        <w:t xml:space="preserve">EELS </w:t>
      </w:r>
      <w:r w:rsidR="00DB2C38">
        <w:rPr>
          <w:sz w:val="24"/>
          <w:szCs w:val="24"/>
        </w:rPr>
        <w:t>was</w:t>
      </w:r>
      <w:r w:rsidR="004C4C45">
        <w:rPr>
          <w:sz w:val="24"/>
          <w:szCs w:val="24"/>
        </w:rPr>
        <w:t xml:space="preserve"> </w:t>
      </w:r>
      <w:r w:rsidR="00903729">
        <w:rPr>
          <w:sz w:val="24"/>
          <w:szCs w:val="24"/>
        </w:rPr>
        <w:t xml:space="preserve">set to </w:t>
      </w:r>
      <w:r w:rsidR="004C4C45">
        <w:rPr>
          <w:sz w:val="24"/>
          <w:szCs w:val="24"/>
        </w:rPr>
        <w:t>0.9 eV</w:t>
      </w:r>
      <w:r w:rsidR="00903729">
        <w:rPr>
          <w:sz w:val="24"/>
          <w:szCs w:val="24"/>
        </w:rPr>
        <w:t xml:space="preserve"> per channel</w:t>
      </w:r>
      <w:r w:rsidR="004C4C45">
        <w:rPr>
          <w:sz w:val="24"/>
          <w:szCs w:val="24"/>
        </w:rPr>
        <w:t>. The collection semi-angle of</w:t>
      </w:r>
      <w:r w:rsidR="00AE5C02">
        <w:rPr>
          <w:sz w:val="24"/>
          <w:szCs w:val="24"/>
        </w:rPr>
        <w:t xml:space="preserve"> annular dark-field (</w:t>
      </w:r>
      <w:r w:rsidR="004C4C45">
        <w:rPr>
          <w:sz w:val="24"/>
          <w:szCs w:val="24"/>
        </w:rPr>
        <w:t>ADF</w:t>
      </w:r>
      <w:r w:rsidR="00AE5C02">
        <w:rPr>
          <w:sz w:val="24"/>
          <w:szCs w:val="24"/>
        </w:rPr>
        <w:t>)</w:t>
      </w:r>
      <w:r w:rsidR="004C4C45">
        <w:rPr>
          <w:sz w:val="24"/>
          <w:szCs w:val="24"/>
        </w:rPr>
        <w:t xml:space="preserve"> imaging </w:t>
      </w:r>
      <w:r w:rsidR="00DB2C38">
        <w:rPr>
          <w:sz w:val="24"/>
          <w:szCs w:val="24"/>
        </w:rPr>
        <w:t>was</w:t>
      </w:r>
      <w:r w:rsidR="004C4C45">
        <w:rPr>
          <w:sz w:val="24"/>
          <w:szCs w:val="24"/>
        </w:rPr>
        <w:t xml:space="preserve"> 75 to 210 </w:t>
      </w:r>
      <w:proofErr w:type="spellStart"/>
      <w:r w:rsidR="004C4C45">
        <w:rPr>
          <w:sz w:val="24"/>
          <w:szCs w:val="24"/>
        </w:rPr>
        <w:t>mrad</w:t>
      </w:r>
      <w:proofErr w:type="spellEnd"/>
      <w:r w:rsidR="004C4C45">
        <w:rPr>
          <w:sz w:val="24"/>
          <w:szCs w:val="24"/>
        </w:rPr>
        <w:t>.</w:t>
      </w:r>
    </w:p>
    <w:p w14:paraId="35322BF7" w14:textId="77777777" w:rsidR="00903729" w:rsidRPr="00ED6E59" w:rsidRDefault="00903729" w:rsidP="00092658">
      <w:pPr>
        <w:spacing w:line="360" w:lineRule="auto"/>
        <w:rPr>
          <w:sz w:val="24"/>
          <w:szCs w:val="24"/>
        </w:rPr>
      </w:pPr>
    </w:p>
    <w:p w14:paraId="488EAC3D" w14:textId="71662570" w:rsidR="00A755C7" w:rsidRPr="00A755C7" w:rsidRDefault="00441A0D" w:rsidP="000926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For</w:t>
      </w:r>
      <w:r w:rsidR="00903729">
        <w:rPr>
          <w:sz w:val="24"/>
          <w:szCs w:val="24"/>
        </w:rPr>
        <w:t xml:space="preserve"> </w:t>
      </w:r>
      <w:r w:rsidR="00FC2808">
        <w:rPr>
          <w:sz w:val="24"/>
          <w:szCs w:val="24"/>
        </w:rPr>
        <w:t>the</w:t>
      </w:r>
      <w:r w:rsidR="00903729">
        <w:rPr>
          <w:sz w:val="24"/>
          <w:szCs w:val="24"/>
        </w:rPr>
        <w:t xml:space="preserve"> </w:t>
      </w:r>
      <w:r w:rsidR="00A755C7">
        <w:rPr>
          <w:sz w:val="24"/>
          <w:szCs w:val="24"/>
        </w:rPr>
        <w:t xml:space="preserve">electron energy-loss spectroscopy (EELS) </w:t>
      </w:r>
      <w:r w:rsidR="00903729">
        <w:rPr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="00903729">
        <w:rPr>
          <w:sz w:val="24"/>
          <w:szCs w:val="24"/>
        </w:rPr>
        <w:t xml:space="preserve">collected </w:t>
      </w:r>
      <w:r>
        <w:rPr>
          <w:sz w:val="24"/>
          <w:szCs w:val="24"/>
        </w:rPr>
        <w:t xml:space="preserve">on </w:t>
      </w:r>
      <w:r w:rsidR="00903729">
        <w:rPr>
          <w:sz w:val="24"/>
          <w:szCs w:val="24"/>
        </w:rPr>
        <w:t xml:space="preserve">the </w:t>
      </w:r>
      <w:r w:rsidR="00F02D69">
        <w:rPr>
          <w:rFonts w:hint="eastAsia"/>
          <w:sz w:val="24"/>
          <w:szCs w:val="24"/>
        </w:rPr>
        <w:t>bulk crystalline</w:t>
      </w:r>
      <w:r w:rsidR="00905120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 w:rsidR="00A755C7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="00F02D69">
        <w:rPr>
          <w:sz w:val="24"/>
          <w:szCs w:val="24"/>
        </w:rPr>
        <w:t>graph</w:t>
      </w:r>
      <w:r w:rsidR="00F02D69">
        <w:rPr>
          <w:rFonts w:hint="eastAsia"/>
          <w:sz w:val="24"/>
          <w:szCs w:val="24"/>
        </w:rPr>
        <w:t>ene/</w:t>
      </w:r>
      <w:r w:rsidR="00A755C7">
        <w:rPr>
          <w:sz w:val="24"/>
          <w:szCs w:val="24"/>
        </w:rPr>
        <w:t>6H-</w:t>
      </w:r>
      <w:r>
        <w:rPr>
          <w:sz w:val="24"/>
          <w:szCs w:val="24"/>
        </w:rPr>
        <w:t xml:space="preserve">SiC interface, both the low-loss and core-loss spectrum images </w:t>
      </w:r>
      <w:r w:rsidR="00A755C7">
        <w:rPr>
          <w:sz w:val="24"/>
          <w:szCs w:val="24"/>
        </w:rPr>
        <w:t>(SI</w:t>
      </w:r>
      <w:r w:rsidR="00B034D8">
        <w:rPr>
          <w:rFonts w:hint="eastAsia"/>
          <w:sz w:val="24"/>
          <w:szCs w:val="24"/>
        </w:rPr>
        <w:t>s</w:t>
      </w:r>
      <w:r w:rsidR="00A755C7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were </w:t>
      </w:r>
      <w:r w:rsidR="00FC2808">
        <w:rPr>
          <w:sz w:val="24"/>
          <w:szCs w:val="24"/>
        </w:rPr>
        <w:t>acquired</w:t>
      </w:r>
      <w:r w:rsidR="003879EE" w:rsidRPr="003879EE">
        <w:rPr>
          <w:sz w:val="24"/>
          <w:szCs w:val="24"/>
        </w:rPr>
        <w:t xml:space="preserve"> </w:t>
      </w:r>
      <w:r w:rsidR="003879EE">
        <w:rPr>
          <w:sz w:val="24"/>
          <w:szCs w:val="24"/>
        </w:rPr>
        <w:t xml:space="preserve">at </w:t>
      </w:r>
      <w:r w:rsidR="00905120">
        <w:rPr>
          <w:rFonts w:hint="eastAsia"/>
          <w:sz w:val="24"/>
          <w:szCs w:val="24"/>
        </w:rPr>
        <w:t>each characterization</w:t>
      </w:r>
      <w:r w:rsidR="00905120">
        <w:rPr>
          <w:sz w:val="24"/>
          <w:szCs w:val="24"/>
        </w:rPr>
        <w:t xml:space="preserve"> </w:t>
      </w:r>
      <w:r w:rsidR="00A755C7">
        <w:rPr>
          <w:sz w:val="24"/>
          <w:szCs w:val="24"/>
        </w:rPr>
        <w:t>region</w:t>
      </w:r>
      <w:r>
        <w:rPr>
          <w:sz w:val="24"/>
          <w:szCs w:val="24"/>
        </w:rPr>
        <w:t xml:space="preserve">. </w:t>
      </w:r>
      <w:r w:rsidR="00A755C7">
        <w:rPr>
          <w:sz w:val="24"/>
          <w:szCs w:val="24"/>
        </w:rPr>
        <w:t xml:space="preserve">The EELS signals were focused </w:t>
      </w:r>
      <w:r w:rsidR="006C111B">
        <w:rPr>
          <w:sz w:val="24"/>
          <w:szCs w:val="24"/>
        </w:rPr>
        <w:t>on</w:t>
      </w:r>
      <w:r w:rsidR="00A755C7">
        <w:rPr>
          <w:sz w:val="24"/>
          <w:szCs w:val="24"/>
        </w:rPr>
        <w:t xml:space="preserve"> both low-loss and core-loss energy ranges. A low beam current of 10 </w:t>
      </w:r>
      <w:proofErr w:type="spellStart"/>
      <w:r w:rsidR="00A755C7">
        <w:rPr>
          <w:sz w:val="24"/>
          <w:szCs w:val="24"/>
        </w:rPr>
        <w:t>pA</w:t>
      </w:r>
      <w:proofErr w:type="spellEnd"/>
      <w:r w:rsidR="00A755C7">
        <w:rPr>
          <w:sz w:val="24"/>
          <w:szCs w:val="24"/>
        </w:rPr>
        <w:t xml:space="preserve"> and a short dwell time of 5 </w:t>
      </w:r>
      <w:proofErr w:type="spellStart"/>
      <w:r w:rsidR="00A755C7">
        <w:rPr>
          <w:sz w:val="24"/>
          <w:szCs w:val="24"/>
        </w:rPr>
        <w:t>ms</w:t>
      </w:r>
      <w:proofErr w:type="spellEnd"/>
      <w:r w:rsidR="00A755C7">
        <w:rPr>
          <w:sz w:val="24"/>
          <w:szCs w:val="24"/>
        </w:rPr>
        <w:t xml:space="preserve"> were applied to acquire the pristine structure of the </w:t>
      </w:r>
      <w:r w:rsidR="00905120">
        <w:rPr>
          <w:sz w:val="24"/>
          <w:szCs w:val="24"/>
        </w:rPr>
        <w:t>graph</w:t>
      </w:r>
      <w:r w:rsidR="00905120">
        <w:rPr>
          <w:rFonts w:hint="eastAsia"/>
          <w:sz w:val="24"/>
          <w:szCs w:val="24"/>
        </w:rPr>
        <w:t>ene/</w:t>
      </w:r>
      <w:r w:rsidR="00A755C7">
        <w:rPr>
          <w:sz w:val="24"/>
          <w:szCs w:val="24"/>
        </w:rPr>
        <w:t xml:space="preserve">6H-SiC interface. The scanning region for each SI is </w:t>
      </w:r>
      <m:oMath>
        <m:r>
          <m:rPr>
            <m:nor/>
          </m:rPr>
          <w:rPr>
            <w:rFonts w:cs="Times New Roman"/>
            <w:sz w:val="24"/>
            <w:szCs w:val="24"/>
          </w:rPr>
          <m:t xml:space="preserve">1.5×2.0 </m:t>
        </m:r>
      </m:oMath>
      <w:r w:rsidR="00A755C7">
        <w:rPr>
          <w:sz w:val="24"/>
          <w:szCs w:val="24"/>
        </w:rPr>
        <w:t>nm</w:t>
      </w:r>
      <w:r w:rsidR="00A755C7" w:rsidRPr="00A755C7">
        <w:rPr>
          <w:sz w:val="24"/>
          <w:szCs w:val="24"/>
          <w:vertAlign w:val="superscript"/>
        </w:rPr>
        <w:t>2</w:t>
      </w:r>
      <w:r w:rsidR="00A755C7">
        <w:rPr>
          <w:sz w:val="24"/>
          <w:szCs w:val="24"/>
        </w:rPr>
        <w:t xml:space="preserve"> (</w:t>
      </w:r>
      <m:oMath>
        <m:r>
          <m:rPr>
            <m:nor/>
          </m:rPr>
          <w:rPr>
            <w:rFonts w:cs="Times New Roman"/>
            <w:sz w:val="24"/>
            <w:szCs w:val="24"/>
          </w:rPr>
          <m:t xml:space="preserve">64×85 </m:t>
        </m:r>
      </m:oMath>
      <w:r w:rsidR="00A755C7">
        <w:rPr>
          <w:sz w:val="24"/>
          <w:szCs w:val="24"/>
        </w:rPr>
        <w:t>pixel</w:t>
      </w:r>
      <w:r w:rsidR="00D73F95">
        <w:rPr>
          <w:rFonts w:hint="eastAsia"/>
          <w:sz w:val="24"/>
          <w:szCs w:val="24"/>
        </w:rPr>
        <w:t>s</w:t>
      </w:r>
      <w:r w:rsidR="00A755C7">
        <w:rPr>
          <w:sz w:val="24"/>
          <w:szCs w:val="24"/>
        </w:rPr>
        <w:t>). The Si-</w:t>
      </w:r>
      <w:r w:rsidR="00A755C7" w:rsidRPr="00A755C7">
        <w:rPr>
          <w:i/>
          <w:iCs/>
          <w:sz w:val="24"/>
          <w:szCs w:val="24"/>
        </w:rPr>
        <w:t>K</w:t>
      </w:r>
      <w:r w:rsidR="00A755C7">
        <w:rPr>
          <w:sz w:val="24"/>
          <w:szCs w:val="24"/>
        </w:rPr>
        <w:t xml:space="preserve"> spectrum of each </w:t>
      </w:r>
      <w:proofErr w:type="spellStart"/>
      <w:r w:rsidR="00A755C7">
        <w:rPr>
          <w:sz w:val="24"/>
          <w:szCs w:val="24"/>
        </w:rPr>
        <w:t>SiC</w:t>
      </w:r>
      <w:proofErr w:type="spellEnd"/>
      <w:r w:rsidR="00A755C7">
        <w:rPr>
          <w:sz w:val="24"/>
          <w:szCs w:val="24"/>
        </w:rPr>
        <w:t xml:space="preserve"> bilayer was summed by 2</w:t>
      </w:r>
      <w:r w:rsidR="009E5475">
        <w:rPr>
          <w:rFonts w:hint="eastAsia"/>
          <w:sz w:val="24"/>
          <w:szCs w:val="24"/>
        </w:rPr>
        <w:t>3</w:t>
      </w:r>
      <w:r w:rsidR="00A755C7">
        <w:rPr>
          <w:sz w:val="24"/>
          <w:szCs w:val="24"/>
        </w:rPr>
        <w:t xml:space="preserve">2 sets of SI, making its quality enough for </w:t>
      </w:r>
      <w:r w:rsidR="00B66EFF">
        <w:rPr>
          <w:sz w:val="24"/>
          <w:szCs w:val="24"/>
        </w:rPr>
        <w:t xml:space="preserve">quantitative </w:t>
      </w:r>
      <w:r w:rsidR="00A755C7">
        <w:rPr>
          <w:sz w:val="24"/>
          <w:szCs w:val="24"/>
        </w:rPr>
        <w:t xml:space="preserve">EXELFS analysis. The total electron dose on each </w:t>
      </w:r>
      <w:proofErr w:type="spellStart"/>
      <w:r w:rsidR="00A755C7">
        <w:rPr>
          <w:sz w:val="24"/>
          <w:szCs w:val="24"/>
        </w:rPr>
        <w:t>SiC</w:t>
      </w:r>
      <w:proofErr w:type="spellEnd"/>
      <w:r w:rsidR="00A755C7">
        <w:rPr>
          <w:sz w:val="24"/>
          <w:szCs w:val="24"/>
        </w:rPr>
        <w:t xml:space="preserve"> bilayer </w:t>
      </w:r>
      <w:r w:rsidR="00A755C7">
        <w:rPr>
          <w:sz w:val="24"/>
          <w:szCs w:val="24"/>
        </w:rPr>
        <w:lastRenderedPageBreak/>
        <w:t xml:space="preserve">is about </w:t>
      </w:r>
      <m:oMath>
        <m:r>
          <m:rPr>
            <m:nor/>
          </m:rPr>
          <w:rPr>
            <w:rFonts w:cs="Times New Roman"/>
            <w:sz w:val="24"/>
            <w:szCs w:val="24"/>
          </w:rPr>
          <m:t>4.</m:t>
        </m:r>
        <m:r>
          <m:rPr>
            <m:nor/>
          </m:rPr>
          <w:rPr>
            <w:rFonts w:cs="Times New Roman" w:hint="eastAsia"/>
            <w:sz w:val="24"/>
            <w:szCs w:val="24"/>
          </w:rPr>
          <m:t>5</m:t>
        </m:r>
        <m:r>
          <m:rPr>
            <m:nor/>
          </m:rPr>
          <w:rPr>
            <w:rFonts w:ascii="Cambria Math" w:cs="Times New Roman" w:hint="eastAsia"/>
            <w:sz w:val="24"/>
            <w:szCs w:val="24"/>
          </w:rPr>
          <m:t>6</m:t>
        </m:r>
        <m:r>
          <m:rPr>
            <m:nor/>
          </m:rPr>
          <w:rPr>
            <w:rFonts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cs="Times New Roman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cs="Times New Roman"/>
                <w:sz w:val="24"/>
                <w:szCs w:val="24"/>
              </w:rPr>
              <m:t>10</m:t>
            </m:r>
          </m:sup>
        </m:sSup>
      </m:oMath>
      <w:r w:rsidR="00A755C7">
        <w:rPr>
          <w:sz w:val="24"/>
          <w:szCs w:val="24"/>
        </w:rPr>
        <w:t xml:space="preserve"> e</w:t>
      </w:r>
      <w:r w:rsidR="00A755C7">
        <w:rPr>
          <w:sz w:val="24"/>
          <w:szCs w:val="24"/>
          <w:vertAlign w:val="superscript"/>
        </w:rPr>
        <w:t>-</w:t>
      </w:r>
      <w:r w:rsidR="00A755C7">
        <w:rPr>
          <w:sz w:val="24"/>
          <w:szCs w:val="24"/>
        </w:rPr>
        <w:t>.</w:t>
      </w:r>
      <w:r w:rsidR="00F66037">
        <w:rPr>
          <w:sz w:val="24"/>
          <w:szCs w:val="24"/>
        </w:rPr>
        <w:t xml:space="preserve"> The C-</w:t>
      </w:r>
      <w:r w:rsidR="00F66037" w:rsidRPr="00F66037">
        <w:rPr>
          <w:i/>
          <w:iCs/>
          <w:sz w:val="24"/>
          <w:szCs w:val="24"/>
        </w:rPr>
        <w:t>K</w:t>
      </w:r>
      <w:r w:rsidR="00F66037">
        <w:rPr>
          <w:sz w:val="24"/>
          <w:szCs w:val="24"/>
        </w:rPr>
        <w:t xml:space="preserve"> energy-loss near edge fine structure (ELNES) shown in Fig. S3 </w:t>
      </w:r>
      <w:r w:rsidR="002B7225">
        <w:rPr>
          <w:rFonts w:hint="eastAsia"/>
          <w:sz w:val="24"/>
          <w:szCs w:val="24"/>
        </w:rPr>
        <w:t xml:space="preserve">spectra </w:t>
      </w:r>
      <w:r w:rsidR="00F66037">
        <w:rPr>
          <w:sz w:val="24"/>
          <w:szCs w:val="24"/>
        </w:rPr>
        <w:t>were obtained with an energy dispersion of 0.1 eV</w:t>
      </w:r>
      <w:r w:rsidR="00C216B9">
        <w:rPr>
          <w:rFonts w:hint="eastAsia"/>
          <w:sz w:val="24"/>
          <w:szCs w:val="24"/>
        </w:rPr>
        <w:t xml:space="preserve"> per channel</w:t>
      </w:r>
      <w:r w:rsidR="00F66037">
        <w:rPr>
          <w:sz w:val="24"/>
          <w:szCs w:val="24"/>
        </w:rPr>
        <w:t>.</w:t>
      </w:r>
    </w:p>
    <w:p w14:paraId="7A91DD4E" w14:textId="77777777" w:rsidR="00903729" w:rsidRDefault="00903729" w:rsidP="00092658">
      <w:pPr>
        <w:spacing w:line="360" w:lineRule="auto"/>
        <w:rPr>
          <w:sz w:val="24"/>
          <w:szCs w:val="24"/>
        </w:rPr>
      </w:pPr>
    </w:p>
    <w:p w14:paraId="088E8C8B" w14:textId="4A207D27" w:rsidR="0079766A" w:rsidRDefault="00441A0D" w:rsidP="000926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For Si point defects in graphene, a</w:t>
      </w:r>
      <w:r w:rsidR="00DB2C38">
        <w:rPr>
          <w:sz w:val="24"/>
          <w:szCs w:val="24"/>
        </w:rPr>
        <w:t xml:space="preserve"> </w:t>
      </w:r>
      <w:r w:rsidR="00D451F3">
        <w:rPr>
          <w:rFonts w:hint="eastAsia"/>
          <w:sz w:val="24"/>
          <w:szCs w:val="24"/>
        </w:rPr>
        <w:t>0</w:t>
      </w:r>
      <w:r w:rsidR="00D451F3">
        <w:rPr>
          <w:sz w:val="24"/>
          <w:szCs w:val="24"/>
        </w:rPr>
        <w:t>.6</w:t>
      </w:r>
      <m:oMath>
        <m:r>
          <w:rPr>
            <w:rFonts w:ascii="Cambria Math" w:hAnsi="Cambria Math"/>
            <w:sz w:val="24"/>
            <w:szCs w:val="24"/>
          </w:rPr>
          <m:t>×</m:t>
        </m:r>
        <m:r>
          <m:rPr>
            <m:nor/>
          </m:rPr>
          <w:rPr>
            <w:rFonts w:cs="Times New Roman"/>
            <w:sz w:val="24"/>
            <w:szCs w:val="24"/>
          </w:rPr>
          <m:t>0.6</m:t>
        </m:r>
      </m:oMath>
      <w:r w:rsidR="00D451F3">
        <w:rPr>
          <w:rFonts w:hint="eastAsia"/>
          <w:sz w:val="24"/>
          <w:szCs w:val="24"/>
        </w:rPr>
        <w:t xml:space="preserve"> </w:t>
      </w:r>
      <w:r w:rsidR="00D451F3">
        <w:rPr>
          <w:sz w:val="24"/>
          <w:szCs w:val="24"/>
        </w:rPr>
        <w:t>nm</w:t>
      </w:r>
      <w:r w:rsidR="00D451F3" w:rsidRPr="00D451F3">
        <w:rPr>
          <w:sz w:val="24"/>
          <w:szCs w:val="24"/>
          <w:vertAlign w:val="superscript"/>
        </w:rPr>
        <w:t>2</w:t>
      </w:r>
      <w:r w:rsidR="00D451F3">
        <w:rPr>
          <w:sz w:val="24"/>
          <w:szCs w:val="24"/>
        </w:rPr>
        <w:t xml:space="preserve"> window</w:t>
      </w:r>
      <w:r w:rsidR="00401865">
        <w:rPr>
          <w:sz w:val="24"/>
          <w:szCs w:val="24"/>
        </w:rPr>
        <w:t xml:space="preserve"> </w:t>
      </w:r>
      <w:r w:rsidR="00D451F3">
        <w:rPr>
          <w:sz w:val="24"/>
          <w:szCs w:val="24"/>
        </w:rPr>
        <w:t xml:space="preserve">was employed for </w:t>
      </w:r>
      <w:r w:rsidR="00A755C7">
        <w:rPr>
          <w:sz w:val="24"/>
          <w:szCs w:val="24"/>
        </w:rPr>
        <w:t>SI acquisition</w:t>
      </w:r>
      <w:r w:rsidR="00D451F3">
        <w:rPr>
          <w:sz w:val="24"/>
          <w:szCs w:val="24"/>
        </w:rPr>
        <w:t xml:space="preserve">. </w:t>
      </w:r>
      <w:r w:rsidR="00A755C7">
        <w:rPr>
          <w:sz w:val="24"/>
          <w:szCs w:val="24"/>
        </w:rPr>
        <w:t xml:space="preserve">The applied probe current for EELS is 70 </w:t>
      </w:r>
      <w:proofErr w:type="spellStart"/>
      <w:proofErr w:type="gramStart"/>
      <w:r w:rsidR="00A755C7">
        <w:rPr>
          <w:sz w:val="24"/>
          <w:szCs w:val="24"/>
        </w:rPr>
        <w:t>pA</w:t>
      </w:r>
      <w:proofErr w:type="gramEnd"/>
      <w:r w:rsidR="00A755C7">
        <w:rPr>
          <w:rFonts w:hint="eastAsia"/>
          <w:sz w:val="24"/>
          <w:szCs w:val="24"/>
        </w:rPr>
        <w:t>.</w:t>
      </w:r>
      <w:proofErr w:type="spellEnd"/>
      <w:r w:rsidR="00A755C7">
        <w:rPr>
          <w:sz w:val="24"/>
          <w:szCs w:val="24"/>
        </w:rPr>
        <w:t xml:space="preserve"> </w:t>
      </w:r>
      <w:r w:rsidR="00401865">
        <w:rPr>
          <w:sz w:val="24"/>
          <w:szCs w:val="24"/>
        </w:rPr>
        <w:t>The dimension chosen for the Si-C</w:t>
      </w:r>
      <w:r w:rsidR="00401865" w:rsidRPr="0079766A">
        <w:rPr>
          <w:sz w:val="24"/>
          <w:szCs w:val="24"/>
          <w:vertAlign w:val="subscript"/>
        </w:rPr>
        <w:t>4</w:t>
      </w:r>
      <w:r w:rsidR="00401865">
        <w:rPr>
          <w:sz w:val="24"/>
          <w:szCs w:val="24"/>
        </w:rPr>
        <w:t xml:space="preserve"> point defects is 128</w:t>
      </w:r>
      <m:oMath>
        <m:r>
          <w:rPr>
            <w:rFonts w:ascii="Cambria Math" w:hAnsi="Cambria Math"/>
            <w:sz w:val="24"/>
            <w:szCs w:val="24"/>
          </w:rPr>
          <m:t>×</m:t>
        </m:r>
        <m:r>
          <m:rPr>
            <m:nor/>
          </m:rPr>
          <w:rPr>
            <w:rFonts w:cs="Times New Roman"/>
            <w:sz w:val="24"/>
            <w:szCs w:val="24"/>
          </w:rPr>
          <m:t>128</m:t>
        </m:r>
      </m:oMath>
      <w:r w:rsidR="00401865">
        <w:rPr>
          <w:rFonts w:hint="eastAsia"/>
          <w:sz w:val="24"/>
          <w:szCs w:val="24"/>
        </w:rPr>
        <w:t xml:space="preserve"> </w:t>
      </w:r>
      <w:r w:rsidR="00401865">
        <w:rPr>
          <w:sz w:val="24"/>
          <w:szCs w:val="24"/>
        </w:rPr>
        <w:t>pixel</w:t>
      </w:r>
      <w:r w:rsidR="00401865" w:rsidRPr="00401865">
        <w:rPr>
          <w:sz w:val="24"/>
          <w:szCs w:val="24"/>
          <w:vertAlign w:val="superscript"/>
        </w:rPr>
        <w:t>2</w:t>
      </w:r>
      <w:r w:rsidR="00401865">
        <w:rPr>
          <w:sz w:val="24"/>
          <w:szCs w:val="24"/>
        </w:rPr>
        <w:t xml:space="preserve"> with a dwell time of 5 </w:t>
      </w:r>
      <w:proofErr w:type="spellStart"/>
      <w:r w:rsidR="00401865">
        <w:rPr>
          <w:sz w:val="24"/>
          <w:szCs w:val="24"/>
        </w:rPr>
        <w:t>ms</w:t>
      </w:r>
      <w:proofErr w:type="spellEnd"/>
      <w:r w:rsidR="00401865">
        <w:rPr>
          <w:sz w:val="24"/>
          <w:szCs w:val="24"/>
        </w:rPr>
        <w:t xml:space="preserve"> for each pixel, while it </w:t>
      </w:r>
      <w:r w:rsidR="0079766A">
        <w:rPr>
          <w:sz w:val="24"/>
          <w:szCs w:val="24"/>
        </w:rPr>
        <w:t>for the Si-C</w:t>
      </w:r>
      <w:r w:rsidR="0079766A" w:rsidRPr="0079766A">
        <w:rPr>
          <w:sz w:val="24"/>
          <w:szCs w:val="24"/>
          <w:vertAlign w:val="subscript"/>
        </w:rPr>
        <w:t>3</w:t>
      </w:r>
      <w:r w:rsidR="0079766A">
        <w:rPr>
          <w:sz w:val="24"/>
          <w:szCs w:val="24"/>
        </w:rPr>
        <w:t xml:space="preserve"> point defects is</w:t>
      </w:r>
      <w:r w:rsidR="00401865">
        <w:rPr>
          <w:sz w:val="24"/>
          <w:szCs w:val="24"/>
        </w:rPr>
        <w:t xml:space="preserve"> 128</w:t>
      </w:r>
      <m:oMath>
        <m:r>
          <w:rPr>
            <w:rFonts w:ascii="Cambria Math" w:hAnsi="Cambria Math"/>
            <w:sz w:val="24"/>
            <w:szCs w:val="24"/>
          </w:rPr>
          <m:t>×</m:t>
        </m:r>
        <m:r>
          <m:rPr>
            <m:nor/>
          </m:rPr>
          <w:rPr>
            <w:rFonts w:cs="Times New Roman"/>
            <w:sz w:val="24"/>
            <w:szCs w:val="24"/>
          </w:rPr>
          <m:t>128</m:t>
        </m:r>
      </m:oMath>
      <w:r w:rsidR="00401865">
        <w:rPr>
          <w:rFonts w:hint="eastAsia"/>
          <w:sz w:val="24"/>
          <w:szCs w:val="24"/>
        </w:rPr>
        <w:t xml:space="preserve"> </w:t>
      </w:r>
      <w:r w:rsidR="00401865">
        <w:rPr>
          <w:sz w:val="24"/>
          <w:szCs w:val="24"/>
        </w:rPr>
        <w:t>pixel</w:t>
      </w:r>
      <w:r w:rsidR="00401865" w:rsidRPr="00401865">
        <w:rPr>
          <w:sz w:val="24"/>
          <w:szCs w:val="24"/>
          <w:vertAlign w:val="superscript"/>
        </w:rPr>
        <w:t>2</w:t>
      </w:r>
      <w:r w:rsidR="00401865">
        <w:rPr>
          <w:sz w:val="24"/>
          <w:szCs w:val="24"/>
        </w:rPr>
        <w:t xml:space="preserve"> with a dwell time of 3 </w:t>
      </w:r>
      <w:proofErr w:type="spellStart"/>
      <w:r w:rsidR="00401865">
        <w:rPr>
          <w:sz w:val="24"/>
          <w:szCs w:val="24"/>
        </w:rPr>
        <w:t>ms</w:t>
      </w:r>
      <w:proofErr w:type="spellEnd"/>
      <w:r w:rsidR="00401865">
        <w:rPr>
          <w:sz w:val="24"/>
          <w:szCs w:val="24"/>
        </w:rPr>
        <w:t xml:space="preserve"> for each pixel or 64</w:t>
      </w:r>
      <m:oMath>
        <m:r>
          <w:rPr>
            <w:rFonts w:ascii="Cambria Math" w:hAnsi="Cambria Math"/>
            <w:sz w:val="24"/>
            <w:szCs w:val="24"/>
          </w:rPr>
          <m:t>×64</m:t>
        </m:r>
      </m:oMath>
      <w:r w:rsidR="00401865">
        <w:rPr>
          <w:rFonts w:hint="eastAsia"/>
          <w:sz w:val="24"/>
          <w:szCs w:val="24"/>
        </w:rPr>
        <w:t xml:space="preserve"> </w:t>
      </w:r>
      <w:r w:rsidR="00401865">
        <w:rPr>
          <w:sz w:val="24"/>
          <w:szCs w:val="24"/>
        </w:rPr>
        <w:t>pixel</w:t>
      </w:r>
      <w:r w:rsidR="00401865" w:rsidRPr="00401865">
        <w:rPr>
          <w:sz w:val="24"/>
          <w:szCs w:val="24"/>
          <w:vertAlign w:val="superscript"/>
        </w:rPr>
        <w:t>2</w:t>
      </w:r>
      <w:r w:rsidR="00401865">
        <w:rPr>
          <w:sz w:val="24"/>
          <w:szCs w:val="24"/>
        </w:rPr>
        <w:t xml:space="preserve"> with a dwell time of 5 </w:t>
      </w:r>
      <w:proofErr w:type="spellStart"/>
      <w:r w:rsidR="00401865">
        <w:rPr>
          <w:sz w:val="24"/>
          <w:szCs w:val="24"/>
        </w:rPr>
        <w:t>ms</w:t>
      </w:r>
      <w:proofErr w:type="spellEnd"/>
      <w:r w:rsidR="00401865">
        <w:rPr>
          <w:sz w:val="24"/>
          <w:szCs w:val="24"/>
        </w:rPr>
        <w:t xml:space="preserve"> for each pixel</w:t>
      </w:r>
      <w:r w:rsidR="0079766A">
        <w:rPr>
          <w:sz w:val="24"/>
          <w:szCs w:val="24"/>
        </w:rPr>
        <w:t>. The position</w:t>
      </w:r>
      <w:r w:rsidR="003879EE">
        <w:rPr>
          <w:sz w:val="24"/>
          <w:szCs w:val="24"/>
        </w:rPr>
        <w:t>s</w:t>
      </w:r>
      <w:r w:rsidR="0079766A">
        <w:rPr>
          <w:sz w:val="24"/>
          <w:szCs w:val="24"/>
        </w:rPr>
        <w:t xml:space="preserve"> of </w:t>
      </w:r>
      <w:r w:rsidR="003879EE">
        <w:rPr>
          <w:sz w:val="24"/>
          <w:szCs w:val="24"/>
        </w:rPr>
        <w:t>the</w:t>
      </w:r>
      <w:r w:rsidR="0079766A">
        <w:rPr>
          <w:sz w:val="24"/>
          <w:szCs w:val="24"/>
        </w:rPr>
        <w:t xml:space="preserve"> Si atom</w:t>
      </w:r>
      <w:r w:rsidR="003879EE">
        <w:rPr>
          <w:sz w:val="24"/>
          <w:szCs w:val="24"/>
        </w:rPr>
        <w:t>s</w:t>
      </w:r>
      <w:r w:rsidR="0079766A">
        <w:rPr>
          <w:sz w:val="24"/>
          <w:szCs w:val="24"/>
        </w:rPr>
        <w:t xml:space="preserve"> w</w:t>
      </w:r>
      <w:r w:rsidR="003879EE">
        <w:rPr>
          <w:sz w:val="24"/>
          <w:szCs w:val="24"/>
        </w:rPr>
        <w:t>ere</w:t>
      </w:r>
      <w:r w:rsidR="0079766A">
        <w:rPr>
          <w:sz w:val="24"/>
          <w:szCs w:val="24"/>
        </w:rPr>
        <w:t xml:space="preserve"> first determined </w:t>
      </w:r>
      <w:r w:rsidR="00943300">
        <w:rPr>
          <w:sz w:val="24"/>
          <w:szCs w:val="24"/>
        </w:rPr>
        <w:t>i</w:t>
      </w:r>
      <w:r w:rsidR="0079766A">
        <w:rPr>
          <w:sz w:val="24"/>
          <w:szCs w:val="24"/>
        </w:rPr>
        <w:t xml:space="preserve">n the simultaneously collected ADF image, and then a round mask was employed to extract the signals on </w:t>
      </w:r>
      <w:r w:rsidR="00943300">
        <w:rPr>
          <w:sz w:val="24"/>
          <w:szCs w:val="24"/>
        </w:rPr>
        <w:t>the</w:t>
      </w:r>
      <w:r w:rsidR="0079766A">
        <w:rPr>
          <w:sz w:val="24"/>
          <w:szCs w:val="24"/>
        </w:rPr>
        <w:t xml:space="preserve"> Si atom</w:t>
      </w:r>
      <w:r w:rsidR="003879EE">
        <w:rPr>
          <w:sz w:val="24"/>
          <w:szCs w:val="24"/>
        </w:rPr>
        <w:t>s</w:t>
      </w:r>
      <w:r w:rsidR="0079766A">
        <w:rPr>
          <w:sz w:val="24"/>
          <w:szCs w:val="24"/>
        </w:rPr>
        <w:t xml:space="preserve"> from </w:t>
      </w:r>
      <w:r w:rsidR="00943300">
        <w:rPr>
          <w:sz w:val="24"/>
          <w:szCs w:val="24"/>
        </w:rPr>
        <w:t>the corresponding</w:t>
      </w:r>
      <w:r w:rsidR="0079766A">
        <w:rPr>
          <w:sz w:val="24"/>
          <w:szCs w:val="24"/>
        </w:rPr>
        <w:t xml:space="preserve"> spectrum image</w:t>
      </w:r>
      <w:r w:rsidR="003879EE">
        <w:rPr>
          <w:sz w:val="24"/>
          <w:szCs w:val="24"/>
        </w:rPr>
        <w:t>s</w:t>
      </w:r>
      <w:r w:rsidR="0079766A">
        <w:rPr>
          <w:sz w:val="24"/>
          <w:szCs w:val="24"/>
        </w:rPr>
        <w:t xml:space="preserve">. </w:t>
      </w:r>
      <w:r w:rsidR="003879EE">
        <w:rPr>
          <w:sz w:val="24"/>
          <w:szCs w:val="24"/>
        </w:rPr>
        <w:t>T</w:t>
      </w:r>
      <w:r w:rsidR="0079766A">
        <w:rPr>
          <w:sz w:val="24"/>
          <w:szCs w:val="24"/>
        </w:rPr>
        <w:t xml:space="preserve">he </w:t>
      </w:r>
      <w:r w:rsidR="00A755C7">
        <w:rPr>
          <w:sz w:val="24"/>
          <w:szCs w:val="24"/>
        </w:rPr>
        <w:t xml:space="preserve">quantitative EXELFS analysis </w:t>
      </w:r>
      <w:r w:rsidR="00EE390B">
        <w:rPr>
          <w:sz w:val="24"/>
          <w:szCs w:val="24"/>
        </w:rPr>
        <w:t>is</w:t>
      </w:r>
      <w:r w:rsidR="00EE390B" w:rsidRPr="00797385">
        <w:rPr>
          <w:color w:val="auto"/>
          <w:sz w:val="24"/>
          <w:szCs w:val="24"/>
        </w:rPr>
        <w:t xml:space="preserve"> </w:t>
      </w:r>
      <w:r w:rsidR="003879EE">
        <w:rPr>
          <w:color w:val="auto"/>
          <w:sz w:val="24"/>
          <w:szCs w:val="24"/>
        </w:rPr>
        <w:t xml:space="preserve">based on the sum of </w:t>
      </w:r>
      <w:r w:rsidR="00797385" w:rsidRPr="00797385">
        <w:rPr>
          <w:color w:val="auto"/>
          <w:sz w:val="24"/>
          <w:szCs w:val="24"/>
        </w:rPr>
        <w:t>96</w:t>
      </w:r>
      <w:r w:rsidR="00EE390B" w:rsidRPr="00797385">
        <w:rPr>
          <w:color w:val="auto"/>
          <w:sz w:val="24"/>
          <w:szCs w:val="24"/>
        </w:rPr>
        <w:t xml:space="preserve"> datasets </w:t>
      </w:r>
      <w:r w:rsidR="003879EE">
        <w:rPr>
          <w:color w:val="auto"/>
          <w:sz w:val="24"/>
          <w:szCs w:val="24"/>
        </w:rPr>
        <w:t>of</w:t>
      </w:r>
      <w:r w:rsidR="00EE390B" w:rsidRPr="00797385">
        <w:rPr>
          <w:color w:val="auto"/>
          <w:sz w:val="24"/>
          <w:szCs w:val="24"/>
        </w:rPr>
        <w:t xml:space="preserve"> Si-C</w:t>
      </w:r>
      <w:r w:rsidR="00EE390B" w:rsidRPr="00797385">
        <w:rPr>
          <w:color w:val="auto"/>
          <w:sz w:val="24"/>
          <w:szCs w:val="24"/>
          <w:vertAlign w:val="subscript"/>
        </w:rPr>
        <w:t>4</w:t>
      </w:r>
      <w:r w:rsidR="00EE390B" w:rsidRPr="00797385">
        <w:rPr>
          <w:color w:val="auto"/>
          <w:sz w:val="24"/>
          <w:szCs w:val="24"/>
        </w:rPr>
        <w:t xml:space="preserve"> and </w:t>
      </w:r>
      <w:r w:rsidR="00797385" w:rsidRPr="00797385">
        <w:rPr>
          <w:color w:val="auto"/>
          <w:sz w:val="24"/>
          <w:szCs w:val="24"/>
        </w:rPr>
        <w:t>304</w:t>
      </w:r>
      <w:r w:rsidR="00EE390B" w:rsidRPr="00797385">
        <w:rPr>
          <w:color w:val="auto"/>
          <w:sz w:val="24"/>
          <w:szCs w:val="24"/>
        </w:rPr>
        <w:t xml:space="preserve"> datase</w:t>
      </w:r>
      <w:r w:rsidR="00EE390B">
        <w:rPr>
          <w:sz w:val="24"/>
          <w:szCs w:val="24"/>
        </w:rPr>
        <w:t xml:space="preserve">ts </w:t>
      </w:r>
      <w:r w:rsidR="003879EE">
        <w:rPr>
          <w:sz w:val="24"/>
          <w:szCs w:val="24"/>
        </w:rPr>
        <w:t>of</w:t>
      </w:r>
      <w:r w:rsidR="00EE390B">
        <w:rPr>
          <w:sz w:val="24"/>
          <w:szCs w:val="24"/>
        </w:rPr>
        <w:t xml:space="preserve"> Si-C</w:t>
      </w:r>
      <w:r w:rsidR="00EE390B" w:rsidRPr="00EE390B">
        <w:rPr>
          <w:sz w:val="24"/>
          <w:szCs w:val="24"/>
          <w:vertAlign w:val="subscript"/>
        </w:rPr>
        <w:t>3</w:t>
      </w:r>
      <w:r w:rsidR="00EE390B">
        <w:rPr>
          <w:sz w:val="24"/>
          <w:szCs w:val="24"/>
        </w:rPr>
        <w:t>.</w:t>
      </w:r>
    </w:p>
    <w:p w14:paraId="444A2472" w14:textId="77777777" w:rsidR="00351130" w:rsidRPr="00962DA0" w:rsidRDefault="00351130" w:rsidP="00092658">
      <w:pPr>
        <w:spacing w:line="360" w:lineRule="auto"/>
        <w:rPr>
          <w:sz w:val="24"/>
          <w:szCs w:val="24"/>
        </w:rPr>
      </w:pPr>
    </w:p>
    <w:p w14:paraId="79312544" w14:textId="45938C17" w:rsidR="00145318" w:rsidRPr="00ED6E59" w:rsidRDefault="00ED6E59" w:rsidP="00092658">
      <w:pPr>
        <w:spacing w:line="360" w:lineRule="auto"/>
        <w:rPr>
          <w:sz w:val="24"/>
          <w:szCs w:val="24"/>
        </w:rPr>
      </w:pPr>
      <w:r w:rsidRPr="00ED6E59">
        <w:rPr>
          <w:rFonts w:hint="eastAsia"/>
          <w:sz w:val="24"/>
          <w:szCs w:val="24"/>
        </w:rPr>
        <w:t xml:space="preserve">S3. </w:t>
      </w:r>
      <w:r w:rsidR="00145318" w:rsidRPr="00ED6E59">
        <w:rPr>
          <w:rFonts w:hint="eastAsia"/>
          <w:sz w:val="24"/>
          <w:szCs w:val="24"/>
        </w:rPr>
        <w:t>E</w:t>
      </w:r>
      <w:r w:rsidR="00145318" w:rsidRPr="00ED6E59">
        <w:rPr>
          <w:sz w:val="24"/>
          <w:szCs w:val="24"/>
        </w:rPr>
        <w:t>ELS data processing</w:t>
      </w:r>
    </w:p>
    <w:p w14:paraId="5451A122" w14:textId="12160F96" w:rsidR="00145318" w:rsidRDefault="00EE390B" w:rsidP="000926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For all the Si-</w:t>
      </w:r>
      <w:r w:rsidRPr="00EE390B">
        <w:rPr>
          <w:i/>
          <w:iCs/>
          <w:sz w:val="24"/>
          <w:szCs w:val="24"/>
        </w:rPr>
        <w:t>K</w:t>
      </w:r>
      <w:r>
        <w:rPr>
          <w:sz w:val="24"/>
          <w:szCs w:val="24"/>
        </w:rPr>
        <w:t xml:space="preserve"> spectra, the energy-loss values were calibrated by taking the onset of Si</w:t>
      </w:r>
      <w:r w:rsidR="004839E6">
        <w:rPr>
          <w:sz w:val="24"/>
          <w:szCs w:val="24"/>
        </w:rPr>
        <w:t xml:space="preserve"> bulk</w:t>
      </w:r>
      <w:r>
        <w:rPr>
          <w:sz w:val="24"/>
          <w:szCs w:val="24"/>
        </w:rPr>
        <w:t xml:space="preserve"> at 1839 eV as a reference. The </w:t>
      </w:r>
      <w:r w:rsidR="00C821E3">
        <w:rPr>
          <w:sz w:val="24"/>
          <w:szCs w:val="24"/>
        </w:rPr>
        <w:t xml:space="preserve">pre-edge </w:t>
      </w:r>
      <w:r>
        <w:rPr>
          <w:sz w:val="24"/>
          <w:szCs w:val="24"/>
        </w:rPr>
        <w:t xml:space="preserve">background of </w:t>
      </w:r>
      <w:r w:rsidR="00CC5FC9">
        <w:rPr>
          <w:sz w:val="24"/>
          <w:szCs w:val="24"/>
        </w:rPr>
        <w:t xml:space="preserve">the core-loss </w:t>
      </w:r>
      <w:r>
        <w:rPr>
          <w:sz w:val="24"/>
          <w:szCs w:val="24"/>
        </w:rPr>
        <w:t xml:space="preserve">spectra </w:t>
      </w:r>
      <w:r w:rsidR="00CC5FC9">
        <w:rPr>
          <w:sz w:val="24"/>
          <w:szCs w:val="24"/>
        </w:rPr>
        <w:t>w</w:t>
      </w:r>
      <w:r w:rsidR="00C821E3">
        <w:rPr>
          <w:sz w:val="24"/>
          <w:szCs w:val="24"/>
        </w:rPr>
        <w:t>as</w:t>
      </w:r>
      <w:r w:rsidR="00CC5FC9">
        <w:rPr>
          <w:sz w:val="24"/>
          <w:szCs w:val="24"/>
        </w:rPr>
        <w:t xml:space="preserve"> subtracted by power-law function. T</w:t>
      </w:r>
      <w:r>
        <w:rPr>
          <w:sz w:val="24"/>
          <w:szCs w:val="24"/>
        </w:rPr>
        <w:t xml:space="preserve">he effect of plural scattering in the core-loss spectra of the bulk sample was removed by Fourier-ratio deconvolution function in </w:t>
      </w:r>
      <w:r w:rsidR="00AB5BB1">
        <w:rPr>
          <w:sz w:val="24"/>
          <w:szCs w:val="24"/>
        </w:rPr>
        <w:t>Digital</w:t>
      </w:r>
      <w:r w:rsidR="008046C7">
        <w:rPr>
          <w:sz w:val="24"/>
          <w:szCs w:val="24"/>
        </w:rPr>
        <w:t xml:space="preserve"> </w:t>
      </w:r>
      <w:r w:rsidR="00AB5BB1">
        <w:rPr>
          <w:sz w:val="24"/>
          <w:szCs w:val="24"/>
        </w:rPr>
        <w:t>Micrograph</w:t>
      </w:r>
      <w:r w:rsidR="008046C7">
        <w:rPr>
          <w:sz w:val="24"/>
          <w:szCs w:val="24"/>
        </w:rPr>
        <w:t xml:space="preserve"> </w:t>
      </w:r>
      <w:r w:rsidR="008046C7" w:rsidRPr="008046C7">
        <w:rPr>
          <w:sz w:val="24"/>
          <w:szCs w:val="24"/>
        </w:rPr>
        <w:t>(Gatan Inc.)</w:t>
      </w:r>
      <w:r>
        <w:rPr>
          <w:sz w:val="24"/>
          <w:szCs w:val="24"/>
        </w:rPr>
        <w:t xml:space="preserve">. </w:t>
      </w:r>
      <w:r w:rsidR="00CC5FC9">
        <w:rPr>
          <w:sz w:val="24"/>
          <w:szCs w:val="24"/>
        </w:rPr>
        <w:t>The summed spectra of the Si-C</w:t>
      </w:r>
      <w:r w:rsidR="00CC5FC9" w:rsidRPr="008046C7">
        <w:rPr>
          <w:sz w:val="24"/>
          <w:szCs w:val="24"/>
          <w:vertAlign w:val="subscript"/>
        </w:rPr>
        <w:t>4</w:t>
      </w:r>
      <w:r w:rsidR="00CC5FC9">
        <w:rPr>
          <w:sz w:val="24"/>
          <w:szCs w:val="24"/>
        </w:rPr>
        <w:t xml:space="preserve"> and Si-C</w:t>
      </w:r>
      <w:r w:rsidR="00CC5FC9" w:rsidRPr="008046C7">
        <w:rPr>
          <w:sz w:val="24"/>
          <w:szCs w:val="24"/>
          <w:vertAlign w:val="subscript"/>
        </w:rPr>
        <w:t>3</w:t>
      </w:r>
      <w:r w:rsidR="00CC5FC9">
        <w:rPr>
          <w:sz w:val="24"/>
          <w:szCs w:val="24"/>
        </w:rPr>
        <w:t xml:space="preserve"> point defects were denoised by local low rank method</w:t>
      </w:r>
      <w:r w:rsidR="008046C7">
        <w:rPr>
          <w:sz w:val="24"/>
          <w:szCs w:val="24"/>
        </w:rPr>
        <w:t xml:space="preserve"> </w:t>
      </w:r>
      <w:r w:rsidR="008046C7">
        <w:rPr>
          <w:sz w:val="24"/>
          <w:szCs w:val="24"/>
        </w:rPr>
        <w:fldChar w:fldCharType="begin"/>
      </w:r>
      <w:r w:rsidR="008A02D6">
        <w:rPr>
          <w:sz w:val="24"/>
          <w:szCs w:val="24"/>
        </w:rPr>
        <w:instrText xml:space="preserve"> ADDIN EN.CITE &lt;EndNote&gt;&lt;Cite&gt;&lt;Author&gt;Spiegelberg&lt;/Author&gt;&lt;Year&gt;2018&lt;/Year&gt;&lt;RecNum&gt;591&lt;/RecNum&gt;&lt;DisplayText&gt;&lt;style face="superscript"&gt;1&lt;/style&gt;&lt;/DisplayText&gt;&lt;record&gt;&lt;rec-number&gt;591&lt;/rec-number&gt;&lt;foreign-keys&gt;&lt;key app="EN" db-id="5seta5vph9x0vierppy50ft7rswdp5xftsxs" timestamp="1747204855" guid="7f47ecb2-7db0-46af-9a4b-7e54f9bce9ca"&gt;591&lt;/key&gt;&lt;/foreign-keys&gt;&lt;ref-type name="Journal Article"&gt;17&lt;/ref-type&gt;&lt;contributors&gt;&lt;authors&gt;&lt;author&gt;Spiegelberg, Jakob&lt;/author&gt;&lt;author&gt;Idrobo, Juan Carlos&lt;/author&gt;&lt;author&gt;Herklotz, Andreas&lt;/author&gt;&lt;author&gt;Ward, Thomas Zac&lt;/author&gt;&lt;author&gt;Zhou, Wu&lt;/author&gt;&lt;author&gt;Rusz, Ján&lt;/author&gt;&lt;/authors&gt;&lt;/contributors&gt;&lt;titles&gt;&lt;title&gt;Local low rank denoising for enhanced atomic resolution imaging&lt;/title&gt;&lt;secondary-title&gt;Ultramicroscopy&lt;/secondary-title&gt;&lt;/titles&gt;&lt;periodical&gt;&lt;full-title&gt;Ultramicroscopy&lt;/full-title&gt;&lt;/periodical&gt;&lt;pages&gt;34-42&lt;/pages&gt;&lt;volume&gt;187&lt;/volume&gt;&lt;dates&gt;&lt;year&gt;2018&lt;/year&gt;&lt;pub-dates&gt;&lt;date&gt;2018/04/01/&lt;/date&gt;&lt;/pub-dates&gt;&lt;/dates&gt;&lt;isbn&gt;0304-3991&lt;/isbn&gt;&lt;urls&gt;&lt;related-urls&gt;&lt;url&gt;http://www.sciencedirect.com/science/article/pii/S030439911730325X&lt;/url&gt;&lt;/related-urls&gt;&lt;/urls&gt;&lt;electronic-resource-num&gt;https://doi.org/10.1016/j.ultramic.2018.01.012&lt;/electronic-resource-num&gt;&lt;/record&gt;&lt;/Cite&gt;&lt;/EndNote&gt;</w:instrText>
      </w:r>
      <w:r w:rsidR="008046C7">
        <w:rPr>
          <w:sz w:val="24"/>
          <w:szCs w:val="24"/>
        </w:rPr>
        <w:fldChar w:fldCharType="separate"/>
      </w:r>
      <w:r w:rsidR="008A02D6" w:rsidRPr="008A02D6">
        <w:rPr>
          <w:noProof/>
          <w:sz w:val="24"/>
          <w:szCs w:val="24"/>
          <w:vertAlign w:val="superscript"/>
        </w:rPr>
        <w:t>1</w:t>
      </w:r>
      <w:r w:rsidR="008046C7">
        <w:rPr>
          <w:sz w:val="24"/>
          <w:szCs w:val="24"/>
        </w:rPr>
        <w:fldChar w:fldCharType="end"/>
      </w:r>
      <w:r w:rsidR="00CC5FC9">
        <w:rPr>
          <w:sz w:val="24"/>
          <w:szCs w:val="24"/>
        </w:rPr>
        <w:t xml:space="preserve">, as shown in Figs. </w:t>
      </w:r>
      <w:r w:rsidR="00905120">
        <w:rPr>
          <w:sz w:val="24"/>
          <w:szCs w:val="24"/>
        </w:rPr>
        <w:t>S</w:t>
      </w:r>
      <w:r w:rsidR="00905120">
        <w:rPr>
          <w:rFonts w:hint="eastAsia"/>
          <w:sz w:val="24"/>
          <w:szCs w:val="24"/>
        </w:rPr>
        <w:t>5</w:t>
      </w:r>
      <w:r w:rsidR="00905120">
        <w:rPr>
          <w:sz w:val="24"/>
          <w:szCs w:val="24"/>
        </w:rPr>
        <w:t>c</w:t>
      </w:r>
      <w:r w:rsidR="00CC5FC9">
        <w:rPr>
          <w:sz w:val="24"/>
          <w:szCs w:val="24"/>
        </w:rPr>
        <w:t>-d.</w:t>
      </w:r>
      <w:r w:rsidR="0092296F">
        <w:rPr>
          <w:sz w:val="24"/>
          <w:szCs w:val="24"/>
        </w:rPr>
        <w:t xml:space="preserve"> </w:t>
      </w:r>
      <w:r w:rsidR="00CC5FC9">
        <w:rPr>
          <w:sz w:val="24"/>
          <w:szCs w:val="24"/>
        </w:rPr>
        <w:t xml:space="preserve">The EXELFS </w:t>
      </w:r>
      <w:r w:rsidR="0092296F">
        <w:rPr>
          <w:sz w:val="24"/>
          <w:szCs w:val="24"/>
        </w:rPr>
        <w:t xml:space="preserve">fitting analysis of </w:t>
      </w:r>
      <w:r w:rsidR="00905120">
        <w:rPr>
          <w:rFonts w:hint="eastAsia"/>
          <w:sz w:val="24"/>
          <w:szCs w:val="24"/>
        </w:rPr>
        <w:t>Si bulk,</w:t>
      </w:r>
      <w:r w:rsidR="00905120">
        <w:rPr>
          <w:sz w:val="24"/>
          <w:szCs w:val="24"/>
        </w:rPr>
        <w:t xml:space="preserve"> graph</w:t>
      </w:r>
      <w:r w:rsidR="00905120">
        <w:rPr>
          <w:rFonts w:hint="eastAsia"/>
          <w:sz w:val="24"/>
          <w:szCs w:val="24"/>
        </w:rPr>
        <w:t>ene/</w:t>
      </w:r>
      <w:r w:rsidR="00C821E3">
        <w:rPr>
          <w:sz w:val="24"/>
          <w:szCs w:val="24"/>
        </w:rPr>
        <w:t>6H-SiC interface</w:t>
      </w:r>
      <w:r w:rsidR="0092296F">
        <w:rPr>
          <w:sz w:val="24"/>
          <w:szCs w:val="24"/>
        </w:rPr>
        <w:t xml:space="preserve"> and Si point defects in graphene was performed by </w:t>
      </w:r>
      <w:r w:rsidR="0092296F" w:rsidRPr="00776603">
        <w:rPr>
          <w:i/>
          <w:iCs/>
          <w:sz w:val="24"/>
          <w:szCs w:val="24"/>
        </w:rPr>
        <w:t>Athena</w:t>
      </w:r>
      <w:r w:rsidR="0092296F">
        <w:rPr>
          <w:sz w:val="24"/>
          <w:szCs w:val="24"/>
        </w:rPr>
        <w:t xml:space="preserve"> and </w:t>
      </w:r>
      <w:r w:rsidR="0092296F" w:rsidRPr="00776603">
        <w:rPr>
          <w:i/>
          <w:iCs/>
          <w:sz w:val="24"/>
          <w:szCs w:val="24"/>
        </w:rPr>
        <w:t>Artemis</w:t>
      </w:r>
      <w:r w:rsidR="00C821E3">
        <w:rPr>
          <w:sz w:val="24"/>
          <w:szCs w:val="24"/>
        </w:rPr>
        <w:t xml:space="preserve"> software</w:t>
      </w:r>
      <w:r w:rsidR="001A0937">
        <w:rPr>
          <w:sz w:val="24"/>
          <w:szCs w:val="24"/>
        </w:rPr>
        <w:t xml:space="preserve"> </w:t>
      </w:r>
      <w:r w:rsidR="001A0937">
        <w:rPr>
          <w:sz w:val="24"/>
          <w:szCs w:val="24"/>
        </w:rPr>
        <w:fldChar w:fldCharType="begin"/>
      </w:r>
      <w:r w:rsidR="008A02D6">
        <w:rPr>
          <w:sz w:val="24"/>
          <w:szCs w:val="24"/>
        </w:rPr>
        <w:instrText xml:space="preserve"> ADDIN EN.CITE &lt;EndNote&gt;&lt;Cite&gt;&lt;Author&gt;Ravel&lt;/Author&gt;&lt;Year&gt;2005&lt;/Year&gt;&lt;RecNum&gt;1220&lt;/RecNum&gt;&lt;DisplayText&gt;&lt;style face="superscript"&gt;2&lt;/style&gt;&lt;/DisplayText&gt;&lt;record&gt;&lt;rec-number&gt;1220&lt;/rec-number&gt;&lt;foreign-keys&gt;&lt;key app="EN" db-id="5seta5vph9x0vierppy50ft7rswdp5xftsxs" timestamp="1747205540" guid="357cfd93-9141-45fa-b388-b7e165b27b83"&gt;1220&lt;/key&gt;&lt;/foreign-keys&gt;&lt;ref-type name="Journal Article"&gt;17&lt;/ref-type&gt;&lt;contributors&gt;&lt;authors&gt;&lt;author&gt;Ravel, B.,&lt;/author&gt;&lt;author&gt;Newville, M.,&lt;/author&gt;&lt;/authors&gt;&lt;/contributors&gt;&lt;titles&gt;&lt;title&gt;ATHENA, ARTEMIS, HEPHAESTUS: Data analysis for X-ray absorption spectroscopy using IFEFFIT&lt;/title&gt;&lt;secondary-title&gt;Journal of Synchrotron Radiation&lt;/secondary-title&gt;&lt;/titles&gt;&lt;periodical&gt;&lt;full-title&gt;Journal of Synchrotron Radiation&lt;/full-title&gt;&lt;abbr-1&gt;J. Synchrotron Radiat.&lt;/abbr-1&gt;&lt;/periodical&gt;&lt;pages&gt;537-541&lt;/pages&gt;&lt;volume&gt;12&lt;/volume&gt;&lt;number&gt;4&lt;/number&gt;&lt;keywords&gt;&lt;keyword&gt;XAS&lt;/keyword&gt;&lt;keyword&gt;data analysis&lt;/keyword&gt;&lt;keyword&gt;FEFF&lt;/keyword&gt;&lt;keyword&gt;IFEFFIT&lt;/keyword&gt;&lt;/keywords&gt;&lt;dates&gt;&lt;year&gt;2005&lt;/year&gt;&lt;/dates&gt;&lt;isbn&gt;0909-0495&lt;/isbn&gt;&lt;urls&gt;&lt;related-urls&gt;&lt;url&gt;https://doi.org/10.1107/S0909049505012719&lt;/url&gt;&lt;/related-urls&gt;&lt;/urls&gt;&lt;electronic-resource-num&gt;doi:10.1107/S0909049505012719&lt;/electronic-resource-num&gt;&lt;/record&gt;&lt;/Cite&gt;&lt;/EndNote&gt;</w:instrText>
      </w:r>
      <w:r w:rsidR="001A0937">
        <w:rPr>
          <w:sz w:val="24"/>
          <w:szCs w:val="24"/>
        </w:rPr>
        <w:fldChar w:fldCharType="separate"/>
      </w:r>
      <w:r w:rsidR="008A02D6" w:rsidRPr="008A02D6">
        <w:rPr>
          <w:noProof/>
          <w:sz w:val="24"/>
          <w:szCs w:val="24"/>
          <w:vertAlign w:val="superscript"/>
        </w:rPr>
        <w:t>2</w:t>
      </w:r>
      <w:r w:rsidR="001A0937">
        <w:rPr>
          <w:sz w:val="24"/>
          <w:szCs w:val="24"/>
        </w:rPr>
        <w:fldChar w:fldCharType="end"/>
      </w:r>
      <w:r w:rsidR="0092296F">
        <w:rPr>
          <w:sz w:val="24"/>
          <w:szCs w:val="24"/>
        </w:rPr>
        <w:t xml:space="preserve">. </w:t>
      </w:r>
      <w:r w:rsidR="00717798" w:rsidRPr="00717798">
        <w:rPr>
          <w:sz w:val="24"/>
          <w:szCs w:val="24"/>
        </w:rPr>
        <w:t>It is important to note that, despite the finite momentum transfers (</w:t>
      </w:r>
      <w:r w:rsidR="00717798" w:rsidRPr="00717798">
        <w:rPr>
          <w:i/>
          <w:iCs/>
          <w:sz w:val="24"/>
          <w:szCs w:val="24"/>
        </w:rPr>
        <w:t>q</w:t>
      </w:r>
      <w:r w:rsidR="00717798" w:rsidRPr="00717798">
        <w:rPr>
          <w:sz w:val="24"/>
          <w:szCs w:val="24"/>
        </w:rPr>
        <w:t xml:space="preserve">) of the scattered electrons, the contribution of signals beyond the dipole limit in EELS measurement is expected to be minimal. This is because the inelastic scattering cross-section decreases proportional to </w:t>
      </w:r>
      <w:r w:rsidR="00717798" w:rsidRPr="00717798">
        <w:rPr>
          <w:i/>
          <w:iCs/>
          <w:sz w:val="24"/>
          <w:szCs w:val="24"/>
        </w:rPr>
        <w:t>q</w:t>
      </w:r>
      <w:r w:rsidR="00717798" w:rsidRPr="00717798">
        <w:rPr>
          <w:i/>
          <w:iCs/>
          <w:sz w:val="24"/>
          <w:szCs w:val="24"/>
          <w:vertAlign w:val="superscript"/>
        </w:rPr>
        <w:t>-4</w:t>
      </w:r>
      <w:r w:rsidR="00717798" w:rsidRPr="00717798">
        <w:rPr>
          <w:sz w:val="24"/>
          <w:szCs w:val="24"/>
        </w:rPr>
        <w:t xml:space="preserve"> </w:t>
      </w:r>
      <w:r w:rsidR="00717798" w:rsidRPr="00717798">
        <w:rPr>
          <w:sz w:val="24"/>
          <w:szCs w:val="24"/>
        </w:rPr>
        <w:fldChar w:fldCharType="begin"/>
      </w:r>
      <w:r w:rsidR="008A02D6">
        <w:rPr>
          <w:sz w:val="24"/>
          <w:szCs w:val="24"/>
        </w:rPr>
        <w:instrText xml:space="preserve"> ADDIN EN.CITE &lt;EndNote&gt;&lt;Cite&gt;&lt;Author&gt;Egerton&lt;/Author&gt;&lt;Year&gt;2011&lt;/Year&gt;&lt;RecNum&gt;366&lt;/RecNum&gt;&lt;DisplayText&gt;&lt;style face="superscript"&gt;3&lt;/style&gt;&lt;/DisplayText&gt;&lt;record&gt;&lt;rec-number&gt;366&lt;/rec-number&gt;&lt;foreign-keys&gt;&lt;key app="EN" db-id="5seta5vph9x0vierppy50ft7rswdp5xftsxs" timestamp="1747204603" guid="85844437-7b8a-4b18-bb46-728758bc4768"&gt;366&lt;/key&gt;&lt;/foreign-keys&gt;&lt;ref-type name="Book"&gt;6&lt;/ref-type&gt;&lt;contributors&gt;&lt;authors&gt;&lt;author&gt;Egerton, R. F.&lt;/author&gt;&lt;/authors&gt;&lt;/contributors&gt;&lt;titles&gt;&lt;title&gt;Electron Energy-loss Spectroscopy in the Electron Microscope&lt;/title&gt;&lt;/titles&gt;&lt;dates&gt;&lt;year&gt;2011&lt;/year&gt;&lt;/dates&gt;&lt;publisher&gt;Springer, Boston, MA&lt;/publisher&gt;&lt;urls&gt;&lt;/urls&gt;&lt;/record&gt;&lt;/Cite&gt;&lt;/EndNote&gt;</w:instrText>
      </w:r>
      <w:r w:rsidR="00717798" w:rsidRPr="00717798">
        <w:rPr>
          <w:sz w:val="24"/>
          <w:szCs w:val="24"/>
        </w:rPr>
        <w:fldChar w:fldCharType="separate"/>
      </w:r>
      <w:r w:rsidR="008A02D6" w:rsidRPr="008A02D6">
        <w:rPr>
          <w:noProof/>
          <w:sz w:val="24"/>
          <w:szCs w:val="24"/>
          <w:vertAlign w:val="superscript"/>
        </w:rPr>
        <w:t>3</w:t>
      </w:r>
      <w:r w:rsidR="00717798" w:rsidRPr="00717798">
        <w:rPr>
          <w:sz w:val="24"/>
          <w:szCs w:val="24"/>
        </w:rPr>
        <w:fldChar w:fldCharType="end"/>
      </w:r>
      <w:r w:rsidR="00717798" w:rsidRPr="00717798">
        <w:rPr>
          <w:sz w:val="24"/>
          <w:szCs w:val="24"/>
        </w:rPr>
        <w:t>.</w:t>
      </w:r>
    </w:p>
    <w:p w14:paraId="4D51B684" w14:textId="77777777" w:rsidR="00EE390B" w:rsidRPr="0092296F" w:rsidRDefault="00EE390B" w:rsidP="00092658">
      <w:pPr>
        <w:spacing w:line="360" w:lineRule="auto"/>
        <w:rPr>
          <w:sz w:val="24"/>
          <w:szCs w:val="24"/>
        </w:rPr>
      </w:pPr>
    </w:p>
    <w:p w14:paraId="5BE2FF26" w14:textId="18C97EF4" w:rsidR="008D2D3F" w:rsidRDefault="007D0C28" w:rsidP="00092658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A1AA3C" w14:textId="06F3EEB9" w:rsidR="00652073" w:rsidRDefault="00EE382A" w:rsidP="00DE4FD5">
      <w:pPr>
        <w:widowControl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B925F3" wp14:editId="5E33DEB7">
            <wp:extent cx="5266690" cy="2911475"/>
            <wp:effectExtent l="0" t="0" r="0" b="0"/>
            <wp:docPr id="522533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99E3" w14:textId="1DD5CC7E" w:rsidR="00262230" w:rsidRDefault="00262230" w:rsidP="00262230">
      <w:pPr>
        <w:widowControl/>
        <w:spacing w:line="360" w:lineRule="auto"/>
        <w:rPr>
          <w:color w:val="000000" w:themeColor="text1"/>
          <w:sz w:val="24"/>
          <w:szCs w:val="24"/>
        </w:rPr>
      </w:pPr>
      <w:r w:rsidRPr="00262230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262230">
        <w:rPr>
          <w:b/>
          <w:bCs/>
          <w:color w:val="000000" w:themeColor="text1"/>
          <w:sz w:val="24"/>
          <w:szCs w:val="24"/>
        </w:rPr>
        <w:t>ig. S</w:t>
      </w:r>
      <w:r w:rsidRPr="00262230">
        <w:rPr>
          <w:rFonts w:hint="eastAsia"/>
          <w:b/>
          <w:bCs/>
          <w:color w:val="000000" w:themeColor="text1"/>
          <w:sz w:val="24"/>
          <w:szCs w:val="24"/>
        </w:rPr>
        <w:t>1</w:t>
      </w:r>
      <w:r w:rsidRPr="00262230">
        <w:rPr>
          <w:b/>
          <w:bCs/>
          <w:color w:val="000000" w:themeColor="text1"/>
          <w:sz w:val="24"/>
          <w:szCs w:val="24"/>
        </w:rPr>
        <w:t>. Comparison of</w:t>
      </w:r>
      <w:r w:rsidRPr="00262230">
        <w:rPr>
          <w:rFonts w:hint="eastAsia"/>
          <w:b/>
          <w:bCs/>
          <w:color w:val="000000" w:themeColor="text1"/>
          <w:sz w:val="24"/>
          <w:szCs w:val="24"/>
        </w:rPr>
        <w:t xml:space="preserve"> the </w:t>
      </w:r>
      <w:r w:rsidRPr="00262230">
        <w:rPr>
          <w:b/>
          <w:bCs/>
          <w:color w:val="000000" w:themeColor="text1"/>
          <w:sz w:val="24"/>
          <w:szCs w:val="24"/>
        </w:rPr>
        <w:t>oscillatory</w:t>
      </w:r>
      <w:r w:rsidRPr="00262230">
        <w:rPr>
          <w:rFonts w:hint="eastAsia"/>
          <w:b/>
          <w:bCs/>
          <w:color w:val="000000" w:themeColor="text1"/>
          <w:sz w:val="24"/>
          <w:szCs w:val="24"/>
        </w:rPr>
        <w:t xml:space="preserve"> features between the raw Si-</w:t>
      </w:r>
      <w:r w:rsidRPr="00262230">
        <w:rPr>
          <w:rFonts w:hint="eastAsia"/>
          <w:b/>
          <w:bCs/>
          <w:i/>
          <w:iCs/>
          <w:color w:val="000000" w:themeColor="text1"/>
          <w:sz w:val="24"/>
          <w:szCs w:val="24"/>
        </w:rPr>
        <w:t>K</w:t>
      </w:r>
      <w:r w:rsidRPr="00262230">
        <w:rPr>
          <w:rFonts w:hint="eastAsia"/>
          <w:b/>
          <w:bCs/>
          <w:color w:val="000000" w:themeColor="text1"/>
          <w:sz w:val="24"/>
          <w:szCs w:val="24"/>
        </w:rPr>
        <w:t xml:space="preserve"> spectrum and its </w:t>
      </w:r>
      <w:r w:rsidRPr="00262230">
        <w:rPr>
          <w:b/>
          <w:bCs/>
          <w:color w:val="000000" w:themeColor="text1"/>
          <w:sz w:val="24"/>
          <w:szCs w:val="24"/>
        </w:rPr>
        <w:t>deconvolut</w:t>
      </w:r>
      <w:r>
        <w:rPr>
          <w:rFonts w:hint="eastAsia"/>
          <w:b/>
          <w:bCs/>
          <w:color w:val="000000" w:themeColor="text1"/>
          <w:sz w:val="24"/>
          <w:szCs w:val="24"/>
        </w:rPr>
        <w:t>ion</w:t>
      </w:r>
      <w:r w:rsidRPr="00262230">
        <w:rPr>
          <w:b/>
          <w:bCs/>
          <w:color w:val="000000" w:themeColor="text1"/>
          <w:sz w:val="24"/>
          <w:szCs w:val="24"/>
        </w:rPr>
        <w:t>.</w:t>
      </w:r>
      <w:r w:rsidRPr="00262230">
        <w:rPr>
          <w:color w:val="000000" w:themeColor="text1"/>
          <w:sz w:val="24"/>
          <w:szCs w:val="24"/>
        </w:rPr>
        <w:t xml:space="preserve"> </w:t>
      </w:r>
      <w:r w:rsidR="00AC0D77" w:rsidRPr="00AC0D77">
        <w:rPr>
          <w:color w:val="000000" w:themeColor="text1"/>
          <w:sz w:val="24"/>
          <w:szCs w:val="24"/>
        </w:rPr>
        <w:t>(</w:t>
      </w:r>
      <w:r w:rsidR="00AC0D77">
        <w:rPr>
          <w:rFonts w:hint="eastAsia"/>
          <w:color w:val="000000" w:themeColor="text1"/>
          <w:sz w:val="24"/>
          <w:szCs w:val="24"/>
        </w:rPr>
        <w:t>a</w:t>
      </w:r>
      <w:r w:rsidR="00AC0D77" w:rsidRPr="00AC0D77">
        <w:rPr>
          <w:color w:val="000000" w:themeColor="text1"/>
          <w:sz w:val="24"/>
          <w:szCs w:val="24"/>
        </w:rPr>
        <w:t>) Low-loss and core-loss EEL spectra of the Si bulk sample. The zero-loss peak (ZLP) includes the elastically scattered electrons. The thickness of the Si bulk sample (</w:t>
      </w:r>
      <w:r w:rsidR="00AC0D77" w:rsidRPr="00AC0D77">
        <w:rPr>
          <w:i/>
          <w:iCs/>
          <w:color w:val="000000" w:themeColor="text1"/>
          <w:sz w:val="24"/>
          <w:szCs w:val="24"/>
        </w:rPr>
        <w:t>t</w:t>
      </w:r>
      <w:r w:rsidR="00AC0D77" w:rsidRPr="00AC0D77">
        <w:rPr>
          <w:color w:val="000000" w:themeColor="text1"/>
          <w:sz w:val="24"/>
          <w:szCs w:val="24"/>
        </w:rPr>
        <w:t>) relative to the inelastic mean free path (</w:t>
      </w:r>
      <w:r w:rsidR="00AC0D77" w:rsidRPr="00AC0D77">
        <w:rPr>
          <w:i/>
          <w:iCs/>
          <w:color w:val="000000" w:themeColor="text1"/>
          <w:sz w:val="24"/>
          <w:szCs w:val="24"/>
        </w:rPr>
        <w:t>λ</w:t>
      </w:r>
      <w:r w:rsidR="00AC0D77" w:rsidRPr="00AC0D77">
        <w:rPr>
          <w:color w:val="000000" w:themeColor="text1"/>
          <w:sz w:val="24"/>
          <w:szCs w:val="24"/>
        </w:rPr>
        <w:t>) is 0.49.</w:t>
      </w:r>
      <w:r w:rsidR="00AC0D77" w:rsidRPr="00AC0D77">
        <w:rPr>
          <w:rFonts w:hint="eastAsia"/>
          <w:color w:val="000000" w:themeColor="text1"/>
          <w:sz w:val="24"/>
          <w:szCs w:val="24"/>
        </w:rPr>
        <w:t xml:space="preserve"> </w:t>
      </w:r>
      <w:r w:rsidRPr="00262230">
        <w:rPr>
          <w:rFonts w:hint="eastAsia"/>
          <w:color w:val="000000" w:themeColor="text1"/>
          <w:sz w:val="24"/>
          <w:szCs w:val="24"/>
        </w:rPr>
        <w:t>(</w:t>
      </w:r>
      <w:r w:rsidR="00AC0D77">
        <w:rPr>
          <w:rFonts w:hint="eastAsia"/>
          <w:color w:val="000000" w:themeColor="text1"/>
          <w:sz w:val="24"/>
          <w:szCs w:val="24"/>
        </w:rPr>
        <w:t>b</w:t>
      </w:r>
      <w:r w:rsidRPr="00262230">
        <w:rPr>
          <w:rFonts w:hint="eastAsia"/>
          <w:color w:val="000000" w:themeColor="text1"/>
          <w:sz w:val="24"/>
          <w:szCs w:val="24"/>
        </w:rPr>
        <w:t>)</w:t>
      </w:r>
      <w:r>
        <w:rPr>
          <w:rFonts w:hint="eastAsia"/>
          <w:color w:val="000000" w:themeColor="text1"/>
          <w:sz w:val="24"/>
          <w:szCs w:val="24"/>
        </w:rPr>
        <w:t xml:space="preserve"> R</w:t>
      </w:r>
      <w:r w:rsidRPr="00262230">
        <w:rPr>
          <w:color w:val="000000" w:themeColor="text1"/>
          <w:sz w:val="24"/>
          <w:szCs w:val="24"/>
        </w:rPr>
        <w:t>aw</w:t>
      </w:r>
      <w:r>
        <w:rPr>
          <w:rFonts w:hint="eastAsia"/>
          <w:color w:val="000000" w:themeColor="text1"/>
          <w:sz w:val="24"/>
          <w:szCs w:val="24"/>
        </w:rPr>
        <w:t xml:space="preserve"> Si-</w:t>
      </w:r>
      <w:r w:rsidRPr="00776603">
        <w:rPr>
          <w:i/>
          <w:iCs/>
          <w:color w:val="000000" w:themeColor="text1"/>
          <w:sz w:val="24"/>
          <w:szCs w:val="24"/>
        </w:rPr>
        <w:t>K</w:t>
      </w:r>
      <w:r>
        <w:rPr>
          <w:rFonts w:hint="eastAsia"/>
          <w:color w:val="000000" w:themeColor="text1"/>
          <w:sz w:val="24"/>
          <w:szCs w:val="24"/>
        </w:rPr>
        <w:t xml:space="preserve"> spect</w:t>
      </w:r>
      <w:r w:rsidR="00E90EA9">
        <w:rPr>
          <w:color w:val="000000" w:themeColor="text1"/>
          <w:sz w:val="24"/>
          <w:szCs w:val="24"/>
        </w:rPr>
        <w:t>rum</w:t>
      </w:r>
      <w:r>
        <w:rPr>
          <w:rFonts w:hint="eastAsia"/>
          <w:color w:val="000000" w:themeColor="text1"/>
          <w:sz w:val="24"/>
          <w:szCs w:val="24"/>
        </w:rPr>
        <w:t xml:space="preserve"> and</w:t>
      </w:r>
      <w:r w:rsidRPr="00262230">
        <w:rPr>
          <w:color w:val="000000" w:themeColor="text1"/>
          <w:sz w:val="24"/>
          <w:szCs w:val="24"/>
        </w:rPr>
        <w:t xml:space="preserve"> </w:t>
      </w:r>
      <w:r>
        <w:rPr>
          <w:rFonts w:hint="eastAsia"/>
          <w:color w:val="000000" w:themeColor="text1"/>
          <w:sz w:val="24"/>
          <w:szCs w:val="24"/>
        </w:rPr>
        <w:t xml:space="preserve">its </w:t>
      </w:r>
      <w:r w:rsidRPr="00262230">
        <w:rPr>
          <w:color w:val="000000" w:themeColor="text1"/>
          <w:sz w:val="24"/>
          <w:szCs w:val="24"/>
        </w:rPr>
        <w:t>deconvolut</w:t>
      </w:r>
      <w:r>
        <w:rPr>
          <w:rFonts w:hint="eastAsia"/>
          <w:color w:val="000000" w:themeColor="text1"/>
          <w:sz w:val="24"/>
          <w:szCs w:val="24"/>
        </w:rPr>
        <w:t>ion</w:t>
      </w:r>
      <w:r w:rsidR="002F3FBF">
        <w:rPr>
          <w:rFonts w:hint="eastAsia"/>
          <w:color w:val="000000" w:themeColor="text1"/>
          <w:sz w:val="24"/>
          <w:szCs w:val="24"/>
        </w:rPr>
        <w:t xml:space="preserve"> (</w:t>
      </w:r>
      <w:proofErr w:type="spellStart"/>
      <w:r w:rsidR="002F3FBF">
        <w:rPr>
          <w:rFonts w:hint="eastAsia"/>
          <w:color w:val="000000" w:themeColor="text1"/>
          <w:sz w:val="24"/>
          <w:szCs w:val="24"/>
        </w:rPr>
        <w:t>Deconv</w:t>
      </w:r>
      <w:proofErr w:type="spellEnd"/>
      <w:r w:rsidR="002F3FBF">
        <w:rPr>
          <w:rFonts w:hint="eastAsia"/>
          <w:color w:val="000000" w:themeColor="text1"/>
          <w:sz w:val="24"/>
          <w:szCs w:val="24"/>
        </w:rPr>
        <w:t>.). (</w:t>
      </w:r>
      <w:r w:rsidR="00E90EA9">
        <w:rPr>
          <w:color w:val="000000" w:themeColor="text1"/>
          <w:sz w:val="24"/>
          <w:szCs w:val="24"/>
        </w:rPr>
        <w:t>c</w:t>
      </w:r>
      <w:r w:rsidR="002F3FBF">
        <w:rPr>
          <w:rFonts w:hint="eastAsia"/>
          <w:color w:val="000000" w:themeColor="text1"/>
          <w:sz w:val="24"/>
          <w:szCs w:val="24"/>
        </w:rPr>
        <w:t>)</w:t>
      </w:r>
      <w:r w:rsidRPr="00262230">
        <w:rPr>
          <w:color w:val="000000" w:themeColor="text1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  <w:lang w:val="el-GR"/>
          </w:rPr>
          <m:t>χ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(k)</m:t>
        </m:r>
      </m:oMath>
      <w:r w:rsidR="002F3FBF">
        <w:rPr>
          <w:rFonts w:hint="eastAsia"/>
          <w:color w:val="000000" w:themeColor="text1"/>
          <w:sz w:val="24"/>
          <w:szCs w:val="24"/>
        </w:rPr>
        <w:t xml:space="preserve"> spectra </w:t>
      </w:r>
      <w:r w:rsidR="002F3FBF">
        <w:rPr>
          <w:color w:val="000000" w:themeColor="text1"/>
          <w:sz w:val="24"/>
          <w:szCs w:val="24"/>
        </w:rPr>
        <w:t>converted</w:t>
      </w:r>
      <w:r w:rsidR="002F3FBF">
        <w:rPr>
          <w:rFonts w:hint="eastAsia"/>
          <w:color w:val="000000" w:themeColor="text1"/>
          <w:sz w:val="24"/>
          <w:szCs w:val="24"/>
        </w:rPr>
        <w:t xml:space="preserve"> from (</w:t>
      </w:r>
      <w:r w:rsidR="00E90EA9">
        <w:rPr>
          <w:color w:val="000000" w:themeColor="text1"/>
          <w:sz w:val="24"/>
          <w:szCs w:val="24"/>
        </w:rPr>
        <w:t>b</w:t>
      </w:r>
      <w:r w:rsidR="002F3FBF">
        <w:rPr>
          <w:rFonts w:hint="eastAsia"/>
          <w:color w:val="000000" w:themeColor="text1"/>
          <w:sz w:val="24"/>
          <w:szCs w:val="24"/>
        </w:rPr>
        <w:t>)</w:t>
      </w:r>
      <w:r w:rsidRPr="00262230">
        <w:rPr>
          <w:color w:val="000000" w:themeColor="text1"/>
          <w:sz w:val="24"/>
          <w:szCs w:val="24"/>
        </w:rPr>
        <w:t>.</w:t>
      </w:r>
      <w:r w:rsidR="00E90EA9">
        <w:rPr>
          <w:color w:val="000000" w:themeColor="text1"/>
          <w:sz w:val="24"/>
          <w:szCs w:val="24"/>
        </w:rPr>
        <w:t xml:space="preserve"> </w:t>
      </w:r>
      <w:r w:rsidR="00E90EA9">
        <w:rPr>
          <w:sz w:val="24"/>
          <w:szCs w:val="24"/>
        </w:rPr>
        <w:t>Fitting result of the (d) raw Si-</w:t>
      </w:r>
      <w:r w:rsidR="00E90EA9" w:rsidRPr="00776603">
        <w:rPr>
          <w:i/>
          <w:iCs/>
          <w:sz w:val="24"/>
          <w:szCs w:val="24"/>
        </w:rPr>
        <w:t>K</w:t>
      </w:r>
      <w:r w:rsidR="00E90EA9">
        <w:rPr>
          <w:sz w:val="24"/>
          <w:szCs w:val="24"/>
        </w:rPr>
        <w:t xml:space="preserve"> </w:t>
      </w:r>
      <w:r w:rsidR="00905120">
        <w:rPr>
          <w:rFonts w:hint="eastAsia"/>
          <w:sz w:val="24"/>
          <w:szCs w:val="24"/>
        </w:rPr>
        <w:t>edge</w:t>
      </w:r>
      <w:r w:rsidR="00905120">
        <w:rPr>
          <w:sz w:val="24"/>
          <w:szCs w:val="24"/>
        </w:rPr>
        <w:t xml:space="preserve"> </w:t>
      </w:r>
      <w:r w:rsidR="00E90EA9">
        <w:rPr>
          <w:sz w:val="24"/>
          <w:szCs w:val="24"/>
        </w:rPr>
        <w:t xml:space="preserve">and (e) deconvoluted </w:t>
      </w:r>
      <w:r w:rsidR="00905120">
        <w:rPr>
          <w:sz w:val="24"/>
          <w:szCs w:val="24"/>
        </w:rPr>
        <w:t>Si</w:t>
      </w:r>
      <w:r w:rsidR="00905120">
        <w:rPr>
          <w:rFonts w:hint="eastAsia"/>
          <w:sz w:val="24"/>
          <w:szCs w:val="24"/>
        </w:rPr>
        <w:t>-</w:t>
      </w:r>
      <w:r w:rsidR="00E90EA9" w:rsidRPr="00FA2095">
        <w:rPr>
          <w:i/>
          <w:iCs/>
          <w:sz w:val="24"/>
          <w:szCs w:val="24"/>
        </w:rPr>
        <w:t>K</w:t>
      </w:r>
      <w:r w:rsidR="00905120">
        <w:rPr>
          <w:rFonts w:hint="eastAsia"/>
          <w:sz w:val="24"/>
          <w:szCs w:val="24"/>
        </w:rPr>
        <w:t xml:space="preserve"> </w:t>
      </w:r>
      <w:r w:rsidR="00E90EA9">
        <w:rPr>
          <w:sz w:val="24"/>
          <w:szCs w:val="24"/>
        </w:rPr>
        <w:t>edge</w:t>
      </w:r>
      <w:r w:rsidR="00F66037">
        <w:rPr>
          <w:sz w:val="24"/>
          <w:szCs w:val="24"/>
        </w:rPr>
        <w:t>.</w:t>
      </w:r>
    </w:p>
    <w:p w14:paraId="158FC5FA" w14:textId="77777777" w:rsidR="002F3FBF" w:rsidRDefault="002F3FBF" w:rsidP="00262230">
      <w:pPr>
        <w:widowControl/>
        <w:spacing w:line="360" w:lineRule="auto"/>
        <w:rPr>
          <w:color w:val="000000" w:themeColor="text1"/>
          <w:sz w:val="24"/>
          <w:szCs w:val="24"/>
        </w:rPr>
      </w:pPr>
    </w:p>
    <w:p w14:paraId="7B5ECA19" w14:textId="799DA926" w:rsidR="002F3FBF" w:rsidRPr="002F3FBF" w:rsidRDefault="002F3FBF" w:rsidP="00262230">
      <w:pPr>
        <w:widowControl/>
        <w:spacing w:line="360" w:lineRule="auto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The amplitude of the oscillatory features is substantially reduced in the raw Si-</w:t>
      </w:r>
      <w:r w:rsidRPr="002F3FBF">
        <w:rPr>
          <w:rFonts w:hint="eastAsia"/>
          <w:i/>
          <w:iCs/>
          <w:color w:val="000000" w:themeColor="text1"/>
          <w:sz w:val="24"/>
          <w:szCs w:val="24"/>
        </w:rPr>
        <w:t>K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spectrum</w:t>
      </w:r>
      <w:r>
        <w:rPr>
          <w:rFonts w:hint="eastAsia"/>
          <w:color w:val="000000" w:themeColor="text1"/>
          <w:sz w:val="24"/>
          <w:szCs w:val="24"/>
        </w:rPr>
        <w:t>.</w:t>
      </w:r>
    </w:p>
    <w:p w14:paraId="1F59057E" w14:textId="353483D9" w:rsidR="00652073" w:rsidRDefault="0065207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09689D" w14:textId="3316C165" w:rsidR="00481CB6" w:rsidRPr="00C94645" w:rsidRDefault="008D2D3F" w:rsidP="00092658">
      <w:pPr>
        <w:spacing w:line="360" w:lineRule="auto"/>
        <w:rPr>
          <w:b/>
          <w:bCs/>
          <w:sz w:val="24"/>
          <w:szCs w:val="24"/>
        </w:rPr>
      </w:pPr>
      <w:r w:rsidRPr="00C94645">
        <w:rPr>
          <w:rFonts w:hint="eastAsia"/>
          <w:b/>
          <w:bCs/>
          <w:sz w:val="24"/>
          <w:szCs w:val="24"/>
        </w:rPr>
        <w:lastRenderedPageBreak/>
        <w:t>T</w:t>
      </w:r>
      <w:r w:rsidRPr="00C94645">
        <w:rPr>
          <w:b/>
          <w:bCs/>
          <w:sz w:val="24"/>
          <w:szCs w:val="24"/>
        </w:rPr>
        <w:t xml:space="preserve">able S1. </w:t>
      </w:r>
      <w:r w:rsidR="00C821E3">
        <w:rPr>
          <w:b/>
          <w:bCs/>
          <w:sz w:val="24"/>
          <w:szCs w:val="24"/>
        </w:rPr>
        <w:t xml:space="preserve">Curve-fit </w:t>
      </w:r>
      <w:proofErr w:type="spellStart"/>
      <w:r w:rsidR="00C821E3">
        <w:rPr>
          <w:b/>
          <w:bCs/>
          <w:sz w:val="24"/>
          <w:szCs w:val="24"/>
        </w:rPr>
        <w:t>parameters</w:t>
      </w:r>
      <w:r w:rsidR="00C821E3" w:rsidRPr="005B09DF">
        <w:rPr>
          <w:b/>
          <w:bCs/>
          <w:i/>
          <w:iCs/>
          <w:sz w:val="24"/>
          <w:szCs w:val="24"/>
          <w:vertAlign w:val="superscript"/>
        </w:rPr>
        <w:t>a</w:t>
      </w:r>
      <w:proofErr w:type="spellEnd"/>
      <w:r w:rsidR="00C821E3">
        <w:rPr>
          <w:b/>
          <w:bCs/>
          <w:sz w:val="24"/>
          <w:szCs w:val="24"/>
        </w:rPr>
        <w:t xml:space="preserve"> for </w:t>
      </w:r>
      <w:r w:rsidRPr="00C94645">
        <w:rPr>
          <w:b/>
          <w:bCs/>
          <w:sz w:val="24"/>
          <w:szCs w:val="24"/>
        </w:rPr>
        <w:t>Si-</w:t>
      </w:r>
      <w:r w:rsidRPr="00AE38C0">
        <w:rPr>
          <w:b/>
          <w:bCs/>
          <w:i/>
          <w:iCs/>
          <w:sz w:val="24"/>
          <w:szCs w:val="24"/>
        </w:rPr>
        <w:t>K</w:t>
      </w:r>
      <w:r w:rsidRPr="00C94645">
        <w:rPr>
          <w:b/>
          <w:bCs/>
          <w:sz w:val="24"/>
          <w:szCs w:val="24"/>
        </w:rPr>
        <w:t xml:space="preserve"> edge of bulk Si.</w:t>
      </w:r>
      <w:r w:rsidR="00BA00B2">
        <w:rPr>
          <w:b/>
          <w:bCs/>
          <w:sz w:val="24"/>
          <w:szCs w:val="24"/>
        </w:rPr>
        <w:t xml:space="preserve"> </w:t>
      </w:r>
      <w:r w:rsidR="00BA00B2" w:rsidRPr="005B09DF">
        <w:rPr>
          <w:sz w:val="24"/>
          <w:szCs w:val="24"/>
        </w:rPr>
        <w:t xml:space="preserve">The </w:t>
      </w:r>
      <w:r w:rsidR="00BA00B2" w:rsidRPr="00776603">
        <w:rPr>
          <w:i/>
          <w:iCs/>
          <w:sz w:val="24"/>
          <w:szCs w:val="24"/>
        </w:rPr>
        <w:t>R</w:t>
      </w:r>
      <w:r w:rsidR="00BA00B2" w:rsidRPr="005B09DF">
        <w:rPr>
          <w:sz w:val="24"/>
          <w:szCs w:val="24"/>
        </w:rPr>
        <w:t xml:space="preserve"> space fitting result is illustrated in Fig</w:t>
      </w:r>
      <w:r w:rsidR="00F74A43">
        <w:rPr>
          <w:sz w:val="24"/>
          <w:szCs w:val="24"/>
        </w:rPr>
        <w:t>s</w:t>
      </w:r>
      <w:r w:rsidR="00BA00B2" w:rsidRPr="005B09DF">
        <w:rPr>
          <w:sz w:val="24"/>
          <w:szCs w:val="24"/>
        </w:rPr>
        <w:t xml:space="preserve">. </w:t>
      </w:r>
      <w:r w:rsidR="00F74A43">
        <w:rPr>
          <w:sz w:val="24"/>
          <w:szCs w:val="24"/>
        </w:rPr>
        <w:t>S</w:t>
      </w:r>
      <w:r w:rsidR="00BA00B2" w:rsidRPr="005B09DF">
        <w:rPr>
          <w:sz w:val="24"/>
          <w:szCs w:val="24"/>
        </w:rPr>
        <w:t>1(</w:t>
      </w:r>
      <w:r w:rsidR="00F74A43">
        <w:rPr>
          <w:sz w:val="24"/>
          <w:szCs w:val="24"/>
        </w:rPr>
        <w:t>d-e</w:t>
      </w:r>
      <w:r w:rsidR="00BA00B2" w:rsidRPr="005B09DF">
        <w:rPr>
          <w:sz w:val="24"/>
          <w:szCs w:val="24"/>
        </w:rPr>
        <w:t>).</w:t>
      </w:r>
    </w:p>
    <w:tbl>
      <w:tblPr>
        <w:tblStyle w:val="PlainTable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276"/>
        <w:gridCol w:w="708"/>
        <w:gridCol w:w="142"/>
        <w:gridCol w:w="1134"/>
        <w:gridCol w:w="1054"/>
        <w:gridCol w:w="969"/>
        <w:gridCol w:w="1038"/>
      </w:tblGrid>
      <w:tr w:rsidR="00487ABD" w:rsidRPr="008D2D3F" w14:paraId="6CEE7206" w14:textId="77777777" w:rsidTr="00130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B1F649C" w14:textId="295639DF" w:rsidR="008D2D3F" w:rsidRPr="008D2D3F" w:rsidRDefault="001548C5" w:rsidP="00487ABD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Sample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63A849" w14:textId="5705E514" w:rsidR="008D2D3F" w:rsidRPr="008D2D3F" w:rsidRDefault="00280222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path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3BF3C7" w14:textId="55162452" w:rsidR="008D2D3F" w:rsidRPr="008D2D3F" w:rsidRDefault="00280222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R</w:t>
            </w:r>
            <w:r w:rsidRPr="00776603">
              <w:rPr>
                <w:i/>
                <w:iCs/>
                <w:sz w:val="24"/>
                <w:szCs w:val="24"/>
                <w:vertAlign w:val="superscript"/>
              </w:rPr>
              <w:t>b</w:t>
            </w:r>
            <w:r w:rsidR="00481CB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481CB6" w:rsidRPr="00481CB6">
              <w:rPr>
                <w:b w:val="0"/>
                <w:bCs w:val="0"/>
                <w:sz w:val="24"/>
                <w:szCs w:val="24"/>
              </w:rPr>
              <w:t>(</w:t>
            </w:r>
            <w:r w:rsidR="00481CB6"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r w:rsidR="00481CB6" w:rsidRPr="00481CB6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703EB7E" w14:textId="2371CB14" w:rsidR="008D2D3F" w:rsidRPr="008D2D3F" w:rsidRDefault="008D2D3F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hint="eastAsia"/>
                <w:b w:val="0"/>
                <w:bCs w:val="0"/>
                <w:sz w:val="24"/>
                <w:szCs w:val="24"/>
              </w:rPr>
              <w:t>C</w:t>
            </w:r>
            <w:r>
              <w:rPr>
                <w:b w:val="0"/>
                <w:bCs w:val="0"/>
                <w:sz w:val="24"/>
                <w:szCs w:val="24"/>
              </w:rPr>
              <w:t>.N.</w:t>
            </w:r>
            <w:r w:rsidR="00280222" w:rsidRPr="00776603">
              <w:rPr>
                <w:i/>
                <w:iCs/>
                <w:sz w:val="24"/>
                <w:szCs w:val="24"/>
                <w:vertAlign w:val="superscript"/>
              </w:rPr>
              <w:t>c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(set)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6DFE37" w14:textId="60E9324A" w:rsidR="008D2D3F" w:rsidRPr="008D2D3F" w:rsidRDefault="008D2D3F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  <w:vertAlign w:val="subscript"/>
              </w:rPr>
              <w:t>0</w:t>
            </w:r>
            <w:r w:rsidRPr="008D2D3F">
              <w:rPr>
                <w:b w:val="0"/>
                <w:b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BE5BBA" w14:textId="7768981E" w:rsidR="008D2D3F" w:rsidRPr="00481CB6" w:rsidRDefault="00481CB6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σ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 w:rsidR="00C94645"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proofErr w:type="gramStart"/>
            <w:r w:rsidR="00C94645" w:rsidRPr="00C94645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  <w:r w:rsidR="00280222" w:rsidRPr="00776603">
              <w:rPr>
                <w:rFonts w:cs="Times New Roman"/>
                <w:i/>
                <w:iCs/>
                <w:sz w:val="24"/>
                <w:szCs w:val="24"/>
                <w:vertAlign w:val="superscript"/>
              </w:rPr>
              <w:t>d</w:t>
            </w:r>
            <w:proofErr w:type="gramEnd"/>
          </w:p>
        </w:tc>
        <w:tc>
          <w:tcPr>
            <w:tcW w:w="96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D19695" w14:textId="30F9970C" w:rsidR="008D2D3F" w:rsidRPr="00481CB6" w:rsidRDefault="00481CB6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Δ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>0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 xml:space="preserve"> 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eV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8AABD3" w14:textId="135F15A2" w:rsidR="008D2D3F" w:rsidRPr="008D2D3F" w:rsidRDefault="00481CB6" w:rsidP="00487AB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R</w:t>
            </w:r>
            <w:r>
              <w:rPr>
                <w:b w:val="0"/>
                <w:bCs w:val="0"/>
                <w:sz w:val="24"/>
                <w:szCs w:val="24"/>
              </w:rPr>
              <w:t>-factor</w:t>
            </w:r>
            <w:r w:rsidR="00E047F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047F4" w:rsidRPr="00E047F4">
              <w:rPr>
                <w:b w:val="0"/>
                <w:bCs w:val="0"/>
                <w:sz w:val="24"/>
                <w:szCs w:val="24"/>
              </w:rPr>
              <w:t>(*10</w:t>
            </w:r>
            <w:r w:rsidR="00E047F4" w:rsidRPr="00E047F4">
              <w:rPr>
                <w:b w:val="0"/>
                <w:bCs w:val="0"/>
                <w:sz w:val="24"/>
                <w:szCs w:val="24"/>
                <w:vertAlign w:val="superscript"/>
              </w:rPr>
              <w:t>-3</w:t>
            </w:r>
            <w:r w:rsidR="00E047F4" w:rsidRPr="00E047F4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487ABD" w:rsidRPr="008D2D3F" w14:paraId="2E77CEAF" w14:textId="77777777" w:rsidTr="0013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6EB3DA" w14:textId="4A448DBB" w:rsidR="00487ABD" w:rsidRPr="008D2D3F" w:rsidRDefault="00487ABD" w:rsidP="00487ABD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>
              <w:rPr>
                <w:b w:val="0"/>
                <w:bCs w:val="0"/>
                <w:sz w:val="24"/>
                <w:szCs w:val="24"/>
              </w:rPr>
              <w:t>i</w:t>
            </w:r>
            <w:r w:rsidR="001A0937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F21638">
              <w:rPr>
                <w:sz w:val="24"/>
                <w:szCs w:val="24"/>
              </w:rPr>
              <w:fldChar w:fldCharType="begin"/>
            </w:r>
            <w:r w:rsidR="008A02D6">
              <w:rPr>
                <w:sz w:val="24"/>
                <w:szCs w:val="24"/>
              </w:rPr>
              <w:instrText xml:space="preserve"> ADDIN EN.CITE &lt;EndNote&gt;&lt;Cite&gt;&lt;RecNum&gt;2181&lt;/RecNum&gt;&lt;DisplayText&gt;&lt;style face="superscript"&gt;4&lt;/style&gt;&lt;/DisplayText&gt;&lt;record&gt;&lt;rec-number&gt;2181&lt;/rec-number&gt;&lt;foreign-keys&gt;&lt;key app="EN" db-id="5seta5vph9x0vierppy50ft7rswdp5xftsxs" timestamp="1767450923" guid="1d18698c-605b-4c21-886a-bcf00ed593ca"&gt;2181&lt;/key&gt;&lt;/foreign-keys&gt;&lt;ref-type name="Book"&gt;6&lt;/ref-type&gt;&lt;contributors&gt;&lt;secondary-authors&gt;&lt;author&gt;Villars, Pierre&lt;/author&gt;&lt;author&gt;Cenzual, Karin&lt;/author&gt;&lt;/secondary-authors&gt;&lt;/contributors&gt;&lt;titles&gt;&lt;title&gt;Si Crystal Structure: Datasheet from &amp;quot;PAULING FILE Multinaries Edition – 2022&amp;quot; in SpringerMaterials (https://materials.springer.com/isp/crystallographic/docs/sd_0304951)&lt;/title&gt;&lt;alt-title&gt;Copyright 2023 Springer-Verlag Berlin Heidelberg &amp;amp; Material Phases Data System (MPDS), Switzerland &amp;amp; National Institute for Materials Science (NIMS), Japan&amp;#xD;Part of SpringerMaterials&amp;#xD;accessed 2026-01-03&lt;/alt-title&gt;&lt;/titles&gt;&lt;dates&gt;&lt;/dates&gt;&lt;publisher&gt;Springer-Verlag Berlin Heidelberg &amp;amp; Material Phases Data System (MPDS), Switzerland &amp;amp; National Institute for Materials Science (NIMS), Japan&lt;/publisher&gt;&lt;label&gt;Villars2023:sm_isp_sd_0304951&lt;/label&gt;&lt;urls&gt;&lt;related-urls&gt;&lt;url&gt;https://materials.springer.com/isp/crystallographic/docs/sd_0304951&lt;/url&gt;&lt;/related-urls&gt;&lt;/urls&gt;&lt;/record&gt;&lt;/Cite&gt;&lt;/EndNote&gt;</w:instrText>
            </w:r>
            <w:r w:rsidR="00F21638">
              <w:rPr>
                <w:sz w:val="24"/>
                <w:szCs w:val="24"/>
              </w:rPr>
              <w:fldChar w:fldCharType="separate"/>
            </w:r>
            <w:r w:rsidR="008A02D6" w:rsidRPr="008A02D6">
              <w:rPr>
                <w:noProof/>
                <w:sz w:val="24"/>
                <w:szCs w:val="24"/>
                <w:vertAlign w:val="superscript"/>
              </w:rPr>
              <w:t>4</w:t>
            </w:r>
            <w:r w:rsidR="00F21638">
              <w:rPr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F686A5" w14:textId="5D6C4E14" w:rsidR="00487ABD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981041" w14:textId="74B08BD0" w:rsidR="00487ABD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2.35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B45CD1" w14:textId="77777777" w:rsidR="00487ABD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59712E" w14:textId="77777777" w:rsidR="00487ABD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57AE7A" w14:textId="77777777" w:rsidR="00487ABD" w:rsidRPr="00481CB6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CD6413" w14:textId="77777777" w:rsidR="00487ABD" w:rsidRPr="00481CB6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84FA01" w14:textId="77777777" w:rsidR="00487ABD" w:rsidRDefault="00487ABD" w:rsidP="00487A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C1DBF" w:rsidRPr="008D2D3F" w14:paraId="47C47182" w14:textId="77777777" w:rsidTr="00795B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7CCE5E" w14:textId="77777777" w:rsidR="00BC1DBF" w:rsidRDefault="00BC1DBF" w:rsidP="00BC1DB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R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aw </w:t>
            </w:r>
          </w:p>
          <w:p w14:paraId="12994F1C" w14:textId="5B717405" w:rsidR="00BC1DBF" w:rsidRPr="008D2D3F" w:rsidRDefault="00BC1DBF" w:rsidP="00BC1DBF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</w:rPr>
              <w:t>i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-</w:t>
            </w:r>
            <w:r w:rsidRPr="00AC0D77">
              <w:rPr>
                <w:rFonts w:hint="eastAsia"/>
                <w:b w:val="0"/>
                <w:bCs w:val="0"/>
                <w:i/>
                <w:iCs/>
                <w:sz w:val="24"/>
                <w:szCs w:val="24"/>
              </w:rPr>
              <w:t>K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edge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7CB3A0" w14:textId="0B049A15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Si-Si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03BB6C" w14:textId="72468E70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2.28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39DDD8" w14:textId="4E5FD2AB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00AFD8" w14:textId="6A930816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.41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0.05</w:t>
            </w:r>
          </w:p>
        </w:tc>
        <w:tc>
          <w:tcPr>
            <w:tcW w:w="10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4DD2B7" w14:textId="08AD8CDF" w:rsidR="00BC1DB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0.002</w:t>
            </w:r>
          </w:p>
          <w:p w14:paraId="6F66950F" w14:textId="3A072728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0.002</w:t>
            </w:r>
          </w:p>
        </w:tc>
        <w:tc>
          <w:tcPr>
            <w:tcW w:w="96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714501" w14:textId="613A436F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10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D711F24" w14:textId="1C6DC4D9" w:rsidR="00BC1DBF" w:rsidRPr="008D2D3F" w:rsidRDefault="00BC1DBF" w:rsidP="00BC1D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BC5A7C">
              <w:rPr>
                <w:sz w:val="24"/>
                <w:szCs w:val="24"/>
              </w:rPr>
              <w:t>4</w:t>
            </w:r>
          </w:p>
        </w:tc>
      </w:tr>
      <w:tr w:rsidR="001300DD" w:rsidRPr="008D2D3F" w14:paraId="5C3952A4" w14:textId="77777777" w:rsidTr="00795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E07F4C3" w14:textId="4AE9CF84" w:rsidR="001300DD" w:rsidRDefault="001300DD" w:rsidP="001300DD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hint="eastAsia"/>
                <w:b w:val="0"/>
                <w:bCs w:val="0"/>
                <w:sz w:val="24"/>
                <w:szCs w:val="24"/>
              </w:rPr>
              <w:t>Deconv</w:t>
            </w:r>
            <w:proofErr w:type="spellEnd"/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. </w:t>
            </w:r>
            <w:r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</w:rPr>
              <w:t>i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-</w:t>
            </w:r>
            <w:r w:rsidRPr="00AC0D77">
              <w:rPr>
                <w:rFonts w:hint="eastAsia"/>
                <w:b w:val="0"/>
                <w:bCs w:val="0"/>
                <w:i/>
                <w:iCs/>
                <w:sz w:val="24"/>
                <w:szCs w:val="24"/>
              </w:rPr>
              <w:t>K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edge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2459BA2" w14:textId="25134F67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3705192" w14:textId="70D9DF08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0.02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6F61EF5" w14:textId="714E3415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B0EA3CC" w14:textId="60310555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.77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0.16</w:t>
            </w:r>
          </w:p>
        </w:tc>
        <w:tc>
          <w:tcPr>
            <w:tcW w:w="105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3A689E2" w14:textId="77777777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0.004</w:t>
            </w:r>
          </w:p>
          <w:p w14:paraId="5BAEC09E" w14:textId="3704948B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0.003</w:t>
            </w:r>
          </w:p>
        </w:tc>
        <w:tc>
          <w:tcPr>
            <w:tcW w:w="96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A2062BC" w14:textId="45C3727C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1.9</w:t>
            </w:r>
          </w:p>
        </w:tc>
        <w:tc>
          <w:tcPr>
            <w:tcW w:w="103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778B15F" w14:textId="760BDEA7" w:rsidR="001300DD" w:rsidRDefault="001300DD" w:rsidP="001300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1.3</w:t>
            </w:r>
          </w:p>
        </w:tc>
      </w:tr>
    </w:tbl>
    <w:p w14:paraId="3B3557E5" w14:textId="77777777" w:rsidR="00550190" w:rsidRDefault="00550190" w:rsidP="00092658">
      <w:pPr>
        <w:spacing w:line="360" w:lineRule="auto"/>
        <w:rPr>
          <w:sz w:val="24"/>
          <w:szCs w:val="24"/>
        </w:rPr>
      </w:pPr>
    </w:p>
    <w:p w14:paraId="00BD64A5" w14:textId="06B1856A" w:rsidR="008E7A3D" w:rsidRDefault="00C821E3" w:rsidP="00092658">
      <w:pPr>
        <w:spacing w:line="360" w:lineRule="auto"/>
        <w:rPr>
          <w:rFonts w:cs="Times New Roman"/>
          <w:sz w:val="24"/>
          <w:szCs w:val="24"/>
        </w:rPr>
      </w:pPr>
      <w:r w:rsidRPr="005B09DF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 w:rsidR="00481CB6">
        <w:rPr>
          <w:sz w:val="24"/>
          <w:szCs w:val="24"/>
        </w:rPr>
        <w:t xml:space="preserve">The selected </w:t>
      </w:r>
      <w:r w:rsidR="00481CB6" w:rsidRPr="00481CB6">
        <w:rPr>
          <w:i/>
          <w:iCs/>
          <w:sz w:val="24"/>
          <w:szCs w:val="24"/>
        </w:rPr>
        <w:t>R</w:t>
      </w:r>
      <w:r w:rsidR="00481CB6">
        <w:rPr>
          <w:sz w:val="24"/>
          <w:szCs w:val="24"/>
        </w:rPr>
        <w:t xml:space="preserve"> window and </w:t>
      </w:r>
      <w:r w:rsidR="00481CB6" w:rsidRPr="00481CB6">
        <w:rPr>
          <w:i/>
          <w:iCs/>
          <w:sz w:val="24"/>
          <w:szCs w:val="24"/>
        </w:rPr>
        <w:t>k</w:t>
      </w:r>
      <w:r w:rsidR="00481CB6">
        <w:rPr>
          <w:sz w:val="24"/>
          <w:szCs w:val="24"/>
        </w:rPr>
        <w:t xml:space="preserve"> window for the EXELFS fitting are </w:t>
      </w:r>
      <w:bookmarkStart w:id="2" w:name="_Hlk130156151"/>
      <w:r w:rsidR="00481CB6">
        <w:rPr>
          <w:sz w:val="24"/>
          <w:szCs w:val="24"/>
        </w:rPr>
        <w:t xml:space="preserve">1.2-2.5 </w:t>
      </w:r>
      <w:bookmarkStart w:id="3" w:name="_Hlk129721477"/>
      <w:r w:rsidR="00481CB6" w:rsidRPr="00481CB6">
        <w:rPr>
          <w:rFonts w:cs="Times New Roman"/>
          <w:sz w:val="24"/>
          <w:szCs w:val="24"/>
        </w:rPr>
        <w:t>Å</w:t>
      </w:r>
      <w:bookmarkEnd w:id="2"/>
      <w:bookmarkEnd w:id="3"/>
      <w:r w:rsidR="00481CB6">
        <w:rPr>
          <w:rFonts w:cs="Times New Roman"/>
          <w:sz w:val="24"/>
          <w:szCs w:val="24"/>
        </w:rPr>
        <w:t xml:space="preserve"> and </w:t>
      </w:r>
      <w:bookmarkStart w:id="4" w:name="_Hlk130156172"/>
      <w:r w:rsidR="00481CB6">
        <w:rPr>
          <w:sz w:val="24"/>
          <w:szCs w:val="24"/>
        </w:rPr>
        <w:t>2</w:t>
      </w:r>
      <w:r w:rsidR="00717798">
        <w:rPr>
          <w:rFonts w:hint="eastAsia"/>
          <w:sz w:val="24"/>
          <w:szCs w:val="24"/>
        </w:rPr>
        <w:t>.0</w:t>
      </w:r>
      <w:r w:rsidR="00481CB6">
        <w:rPr>
          <w:sz w:val="24"/>
          <w:szCs w:val="24"/>
        </w:rPr>
        <w:t xml:space="preserve">-9.7 </w:t>
      </w:r>
      <w:r w:rsidR="00481CB6" w:rsidRPr="00481CB6">
        <w:rPr>
          <w:rFonts w:cs="Times New Roman"/>
          <w:sz w:val="24"/>
          <w:szCs w:val="24"/>
        </w:rPr>
        <w:t>Å</w:t>
      </w:r>
      <w:r w:rsidR="00481CB6" w:rsidRPr="00481CB6">
        <w:rPr>
          <w:rFonts w:cs="Times New Roman"/>
          <w:sz w:val="24"/>
          <w:szCs w:val="24"/>
          <w:vertAlign w:val="superscript"/>
        </w:rPr>
        <w:t>-1</w:t>
      </w:r>
      <w:bookmarkEnd w:id="4"/>
      <w:r w:rsidR="00481CB6">
        <w:rPr>
          <w:rFonts w:cs="Times New Roman"/>
          <w:sz w:val="24"/>
          <w:szCs w:val="24"/>
        </w:rPr>
        <w:t xml:space="preserve">, respectively. </w:t>
      </w:r>
      <w:r w:rsidR="00280222" w:rsidRPr="00776603">
        <w:rPr>
          <w:rFonts w:cs="Times New Roman"/>
          <w:i/>
          <w:iCs/>
          <w:sz w:val="24"/>
          <w:szCs w:val="24"/>
        </w:rPr>
        <w:t>b</w:t>
      </w:r>
      <w:r w:rsidR="00280222">
        <w:rPr>
          <w:rFonts w:cs="Times New Roman"/>
          <w:sz w:val="24"/>
          <w:szCs w:val="24"/>
        </w:rPr>
        <w:t>: The half path length. The path for Si-Si is from the crystal structure of Si</w:t>
      </w:r>
      <w:r w:rsidR="008E7A3D">
        <w:rPr>
          <w:rFonts w:cs="Times New Roman"/>
          <w:sz w:val="24"/>
          <w:szCs w:val="24"/>
        </w:rPr>
        <w:t xml:space="preserve"> </w:t>
      </w:r>
      <w:r w:rsidR="001548C5">
        <w:rPr>
          <w:rFonts w:cs="Times New Roman"/>
          <w:sz w:val="24"/>
          <w:szCs w:val="24"/>
        </w:rPr>
        <w:t xml:space="preserve">model </w:t>
      </w:r>
      <w:r w:rsidR="008E7A3D">
        <w:rPr>
          <w:rFonts w:cs="Times New Roman"/>
          <w:sz w:val="24"/>
          <w:szCs w:val="24"/>
        </w:rPr>
        <w:t>(</w:t>
      </w:r>
      <w:r w:rsidR="008E7A3D" w:rsidRPr="008E7A3D">
        <w:rPr>
          <w:rFonts w:cs="Times New Roman"/>
          <w:sz w:val="24"/>
          <w:szCs w:val="24"/>
        </w:rPr>
        <w:t>Fd-3m</w:t>
      </w:r>
      <w:r w:rsidR="008E7A3D">
        <w:rPr>
          <w:rFonts w:cs="Times New Roman"/>
          <w:sz w:val="24"/>
          <w:szCs w:val="24"/>
        </w:rPr>
        <w:t>)</w:t>
      </w:r>
      <w:r w:rsidR="00F21638">
        <w:rPr>
          <w:rFonts w:cs="Times New Roman" w:hint="eastAsia"/>
          <w:sz w:val="24"/>
          <w:szCs w:val="24"/>
        </w:rPr>
        <w:t xml:space="preserve"> </w:t>
      </w:r>
      <w:r w:rsidR="00F21638">
        <w:rPr>
          <w:rFonts w:cs="Times New Roman"/>
          <w:sz w:val="24"/>
          <w:szCs w:val="24"/>
        </w:rPr>
        <w:fldChar w:fldCharType="begin"/>
      </w:r>
      <w:r w:rsidR="008A02D6">
        <w:rPr>
          <w:rFonts w:cs="Times New Roman"/>
          <w:sz w:val="24"/>
          <w:szCs w:val="24"/>
        </w:rPr>
        <w:instrText xml:space="preserve"> ADDIN EN.CITE &lt;EndNote&gt;&lt;Cite&gt;&lt;RecNum&gt;2181&lt;/RecNum&gt;&lt;DisplayText&gt;&lt;style face="superscript"&gt;4&lt;/style&gt;&lt;/DisplayText&gt;&lt;record&gt;&lt;rec-number&gt;2181&lt;/rec-number&gt;&lt;foreign-keys&gt;&lt;key app="EN" db-id="5seta5vph9x0vierppy50ft7rswdp5xftsxs" timestamp="1767450923" guid="1d18698c-605b-4c21-886a-bcf00ed593ca"&gt;2181&lt;/key&gt;&lt;/foreign-keys&gt;&lt;ref-type name="Book"&gt;6&lt;/ref-type&gt;&lt;contributors&gt;&lt;secondary-authors&gt;&lt;author&gt;Villars, Pierre&lt;/author&gt;&lt;author&gt;Cenzual, Karin&lt;/author&gt;&lt;/secondary-authors&gt;&lt;/contributors&gt;&lt;titles&gt;&lt;title&gt;Si Crystal Structure: Datasheet from &amp;quot;PAULING FILE Multinaries Edition – 2022&amp;quot; in SpringerMaterials (https://materials.springer.com/isp/crystallographic/docs/sd_0304951)&lt;/title&gt;&lt;alt-title&gt;Copyright 2023 Springer-Verlag Berlin Heidelberg &amp;amp; Material Phases Data System (MPDS), Switzerland &amp;amp; National Institute for Materials Science (NIMS), Japan&amp;#xD;Part of SpringerMaterials&amp;#xD;accessed 2026-01-03&lt;/alt-title&gt;&lt;/titles&gt;&lt;dates&gt;&lt;/dates&gt;&lt;publisher&gt;Springer-Verlag Berlin Heidelberg &amp;amp; Material Phases Data System (MPDS), Switzerland &amp;amp; National Institute for Materials Science (NIMS), Japan&lt;/publisher&gt;&lt;label&gt;Villars2023:sm_isp_sd_0304951&lt;/label&gt;&lt;urls&gt;&lt;related-urls&gt;&lt;url&gt;https://materials.springer.com/isp/crystallographic/docs/sd_0304951&lt;/url&gt;&lt;/related-urls&gt;&lt;/urls&gt;&lt;/record&gt;&lt;/Cite&gt;&lt;/EndNote&gt;</w:instrText>
      </w:r>
      <w:r w:rsidR="00F21638">
        <w:rPr>
          <w:rFonts w:cs="Times New Roman"/>
          <w:sz w:val="24"/>
          <w:szCs w:val="24"/>
        </w:rPr>
        <w:fldChar w:fldCharType="separate"/>
      </w:r>
      <w:r w:rsidR="008A02D6" w:rsidRPr="008A02D6">
        <w:rPr>
          <w:rFonts w:cs="Times New Roman"/>
          <w:noProof/>
          <w:sz w:val="24"/>
          <w:szCs w:val="24"/>
          <w:vertAlign w:val="superscript"/>
        </w:rPr>
        <w:t>4</w:t>
      </w:r>
      <w:r w:rsidR="00F21638">
        <w:rPr>
          <w:rFonts w:cs="Times New Roman"/>
          <w:sz w:val="24"/>
          <w:szCs w:val="24"/>
        </w:rPr>
        <w:fldChar w:fldCharType="end"/>
      </w:r>
      <w:r w:rsidR="00280222">
        <w:rPr>
          <w:rFonts w:cs="Times New Roman"/>
          <w:sz w:val="24"/>
          <w:szCs w:val="24"/>
        </w:rPr>
        <w:t xml:space="preserve">. </w:t>
      </w:r>
      <w:r w:rsidR="00280222" w:rsidRPr="00776603">
        <w:rPr>
          <w:rFonts w:cs="Times New Roman"/>
          <w:i/>
          <w:iCs/>
          <w:sz w:val="24"/>
          <w:szCs w:val="24"/>
        </w:rPr>
        <w:t>c</w:t>
      </w:r>
      <w:r w:rsidR="00280222">
        <w:rPr>
          <w:rFonts w:cs="Times New Roman"/>
          <w:sz w:val="24"/>
          <w:szCs w:val="24"/>
        </w:rPr>
        <w:t xml:space="preserve">: </w:t>
      </w:r>
      <w:r w:rsidR="00550190">
        <w:rPr>
          <w:rFonts w:cs="Times New Roman"/>
          <w:sz w:val="24"/>
          <w:szCs w:val="24"/>
        </w:rPr>
        <w:t xml:space="preserve">The </w:t>
      </w:r>
      <w:r w:rsidR="00DE4FD5">
        <w:rPr>
          <w:sz w:val="24"/>
          <w:szCs w:val="24"/>
        </w:rPr>
        <w:t>coordination number</w:t>
      </w:r>
      <w:r w:rsidR="00DE4FD5">
        <w:rPr>
          <w:rFonts w:cs="Times New Roman"/>
          <w:sz w:val="24"/>
          <w:szCs w:val="24"/>
        </w:rPr>
        <w:t xml:space="preserve"> </w:t>
      </w:r>
      <w:r w:rsidR="00DE4FD5">
        <w:rPr>
          <w:rFonts w:cs="Times New Roman" w:hint="eastAsia"/>
          <w:sz w:val="24"/>
          <w:szCs w:val="24"/>
        </w:rPr>
        <w:t>(</w:t>
      </w:r>
      <w:r w:rsidR="00550190">
        <w:rPr>
          <w:rFonts w:cs="Times New Roman"/>
          <w:sz w:val="24"/>
          <w:szCs w:val="24"/>
        </w:rPr>
        <w:t>C.N.</w:t>
      </w:r>
      <w:r w:rsidR="00DE4FD5">
        <w:rPr>
          <w:rFonts w:cs="Times New Roman" w:hint="eastAsia"/>
          <w:sz w:val="24"/>
          <w:szCs w:val="24"/>
        </w:rPr>
        <w:t>)</w:t>
      </w:r>
      <w:r w:rsidR="00550190">
        <w:rPr>
          <w:rFonts w:cs="Times New Roman"/>
          <w:sz w:val="24"/>
          <w:szCs w:val="24"/>
        </w:rPr>
        <w:t xml:space="preserve"> was set to be 4 </w:t>
      </w:r>
      <w:r w:rsidR="008E7A3D">
        <w:rPr>
          <w:rFonts w:cs="Times New Roman"/>
          <w:sz w:val="24"/>
          <w:szCs w:val="24"/>
        </w:rPr>
        <w:t>as considering a</w:t>
      </w:r>
      <w:r w:rsidR="00550190">
        <w:rPr>
          <w:rFonts w:cs="Times New Roman"/>
          <w:sz w:val="24"/>
          <w:szCs w:val="24"/>
        </w:rPr>
        <w:t xml:space="preserve"> bulk Si </w:t>
      </w:r>
      <w:r w:rsidR="008E7A3D">
        <w:rPr>
          <w:rFonts w:cs="Times New Roman"/>
          <w:sz w:val="24"/>
          <w:szCs w:val="24"/>
        </w:rPr>
        <w:t>crystal structure</w:t>
      </w:r>
      <w:r w:rsidR="00550190">
        <w:rPr>
          <w:rFonts w:cs="Times New Roman"/>
          <w:sz w:val="24"/>
          <w:szCs w:val="24"/>
        </w:rPr>
        <w:t>.</w:t>
      </w:r>
      <w:r w:rsidR="00280222">
        <w:rPr>
          <w:rFonts w:cs="Times New Roman"/>
          <w:sz w:val="24"/>
          <w:szCs w:val="24"/>
        </w:rPr>
        <w:t xml:space="preserve"> </w:t>
      </w:r>
      <w:r w:rsidR="00280222" w:rsidRPr="00776603">
        <w:rPr>
          <w:rFonts w:cs="Times New Roman"/>
          <w:i/>
          <w:iCs/>
          <w:sz w:val="24"/>
          <w:szCs w:val="24"/>
        </w:rPr>
        <w:t>d</w:t>
      </w:r>
      <w:r w:rsidR="00280222">
        <w:rPr>
          <w:rFonts w:cs="Times New Roman"/>
          <w:sz w:val="24"/>
          <w:szCs w:val="24"/>
        </w:rPr>
        <w:t>: Debye-Waller factor.</w:t>
      </w:r>
      <w:r w:rsidR="00550190">
        <w:rPr>
          <w:rFonts w:cs="Times New Roman"/>
          <w:sz w:val="24"/>
          <w:szCs w:val="24"/>
        </w:rPr>
        <w:t xml:space="preserve"> </w:t>
      </w:r>
    </w:p>
    <w:p w14:paraId="3E2EF3EF" w14:textId="77777777" w:rsidR="008E7A3D" w:rsidRDefault="008E7A3D" w:rsidP="00092658">
      <w:pPr>
        <w:spacing w:line="360" w:lineRule="auto"/>
        <w:rPr>
          <w:rFonts w:cs="Times New Roman"/>
          <w:sz w:val="24"/>
          <w:szCs w:val="24"/>
        </w:rPr>
      </w:pPr>
    </w:p>
    <w:p w14:paraId="7D9545FD" w14:textId="29A9D194" w:rsidR="009A74A3" w:rsidRDefault="008E7A3D" w:rsidP="00092658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 S</w:t>
      </w:r>
      <w:r w:rsidRPr="005B09DF">
        <w:rPr>
          <w:rFonts w:cs="Times New Roman"/>
          <w:sz w:val="24"/>
          <w:szCs w:val="24"/>
          <w:vertAlign w:val="subscript"/>
        </w:rPr>
        <w:t>0</w:t>
      </w:r>
      <w:r w:rsidRPr="005B09DF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 value is dependent on the ionization edge and experimental setup, which is generally in the range of 0.75 to 1.0. </w:t>
      </w:r>
      <w:r w:rsidR="00E8275D">
        <w:rPr>
          <w:rFonts w:cs="Times New Roman"/>
          <w:sz w:val="24"/>
          <w:szCs w:val="24"/>
        </w:rPr>
        <w:t xml:space="preserve">Comparing </w:t>
      </w:r>
      <w:r>
        <w:rPr>
          <w:rFonts w:cs="Times New Roman"/>
          <w:sz w:val="24"/>
          <w:szCs w:val="24"/>
        </w:rPr>
        <w:t>the fitting results of the raw and deconvoluted (</w:t>
      </w:r>
      <w:proofErr w:type="spellStart"/>
      <w:r>
        <w:rPr>
          <w:rFonts w:cs="Times New Roman"/>
          <w:sz w:val="24"/>
          <w:szCs w:val="24"/>
        </w:rPr>
        <w:t>deconv</w:t>
      </w:r>
      <w:proofErr w:type="spellEnd"/>
      <w:r>
        <w:rPr>
          <w:rFonts w:cs="Times New Roman"/>
          <w:sz w:val="24"/>
          <w:szCs w:val="24"/>
        </w:rPr>
        <w:t>.) Si-</w:t>
      </w:r>
      <w:r w:rsidRPr="005B09DF">
        <w:rPr>
          <w:rFonts w:cs="Times New Roman"/>
          <w:i/>
          <w:iCs/>
          <w:sz w:val="24"/>
          <w:szCs w:val="24"/>
        </w:rPr>
        <w:t>K</w:t>
      </w:r>
      <w:r>
        <w:rPr>
          <w:rFonts w:cs="Times New Roman"/>
          <w:sz w:val="24"/>
          <w:szCs w:val="24"/>
        </w:rPr>
        <w:t xml:space="preserve"> spectra, the </w:t>
      </w:r>
      <w:r w:rsidR="001548C5">
        <w:rPr>
          <w:rFonts w:cs="Times New Roman"/>
          <w:sz w:val="24"/>
          <w:szCs w:val="24"/>
        </w:rPr>
        <w:t>S</w:t>
      </w:r>
      <w:r w:rsidR="001548C5" w:rsidRPr="004D1E61">
        <w:rPr>
          <w:rFonts w:cs="Times New Roman"/>
          <w:sz w:val="24"/>
          <w:szCs w:val="24"/>
          <w:vertAlign w:val="subscript"/>
        </w:rPr>
        <w:t>0</w:t>
      </w:r>
      <w:r w:rsidR="001548C5" w:rsidRPr="004D1E61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 value in the former is much smaller than the latter. This is because </w:t>
      </w:r>
      <w:r w:rsidR="00083790">
        <w:rPr>
          <w:rFonts w:cs="Times New Roman"/>
          <w:sz w:val="24"/>
          <w:szCs w:val="24"/>
        </w:rPr>
        <w:t>plural</w:t>
      </w:r>
      <w:r>
        <w:rPr>
          <w:rFonts w:cs="Times New Roman"/>
          <w:sz w:val="24"/>
          <w:szCs w:val="24"/>
        </w:rPr>
        <w:t xml:space="preserve"> scattering substantially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 w:rsidR="00E8275D">
        <w:rPr>
          <w:rFonts w:hint="eastAsia"/>
          <w:color w:val="000000" w:themeColor="text1"/>
          <w:sz w:val="24"/>
          <w:szCs w:val="24"/>
        </w:rPr>
        <w:t>reduce</w:t>
      </w:r>
      <w:r w:rsidR="00E8275D">
        <w:rPr>
          <w:color w:val="000000" w:themeColor="text1"/>
          <w:sz w:val="24"/>
          <w:szCs w:val="24"/>
        </w:rPr>
        <w:t xml:space="preserve">s the </w:t>
      </w:r>
      <w:r>
        <w:rPr>
          <w:rFonts w:hint="eastAsia"/>
          <w:color w:val="000000" w:themeColor="text1"/>
          <w:sz w:val="24"/>
          <w:szCs w:val="24"/>
        </w:rPr>
        <w:t>oscillatory features</w:t>
      </w:r>
      <w:r>
        <w:rPr>
          <w:color w:val="000000" w:themeColor="text1"/>
          <w:sz w:val="24"/>
          <w:szCs w:val="24"/>
        </w:rPr>
        <w:t xml:space="preserve">, indicating the importance of </w:t>
      </w:r>
      <w:r w:rsidR="00E8275D">
        <w:rPr>
          <w:color w:val="000000" w:themeColor="text1"/>
          <w:sz w:val="24"/>
          <w:szCs w:val="24"/>
        </w:rPr>
        <w:t xml:space="preserve">the </w:t>
      </w:r>
      <w:r>
        <w:rPr>
          <w:color w:val="000000" w:themeColor="text1"/>
          <w:sz w:val="24"/>
          <w:szCs w:val="24"/>
        </w:rPr>
        <w:t xml:space="preserve">deconvolution process in bulk sample analysis. </w:t>
      </w:r>
      <w:r w:rsidR="00550190">
        <w:rPr>
          <w:rFonts w:cs="Times New Roman"/>
          <w:sz w:val="24"/>
          <w:szCs w:val="24"/>
        </w:rPr>
        <w:t>The value of S</w:t>
      </w:r>
      <w:r w:rsidR="00550190" w:rsidRPr="00550190">
        <w:rPr>
          <w:rFonts w:cs="Times New Roman"/>
          <w:sz w:val="24"/>
          <w:szCs w:val="24"/>
          <w:vertAlign w:val="subscript"/>
        </w:rPr>
        <w:t>0</w:t>
      </w:r>
      <w:r w:rsidR="00550190" w:rsidRPr="00550190">
        <w:rPr>
          <w:rFonts w:cs="Times New Roman"/>
          <w:sz w:val="24"/>
          <w:szCs w:val="24"/>
          <w:vertAlign w:val="superscript"/>
        </w:rPr>
        <w:t>2</w:t>
      </w:r>
      <w:r w:rsidR="0055019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in the deconvoluted spectra </w:t>
      </w:r>
      <w:r w:rsidR="00550190">
        <w:rPr>
          <w:rFonts w:cs="Times New Roman"/>
          <w:sz w:val="24"/>
          <w:szCs w:val="24"/>
        </w:rPr>
        <w:t xml:space="preserve">was adopted in the </w:t>
      </w:r>
      <w:r>
        <w:rPr>
          <w:rFonts w:cs="Times New Roman"/>
          <w:sz w:val="24"/>
          <w:szCs w:val="24"/>
        </w:rPr>
        <w:t xml:space="preserve">following </w:t>
      </w:r>
      <w:r w:rsidR="00550190">
        <w:rPr>
          <w:rFonts w:cs="Times New Roman"/>
          <w:sz w:val="24"/>
          <w:szCs w:val="24"/>
        </w:rPr>
        <w:t>stud</w:t>
      </w:r>
      <w:r w:rsidR="00280222">
        <w:rPr>
          <w:rFonts w:cs="Times New Roman"/>
          <w:sz w:val="24"/>
          <w:szCs w:val="24"/>
        </w:rPr>
        <w:t xml:space="preserve">ies of </w:t>
      </w:r>
      <w:r w:rsidR="00905120">
        <w:rPr>
          <w:rFonts w:cs="Times New Roman"/>
          <w:sz w:val="24"/>
          <w:szCs w:val="24"/>
        </w:rPr>
        <w:t>graph</w:t>
      </w:r>
      <w:r w:rsidR="00905120">
        <w:rPr>
          <w:rFonts w:cs="Times New Roman" w:hint="eastAsia"/>
          <w:sz w:val="24"/>
          <w:szCs w:val="24"/>
        </w:rPr>
        <w:t>ene/</w:t>
      </w:r>
      <w:r w:rsidR="00280222">
        <w:rPr>
          <w:rFonts w:cs="Times New Roman"/>
          <w:sz w:val="24"/>
          <w:szCs w:val="24"/>
        </w:rPr>
        <w:t>6H-SiC interface and Si point defects in graphene</w:t>
      </w:r>
      <w:r w:rsidR="00550190">
        <w:rPr>
          <w:rFonts w:cs="Times New Roman"/>
          <w:sz w:val="24"/>
          <w:szCs w:val="24"/>
        </w:rPr>
        <w:t xml:space="preserve">. </w:t>
      </w:r>
    </w:p>
    <w:p w14:paraId="1303011F" w14:textId="754EBD9A" w:rsidR="00AF78D7" w:rsidRDefault="009A74A3" w:rsidP="009A74A3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5600A5CF" w14:textId="12A7B549" w:rsidR="00DE4FD5" w:rsidRDefault="00BE4618" w:rsidP="005B09DF">
      <w:pPr>
        <w:widowControl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8DEF324" wp14:editId="0EA608AE">
            <wp:extent cx="5266690" cy="4431030"/>
            <wp:effectExtent l="0" t="0" r="0" b="7620"/>
            <wp:docPr id="21467707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8372" w14:textId="2A428141" w:rsidR="00DE4FD5" w:rsidRDefault="008E7A3D" w:rsidP="005B09DF">
      <w:pPr>
        <w:widowControl/>
        <w:spacing w:line="360" w:lineRule="auto"/>
        <w:rPr>
          <w:rFonts w:cs="Times New Roman"/>
          <w:sz w:val="24"/>
          <w:szCs w:val="24"/>
        </w:rPr>
      </w:pPr>
      <w:r w:rsidRPr="005B09DF">
        <w:rPr>
          <w:rFonts w:cs="Times New Roman"/>
          <w:b/>
          <w:bCs/>
          <w:sz w:val="24"/>
          <w:szCs w:val="24"/>
        </w:rPr>
        <w:t>Fig. S</w:t>
      </w:r>
      <w:r w:rsidR="00F7232D">
        <w:rPr>
          <w:rFonts w:cs="Times New Roman" w:hint="eastAsia"/>
          <w:b/>
          <w:bCs/>
          <w:sz w:val="24"/>
          <w:szCs w:val="24"/>
        </w:rPr>
        <w:t>2</w:t>
      </w:r>
      <w:r w:rsidRPr="005B09DF">
        <w:rPr>
          <w:rFonts w:cs="Times New Roman"/>
          <w:b/>
          <w:bCs/>
          <w:sz w:val="24"/>
          <w:szCs w:val="24"/>
        </w:rPr>
        <w:t xml:space="preserve"> Comparison of beam damage on the </w:t>
      </w:r>
      <w:r w:rsidR="004D5D73" w:rsidRPr="005B09DF">
        <w:rPr>
          <w:rFonts w:cs="Times New Roman"/>
          <w:b/>
          <w:bCs/>
          <w:sz w:val="24"/>
          <w:szCs w:val="24"/>
        </w:rPr>
        <w:t>graph</w:t>
      </w:r>
      <w:r w:rsidR="004D5D73">
        <w:rPr>
          <w:rFonts w:cs="Times New Roman" w:hint="eastAsia"/>
          <w:b/>
          <w:bCs/>
          <w:sz w:val="24"/>
          <w:szCs w:val="24"/>
        </w:rPr>
        <w:t>ene/</w:t>
      </w:r>
      <w:r w:rsidRPr="005B09DF">
        <w:rPr>
          <w:rFonts w:cs="Times New Roman"/>
          <w:b/>
          <w:bCs/>
          <w:sz w:val="24"/>
          <w:szCs w:val="24"/>
        </w:rPr>
        <w:t>6H-SiC interface with different acquisition parameters.</w:t>
      </w:r>
      <w:r>
        <w:rPr>
          <w:rFonts w:cs="Times New Roman"/>
          <w:sz w:val="24"/>
          <w:szCs w:val="24"/>
        </w:rPr>
        <w:t xml:space="preserve"> (a-b) STEM-ADF image acquired before and after the SI acquisition with </w:t>
      </w:r>
      <w:r w:rsidR="00BA00B2">
        <w:rPr>
          <w:rFonts w:cs="Times New Roman"/>
          <w:sz w:val="24"/>
          <w:szCs w:val="24"/>
        </w:rPr>
        <w:t xml:space="preserve">a beam current of </w:t>
      </w:r>
      <w:r>
        <w:rPr>
          <w:rFonts w:cs="Times New Roman"/>
          <w:sz w:val="24"/>
          <w:szCs w:val="24"/>
        </w:rPr>
        <w:t>2</w:t>
      </w:r>
      <w:r w:rsidR="00BA00B2">
        <w:rPr>
          <w:rFonts w:cs="Times New Roman"/>
          <w:sz w:val="24"/>
          <w:szCs w:val="24"/>
        </w:rPr>
        <w:t xml:space="preserve">4 </w:t>
      </w:r>
      <w:proofErr w:type="spellStart"/>
      <w:r w:rsidR="00BA00B2">
        <w:rPr>
          <w:rFonts w:cs="Times New Roman"/>
          <w:sz w:val="24"/>
          <w:szCs w:val="24"/>
        </w:rPr>
        <w:t>pA</w:t>
      </w:r>
      <w:proofErr w:type="spellEnd"/>
      <w:r w:rsidR="00BA00B2">
        <w:rPr>
          <w:rFonts w:cs="Times New Roman"/>
          <w:sz w:val="24"/>
          <w:szCs w:val="24"/>
        </w:rPr>
        <w:t xml:space="preserve"> and a dwell time of 15 </w:t>
      </w:r>
      <w:proofErr w:type="spellStart"/>
      <w:r w:rsidR="00BA00B2">
        <w:rPr>
          <w:rFonts w:cs="Times New Roman"/>
          <w:sz w:val="24"/>
          <w:szCs w:val="24"/>
        </w:rPr>
        <w:t>ms.</w:t>
      </w:r>
      <w:proofErr w:type="spellEnd"/>
      <w:r w:rsidR="00BA00B2">
        <w:rPr>
          <w:rFonts w:cs="Times New Roman"/>
          <w:sz w:val="24"/>
          <w:szCs w:val="24"/>
        </w:rPr>
        <w:t xml:space="preserve"> (c-d) STEM-ADF image acquired before and after the SI acquisition with a beam current of 10 </w:t>
      </w:r>
      <w:proofErr w:type="spellStart"/>
      <w:r w:rsidR="00BA00B2">
        <w:rPr>
          <w:rFonts w:cs="Times New Roman"/>
          <w:sz w:val="24"/>
          <w:szCs w:val="24"/>
        </w:rPr>
        <w:t>pA</w:t>
      </w:r>
      <w:proofErr w:type="spellEnd"/>
      <w:r w:rsidR="00BA00B2">
        <w:rPr>
          <w:rFonts w:cs="Times New Roman"/>
          <w:sz w:val="24"/>
          <w:szCs w:val="24"/>
        </w:rPr>
        <w:t xml:space="preserve"> and a dwell time of 5 </w:t>
      </w:r>
      <w:proofErr w:type="spellStart"/>
      <w:r w:rsidR="00BA00B2">
        <w:rPr>
          <w:rFonts w:cs="Times New Roman"/>
          <w:sz w:val="24"/>
          <w:szCs w:val="24"/>
        </w:rPr>
        <w:t>ms.</w:t>
      </w:r>
      <w:proofErr w:type="spellEnd"/>
      <w:r w:rsidR="00BA00B2">
        <w:rPr>
          <w:rFonts w:cs="Times New Roman"/>
          <w:sz w:val="24"/>
          <w:szCs w:val="24"/>
        </w:rPr>
        <w:t xml:space="preserve"> The blue arrows denote the position of the 1</w:t>
      </w:r>
      <w:r w:rsidR="00BA00B2" w:rsidRPr="005B09DF">
        <w:rPr>
          <w:rFonts w:cs="Times New Roman"/>
          <w:sz w:val="24"/>
          <w:szCs w:val="24"/>
          <w:vertAlign w:val="superscript"/>
        </w:rPr>
        <w:t>st</w:t>
      </w:r>
      <w:r w:rsidR="00BA00B2">
        <w:rPr>
          <w:rFonts w:cs="Times New Roman"/>
          <w:sz w:val="24"/>
          <w:szCs w:val="24"/>
        </w:rPr>
        <w:t xml:space="preserve"> </w:t>
      </w:r>
      <w:proofErr w:type="spellStart"/>
      <w:r w:rsidR="00BA00B2">
        <w:rPr>
          <w:rFonts w:cs="Times New Roman"/>
          <w:sz w:val="24"/>
          <w:szCs w:val="24"/>
        </w:rPr>
        <w:t>SiC</w:t>
      </w:r>
      <w:proofErr w:type="spellEnd"/>
      <w:r w:rsidR="00BA00B2">
        <w:rPr>
          <w:rFonts w:cs="Times New Roman"/>
          <w:sz w:val="24"/>
          <w:szCs w:val="24"/>
        </w:rPr>
        <w:t xml:space="preserve"> bilayer.</w:t>
      </w:r>
      <w:r w:rsidR="00333A1C">
        <w:rPr>
          <w:rFonts w:cs="Times New Roman"/>
          <w:sz w:val="24"/>
          <w:szCs w:val="24"/>
        </w:rPr>
        <w:t xml:space="preserve"> </w:t>
      </w:r>
      <w:r w:rsidR="00333A1C">
        <w:rPr>
          <w:sz w:val="24"/>
          <w:szCs w:val="24"/>
        </w:rPr>
        <w:t>Scale bar: 1 nm.</w:t>
      </w:r>
    </w:p>
    <w:p w14:paraId="3E92BE59" w14:textId="77777777" w:rsidR="00BA00B2" w:rsidRPr="00BA00B2" w:rsidRDefault="00BA00B2" w:rsidP="005B09DF">
      <w:pPr>
        <w:widowControl/>
        <w:spacing w:line="360" w:lineRule="auto"/>
        <w:rPr>
          <w:rFonts w:cs="Times New Roman"/>
          <w:sz w:val="24"/>
          <w:szCs w:val="24"/>
        </w:rPr>
      </w:pPr>
    </w:p>
    <w:p w14:paraId="39BB9949" w14:textId="2039F95A" w:rsidR="00BA00B2" w:rsidRDefault="00BA00B2" w:rsidP="005B09DF">
      <w:pPr>
        <w:widowControl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As Figs. S2a-b show, the Si atoms in</w:t>
      </w:r>
      <w:r w:rsidR="00E8275D">
        <w:rPr>
          <w:rFonts w:cs="Times New Roman"/>
          <w:sz w:val="24"/>
          <w:szCs w:val="24"/>
        </w:rPr>
        <w:t xml:space="preserve"> the</w:t>
      </w:r>
      <w:r>
        <w:rPr>
          <w:rFonts w:cs="Times New Roman"/>
          <w:sz w:val="24"/>
          <w:szCs w:val="24"/>
        </w:rPr>
        <w:t xml:space="preserve"> 1</w:t>
      </w:r>
      <w:r w:rsidRPr="005B09DF">
        <w:rPr>
          <w:rFonts w:cs="Times New Roman"/>
          <w:sz w:val="24"/>
          <w:szCs w:val="24"/>
          <w:vertAlign w:val="superscript"/>
        </w:rPr>
        <w:t>st</w:t>
      </w:r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SiC</w:t>
      </w:r>
      <w:proofErr w:type="spellEnd"/>
      <w:r>
        <w:rPr>
          <w:rFonts w:cs="Times New Roman"/>
          <w:sz w:val="24"/>
          <w:szCs w:val="24"/>
        </w:rPr>
        <w:t xml:space="preserve"> bilayer become dim after SI acquisition, indicating structural damage in the interface region. The beam damage is avoided when decreasing the beam current and dwell time (Figs. S2</w:t>
      </w:r>
      <w:r w:rsidR="00E51EE9">
        <w:rPr>
          <w:rFonts w:cs="Times New Roman" w:hint="eastAsia"/>
          <w:sz w:val="24"/>
          <w:szCs w:val="24"/>
        </w:rPr>
        <w:t>c</w:t>
      </w:r>
      <w:r>
        <w:rPr>
          <w:rFonts w:cs="Times New Roman"/>
          <w:sz w:val="24"/>
          <w:szCs w:val="24"/>
        </w:rPr>
        <w:t>-</w:t>
      </w:r>
      <w:r w:rsidR="00E51EE9">
        <w:rPr>
          <w:rFonts w:cs="Times New Roman" w:hint="eastAsia"/>
          <w:sz w:val="24"/>
          <w:szCs w:val="24"/>
        </w:rPr>
        <w:t>d</w:t>
      </w:r>
      <w:r>
        <w:rPr>
          <w:rFonts w:cs="Times New Roman"/>
          <w:sz w:val="24"/>
          <w:szCs w:val="24"/>
        </w:rPr>
        <w:t>).</w:t>
      </w:r>
    </w:p>
    <w:p w14:paraId="1887A004" w14:textId="2D5FB9BB" w:rsidR="00DE4FD5" w:rsidRDefault="00DE4FD5" w:rsidP="005B09DF">
      <w:pPr>
        <w:widowControl/>
        <w:spacing w:line="360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0B717AF7" w14:textId="6050FADE" w:rsidR="00F66037" w:rsidRDefault="00EE382A" w:rsidP="00F66037">
      <w:pPr>
        <w:widowControl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BC86D6" wp14:editId="463AFEE2">
            <wp:extent cx="2984500" cy="4418330"/>
            <wp:effectExtent l="0" t="0" r="0" b="0"/>
            <wp:docPr id="107880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D37" w14:textId="28B4A439" w:rsidR="00F66037" w:rsidRDefault="00F66037" w:rsidP="00F66037">
      <w:pPr>
        <w:widowControl/>
        <w:spacing w:line="360" w:lineRule="auto"/>
        <w:rPr>
          <w:sz w:val="24"/>
          <w:szCs w:val="24"/>
        </w:rPr>
      </w:pPr>
      <w:r w:rsidRPr="00262230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262230">
        <w:rPr>
          <w:b/>
          <w:bCs/>
          <w:color w:val="000000" w:themeColor="text1"/>
          <w:sz w:val="24"/>
          <w:szCs w:val="24"/>
        </w:rPr>
        <w:t>ig. S</w:t>
      </w:r>
      <w:r>
        <w:rPr>
          <w:b/>
          <w:bCs/>
          <w:color w:val="000000" w:themeColor="text1"/>
          <w:sz w:val="24"/>
          <w:szCs w:val="24"/>
        </w:rPr>
        <w:t>3</w:t>
      </w:r>
      <w:r w:rsidRPr="00262230">
        <w:rPr>
          <w:b/>
          <w:bCs/>
          <w:color w:val="000000" w:themeColor="text1"/>
          <w:sz w:val="24"/>
          <w:szCs w:val="24"/>
        </w:rPr>
        <w:t xml:space="preserve">. </w:t>
      </w:r>
      <w:r>
        <w:rPr>
          <w:b/>
          <w:bCs/>
          <w:color w:val="000000" w:themeColor="text1"/>
          <w:sz w:val="24"/>
          <w:szCs w:val="24"/>
        </w:rPr>
        <w:t>C-</w:t>
      </w:r>
      <w:r w:rsidRPr="00F66037">
        <w:rPr>
          <w:b/>
          <w:bCs/>
          <w:i/>
          <w:iCs/>
          <w:color w:val="000000" w:themeColor="text1"/>
          <w:sz w:val="24"/>
          <w:szCs w:val="24"/>
        </w:rPr>
        <w:t>K</w:t>
      </w:r>
      <w:r>
        <w:rPr>
          <w:b/>
          <w:bCs/>
          <w:color w:val="000000" w:themeColor="text1"/>
          <w:sz w:val="24"/>
          <w:szCs w:val="24"/>
        </w:rPr>
        <w:t xml:space="preserve"> ELNES spectra extracted from the bulk region of 6H-SiC and graphite, as well as the 1</w:t>
      </w:r>
      <w:r w:rsidRPr="00F66037">
        <w:rPr>
          <w:b/>
          <w:bCs/>
          <w:color w:val="000000" w:themeColor="text1"/>
          <w:sz w:val="24"/>
          <w:szCs w:val="24"/>
          <w:vertAlign w:val="superscript"/>
        </w:rPr>
        <w:t>st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SiC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bilayer and the buffer layer</w:t>
      </w:r>
      <w:r w:rsidRPr="00262230">
        <w:rPr>
          <w:b/>
          <w:bCs/>
          <w:color w:val="000000" w:themeColor="text1"/>
          <w:sz w:val="24"/>
          <w:szCs w:val="24"/>
        </w:rPr>
        <w:t>.</w:t>
      </w:r>
    </w:p>
    <w:p w14:paraId="3E3ED4AB" w14:textId="77777777" w:rsidR="00F66037" w:rsidRPr="00F66037" w:rsidRDefault="00F66037">
      <w:pPr>
        <w:widowControl/>
        <w:jc w:val="left"/>
        <w:rPr>
          <w:rFonts w:cs="Times New Roman"/>
          <w:sz w:val="24"/>
          <w:szCs w:val="24"/>
        </w:rPr>
      </w:pPr>
    </w:p>
    <w:p w14:paraId="5494FF80" w14:textId="7F00014D" w:rsidR="00F66037" w:rsidRDefault="00F66037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0D96BD30" w14:textId="44C03E58" w:rsidR="00EE382A" w:rsidRPr="009A74A3" w:rsidRDefault="00EE382A" w:rsidP="00083790">
      <w:pPr>
        <w:widowControl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lastRenderedPageBreak/>
        <w:drawing>
          <wp:inline distT="0" distB="0" distL="0" distR="0" wp14:anchorId="1ACBD17B" wp14:editId="2B4D04DC">
            <wp:extent cx="5266690" cy="3408680"/>
            <wp:effectExtent l="0" t="0" r="0" b="0"/>
            <wp:docPr id="16777789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3738" w14:textId="04C22C0E" w:rsidR="00C94645" w:rsidRPr="004839E6" w:rsidRDefault="00394DBE" w:rsidP="00092658">
      <w:pPr>
        <w:spacing w:line="360" w:lineRule="auto"/>
        <w:rPr>
          <w:rFonts w:cs="Times New Roman"/>
          <w:sz w:val="24"/>
          <w:szCs w:val="24"/>
        </w:rPr>
      </w:pPr>
      <w:r w:rsidRPr="00C94645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C94645">
        <w:rPr>
          <w:b/>
          <w:bCs/>
          <w:color w:val="000000" w:themeColor="text1"/>
          <w:sz w:val="24"/>
          <w:szCs w:val="24"/>
        </w:rPr>
        <w:t>ig</w:t>
      </w:r>
      <w:r w:rsidR="00C94645" w:rsidRPr="00C94645">
        <w:rPr>
          <w:b/>
          <w:bCs/>
          <w:color w:val="000000" w:themeColor="text1"/>
          <w:sz w:val="24"/>
          <w:szCs w:val="24"/>
        </w:rPr>
        <w:t>. S</w:t>
      </w:r>
      <w:r w:rsidR="00F7232D">
        <w:rPr>
          <w:rFonts w:hint="eastAsia"/>
          <w:b/>
          <w:bCs/>
          <w:color w:val="000000" w:themeColor="text1"/>
          <w:sz w:val="24"/>
          <w:szCs w:val="24"/>
        </w:rPr>
        <w:t>4</w:t>
      </w:r>
      <w:r w:rsidR="00C94645" w:rsidRPr="00C94645">
        <w:rPr>
          <w:b/>
          <w:bCs/>
          <w:color w:val="000000" w:themeColor="text1"/>
          <w:sz w:val="24"/>
          <w:szCs w:val="24"/>
        </w:rPr>
        <w:t>. Fitting results of the Si-</w:t>
      </w:r>
      <w:r w:rsidR="00C94645" w:rsidRPr="00AE38C0">
        <w:rPr>
          <w:b/>
          <w:bCs/>
          <w:i/>
          <w:iCs/>
          <w:color w:val="000000" w:themeColor="text1"/>
          <w:sz w:val="24"/>
          <w:szCs w:val="24"/>
        </w:rPr>
        <w:t>K</w:t>
      </w:r>
      <w:r w:rsidR="00C94645" w:rsidRPr="00C94645">
        <w:rPr>
          <w:b/>
          <w:bCs/>
          <w:color w:val="000000" w:themeColor="text1"/>
          <w:sz w:val="24"/>
          <w:szCs w:val="24"/>
        </w:rPr>
        <w:t xml:space="preserve"> edge EXELFS of the four outermost </w:t>
      </w:r>
      <w:proofErr w:type="spellStart"/>
      <w:r w:rsidR="00C94645" w:rsidRPr="00C94645">
        <w:rPr>
          <w:b/>
          <w:bCs/>
          <w:color w:val="000000" w:themeColor="text1"/>
          <w:sz w:val="24"/>
          <w:szCs w:val="24"/>
        </w:rPr>
        <w:t>SiC</w:t>
      </w:r>
      <w:proofErr w:type="spellEnd"/>
      <w:r w:rsidR="00C94645" w:rsidRPr="00C94645">
        <w:rPr>
          <w:b/>
          <w:bCs/>
          <w:color w:val="000000" w:themeColor="text1"/>
          <w:sz w:val="24"/>
          <w:szCs w:val="24"/>
        </w:rPr>
        <w:t xml:space="preserve"> bilayers </w:t>
      </w:r>
      <w:r w:rsidR="00E8275D">
        <w:rPr>
          <w:b/>
          <w:bCs/>
          <w:color w:val="000000" w:themeColor="text1"/>
          <w:sz w:val="24"/>
          <w:szCs w:val="24"/>
        </w:rPr>
        <w:t>at the</w:t>
      </w:r>
      <w:r w:rsidR="00E8275D" w:rsidRPr="00C94645">
        <w:rPr>
          <w:b/>
          <w:bCs/>
          <w:color w:val="000000" w:themeColor="text1"/>
          <w:sz w:val="24"/>
          <w:szCs w:val="24"/>
        </w:rPr>
        <w:t xml:space="preserve"> </w:t>
      </w:r>
      <w:r w:rsidR="00C94645" w:rsidRPr="00C94645">
        <w:rPr>
          <w:b/>
          <w:bCs/>
          <w:color w:val="000000" w:themeColor="text1"/>
          <w:sz w:val="24"/>
          <w:szCs w:val="24"/>
        </w:rPr>
        <w:t>graphite-</w:t>
      </w:r>
      <w:proofErr w:type="spellStart"/>
      <w:r w:rsidR="00C94645" w:rsidRPr="00C94645">
        <w:rPr>
          <w:b/>
          <w:bCs/>
          <w:color w:val="000000" w:themeColor="text1"/>
          <w:sz w:val="24"/>
          <w:szCs w:val="24"/>
        </w:rPr>
        <w:t>SiC</w:t>
      </w:r>
      <w:proofErr w:type="spellEnd"/>
      <w:r w:rsidR="00C94645" w:rsidRPr="00C94645">
        <w:rPr>
          <w:b/>
          <w:bCs/>
          <w:color w:val="000000" w:themeColor="text1"/>
          <w:sz w:val="24"/>
          <w:szCs w:val="24"/>
        </w:rPr>
        <w:t xml:space="preserve"> interface.</w:t>
      </w:r>
      <w:r w:rsidR="00C94645">
        <w:rPr>
          <w:sz w:val="24"/>
          <w:szCs w:val="24"/>
        </w:rPr>
        <w:t xml:space="preserve"> The results </w:t>
      </w:r>
      <w:r w:rsidR="00E8275D">
        <w:rPr>
          <w:sz w:val="24"/>
          <w:szCs w:val="24"/>
        </w:rPr>
        <w:t xml:space="preserve">from the </w:t>
      </w:r>
      <w:r w:rsidR="00C94645">
        <w:rPr>
          <w:sz w:val="24"/>
          <w:szCs w:val="24"/>
        </w:rPr>
        <w:t>(a) 4</w:t>
      </w:r>
      <w:r w:rsidR="00C94645" w:rsidRPr="00C94645">
        <w:rPr>
          <w:sz w:val="24"/>
          <w:szCs w:val="24"/>
          <w:vertAlign w:val="superscript"/>
        </w:rPr>
        <w:t>th</w:t>
      </w:r>
      <w:r w:rsidR="00C94645">
        <w:rPr>
          <w:sz w:val="24"/>
          <w:szCs w:val="24"/>
        </w:rPr>
        <w:t>, (b) 3</w:t>
      </w:r>
      <w:r w:rsidR="00C94645" w:rsidRPr="00C94645">
        <w:rPr>
          <w:sz w:val="24"/>
          <w:szCs w:val="24"/>
          <w:vertAlign w:val="superscript"/>
        </w:rPr>
        <w:t>rd</w:t>
      </w:r>
      <w:r w:rsidR="00C94645">
        <w:rPr>
          <w:sz w:val="24"/>
          <w:szCs w:val="24"/>
        </w:rPr>
        <w:t>, (c) 2</w:t>
      </w:r>
      <w:r w:rsidR="00C94645" w:rsidRPr="00C94645">
        <w:rPr>
          <w:sz w:val="24"/>
          <w:szCs w:val="24"/>
          <w:vertAlign w:val="superscript"/>
        </w:rPr>
        <w:t>nd</w:t>
      </w:r>
      <w:r w:rsidR="00C94645">
        <w:rPr>
          <w:sz w:val="24"/>
          <w:szCs w:val="24"/>
        </w:rPr>
        <w:t xml:space="preserve"> and (d) 1</w:t>
      </w:r>
      <w:r w:rsidR="00C94645" w:rsidRPr="00C94645">
        <w:rPr>
          <w:sz w:val="24"/>
          <w:szCs w:val="24"/>
          <w:vertAlign w:val="superscript"/>
        </w:rPr>
        <w:t>st</w:t>
      </w:r>
      <w:r w:rsidR="00C94645">
        <w:rPr>
          <w:sz w:val="24"/>
          <w:szCs w:val="24"/>
        </w:rPr>
        <w:t xml:space="preserve"> </w:t>
      </w:r>
      <w:proofErr w:type="spellStart"/>
      <w:r w:rsidR="00C94645">
        <w:rPr>
          <w:sz w:val="24"/>
          <w:szCs w:val="24"/>
        </w:rPr>
        <w:t>SiC</w:t>
      </w:r>
      <w:proofErr w:type="spellEnd"/>
      <w:r w:rsidR="00C94645">
        <w:rPr>
          <w:sz w:val="24"/>
          <w:szCs w:val="24"/>
        </w:rPr>
        <w:t xml:space="preserve"> bilayers, respectively.</w:t>
      </w:r>
      <w:r w:rsidR="004839E6">
        <w:rPr>
          <w:sz w:val="24"/>
          <w:szCs w:val="24"/>
        </w:rPr>
        <w:t xml:space="preserve"> </w:t>
      </w:r>
    </w:p>
    <w:p w14:paraId="7F1BAA6C" w14:textId="77777777" w:rsidR="00C94645" w:rsidRDefault="00C9464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178549" w14:textId="521772B6" w:rsidR="00C94645" w:rsidRPr="005B09DF" w:rsidRDefault="00C94645" w:rsidP="00C94645">
      <w:pPr>
        <w:spacing w:line="360" w:lineRule="auto"/>
        <w:rPr>
          <w:sz w:val="24"/>
          <w:szCs w:val="24"/>
        </w:rPr>
      </w:pPr>
      <w:r w:rsidRPr="00C94645">
        <w:rPr>
          <w:rFonts w:hint="eastAsia"/>
          <w:b/>
          <w:bCs/>
          <w:sz w:val="24"/>
          <w:szCs w:val="24"/>
        </w:rPr>
        <w:lastRenderedPageBreak/>
        <w:t>T</w:t>
      </w:r>
      <w:r w:rsidRPr="00C94645">
        <w:rPr>
          <w:b/>
          <w:bCs/>
          <w:sz w:val="24"/>
          <w:szCs w:val="24"/>
        </w:rPr>
        <w:t>able S</w:t>
      </w:r>
      <w:r>
        <w:rPr>
          <w:b/>
          <w:bCs/>
          <w:sz w:val="24"/>
          <w:szCs w:val="24"/>
        </w:rPr>
        <w:t>2</w:t>
      </w:r>
      <w:r w:rsidRPr="00C94645">
        <w:rPr>
          <w:b/>
          <w:bCs/>
          <w:sz w:val="24"/>
          <w:szCs w:val="24"/>
        </w:rPr>
        <w:t xml:space="preserve">. </w:t>
      </w:r>
      <w:r w:rsidR="001548C5">
        <w:rPr>
          <w:b/>
          <w:bCs/>
          <w:sz w:val="24"/>
          <w:szCs w:val="24"/>
        </w:rPr>
        <w:t xml:space="preserve">Curve-fit </w:t>
      </w:r>
      <w:proofErr w:type="spellStart"/>
      <w:r w:rsidR="001548C5">
        <w:rPr>
          <w:b/>
          <w:bCs/>
          <w:sz w:val="24"/>
          <w:szCs w:val="24"/>
        </w:rPr>
        <w:t>parameters</w:t>
      </w:r>
      <w:r w:rsidR="001548C5" w:rsidRPr="00776603">
        <w:rPr>
          <w:b/>
          <w:bCs/>
          <w:i/>
          <w:iCs/>
          <w:sz w:val="24"/>
          <w:szCs w:val="24"/>
          <w:vertAlign w:val="superscript"/>
        </w:rPr>
        <w:t>a</w:t>
      </w:r>
      <w:proofErr w:type="spellEnd"/>
      <w:r w:rsidR="001548C5">
        <w:rPr>
          <w:b/>
          <w:bCs/>
          <w:sz w:val="24"/>
          <w:szCs w:val="24"/>
        </w:rPr>
        <w:t xml:space="preserve"> for </w:t>
      </w:r>
      <w:r w:rsidRPr="00C94645">
        <w:rPr>
          <w:b/>
          <w:bCs/>
          <w:sz w:val="24"/>
          <w:szCs w:val="24"/>
        </w:rPr>
        <w:t>Si-</w:t>
      </w:r>
      <w:r w:rsidRPr="00AE38C0">
        <w:rPr>
          <w:b/>
          <w:bCs/>
          <w:i/>
          <w:iCs/>
          <w:sz w:val="24"/>
          <w:szCs w:val="24"/>
        </w:rPr>
        <w:t>K</w:t>
      </w:r>
      <w:r w:rsidRPr="00C94645">
        <w:rPr>
          <w:b/>
          <w:bCs/>
          <w:sz w:val="24"/>
          <w:szCs w:val="24"/>
        </w:rPr>
        <w:t xml:space="preserve"> edge of </w:t>
      </w:r>
      <w:r w:rsidR="001617FA">
        <w:rPr>
          <w:b/>
          <w:bCs/>
          <w:sz w:val="24"/>
          <w:szCs w:val="24"/>
        </w:rPr>
        <w:t xml:space="preserve">the </w:t>
      </w:r>
      <w:proofErr w:type="spellStart"/>
      <w:r w:rsidR="001617FA">
        <w:rPr>
          <w:b/>
          <w:bCs/>
          <w:sz w:val="24"/>
          <w:szCs w:val="24"/>
        </w:rPr>
        <w:t>SiC</w:t>
      </w:r>
      <w:proofErr w:type="spellEnd"/>
      <w:r w:rsidR="001617FA">
        <w:rPr>
          <w:b/>
          <w:bCs/>
          <w:sz w:val="24"/>
          <w:szCs w:val="24"/>
        </w:rPr>
        <w:t xml:space="preserve"> bilayers</w:t>
      </w:r>
      <w:r w:rsidRPr="00C94645">
        <w:rPr>
          <w:b/>
          <w:bCs/>
          <w:sz w:val="24"/>
          <w:szCs w:val="24"/>
        </w:rPr>
        <w:t>.</w:t>
      </w:r>
      <w:r w:rsidR="001548C5">
        <w:rPr>
          <w:b/>
          <w:bCs/>
          <w:sz w:val="24"/>
          <w:szCs w:val="24"/>
        </w:rPr>
        <w:t xml:space="preserve"> </w:t>
      </w:r>
      <w:r w:rsidR="001548C5" w:rsidRPr="005B09DF">
        <w:rPr>
          <w:sz w:val="24"/>
          <w:szCs w:val="24"/>
        </w:rPr>
        <w:t xml:space="preserve">The </w:t>
      </w:r>
      <w:r w:rsidR="001548C5" w:rsidRPr="00776603">
        <w:rPr>
          <w:i/>
          <w:iCs/>
          <w:sz w:val="24"/>
          <w:szCs w:val="24"/>
        </w:rPr>
        <w:t>R</w:t>
      </w:r>
      <w:r w:rsidR="001548C5" w:rsidRPr="005B09DF">
        <w:rPr>
          <w:sz w:val="24"/>
          <w:szCs w:val="24"/>
        </w:rPr>
        <w:t xml:space="preserve"> space fitting results are illustrated in Fig. </w:t>
      </w:r>
      <w:r w:rsidR="004D5D73" w:rsidRPr="005B09DF">
        <w:rPr>
          <w:sz w:val="24"/>
          <w:szCs w:val="24"/>
        </w:rPr>
        <w:t>S</w:t>
      </w:r>
      <w:r w:rsidR="004D5D73">
        <w:rPr>
          <w:rFonts w:hint="eastAsia"/>
          <w:sz w:val="24"/>
          <w:szCs w:val="24"/>
        </w:rPr>
        <w:t>4</w:t>
      </w:r>
      <w:r w:rsidR="001548C5" w:rsidRPr="005B09DF">
        <w:rPr>
          <w:sz w:val="24"/>
          <w:szCs w:val="24"/>
        </w:rPr>
        <w:t>.</w:t>
      </w:r>
    </w:p>
    <w:tbl>
      <w:tblPr>
        <w:tblStyle w:val="PlainTable2"/>
        <w:tblW w:w="8364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1418"/>
        <w:gridCol w:w="1134"/>
        <w:gridCol w:w="1559"/>
        <w:gridCol w:w="1134"/>
        <w:gridCol w:w="1276"/>
      </w:tblGrid>
      <w:tr w:rsidR="00BE4618" w:rsidRPr="008D2D3F" w14:paraId="609E5C90" w14:textId="77777777" w:rsidTr="0077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610CAD" w14:textId="218CFD26" w:rsidR="00BE4618" w:rsidRPr="008D2D3F" w:rsidRDefault="001548C5" w:rsidP="001617FA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Sample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300371" w14:textId="695E1AF5" w:rsidR="00BE4618" w:rsidRPr="008D2D3F" w:rsidRDefault="001548C5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paths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00E18B" w14:textId="773D499B" w:rsidR="00BE4618" w:rsidRPr="008D2D3F" w:rsidRDefault="001548C5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R</w:t>
            </w:r>
            <w:r w:rsidRPr="00776603">
              <w:rPr>
                <w:i/>
                <w:iCs/>
                <w:sz w:val="24"/>
                <w:szCs w:val="24"/>
                <w:vertAlign w:val="superscript"/>
              </w:rPr>
              <w:t>b</w:t>
            </w:r>
            <w:r w:rsidR="00BE4618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BE4618" w:rsidRPr="00481CB6">
              <w:rPr>
                <w:b w:val="0"/>
                <w:bCs w:val="0"/>
                <w:sz w:val="24"/>
                <w:szCs w:val="24"/>
              </w:rPr>
              <w:t>(</w:t>
            </w:r>
            <w:r w:rsidR="00BE4618"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r w:rsidR="00BE4618" w:rsidRPr="00481CB6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D93CA7" w14:textId="186C6D2A" w:rsidR="00BE4618" w:rsidRPr="008D2D3F" w:rsidRDefault="00BE4618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hint="eastAsia"/>
                <w:b w:val="0"/>
                <w:bCs w:val="0"/>
                <w:sz w:val="24"/>
                <w:szCs w:val="24"/>
              </w:rPr>
              <w:t>C</w:t>
            </w:r>
            <w:r>
              <w:rPr>
                <w:b w:val="0"/>
                <w:bCs w:val="0"/>
                <w:sz w:val="24"/>
                <w:szCs w:val="24"/>
              </w:rPr>
              <w:t>.N.</w:t>
            </w:r>
            <w:r w:rsidR="001548C5" w:rsidRPr="00776603">
              <w:rPr>
                <w:i/>
                <w:iCs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969F83" w14:textId="2820BA54" w:rsidR="00BE4618" w:rsidRPr="00481CB6" w:rsidRDefault="00BE4618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σ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 w:rsidR="003A73A9"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proofErr w:type="gramStart"/>
            <w:r w:rsidR="003A73A9" w:rsidRPr="00C94645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  <w:r w:rsidR="001548C5" w:rsidRPr="00776603">
              <w:rPr>
                <w:rFonts w:cs="Times New Roman"/>
                <w:i/>
                <w:iCs/>
                <w:sz w:val="24"/>
                <w:szCs w:val="24"/>
                <w:vertAlign w:val="superscript"/>
              </w:rPr>
              <w:t>d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72561C" w14:textId="62643D67" w:rsidR="00BE4618" w:rsidRPr="00481CB6" w:rsidRDefault="00BE4618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Δ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>0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 xml:space="preserve"> 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eV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D5E2AD7" w14:textId="42A815BC" w:rsidR="00BE4618" w:rsidRPr="008D2D3F" w:rsidRDefault="00BE4618" w:rsidP="001617F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R</w:t>
            </w:r>
            <w:r>
              <w:rPr>
                <w:b w:val="0"/>
                <w:bCs w:val="0"/>
                <w:sz w:val="24"/>
                <w:szCs w:val="24"/>
              </w:rPr>
              <w:t xml:space="preserve">-factor </w:t>
            </w:r>
            <w:r w:rsidRPr="00E047F4">
              <w:rPr>
                <w:b w:val="0"/>
                <w:bCs w:val="0"/>
                <w:sz w:val="24"/>
                <w:szCs w:val="24"/>
              </w:rPr>
              <w:t>(*10</w:t>
            </w:r>
            <w:r w:rsidRPr="00E047F4">
              <w:rPr>
                <w:b w:val="0"/>
                <w:bCs w:val="0"/>
                <w:sz w:val="24"/>
                <w:szCs w:val="24"/>
                <w:vertAlign w:val="superscript"/>
              </w:rPr>
              <w:t>-3</w:t>
            </w:r>
            <w:r w:rsidRPr="00E047F4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BE4618" w:rsidRPr="008D2D3F" w14:paraId="7C70794D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8" w:space="0" w:color="auto"/>
            </w:tcBorders>
            <w:vAlign w:val="center"/>
          </w:tcPr>
          <w:p w14:paraId="0160286A" w14:textId="015D336A" w:rsidR="00BE4618" w:rsidRPr="00D0790B" w:rsidRDefault="00BE4618" w:rsidP="00D0790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6H-</w:t>
            </w:r>
            <w:r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</w:rPr>
              <w:t>i</w:t>
            </w:r>
            <w:r>
              <w:rPr>
                <w:b w:val="0"/>
                <w:bCs w:val="0"/>
                <w:sz w:val="24"/>
                <w:szCs w:val="24"/>
              </w:rPr>
              <w:t>C</w:t>
            </w:r>
            <w:r w:rsidR="00E51EE9"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 w:rsidRPr="00776603">
              <w:rPr>
                <w:sz w:val="24"/>
                <w:szCs w:val="24"/>
              </w:rPr>
              <w:fldChar w:fldCharType="begin"/>
            </w:r>
            <w:r w:rsidR="008A02D6">
              <w:rPr>
                <w:sz w:val="24"/>
                <w:szCs w:val="24"/>
              </w:rPr>
              <w:instrText xml:space="preserve"> ADDIN EN.CITE &lt;EndNote&gt;&lt;Cite&gt;&lt;RecNum&gt;1328&lt;/RecNum&gt;&lt;DisplayText&gt;&lt;style face="superscript"&gt;5&lt;/style&gt;&lt;/DisplayText&gt;&lt;record&gt;&lt;rec-number&gt;1328&lt;/rec-number&gt;&lt;foreign-keys&gt;&lt;key app="EN" db-id="5seta5vph9x0vierppy50ft7rswdp5xftsxs" timestamp="1747205719" guid="06d2958a-7a98-4431-bcde-d96a5f0b7627"&gt;1328&lt;/key&gt;&lt;/foreign-keys&gt;&lt;ref-type name="Book"&gt;6&lt;/ref-type&gt;&lt;contributors&gt;&lt;/contributors&gt;&lt;titles&gt;&lt;title&gt;6H-SiC Crystal Structure: Datasheet from the Materials Project for SiC (mp-7631) from database version v2022.10.28. (https://doi.org/10.17188/1293198)&lt;/title&gt;&lt;/titles&gt;&lt;keywords&gt;&lt;keyword&gt;36 MATERIALS SCIENCE&lt;/keyword&gt;&lt;keyword&gt;crystal structure&lt;/keyword&gt;&lt;keyword&gt;SiC&lt;/keyword&gt;&lt;keyword&gt;C-Si&lt;/keyword&gt;&lt;/keywords&gt;&lt;dates&gt;&lt;/dates&gt;&lt;urls&gt;&lt;related-urls&gt;&lt;url&gt;https://www.osti.gov/dataexplorer/servlets/purl/1293198&lt;/url&gt;&lt;/related-urls&gt;&lt;/urls&gt;&lt;custom1&gt;Lawrence Berkeley National Lab. (LBNL), Berkeley, CA (United States). LBNL Materials Project&lt;/custom1&gt;&lt;custom2&gt;USDOE Office of Science (SC), Basic Energy Sciences (BES)&lt;/custom2&gt;&lt;custom3&gt;mp-7631&lt;/custom3&gt;&lt;custom4&gt;AC02-05CH11231; EDCBEE&lt;/custom4&gt;&lt;electronic-resource-num&gt;https://doi.org/10.17188/1293198&amp;#xD;Related Information: https://materialsproject.org/citing&lt;/electronic-resource-num&gt;&lt;language&gt;English&lt;/language&gt;&lt;/record&gt;&lt;/Cite&gt;&lt;/EndNote&gt;</w:instrText>
            </w:r>
            <w:r w:rsidRPr="00776603">
              <w:rPr>
                <w:sz w:val="24"/>
                <w:szCs w:val="24"/>
              </w:rPr>
              <w:fldChar w:fldCharType="separate"/>
            </w:r>
            <w:r w:rsidR="008A02D6" w:rsidRPr="008A02D6">
              <w:rPr>
                <w:noProof/>
                <w:sz w:val="24"/>
                <w:szCs w:val="24"/>
                <w:vertAlign w:val="superscript"/>
              </w:rPr>
              <w:t>5</w:t>
            </w:r>
            <w:r w:rsidRPr="00776603">
              <w:rPr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FB2733" w14:textId="5F2A431A" w:rsidR="00BE4618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E1BAE51" w14:textId="6A196915" w:rsidR="00BE4618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.89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6FB0FC0" w14:textId="589A39D3" w:rsidR="00BE4618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89806AE" w14:textId="77777777" w:rsidR="00BE4618" w:rsidRPr="00481CB6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EE1DBD1" w14:textId="77777777" w:rsidR="00BE4618" w:rsidRPr="00481CB6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9BAC050" w14:textId="77777777" w:rsidR="00BE4618" w:rsidRDefault="00BE4618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4618" w:rsidRPr="008D2D3F" w14:paraId="67712ADD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2C6B94E2" w14:textId="77777777" w:rsidR="00BE4618" w:rsidRPr="008D2D3F" w:rsidRDefault="00BE4618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B7473" w14:textId="735D24AB" w:rsidR="00BE4618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F2B28" w14:textId="5C9D3DC1" w:rsidR="00BE4618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76D07" w14:textId="0B8D468E" w:rsidR="00BE4618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E9B09" w14:textId="77777777" w:rsidR="00BE4618" w:rsidRPr="00481CB6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E8C79" w14:textId="77777777" w:rsidR="00BE4618" w:rsidRPr="00481CB6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FE356" w14:textId="77777777" w:rsidR="00BE4618" w:rsidRDefault="00BE4618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4618" w:rsidRPr="008D2D3F" w14:paraId="7B6D3394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3651D92E" w14:textId="053DA7EA" w:rsidR="00BE4618" w:rsidRPr="008D2D3F" w:rsidRDefault="00BA00B2" w:rsidP="001617FA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  <w:r w:rsidRPr="005B09DF">
              <w:rPr>
                <w:b w:val="0"/>
                <w:bCs w:val="0"/>
                <w:sz w:val="24"/>
                <w:szCs w:val="24"/>
                <w:vertAlign w:val="superscript"/>
              </w:rPr>
              <w:t>th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BE4618"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="00BE4618" w:rsidRPr="008D2D3F">
              <w:rPr>
                <w:b w:val="0"/>
                <w:bCs w:val="0"/>
                <w:sz w:val="24"/>
                <w:szCs w:val="24"/>
              </w:rPr>
              <w:t>i</w:t>
            </w:r>
            <w:r w:rsidR="00BE4618">
              <w:rPr>
                <w:b w:val="0"/>
                <w:bCs w:val="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7D057D85" w14:textId="150F2E19" w:rsidR="00BE4618" w:rsidRPr="008D2D3F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56AD3FEA" w14:textId="689A105A" w:rsidR="00BE4618" w:rsidRPr="008D2D3F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</w:t>
            </w: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F79E3BA" w14:textId="7CAE3B65" w:rsidR="00BE4618" w:rsidRP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3.8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1.4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3A82954" w14:textId="2C755229" w:rsidR="00BE4618" w:rsidRPr="008D2D3F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2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2546440C" w14:textId="22083ED1" w:rsidR="00BE4618" w:rsidRPr="008D2D3F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4.6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2.1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13AD539C" w14:textId="76B4CC62" w:rsidR="00BE4618" w:rsidRPr="008D2D3F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5.0</w:t>
            </w:r>
          </w:p>
        </w:tc>
      </w:tr>
      <w:tr w:rsidR="00BE4618" w:rsidRPr="008D2D3F" w14:paraId="6010168C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2" w:space="0" w:color="auto"/>
            </w:tcBorders>
            <w:vAlign w:val="center"/>
          </w:tcPr>
          <w:p w14:paraId="6C6F2009" w14:textId="77777777" w:rsidR="00BE4618" w:rsidRPr="008D2D3F" w:rsidRDefault="00BE4618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2CFC64" w14:textId="77276863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EDB83BD" w14:textId="521204E9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</w:t>
            </w:r>
            <w:r>
              <w:rPr>
                <w:rFonts w:hint="eastAsia"/>
                <w:sz w:val="24"/>
                <w:szCs w:val="24"/>
              </w:rPr>
              <w:t>4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</w:t>
            </w: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659A36E" w14:textId="4A8E58DC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11.5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3.9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DF8E87" w14:textId="07301C67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bottom w:val="single" w:sz="2" w:space="0" w:color="auto"/>
            </w:tcBorders>
            <w:vAlign w:val="center"/>
          </w:tcPr>
          <w:p w14:paraId="1593F652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2" w:space="0" w:color="auto"/>
            </w:tcBorders>
            <w:vAlign w:val="center"/>
          </w:tcPr>
          <w:p w14:paraId="685D5844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4618" w:rsidRPr="008D2D3F" w14:paraId="3CAF05C9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2" w:space="0" w:color="auto"/>
            </w:tcBorders>
            <w:vAlign w:val="center"/>
          </w:tcPr>
          <w:p w14:paraId="74E95DA1" w14:textId="295F5F00" w:rsidR="00BE4618" w:rsidRPr="008D2D3F" w:rsidRDefault="00BA00B2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  <w:r w:rsidRPr="005B09DF">
              <w:rPr>
                <w:b w:val="0"/>
                <w:bCs w:val="0"/>
                <w:sz w:val="24"/>
                <w:szCs w:val="24"/>
                <w:vertAlign w:val="superscript"/>
              </w:rPr>
              <w:t>rd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BE4618"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="00BE4618" w:rsidRPr="008D2D3F">
              <w:rPr>
                <w:b w:val="0"/>
                <w:bCs w:val="0"/>
                <w:sz w:val="24"/>
                <w:szCs w:val="24"/>
              </w:rPr>
              <w:t>i</w:t>
            </w:r>
            <w:r w:rsidR="00BE4618">
              <w:rPr>
                <w:b w:val="0"/>
                <w:bCs w:val="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7B9DB4E" w14:textId="4090D2F4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1F15E0" w14:textId="71883DCE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  <w:r>
              <w:rPr>
                <w:rFonts w:hint="eastAsia"/>
                <w:sz w:val="24"/>
                <w:szCs w:val="24"/>
              </w:rPr>
              <w:t>1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3972AB5" w14:textId="65112193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1.3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4E572C" w14:textId="2F16A993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</w:tcBorders>
            <w:vAlign w:val="center"/>
          </w:tcPr>
          <w:p w14:paraId="59E3A6DA" w14:textId="6DEF629A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 w:hint="eastAsia"/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</w:tcBorders>
            <w:vAlign w:val="center"/>
          </w:tcPr>
          <w:p w14:paraId="0D84DA15" w14:textId="3CD9152C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24.2</w:t>
            </w:r>
          </w:p>
        </w:tc>
      </w:tr>
      <w:tr w:rsidR="00BE4618" w:rsidRPr="008D2D3F" w14:paraId="47B13709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2" w:space="0" w:color="auto"/>
            </w:tcBorders>
            <w:vAlign w:val="center"/>
          </w:tcPr>
          <w:p w14:paraId="66085616" w14:textId="77777777" w:rsidR="00BE4618" w:rsidRPr="008D2D3F" w:rsidRDefault="00BE4618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DB6A7F" w14:textId="0EF9AF9D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91888A" w14:textId="7B35025F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</w:t>
            </w: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E300062" w14:textId="756CD074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10.2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 w:hint="eastAsia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28B78CF" w14:textId="657D343B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4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bottom w:val="single" w:sz="2" w:space="0" w:color="auto"/>
            </w:tcBorders>
            <w:vAlign w:val="center"/>
          </w:tcPr>
          <w:p w14:paraId="291B0FDF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2" w:space="0" w:color="auto"/>
            </w:tcBorders>
            <w:vAlign w:val="center"/>
          </w:tcPr>
          <w:p w14:paraId="0E3CA5CC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4618" w:rsidRPr="008D2D3F" w14:paraId="50013DC8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2" w:space="0" w:color="auto"/>
            </w:tcBorders>
            <w:vAlign w:val="center"/>
          </w:tcPr>
          <w:p w14:paraId="693F76CB" w14:textId="4ACC562C" w:rsidR="00BE4618" w:rsidRPr="008D2D3F" w:rsidRDefault="00BA00B2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  <w:r w:rsidRPr="005B09DF">
              <w:rPr>
                <w:b w:val="0"/>
                <w:bCs w:val="0"/>
                <w:sz w:val="24"/>
                <w:szCs w:val="24"/>
                <w:vertAlign w:val="superscript"/>
              </w:rPr>
              <w:t>nd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BE4618"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="00BE4618" w:rsidRPr="008D2D3F">
              <w:rPr>
                <w:b w:val="0"/>
                <w:bCs w:val="0"/>
                <w:sz w:val="24"/>
                <w:szCs w:val="24"/>
              </w:rPr>
              <w:t>i</w:t>
            </w:r>
            <w:r w:rsidR="00BE4618">
              <w:rPr>
                <w:b w:val="0"/>
                <w:bCs w:val="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BD3D36" w14:textId="1FB56D6C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E216EF" w14:textId="1EE7F791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80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</w:t>
            </w: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C96B241" w14:textId="7F38D5DA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 w:hint="eastAsia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C4142F4" w14:textId="15570456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</w:tcBorders>
            <w:vAlign w:val="center"/>
          </w:tcPr>
          <w:p w14:paraId="796FDAC3" w14:textId="11ACDF74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3.1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2.0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</w:tcBorders>
            <w:vAlign w:val="center"/>
          </w:tcPr>
          <w:p w14:paraId="532866EC" w14:textId="77919839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30.2</w:t>
            </w:r>
          </w:p>
        </w:tc>
      </w:tr>
      <w:tr w:rsidR="00BE4618" w:rsidRPr="008D2D3F" w14:paraId="41DFD1B2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2" w:space="0" w:color="auto"/>
            </w:tcBorders>
            <w:vAlign w:val="center"/>
          </w:tcPr>
          <w:p w14:paraId="55528402" w14:textId="77777777" w:rsidR="00BE4618" w:rsidRPr="008D2D3F" w:rsidRDefault="00BE4618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99F347D" w14:textId="0E339A95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AD919A" w14:textId="514D3D63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03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</w:t>
            </w:r>
            <w:r>
              <w:rPr>
                <w:rFonts w:cs="Times New Roman" w:hint="eastAsia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B793E4" w14:textId="2A7AF795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3.2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B16E98" w14:textId="1F033884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bottom w:val="single" w:sz="2" w:space="0" w:color="auto"/>
            </w:tcBorders>
            <w:vAlign w:val="center"/>
          </w:tcPr>
          <w:p w14:paraId="66EE76DF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2" w:space="0" w:color="auto"/>
            </w:tcBorders>
            <w:vAlign w:val="center"/>
          </w:tcPr>
          <w:p w14:paraId="655325D9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4618" w:rsidRPr="008D2D3F" w14:paraId="35EA4881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2" w:space="0" w:color="auto"/>
            </w:tcBorders>
            <w:vAlign w:val="center"/>
          </w:tcPr>
          <w:p w14:paraId="7D476C7E" w14:textId="1C12A14A" w:rsidR="00BE4618" w:rsidRPr="008D2D3F" w:rsidRDefault="00BA00B2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  <w:r w:rsidRPr="005B09DF">
              <w:rPr>
                <w:b w:val="0"/>
                <w:bCs w:val="0"/>
                <w:sz w:val="24"/>
                <w:szCs w:val="24"/>
                <w:vertAlign w:val="superscript"/>
              </w:rPr>
              <w:t>st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BE4618"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="00BE4618" w:rsidRPr="008D2D3F">
              <w:rPr>
                <w:b w:val="0"/>
                <w:bCs w:val="0"/>
                <w:sz w:val="24"/>
                <w:szCs w:val="24"/>
              </w:rPr>
              <w:t>i</w:t>
            </w:r>
            <w:r w:rsidR="00BE4618">
              <w:rPr>
                <w:b w:val="0"/>
                <w:bCs w:val="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1A1F8D" w14:textId="106D3BD8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392EC6" w14:textId="478B6C41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84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</w:t>
            </w:r>
            <w:r>
              <w:rPr>
                <w:rFonts w:cs="Times New Roman" w:hint="eastAsia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5C457DD" w14:textId="0CAED093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4.2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1.0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6BB5BF" w14:textId="266EDA07" w:rsidR="00BE4618" w:rsidRDefault="00BE4618" w:rsidP="00BE46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>
              <w:rPr>
                <w:rFonts w:cs="Times New Roman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</w:tcBorders>
            <w:vAlign w:val="center"/>
          </w:tcPr>
          <w:p w14:paraId="45DFAA5B" w14:textId="3EF080AE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1.6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</w:tcBorders>
            <w:vAlign w:val="center"/>
          </w:tcPr>
          <w:p w14:paraId="309742CC" w14:textId="2AB68909" w:rsidR="00BE4618" w:rsidRDefault="00BE4618" w:rsidP="001617F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14.</w:t>
            </w:r>
            <w:r w:rsidR="00BC5A7C">
              <w:rPr>
                <w:sz w:val="24"/>
                <w:szCs w:val="24"/>
              </w:rPr>
              <w:t>8</w:t>
            </w:r>
          </w:p>
        </w:tc>
      </w:tr>
      <w:tr w:rsidR="00BE4618" w:rsidRPr="008D2D3F" w14:paraId="07F3ED67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8" w:space="0" w:color="auto"/>
            </w:tcBorders>
            <w:vAlign w:val="center"/>
          </w:tcPr>
          <w:p w14:paraId="145E7D7F" w14:textId="77777777" w:rsidR="00BE4618" w:rsidRPr="008D2D3F" w:rsidRDefault="00BE4618" w:rsidP="001617F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08012118" w14:textId="499D8CEF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i-Si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2E5F52C9" w14:textId="17DF099F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</w:t>
            </w:r>
            <w:r>
              <w:rPr>
                <w:rFonts w:cs="Times New Roman" w:hint="eastAsia"/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19F7C449" w14:textId="6607FF05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7.8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 w:hint="eastAsia"/>
                <w:sz w:val="24"/>
                <w:szCs w:val="24"/>
              </w:rPr>
              <w:t>1.9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5131E123" w14:textId="4845E98B" w:rsidR="00BE4618" w:rsidRDefault="00BE4618" w:rsidP="00BE46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 w:rsidR="00BC5A7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bottom w:val="single" w:sz="8" w:space="0" w:color="auto"/>
            </w:tcBorders>
            <w:vAlign w:val="center"/>
          </w:tcPr>
          <w:p w14:paraId="123DDDC1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  <w:vAlign w:val="center"/>
          </w:tcPr>
          <w:p w14:paraId="6A70E451" w14:textId="77777777" w:rsidR="00BE4618" w:rsidRDefault="00BE4618" w:rsidP="001617F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35E4DB85" w14:textId="2EE89010" w:rsidR="00394DBE" w:rsidRDefault="00394DBE" w:rsidP="00092658">
      <w:pPr>
        <w:spacing w:line="360" w:lineRule="auto"/>
        <w:rPr>
          <w:sz w:val="24"/>
          <w:szCs w:val="24"/>
        </w:rPr>
      </w:pPr>
    </w:p>
    <w:p w14:paraId="26D96F09" w14:textId="0DBFFC65" w:rsidR="001617FA" w:rsidRDefault="001548C5" w:rsidP="001617FA">
      <w:pPr>
        <w:spacing w:line="360" w:lineRule="auto"/>
        <w:rPr>
          <w:rFonts w:cs="Times New Roman"/>
          <w:sz w:val="24"/>
          <w:szCs w:val="24"/>
        </w:rPr>
      </w:pPr>
      <w:r w:rsidRPr="00776603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 w:rsidR="001617FA">
        <w:rPr>
          <w:sz w:val="24"/>
          <w:szCs w:val="24"/>
        </w:rPr>
        <w:t xml:space="preserve">The selected </w:t>
      </w:r>
      <w:r w:rsidR="001617FA" w:rsidRPr="00481CB6">
        <w:rPr>
          <w:i/>
          <w:iCs/>
          <w:sz w:val="24"/>
          <w:szCs w:val="24"/>
        </w:rPr>
        <w:t>R</w:t>
      </w:r>
      <w:r w:rsidR="001617FA">
        <w:rPr>
          <w:sz w:val="24"/>
          <w:szCs w:val="24"/>
        </w:rPr>
        <w:t xml:space="preserve"> window and </w:t>
      </w:r>
      <w:r w:rsidR="001617FA" w:rsidRPr="00481CB6">
        <w:rPr>
          <w:i/>
          <w:iCs/>
          <w:sz w:val="24"/>
          <w:szCs w:val="24"/>
        </w:rPr>
        <w:t>k</w:t>
      </w:r>
      <w:r w:rsidR="001617FA">
        <w:rPr>
          <w:sz w:val="24"/>
          <w:szCs w:val="24"/>
        </w:rPr>
        <w:t xml:space="preserve"> window for the EXELFS fitting are 1</w:t>
      </w:r>
      <w:r w:rsidR="004839E6">
        <w:rPr>
          <w:sz w:val="24"/>
          <w:szCs w:val="24"/>
        </w:rPr>
        <w:t>.0</w:t>
      </w:r>
      <w:r w:rsidR="001617FA">
        <w:rPr>
          <w:sz w:val="24"/>
          <w:szCs w:val="24"/>
        </w:rPr>
        <w:t xml:space="preserve">-2.9 </w:t>
      </w:r>
      <w:r w:rsidR="001617FA" w:rsidRPr="00481CB6">
        <w:rPr>
          <w:rFonts w:cs="Times New Roman"/>
          <w:sz w:val="24"/>
          <w:szCs w:val="24"/>
        </w:rPr>
        <w:t>Å</w:t>
      </w:r>
      <w:r w:rsidR="001617FA">
        <w:rPr>
          <w:rFonts w:cs="Times New Roman"/>
          <w:sz w:val="24"/>
          <w:szCs w:val="24"/>
        </w:rPr>
        <w:t xml:space="preserve"> and </w:t>
      </w:r>
      <w:r w:rsidR="001617FA">
        <w:rPr>
          <w:sz w:val="24"/>
          <w:szCs w:val="24"/>
        </w:rPr>
        <w:t>2</w:t>
      </w:r>
      <w:r w:rsidR="004839E6">
        <w:rPr>
          <w:sz w:val="24"/>
          <w:szCs w:val="24"/>
        </w:rPr>
        <w:t>.0</w:t>
      </w:r>
      <w:r w:rsidR="001617FA">
        <w:rPr>
          <w:sz w:val="24"/>
          <w:szCs w:val="24"/>
        </w:rPr>
        <w:t xml:space="preserve">-9.7 </w:t>
      </w:r>
      <w:r w:rsidR="001617FA" w:rsidRPr="00481CB6">
        <w:rPr>
          <w:rFonts w:cs="Times New Roman"/>
          <w:sz w:val="24"/>
          <w:szCs w:val="24"/>
        </w:rPr>
        <w:t>Å</w:t>
      </w:r>
      <w:r w:rsidR="001617FA" w:rsidRPr="00481CB6">
        <w:rPr>
          <w:rFonts w:cs="Times New Roman"/>
          <w:sz w:val="24"/>
          <w:szCs w:val="24"/>
          <w:vertAlign w:val="superscript"/>
        </w:rPr>
        <w:t>-1</w:t>
      </w:r>
      <w:r w:rsidR="001617FA">
        <w:rPr>
          <w:rFonts w:cs="Times New Roman"/>
          <w:sz w:val="24"/>
          <w:szCs w:val="24"/>
        </w:rPr>
        <w:t xml:space="preserve">, respectively. The </w:t>
      </w:r>
      <w:r w:rsidR="001617FA" w:rsidRPr="001617FA">
        <w:rPr>
          <w:rFonts w:cs="Times New Roman"/>
          <w:i/>
          <w:iCs/>
          <w:sz w:val="24"/>
          <w:szCs w:val="24"/>
        </w:rPr>
        <w:t>S</w:t>
      </w:r>
      <w:r w:rsidR="001617FA" w:rsidRPr="001617FA">
        <w:rPr>
          <w:rFonts w:cs="Times New Roman"/>
          <w:i/>
          <w:iCs/>
          <w:sz w:val="24"/>
          <w:szCs w:val="24"/>
          <w:vertAlign w:val="subscript"/>
        </w:rPr>
        <w:t>0</w:t>
      </w:r>
      <w:r w:rsidR="001617FA" w:rsidRPr="001617FA">
        <w:rPr>
          <w:rFonts w:cs="Times New Roman"/>
          <w:i/>
          <w:iCs/>
          <w:sz w:val="24"/>
          <w:szCs w:val="24"/>
          <w:vertAlign w:val="superscript"/>
        </w:rPr>
        <w:t>2</w:t>
      </w:r>
      <w:r w:rsidR="001617FA">
        <w:rPr>
          <w:rFonts w:cs="Times New Roman"/>
          <w:sz w:val="24"/>
          <w:szCs w:val="24"/>
        </w:rPr>
        <w:t xml:space="preserve"> was set to be 7.7. </w:t>
      </w:r>
      <w:r w:rsidRPr="00776603">
        <w:rPr>
          <w:rFonts w:cs="Times New Roman"/>
          <w:i/>
          <w:iCs/>
          <w:sz w:val="24"/>
          <w:szCs w:val="24"/>
        </w:rPr>
        <w:t>b</w:t>
      </w:r>
      <w:r>
        <w:rPr>
          <w:rFonts w:cs="Times New Roman"/>
          <w:sz w:val="24"/>
          <w:szCs w:val="24"/>
        </w:rPr>
        <w:t>: The half path length. The paths for Si-C and Si-Si is from the crystal structure of 6H-SiC model (</w:t>
      </w:r>
      <w:r w:rsidRPr="001548C5">
        <w:rPr>
          <w:rFonts w:cs="Times New Roman"/>
          <w:sz w:val="24"/>
          <w:szCs w:val="24"/>
        </w:rPr>
        <w:t>P6₃mc</w:t>
      </w:r>
      <w:r>
        <w:rPr>
          <w:rFonts w:cs="Times New Roman"/>
          <w:sz w:val="24"/>
          <w:szCs w:val="24"/>
        </w:rPr>
        <w:t xml:space="preserve">) </w:t>
      </w:r>
      <w:r>
        <w:rPr>
          <w:sz w:val="24"/>
          <w:szCs w:val="24"/>
        </w:rPr>
        <w:fldChar w:fldCharType="begin"/>
      </w:r>
      <w:r w:rsidR="008A02D6">
        <w:rPr>
          <w:sz w:val="24"/>
          <w:szCs w:val="24"/>
        </w:rPr>
        <w:instrText xml:space="preserve"> ADDIN EN.CITE &lt;EndNote&gt;&lt;Cite&gt;&lt;RecNum&gt;1328&lt;/RecNum&gt;&lt;DisplayText&gt;&lt;style face="superscript"&gt;5&lt;/style&gt;&lt;/DisplayText&gt;&lt;record&gt;&lt;rec-number&gt;1328&lt;/rec-number&gt;&lt;foreign-keys&gt;&lt;key app="EN" db-id="5seta5vph9x0vierppy50ft7rswdp5xftsxs" timestamp="1747205719" guid="06d2958a-7a98-4431-bcde-d96a5f0b7627"&gt;1328&lt;/key&gt;&lt;/foreign-keys&gt;&lt;ref-type name="Book"&gt;6&lt;/ref-type&gt;&lt;contributors&gt;&lt;/contributors&gt;&lt;titles&gt;&lt;title&gt;6H-SiC Crystal Structure: Datasheet from the Materials Project for SiC (mp-7631) from database version v2022.10.28. (https://doi.org/10.17188/1293198)&lt;/title&gt;&lt;/titles&gt;&lt;keywords&gt;&lt;keyword&gt;36 MATERIALS SCIENCE&lt;/keyword&gt;&lt;keyword&gt;crystal structure&lt;/keyword&gt;&lt;keyword&gt;SiC&lt;/keyword&gt;&lt;keyword&gt;C-Si&lt;/keyword&gt;&lt;/keywords&gt;&lt;dates&gt;&lt;/dates&gt;&lt;urls&gt;&lt;related-urls&gt;&lt;url&gt;https://www.osti.gov/dataexplorer/servlets/purl/1293198&lt;/url&gt;&lt;/related-urls&gt;&lt;/urls&gt;&lt;custom1&gt;Lawrence Berkeley National Lab. (LBNL), Berkeley, CA (United States). LBNL Materials Project&lt;/custom1&gt;&lt;custom2&gt;USDOE Office of Science (SC), Basic Energy Sciences (BES)&lt;/custom2&gt;&lt;custom3&gt;mp-7631&lt;/custom3&gt;&lt;custom4&gt;AC02-05CH11231; EDCBEE&lt;/custom4&gt;&lt;electronic-resource-num&gt;https://doi.org/10.17188/1293198&amp;#xD;Related Information: https://materialsproject.org/citing&lt;/electronic-resource-num&gt;&lt;language&gt;English&lt;/language&gt;&lt;/record&gt;&lt;/Cite&gt;&lt;/EndNote&gt;</w:instrText>
      </w:r>
      <w:r>
        <w:rPr>
          <w:sz w:val="24"/>
          <w:szCs w:val="24"/>
        </w:rPr>
        <w:fldChar w:fldCharType="separate"/>
      </w:r>
      <w:r w:rsidR="008A02D6" w:rsidRPr="008A02D6">
        <w:rPr>
          <w:noProof/>
          <w:sz w:val="24"/>
          <w:szCs w:val="24"/>
          <w:vertAlign w:val="superscript"/>
        </w:rPr>
        <w:t>5</w:t>
      </w:r>
      <w:r>
        <w:rPr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 xml:space="preserve">. </w:t>
      </w:r>
      <w:r w:rsidRPr="00776603">
        <w:rPr>
          <w:rFonts w:cs="Times New Roman"/>
          <w:i/>
          <w:iCs/>
          <w:sz w:val="24"/>
          <w:szCs w:val="24"/>
        </w:rPr>
        <w:t>c</w:t>
      </w:r>
      <w:r>
        <w:rPr>
          <w:rFonts w:cs="Times New Roman"/>
          <w:sz w:val="24"/>
          <w:szCs w:val="24"/>
        </w:rPr>
        <w:t xml:space="preserve">: Coordination number. </w:t>
      </w:r>
      <w:r w:rsidRPr="00776603">
        <w:rPr>
          <w:rFonts w:cs="Times New Roman"/>
          <w:i/>
          <w:iCs/>
          <w:sz w:val="24"/>
          <w:szCs w:val="24"/>
        </w:rPr>
        <w:t>d</w:t>
      </w:r>
      <w:r>
        <w:rPr>
          <w:rFonts w:cs="Times New Roman"/>
          <w:sz w:val="24"/>
          <w:szCs w:val="24"/>
        </w:rPr>
        <w:t>: Debye-Waller factor.</w:t>
      </w:r>
    </w:p>
    <w:p w14:paraId="371863E9" w14:textId="77777777" w:rsidR="003A73A9" w:rsidRDefault="003A73A9" w:rsidP="001617FA">
      <w:pPr>
        <w:spacing w:line="360" w:lineRule="auto"/>
        <w:rPr>
          <w:rFonts w:cs="Times New Roman"/>
          <w:sz w:val="24"/>
          <w:szCs w:val="24"/>
        </w:rPr>
      </w:pPr>
    </w:p>
    <w:p w14:paraId="545B5287" w14:textId="627DBD78" w:rsidR="009F52C4" w:rsidRDefault="00A903DA" w:rsidP="001617FA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 xml:space="preserve">The </w:t>
      </w:r>
      <w:r>
        <w:rPr>
          <w:rFonts w:cs="Times New Roman"/>
          <w:sz w:val="24"/>
          <w:szCs w:val="24"/>
        </w:rPr>
        <w:t>Debye-Waller factor</w:t>
      </w:r>
      <w:r>
        <w:rPr>
          <w:rFonts w:cs="Times New Roman" w:hint="eastAsia"/>
          <w:sz w:val="24"/>
          <w:szCs w:val="24"/>
        </w:rPr>
        <w:t xml:space="preserve"> (</w:t>
      </w:r>
      <w:r w:rsidRPr="00481CB6">
        <w:rPr>
          <w:rFonts w:cs="Times New Roman"/>
          <w:sz w:val="24"/>
          <w:szCs w:val="24"/>
        </w:rPr>
        <w:t>σ</w:t>
      </w:r>
      <w:r w:rsidRPr="00481CB6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 w:hint="eastAsia"/>
          <w:sz w:val="24"/>
          <w:szCs w:val="24"/>
        </w:rPr>
        <w:t>) reflect</w:t>
      </w:r>
      <w:r w:rsidR="00B37090">
        <w:rPr>
          <w:rFonts w:cs="Times New Roman" w:hint="eastAsia"/>
          <w:sz w:val="24"/>
          <w:szCs w:val="24"/>
        </w:rPr>
        <w:t>s</w:t>
      </w:r>
      <w:r>
        <w:rPr>
          <w:rFonts w:cs="Times New Roman" w:hint="eastAsia"/>
          <w:sz w:val="24"/>
          <w:szCs w:val="24"/>
        </w:rPr>
        <w:t xml:space="preserve"> contributions from both thermally induced dynamic disorder and geometrically induced static disorder. In bulk 6H-SiC, t</w:t>
      </w:r>
      <w:r w:rsidR="003A73A9">
        <w:rPr>
          <w:rFonts w:cs="Times New Roman" w:hint="eastAsia"/>
          <w:sz w:val="24"/>
          <w:szCs w:val="24"/>
        </w:rPr>
        <w:t xml:space="preserve">he Si atoms are bonded to 4 C atoms and the corresponding </w:t>
      </w:r>
      <w:r w:rsidR="00795B99">
        <w:rPr>
          <w:rFonts w:cs="Times New Roman" w:hint="eastAsia"/>
          <w:sz w:val="24"/>
          <w:szCs w:val="24"/>
        </w:rPr>
        <w:t>distance between the</w:t>
      </w:r>
      <w:r w:rsidR="003A73A9">
        <w:rPr>
          <w:rFonts w:cs="Times New Roman" w:hint="eastAsia"/>
          <w:sz w:val="24"/>
          <w:szCs w:val="24"/>
        </w:rPr>
        <w:t xml:space="preserve"> </w:t>
      </w:r>
      <w:r w:rsidR="00795B99">
        <w:rPr>
          <w:rFonts w:cs="Times New Roman" w:hint="eastAsia"/>
          <w:sz w:val="24"/>
          <w:szCs w:val="24"/>
        </w:rPr>
        <w:t>atom</w:t>
      </w:r>
      <w:r w:rsidR="003A73A9">
        <w:rPr>
          <w:rFonts w:cs="Times New Roman" w:hint="eastAsia"/>
          <w:sz w:val="24"/>
          <w:szCs w:val="24"/>
        </w:rPr>
        <w:t xml:space="preserve">s </w:t>
      </w:r>
      <w:r w:rsidR="008F2251">
        <w:rPr>
          <w:rFonts w:cs="Times New Roman" w:hint="eastAsia"/>
          <w:sz w:val="24"/>
          <w:szCs w:val="24"/>
        </w:rPr>
        <w:t>(</w:t>
      </w:r>
      <w:r w:rsidR="0014755B">
        <w:rPr>
          <w:rFonts w:cs="Times New Roman" w:hint="eastAsia"/>
          <w:i/>
          <w:iCs/>
          <w:sz w:val="24"/>
          <w:szCs w:val="24"/>
        </w:rPr>
        <w:t>D</w:t>
      </w:r>
      <w:r w:rsidR="0014755B" w:rsidRPr="005C240B">
        <w:rPr>
          <w:rFonts w:cs="Times New Roman"/>
          <w:i/>
          <w:iCs/>
          <w:sz w:val="24"/>
          <w:szCs w:val="24"/>
          <w:vertAlign w:val="subscript"/>
        </w:rPr>
        <w:t>Si</w:t>
      </w:r>
      <w:r w:rsidR="008F2251" w:rsidRPr="005C240B">
        <w:rPr>
          <w:rFonts w:cs="Times New Roman"/>
          <w:i/>
          <w:iCs/>
          <w:sz w:val="24"/>
          <w:szCs w:val="24"/>
          <w:vertAlign w:val="subscript"/>
        </w:rPr>
        <w:t>-C</w:t>
      </w:r>
      <w:r w:rsidR="008F2251">
        <w:rPr>
          <w:rFonts w:cs="Times New Roman" w:hint="eastAsia"/>
          <w:sz w:val="24"/>
          <w:szCs w:val="24"/>
        </w:rPr>
        <w:t xml:space="preserve">) </w:t>
      </w:r>
      <w:r w:rsidR="003A73A9">
        <w:rPr>
          <w:rFonts w:cs="Times New Roman" w:hint="eastAsia"/>
          <w:sz w:val="24"/>
          <w:szCs w:val="24"/>
        </w:rPr>
        <w:t>are identical with each other. Th</w:t>
      </w:r>
      <w:r>
        <w:rPr>
          <w:rFonts w:cs="Times New Roman" w:hint="eastAsia"/>
          <w:sz w:val="24"/>
          <w:szCs w:val="24"/>
        </w:rPr>
        <w:t>erefore,</w:t>
      </w:r>
      <w:r w:rsidR="003A73A9">
        <w:rPr>
          <w:rFonts w:cs="Times New Roman" w:hint="eastAsia"/>
          <w:sz w:val="24"/>
          <w:szCs w:val="24"/>
        </w:rPr>
        <w:t xml:space="preserve"> the</w:t>
      </w:r>
      <w:r>
        <w:rPr>
          <w:rFonts w:cs="Times New Roman" w:hint="eastAsia"/>
          <w:sz w:val="24"/>
          <w:szCs w:val="24"/>
        </w:rPr>
        <w:t xml:space="preserve"> </w:t>
      </w:r>
      <w:r w:rsidR="003A73A9" w:rsidRPr="00481CB6">
        <w:rPr>
          <w:rFonts w:cs="Times New Roman"/>
          <w:sz w:val="24"/>
          <w:szCs w:val="24"/>
        </w:rPr>
        <w:t>σ</w:t>
      </w:r>
      <w:r w:rsidR="003A73A9" w:rsidRPr="00481CB6">
        <w:rPr>
          <w:rFonts w:cs="Times New Roman"/>
          <w:sz w:val="24"/>
          <w:szCs w:val="24"/>
          <w:vertAlign w:val="superscript"/>
        </w:rPr>
        <w:t>2</w:t>
      </w:r>
      <w:r w:rsidR="003A73A9"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 xml:space="preserve">for the Si-C coordination shell of the inner Si atoms are </w:t>
      </w:r>
      <w:r w:rsidR="00A5373E">
        <w:rPr>
          <w:rFonts w:cs="Times New Roman" w:hint="eastAsia"/>
          <w:sz w:val="24"/>
          <w:szCs w:val="24"/>
        </w:rPr>
        <w:t>dominated</w:t>
      </w:r>
      <w:r>
        <w:rPr>
          <w:rFonts w:cs="Times New Roman" w:hint="eastAsia"/>
          <w:sz w:val="24"/>
          <w:szCs w:val="24"/>
        </w:rPr>
        <w:t xml:space="preserve"> by the dynamic disorder and </w:t>
      </w:r>
      <w:r w:rsidR="00A5373E">
        <w:rPr>
          <w:rFonts w:cs="Times New Roman" w:hint="eastAsia"/>
          <w:sz w:val="24"/>
          <w:szCs w:val="24"/>
        </w:rPr>
        <w:t>remain</w:t>
      </w:r>
      <w:r w:rsidR="003A73A9"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relatively</w:t>
      </w:r>
      <w:r>
        <w:rPr>
          <w:rFonts w:cs="Times New Roman" w:hint="eastAsia"/>
          <w:sz w:val="24"/>
          <w:szCs w:val="24"/>
        </w:rPr>
        <w:t xml:space="preserve"> </w:t>
      </w:r>
      <w:r w:rsidR="003A73A9">
        <w:rPr>
          <w:rFonts w:cs="Times New Roman" w:hint="eastAsia"/>
          <w:sz w:val="24"/>
          <w:szCs w:val="24"/>
        </w:rPr>
        <w:t xml:space="preserve">small. </w:t>
      </w:r>
      <w:r w:rsidR="00DD55CD">
        <w:rPr>
          <w:rFonts w:cs="Times New Roman" w:hint="eastAsia"/>
          <w:sz w:val="24"/>
          <w:szCs w:val="24"/>
        </w:rPr>
        <w:t>By contrast, t</w:t>
      </w:r>
      <w:r w:rsidR="003A73A9">
        <w:rPr>
          <w:rFonts w:cs="Times New Roman" w:hint="eastAsia"/>
          <w:sz w:val="24"/>
          <w:szCs w:val="24"/>
        </w:rPr>
        <w:t xml:space="preserve">he abrupt increase </w:t>
      </w:r>
      <w:r w:rsidR="00DD55CD">
        <w:rPr>
          <w:rFonts w:cs="Times New Roman" w:hint="eastAsia"/>
          <w:sz w:val="24"/>
          <w:szCs w:val="24"/>
        </w:rPr>
        <w:t>in</w:t>
      </w:r>
      <w:r w:rsidR="003A73A9">
        <w:rPr>
          <w:rFonts w:cs="Times New Roman" w:hint="eastAsia"/>
          <w:sz w:val="24"/>
          <w:szCs w:val="24"/>
        </w:rPr>
        <w:t xml:space="preserve"> </w:t>
      </w:r>
      <w:r w:rsidR="003A73A9" w:rsidRPr="00481CB6">
        <w:rPr>
          <w:rFonts w:cs="Times New Roman"/>
          <w:sz w:val="24"/>
          <w:szCs w:val="24"/>
        </w:rPr>
        <w:t>σ</w:t>
      </w:r>
      <w:r w:rsidR="003A73A9" w:rsidRPr="00481CB6">
        <w:rPr>
          <w:rFonts w:cs="Times New Roman"/>
          <w:sz w:val="24"/>
          <w:szCs w:val="24"/>
          <w:vertAlign w:val="superscript"/>
        </w:rPr>
        <w:t>2</w:t>
      </w:r>
      <w:r w:rsidR="003A73A9">
        <w:rPr>
          <w:rFonts w:cs="Times New Roman" w:hint="eastAsia"/>
          <w:sz w:val="24"/>
          <w:szCs w:val="24"/>
        </w:rPr>
        <w:t xml:space="preserve"> </w:t>
      </w:r>
      <w:r w:rsidR="00DD55CD">
        <w:rPr>
          <w:rFonts w:cs="Times New Roman" w:hint="eastAsia"/>
          <w:sz w:val="24"/>
          <w:szCs w:val="24"/>
        </w:rPr>
        <w:t xml:space="preserve">observed </w:t>
      </w:r>
      <w:r w:rsidR="003A73A9">
        <w:rPr>
          <w:rFonts w:cs="Times New Roman" w:hint="eastAsia"/>
          <w:sz w:val="24"/>
          <w:szCs w:val="24"/>
        </w:rPr>
        <w:t xml:space="preserve">in </w:t>
      </w:r>
      <w:r w:rsidR="00DD55CD">
        <w:rPr>
          <w:rFonts w:cs="Times New Roman" w:hint="eastAsia"/>
          <w:sz w:val="24"/>
          <w:szCs w:val="24"/>
        </w:rPr>
        <w:t xml:space="preserve">the </w:t>
      </w:r>
      <w:r w:rsidR="003A73A9">
        <w:rPr>
          <w:rFonts w:cs="Times New Roman" w:hint="eastAsia"/>
          <w:sz w:val="24"/>
          <w:szCs w:val="24"/>
        </w:rPr>
        <w:t>1</w:t>
      </w:r>
      <w:r w:rsidR="003A73A9" w:rsidRPr="005C240B">
        <w:rPr>
          <w:rFonts w:cs="Times New Roman"/>
          <w:sz w:val="24"/>
          <w:szCs w:val="24"/>
          <w:vertAlign w:val="superscript"/>
        </w:rPr>
        <w:t>st</w:t>
      </w:r>
      <w:r w:rsidR="003A73A9">
        <w:rPr>
          <w:rFonts w:cs="Times New Roman" w:hint="eastAsia"/>
          <w:sz w:val="24"/>
          <w:szCs w:val="24"/>
        </w:rPr>
        <w:t xml:space="preserve"> </w:t>
      </w:r>
      <w:proofErr w:type="spellStart"/>
      <w:r w:rsidR="003A73A9">
        <w:rPr>
          <w:rFonts w:cs="Times New Roman" w:hint="eastAsia"/>
          <w:sz w:val="24"/>
          <w:szCs w:val="24"/>
        </w:rPr>
        <w:t>SiC</w:t>
      </w:r>
      <w:proofErr w:type="spellEnd"/>
      <w:r w:rsidR="003A73A9">
        <w:rPr>
          <w:rFonts w:cs="Times New Roman" w:hint="eastAsia"/>
          <w:sz w:val="24"/>
          <w:szCs w:val="24"/>
        </w:rPr>
        <w:t xml:space="preserve"> bilayer </w:t>
      </w:r>
      <w:r w:rsidR="009F52C4">
        <w:rPr>
          <w:rFonts w:cs="Times New Roman" w:hint="eastAsia"/>
          <w:sz w:val="24"/>
          <w:szCs w:val="24"/>
        </w:rPr>
        <w:t xml:space="preserve">indicates the </w:t>
      </w:r>
      <w:r w:rsidR="009F52C4">
        <w:rPr>
          <w:rFonts w:cs="Times New Roman"/>
          <w:sz w:val="24"/>
          <w:szCs w:val="24"/>
        </w:rPr>
        <w:t>presence</w:t>
      </w:r>
      <w:r w:rsidR="009F52C4">
        <w:rPr>
          <w:rFonts w:cs="Times New Roman" w:hint="eastAsia"/>
          <w:sz w:val="24"/>
          <w:szCs w:val="24"/>
        </w:rPr>
        <w:t xml:space="preserve"> of additional disorder contributions</w:t>
      </w:r>
      <w:r>
        <w:rPr>
          <w:rFonts w:cs="Times New Roman" w:hint="eastAsia"/>
          <w:sz w:val="24"/>
          <w:szCs w:val="24"/>
        </w:rPr>
        <w:t xml:space="preserve">, possibly </w:t>
      </w:r>
      <w:r w:rsidR="00A5373E">
        <w:rPr>
          <w:rFonts w:cs="Times New Roman" w:hint="eastAsia"/>
          <w:sz w:val="24"/>
          <w:szCs w:val="24"/>
        </w:rPr>
        <w:t>arising from</w:t>
      </w:r>
      <w:r>
        <w:rPr>
          <w:rFonts w:cs="Times New Roman" w:hint="eastAsia"/>
          <w:sz w:val="24"/>
          <w:szCs w:val="24"/>
        </w:rPr>
        <w:t xml:space="preserve"> </w:t>
      </w:r>
      <w:r w:rsidR="00A5373E">
        <w:rPr>
          <w:rFonts w:cs="Times New Roman"/>
          <w:sz w:val="24"/>
          <w:szCs w:val="24"/>
        </w:rPr>
        <w:t>variations</w:t>
      </w:r>
      <w:r w:rsidR="00A5373E">
        <w:rPr>
          <w:rFonts w:cs="Times New Roman" w:hint="eastAsia"/>
          <w:sz w:val="24"/>
          <w:szCs w:val="24"/>
        </w:rPr>
        <w:t xml:space="preserve"> in</w:t>
      </w:r>
      <w:r w:rsidR="00F02A23">
        <w:rPr>
          <w:rFonts w:cs="Times New Roman" w:hint="eastAsia"/>
          <w:sz w:val="24"/>
          <w:szCs w:val="24"/>
        </w:rPr>
        <w:t xml:space="preserve"> the atomic distance and bond</w:t>
      </w:r>
      <w:r w:rsidR="00A5373E">
        <w:rPr>
          <w:rFonts w:cs="Times New Roman" w:hint="eastAsia"/>
          <w:sz w:val="24"/>
          <w:szCs w:val="24"/>
        </w:rPr>
        <w:t xml:space="preserve"> </w:t>
      </w:r>
      <w:r w:rsidR="00F02A23">
        <w:rPr>
          <w:rFonts w:cs="Times New Roman" w:hint="eastAsia"/>
          <w:sz w:val="24"/>
          <w:szCs w:val="24"/>
        </w:rPr>
        <w:t xml:space="preserve">stiffness </w:t>
      </w:r>
      <w:r w:rsidR="0014755B">
        <w:rPr>
          <w:rFonts w:cs="Times New Roman" w:hint="eastAsia"/>
          <w:sz w:val="24"/>
          <w:szCs w:val="24"/>
        </w:rPr>
        <w:t xml:space="preserve">associated with </w:t>
      </w:r>
      <w:r>
        <w:rPr>
          <w:rFonts w:cs="Times New Roman" w:hint="eastAsia"/>
          <w:sz w:val="24"/>
          <w:szCs w:val="24"/>
        </w:rPr>
        <w:t>interfacial Si-C bond</w:t>
      </w:r>
      <w:r w:rsidR="00A5373E">
        <w:rPr>
          <w:rFonts w:cs="Times New Roman" w:hint="eastAsia"/>
          <w:sz w:val="24"/>
          <w:szCs w:val="24"/>
        </w:rPr>
        <w:t>ing</w:t>
      </w:r>
      <w:r w:rsidR="00F02A23">
        <w:rPr>
          <w:rFonts w:cs="Times New Roman" w:hint="eastAsia"/>
          <w:sz w:val="24"/>
          <w:szCs w:val="24"/>
        </w:rPr>
        <w:t xml:space="preserve"> </w:t>
      </w:r>
      <w:r w:rsidR="0014755B">
        <w:rPr>
          <w:rFonts w:cs="Times New Roman" w:hint="eastAsia"/>
          <w:sz w:val="24"/>
          <w:szCs w:val="24"/>
        </w:rPr>
        <w:t xml:space="preserve">relative </w:t>
      </w:r>
      <w:r w:rsidR="00F02A23">
        <w:rPr>
          <w:rFonts w:cs="Times New Roman" w:hint="eastAsia"/>
          <w:sz w:val="24"/>
          <w:szCs w:val="24"/>
        </w:rPr>
        <w:t>to the bulk</w:t>
      </w:r>
      <w:r w:rsidR="00DD55CD">
        <w:rPr>
          <w:rFonts w:cs="Times New Roman" w:hint="eastAsia"/>
          <w:sz w:val="24"/>
          <w:szCs w:val="24"/>
        </w:rPr>
        <w:t xml:space="preserve">. </w:t>
      </w:r>
    </w:p>
    <w:p w14:paraId="3A9DCED1" w14:textId="77777777" w:rsidR="009F52C4" w:rsidRDefault="009F52C4" w:rsidP="001617FA">
      <w:pPr>
        <w:spacing w:line="360" w:lineRule="auto"/>
        <w:rPr>
          <w:rFonts w:cs="Times New Roman"/>
          <w:sz w:val="24"/>
          <w:szCs w:val="24"/>
        </w:rPr>
      </w:pPr>
    </w:p>
    <w:p w14:paraId="7FFF523E" w14:textId="7BCAD83C" w:rsidR="003A73A9" w:rsidRDefault="009F52C4" w:rsidP="001617FA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lastRenderedPageBreak/>
        <w:t>To estimate the maximum</w:t>
      </w:r>
      <w:r w:rsidR="00DD55CD">
        <w:rPr>
          <w:rFonts w:cs="Times New Roman" w:hint="eastAsia"/>
          <w:sz w:val="24"/>
          <w:szCs w:val="24"/>
        </w:rPr>
        <w:t xml:space="preserve"> </w:t>
      </w:r>
      <w:r w:rsidR="00A903DA">
        <w:rPr>
          <w:rFonts w:cs="Times New Roman" w:hint="eastAsia"/>
          <w:sz w:val="24"/>
          <w:szCs w:val="24"/>
        </w:rPr>
        <w:t xml:space="preserve">possible </w:t>
      </w:r>
      <w:r w:rsidR="00DD55CD">
        <w:rPr>
          <w:rFonts w:cs="Times New Roman" w:hint="eastAsia"/>
          <w:sz w:val="24"/>
          <w:szCs w:val="24"/>
        </w:rPr>
        <w:t xml:space="preserve">elongation </w:t>
      </w:r>
      <w:r>
        <w:rPr>
          <w:rFonts w:cs="Times New Roman" w:hint="eastAsia"/>
          <w:sz w:val="24"/>
          <w:szCs w:val="24"/>
        </w:rPr>
        <w:t>of</w:t>
      </w:r>
      <w:r w:rsidR="00DD55CD">
        <w:rPr>
          <w:rFonts w:cs="Times New Roman" w:hint="eastAsia"/>
          <w:sz w:val="24"/>
          <w:szCs w:val="24"/>
        </w:rPr>
        <w:t xml:space="preserve"> interfacial Si-C bonds</w:t>
      </w:r>
      <w:r w:rsidR="00F02A23">
        <w:rPr>
          <w:rFonts w:cs="Times New Roman" w:hint="eastAsia"/>
          <w:sz w:val="24"/>
          <w:szCs w:val="24"/>
        </w:rPr>
        <w:t xml:space="preserve"> </w:t>
      </w:r>
      <w:r w:rsidR="0014755B">
        <w:rPr>
          <w:rFonts w:cs="Times New Roman" w:hint="eastAsia"/>
          <w:sz w:val="24"/>
          <w:szCs w:val="24"/>
        </w:rPr>
        <w:t xml:space="preserve">relative </w:t>
      </w:r>
      <w:r w:rsidR="00F02A23">
        <w:rPr>
          <w:rFonts w:cs="Times New Roman" w:hint="eastAsia"/>
          <w:sz w:val="24"/>
          <w:szCs w:val="24"/>
        </w:rPr>
        <w:t>to those in the bulk</w:t>
      </w:r>
      <w:r>
        <w:rPr>
          <w:rFonts w:cs="Times New Roman" w:hint="eastAsia"/>
          <w:sz w:val="24"/>
          <w:szCs w:val="24"/>
        </w:rPr>
        <w:t xml:space="preserve">, we </w:t>
      </w:r>
      <w:r w:rsidR="00A5373E">
        <w:rPr>
          <w:rFonts w:cs="Times New Roman" w:hint="eastAsia"/>
          <w:sz w:val="24"/>
          <w:szCs w:val="24"/>
        </w:rPr>
        <w:t xml:space="preserve">conservatively </w:t>
      </w:r>
      <w:r>
        <w:rPr>
          <w:rFonts w:cs="Times New Roman" w:hint="eastAsia"/>
          <w:sz w:val="24"/>
          <w:szCs w:val="24"/>
        </w:rPr>
        <w:t>attribute</w:t>
      </w:r>
      <w:r w:rsidR="00DD55CD">
        <w:rPr>
          <w:rFonts w:cs="Times New Roman" w:hint="eastAsia"/>
          <w:sz w:val="24"/>
          <w:szCs w:val="24"/>
        </w:rPr>
        <w:t xml:space="preserve"> the </w:t>
      </w:r>
      <w:r>
        <w:rPr>
          <w:rFonts w:cs="Times New Roman" w:hint="eastAsia"/>
          <w:sz w:val="24"/>
          <w:szCs w:val="24"/>
        </w:rPr>
        <w:t xml:space="preserve">entire </w:t>
      </w:r>
      <w:r w:rsidR="00DD55CD">
        <w:rPr>
          <w:rFonts w:cs="Times New Roman" w:hint="eastAsia"/>
          <w:sz w:val="24"/>
          <w:szCs w:val="24"/>
        </w:rPr>
        <w:t xml:space="preserve">increase </w:t>
      </w:r>
      <w:r>
        <w:rPr>
          <w:rFonts w:cs="Times New Roman" w:hint="eastAsia"/>
          <w:sz w:val="24"/>
          <w:szCs w:val="24"/>
        </w:rPr>
        <w:t>in</w:t>
      </w:r>
      <w:r w:rsidR="00DD55CD">
        <w:rPr>
          <w:rFonts w:cs="Times New Roman" w:hint="eastAsia"/>
          <w:sz w:val="24"/>
          <w:szCs w:val="24"/>
        </w:rPr>
        <w:t xml:space="preserve"> </w:t>
      </w:r>
      <w:r w:rsidRPr="00481CB6">
        <w:rPr>
          <w:rFonts w:cs="Times New Roman"/>
          <w:sz w:val="24"/>
          <w:szCs w:val="24"/>
        </w:rPr>
        <w:t>σ</w:t>
      </w:r>
      <w:r w:rsidRPr="00481CB6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 w:hint="eastAsia"/>
          <w:sz w:val="24"/>
          <w:szCs w:val="24"/>
          <w:vertAlign w:val="superscript"/>
        </w:rPr>
        <w:t xml:space="preserve"> </w:t>
      </w:r>
      <w:r w:rsidR="00DD55CD">
        <w:rPr>
          <w:rFonts w:cs="Times New Roman" w:hint="eastAsia"/>
          <w:sz w:val="24"/>
          <w:szCs w:val="24"/>
        </w:rPr>
        <w:t>t</w:t>
      </w:r>
      <w:r>
        <w:rPr>
          <w:rFonts w:cs="Times New Roman" w:hint="eastAsia"/>
          <w:sz w:val="24"/>
          <w:szCs w:val="24"/>
        </w:rPr>
        <w:t>o t</w:t>
      </w:r>
      <w:r w:rsidR="00DD55CD">
        <w:rPr>
          <w:rFonts w:cs="Times New Roman" w:hint="eastAsia"/>
          <w:sz w:val="24"/>
          <w:szCs w:val="24"/>
        </w:rPr>
        <w:t xml:space="preserve">he static </w:t>
      </w:r>
      <w:r>
        <w:rPr>
          <w:rFonts w:cs="Times New Roman" w:hint="eastAsia"/>
          <w:sz w:val="24"/>
          <w:szCs w:val="24"/>
        </w:rPr>
        <w:t>component</w:t>
      </w:r>
      <w:r w:rsidR="00DD55CD">
        <w:rPr>
          <w:rFonts w:cs="Times New Roman" w:hint="eastAsia"/>
          <w:sz w:val="24"/>
          <w:szCs w:val="24"/>
        </w:rPr>
        <w:t xml:space="preserve">. </w:t>
      </w:r>
      <w:r w:rsidR="00A5373E">
        <w:rPr>
          <w:rFonts w:cs="Times New Roman" w:hint="eastAsia"/>
          <w:sz w:val="24"/>
          <w:szCs w:val="24"/>
        </w:rPr>
        <w:t xml:space="preserve">In this framework, one of </w:t>
      </w:r>
      <w:r w:rsidR="0014755B">
        <w:rPr>
          <w:rFonts w:cs="Times New Roman" w:hint="eastAsia"/>
          <w:sz w:val="24"/>
          <w:szCs w:val="24"/>
        </w:rPr>
        <w:t>the four</w:t>
      </w:r>
      <w:r w:rsidR="00A5373E">
        <w:rPr>
          <w:rFonts w:cs="Times New Roman" w:hint="eastAsia"/>
          <w:sz w:val="24"/>
          <w:szCs w:val="24"/>
        </w:rPr>
        <w:t xml:space="preserve"> Si-C bonds corresponds to bonding </w:t>
      </w:r>
      <w:r w:rsidR="003A73A9">
        <w:rPr>
          <w:rFonts w:cs="Times New Roman" w:hint="eastAsia"/>
          <w:sz w:val="24"/>
          <w:szCs w:val="24"/>
        </w:rPr>
        <w:t xml:space="preserve">between </w:t>
      </w:r>
      <w:r w:rsidR="00A5373E">
        <w:rPr>
          <w:rFonts w:cs="Times New Roman" w:hint="eastAsia"/>
          <w:sz w:val="24"/>
          <w:szCs w:val="24"/>
        </w:rPr>
        <w:t>interfacial</w:t>
      </w:r>
      <w:r w:rsidR="003A73A9">
        <w:rPr>
          <w:rFonts w:cs="Times New Roman" w:hint="eastAsia"/>
          <w:sz w:val="24"/>
          <w:szCs w:val="24"/>
        </w:rPr>
        <w:t xml:space="preserve"> Si atoms and C atoms in the buffer layer</w:t>
      </w:r>
      <w:r w:rsidR="00795B99">
        <w:rPr>
          <w:rFonts w:cs="Times New Roman" w:hint="eastAsia"/>
          <w:sz w:val="24"/>
          <w:szCs w:val="24"/>
        </w:rPr>
        <w:t>, whose atomic distance is</w:t>
      </w:r>
      <w:r w:rsidR="008F2251">
        <w:rPr>
          <w:rFonts w:cs="Times New Roman" w:hint="eastAsia"/>
          <w:sz w:val="24"/>
          <w:szCs w:val="24"/>
        </w:rPr>
        <w:t xml:space="preserve"> </w:t>
      </w:r>
      <w:r w:rsidR="0014755B">
        <w:rPr>
          <w:rFonts w:cs="Times New Roman" w:hint="eastAsia"/>
          <w:i/>
          <w:iCs/>
          <w:sz w:val="24"/>
          <w:szCs w:val="24"/>
        </w:rPr>
        <w:t>D</w:t>
      </w:r>
      <w:r w:rsidR="0014755B" w:rsidRPr="005C240B">
        <w:rPr>
          <w:rFonts w:cs="Times New Roman"/>
          <w:i/>
          <w:iCs/>
          <w:sz w:val="24"/>
          <w:szCs w:val="24"/>
          <w:vertAlign w:val="subscript"/>
        </w:rPr>
        <w:t>Si</w:t>
      </w:r>
      <w:r w:rsidR="008F2251" w:rsidRPr="005C240B">
        <w:rPr>
          <w:rFonts w:cs="Times New Roman"/>
          <w:i/>
          <w:iCs/>
          <w:sz w:val="24"/>
          <w:szCs w:val="24"/>
          <w:vertAlign w:val="subscript"/>
        </w:rPr>
        <w:t>-buffer</w:t>
      </w:r>
      <w:r w:rsidR="008F2251">
        <w:rPr>
          <w:rFonts w:cs="Times New Roman" w:hint="eastAsia"/>
          <w:sz w:val="24"/>
          <w:szCs w:val="24"/>
        </w:rPr>
        <w:t xml:space="preserve">. </w:t>
      </w:r>
      <w:r w:rsidR="00A5373E">
        <w:rPr>
          <w:rFonts w:cs="Times New Roman" w:hint="eastAsia"/>
          <w:sz w:val="24"/>
          <w:szCs w:val="24"/>
        </w:rPr>
        <w:t>Under this assumption,</w:t>
      </w:r>
      <w:r w:rsidR="008F2251">
        <w:rPr>
          <w:rFonts w:cs="Times New Roman" w:hint="eastAsia"/>
          <w:sz w:val="24"/>
          <w:szCs w:val="24"/>
        </w:rPr>
        <w:t xml:space="preserve"> the </w:t>
      </w:r>
      <w:r w:rsidR="00A5373E">
        <w:rPr>
          <w:rFonts w:cs="Times New Roman" w:hint="eastAsia"/>
          <w:sz w:val="24"/>
          <w:szCs w:val="24"/>
        </w:rPr>
        <w:t xml:space="preserve">increase in the </w:t>
      </w:r>
      <w:r w:rsidR="008F2251" w:rsidRPr="00481CB6">
        <w:rPr>
          <w:rFonts w:cs="Times New Roman"/>
          <w:sz w:val="24"/>
          <w:szCs w:val="24"/>
        </w:rPr>
        <w:t>σ</w:t>
      </w:r>
      <w:r w:rsidR="008F2251" w:rsidRPr="00481CB6">
        <w:rPr>
          <w:rFonts w:cs="Times New Roman"/>
          <w:sz w:val="24"/>
          <w:szCs w:val="24"/>
          <w:vertAlign w:val="superscript"/>
        </w:rPr>
        <w:t>2</w:t>
      </w:r>
      <w:r w:rsidR="008F2251">
        <w:rPr>
          <w:rFonts w:cs="Times New Roman" w:hint="eastAsia"/>
          <w:sz w:val="24"/>
          <w:szCs w:val="24"/>
        </w:rPr>
        <w:t xml:space="preserve"> value </w:t>
      </w:r>
      <w:r w:rsidR="00A5373E">
        <w:rPr>
          <w:rFonts w:cs="Times New Roman" w:hint="eastAsia"/>
          <w:sz w:val="24"/>
          <w:szCs w:val="24"/>
        </w:rPr>
        <w:t xml:space="preserve">for </w:t>
      </w:r>
      <w:r w:rsidR="008F2251">
        <w:rPr>
          <w:rFonts w:cs="Times New Roman" w:hint="eastAsia"/>
          <w:sz w:val="24"/>
          <w:szCs w:val="24"/>
        </w:rPr>
        <w:t>the 1</w:t>
      </w:r>
      <w:r w:rsidR="008F2251" w:rsidRPr="005C240B">
        <w:rPr>
          <w:rFonts w:cs="Times New Roman"/>
          <w:sz w:val="24"/>
          <w:szCs w:val="24"/>
          <w:vertAlign w:val="superscript"/>
        </w:rPr>
        <w:t>st</w:t>
      </w:r>
      <w:r w:rsidR="008F2251">
        <w:rPr>
          <w:rFonts w:cs="Times New Roman" w:hint="eastAsia"/>
          <w:sz w:val="24"/>
          <w:szCs w:val="24"/>
        </w:rPr>
        <w:t xml:space="preserve"> </w:t>
      </w:r>
      <w:proofErr w:type="spellStart"/>
      <w:r w:rsidR="008F2251">
        <w:rPr>
          <w:rFonts w:cs="Times New Roman" w:hint="eastAsia"/>
          <w:sz w:val="24"/>
          <w:szCs w:val="24"/>
        </w:rPr>
        <w:t>SiC</w:t>
      </w:r>
      <w:proofErr w:type="spellEnd"/>
      <w:r w:rsidR="008F2251">
        <w:rPr>
          <w:rFonts w:cs="Times New Roman" w:hint="eastAsia"/>
          <w:sz w:val="24"/>
          <w:szCs w:val="24"/>
        </w:rPr>
        <w:t xml:space="preserve"> bilayer can</w:t>
      </w:r>
      <w:r w:rsidR="002512A6">
        <w:rPr>
          <w:rFonts w:cs="Times New Roman" w:hint="eastAsia"/>
          <w:sz w:val="24"/>
          <w:szCs w:val="24"/>
        </w:rPr>
        <w:t xml:space="preserve"> be </w:t>
      </w:r>
      <w:r w:rsidR="00A5373E">
        <w:rPr>
          <w:rFonts w:cs="Times New Roman" w:hint="eastAsia"/>
          <w:sz w:val="24"/>
          <w:szCs w:val="24"/>
        </w:rPr>
        <w:t xml:space="preserve">expressed </w:t>
      </w:r>
      <w:r w:rsidR="008F2251">
        <w:rPr>
          <w:rFonts w:cs="Times New Roman" w:hint="eastAsia"/>
          <w:sz w:val="24"/>
          <w:szCs w:val="24"/>
        </w:rPr>
        <w:t>as follows:</w:t>
      </w:r>
    </w:p>
    <w:p w14:paraId="075979B3" w14:textId="2DC81F4C" w:rsidR="00327285" w:rsidRPr="00327285" w:rsidRDefault="00000000" w:rsidP="005C240B">
      <w:pPr>
        <w:spacing w:line="360" w:lineRule="auto"/>
        <w:jc w:val="center"/>
        <w:rPr>
          <w:rFonts w:cs="Times New Roman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qArr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cs="Times New Roman"/>
                      <w:i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  <w:sz w:val="24"/>
                      <w:szCs w:val="24"/>
                    </w:rPr>
                    <m:t>1st SiC</m:t>
                  </m:r>
                </m:sub>
                <m:sup>
                  <m:r>
                    <m:rPr>
                      <m:nor/>
                    </m:rPr>
                    <w:rPr>
                      <w:rFonts w:cs="Times New Roman"/>
                      <w:i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ascii="Cambria Math" w:cs="Times New Roman" w:hint="eastAsia"/>
                  <w:iCs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cs="Times New Roman"/>
                      <w:i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rFonts w:ascii="Cambria Math" w:cs="Times New Roman" w:hint="eastAsia"/>
                      <w:i/>
                      <w:sz w:val="24"/>
                      <w:szCs w:val="24"/>
                    </w:rPr>
                    <m:t>bulk</m:t>
                  </m:r>
                </m:sub>
                <m:sup>
                  <m:r>
                    <m:rPr>
                      <m:nor/>
                    </m:rPr>
                    <w:rPr>
                      <w:rFonts w:cs="Times New Roman"/>
                      <w:i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nor/>
                </m:rPr>
                <w:rPr>
                  <w:rFonts w:cs="Times New Roman"/>
                  <w:iCs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cs="Times New Roman" w:hint="eastAsia"/>
                                      <w:i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cs="Times New Roman"/>
                                      <w:i/>
                                      <w:sz w:val="24"/>
                                      <w:szCs w:val="24"/>
                                    </w:rPr>
                                    <m:t>Si-buffer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rFonts w:cs="Times New Roman"/>
                                  <w:iCs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cs="Times New Roman" w:hint="eastAsia"/>
                                      <w:i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Cs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  <w:sz w:val="24"/>
                          <w:szCs w:val="24"/>
                        </w:rPr>
                        <m:t>+3×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cs="Times New Roman" w:hint="eastAsia"/>
                                      <w:i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cs="Times New Roman"/>
                                      <w:i/>
                                      <w:sz w:val="24"/>
                                      <w:szCs w:val="24"/>
                                    </w:rPr>
                                    <m:t>Si-C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rFonts w:cs="Times New Roman"/>
                                  <w:iCs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cs="Times New Roman" w:hint="eastAsia"/>
                                      <w:i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Cs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m:rPr>
                      <m:nor/>
                    </m:rPr>
                    <w:rPr>
                      <w:rFonts w:cs="Times New Roman"/>
                      <w:iCs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#</m:t>
              </m:r>
              <m:r>
                <m:rPr>
                  <m:nor/>
                </m:rPr>
                <w:rPr>
                  <w:rFonts w:cs="Times New Roman"/>
                  <w:iCs/>
                  <w:sz w:val="24"/>
                  <w:szCs w:val="24"/>
                </w:rPr>
                <w:fldChar w:fldCharType="begin"/>
              </m:r>
              <m:r>
                <m:rPr>
                  <m:nor/>
                </m:rPr>
                <w:rPr>
                  <w:rFonts w:cs="Times New Roman"/>
                  <w:iCs/>
                  <w:sz w:val="24"/>
                  <w:szCs w:val="24"/>
                </w:rPr>
                <m:t xml:space="preserve"> = 1 \* GB2 </m:t>
              </m:r>
              <m:r>
                <m:rPr>
                  <m:nor/>
                </m:rPr>
                <w:rPr>
                  <w:rFonts w:cs="Times New Roman"/>
                  <w:iCs/>
                  <w:sz w:val="24"/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SimSun" w:hAnsi="SimSun" w:cs="SimSun" w:hint="eastAsia"/>
                  <w:iCs/>
                  <w:noProof/>
                  <w:sz w:val="24"/>
                  <w:szCs w:val="24"/>
                </w:rPr>
                <m:t>⑴</m:t>
              </m:r>
              <m:r>
                <m:rPr>
                  <m:nor/>
                </m:rPr>
                <w:rPr>
                  <w:rFonts w:cs="Times New Roman"/>
                  <w:iCs/>
                  <w:sz w:val="24"/>
                  <w:szCs w:val="24"/>
                </w:rPr>
                <w:fldChar w:fldCharType="end"/>
              </m:r>
            </m:e>
          </m:eqArr>
        </m:oMath>
      </m:oMathPara>
    </w:p>
    <w:p w14:paraId="7E9D9348" w14:textId="07E8AA58" w:rsidR="00327285" w:rsidRPr="003A73A9" w:rsidRDefault="008F2251" w:rsidP="00327285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 xml:space="preserve">where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>
        <w:rPr>
          <w:rFonts w:cs="Times New Roman" w:hint="eastAsia"/>
          <w:sz w:val="24"/>
          <w:szCs w:val="24"/>
        </w:rPr>
        <w:t xml:space="preserve"> is the average </w:t>
      </w:r>
      <w:r w:rsidR="0014755B">
        <w:rPr>
          <w:rFonts w:cs="Times New Roman" w:hint="eastAsia"/>
          <w:sz w:val="24"/>
          <w:szCs w:val="24"/>
        </w:rPr>
        <w:t xml:space="preserve">atomic distance </w:t>
      </w:r>
      <w:r>
        <w:rPr>
          <w:rFonts w:cs="Times New Roman" w:hint="eastAsia"/>
          <w:sz w:val="24"/>
          <w:szCs w:val="24"/>
        </w:rPr>
        <w:t>of the Si</w:t>
      </w:r>
      <w:r w:rsidR="0014755B">
        <w:rPr>
          <w:rFonts w:cs="Times New Roman" w:hint="eastAsia"/>
          <w:sz w:val="24"/>
          <w:szCs w:val="24"/>
        </w:rPr>
        <w:t xml:space="preserve"> and </w:t>
      </w:r>
      <w:r>
        <w:rPr>
          <w:rFonts w:cs="Times New Roman" w:hint="eastAsia"/>
          <w:sz w:val="24"/>
          <w:szCs w:val="24"/>
        </w:rPr>
        <w:t xml:space="preserve">C </w:t>
      </w:r>
      <w:r w:rsidR="0014755B">
        <w:rPr>
          <w:rFonts w:cs="Times New Roman" w:hint="eastAsia"/>
          <w:sz w:val="24"/>
          <w:szCs w:val="24"/>
        </w:rPr>
        <w:t>in the coordination shell</w:t>
      </w:r>
      <w:r>
        <w:rPr>
          <w:rFonts w:cs="Times New Roman" w:hint="eastAsia"/>
          <w:sz w:val="24"/>
          <w:szCs w:val="24"/>
        </w:rPr>
        <w:t xml:space="preserve">. </w:t>
      </w:r>
      <w:r w:rsidR="002512A6">
        <w:rPr>
          <w:rFonts w:cs="Times New Roman"/>
          <w:sz w:val="24"/>
          <w:szCs w:val="24"/>
        </w:rPr>
        <w:t>T</w:t>
      </w:r>
      <w:r w:rsidR="002512A6">
        <w:rPr>
          <w:rFonts w:cs="Times New Roman" w:hint="eastAsia"/>
          <w:sz w:val="24"/>
          <w:szCs w:val="24"/>
        </w:rPr>
        <w:t xml:space="preserve">herefore, the </w:t>
      </w:r>
      <w:r w:rsidR="009F52C4">
        <w:rPr>
          <w:rFonts w:cs="Times New Roman" w:hint="eastAsia"/>
          <w:sz w:val="24"/>
          <w:szCs w:val="24"/>
        </w:rPr>
        <w:t>maximum</w:t>
      </w:r>
      <w:r w:rsidR="00DD55CD">
        <w:rPr>
          <w:rFonts w:cs="Times New Roman" w:hint="eastAsia"/>
          <w:sz w:val="24"/>
          <w:szCs w:val="24"/>
        </w:rPr>
        <w:t xml:space="preserve"> </w:t>
      </w:r>
      <w:r w:rsidR="002512A6">
        <w:rPr>
          <w:rFonts w:cs="Times New Roman" w:hint="eastAsia"/>
          <w:sz w:val="24"/>
          <w:szCs w:val="24"/>
        </w:rPr>
        <w:t xml:space="preserve">elongation </w:t>
      </w:r>
      <w:r w:rsidR="009F52C4">
        <w:rPr>
          <w:rFonts w:cs="Times New Roman" w:hint="eastAsia"/>
          <w:sz w:val="24"/>
          <w:szCs w:val="24"/>
        </w:rPr>
        <w:t>of</w:t>
      </w:r>
      <w:r w:rsidR="00DD55CD">
        <w:rPr>
          <w:rFonts w:cs="Times New Roman" w:hint="eastAsia"/>
          <w:sz w:val="24"/>
          <w:szCs w:val="24"/>
        </w:rPr>
        <w:t xml:space="preserve"> </w:t>
      </w:r>
      <w:r w:rsidR="002512A6">
        <w:rPr>
          <w:rFonts w:cs="Times New Roman" w:hint="eastAsia"/>
          <w:sz w:val="24"/>
          <w:szCs w:val="24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cs="Times New Roman" w:hint="eastAsia"/>
                <w:i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  <w:sz w:val="24"/>
                <w:szCs w:val="24"/>
              </w:rPr>
              <m:t>Si-buffer</m:t>
            </m:r>
          </m:sub>
        </m:sSub>
      </m:oMath>
      <w:r w:rsidR="002512A6">
        <w:rPr>
          <w:rFonts w:cs="Times New Roman" w:hint="eastAsia"/>
          <w:sz w:val="24"/>
          <w:szCs w:val="24"/>
        </w:rPr>
        <w:t xml:space="preserve"> to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cs="Times New Roman" w:hint="eastAsia"/>
                <w:i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  <w:sz w:val="24"/>
                <w:szCs w:val="24"/>
              </w:rPr>
              <m:t>Si-C</m:t>
            </m:r>
          </m:sub>
        </m:sSub>
      </m:oMath>
      <w:r w:rsidR="002512A6">
        <w:rPr>
          <w:rFonts w:cs="Times New Roman" w:hint="eastAsia"/>
          <w:sz w:val="24"/>
          <w:szCs w:val="24"/>
        </w:rPr>
        <w:t xml:space="preserve"> </w:t>
      </w:r>
      <w:r w:rsidR="009F52C4">
        <w:rPr>
          <w:rFonts w:cs="Times New Roman" w:hint="eastAsia"/>
          <w:sz w:val="24"/>
          <w:szCs w:val="24"/>
        </w:rPr>
        <w:t xml:space="preserve">is </w:t>
      </w:r>
      <w:r w:rsidR="00DD55CD">
        <w:rPr>
          <w:rFonts w:cs="Times New Roman" w:hint="eastAsia"/>
          <w:sz w:val="24"/>
          <w:szCs w:val="24"/>
        </w:rPr>
        <w:t xml:space="preserve">estimated </w:t>
      </w:r>
      <w:r w:rsidR="002512A6">
        <w:rPr>
          <w:rFonts w:cs="Times New Roman" w:hint="eastAsia"/>
          <w:sz w:val="24"/>
          <w:szCs w:val="24"/>
        </w:rPr>
        <w:t xml:space="preserve">to be </w:t>
      </w:r>
      <w:r w:rsidR="009F52C4">
        <w:rPr>
          <w:rFonts w:cs="Times New Roman" w:hint="eastAsia"/>
          <w:sz w:val="24"/>
          <w:szCs w:val="24"/>
        </w:rPr>
        <w:t>less</w:t>
      </w:r>
      <w:r w:rsidR="00DD55CD">
        <w:rPr>
          <w:rFonts w:cs="Times New Roman" w:hint="eastAsia"/>
          <w:sz w:val="24"/>
          <w:szCs w:val="24"/>
        </w:rPr>
        <w:t xml:space="preserve"> than </w:t>
      </w:r>
      <w:r w:rsidR="002512A6">
        <w:rPr>
          <w:rFonts w:cs="Times New Roman" w:hint="eastAsia"/>
          <w:sz w:val="24"/>
          <w:szCs w:val="24"/>
        </w:rPr>
        <w:t>0.02 nm.</w:t>
      </w:r>
    </w:p>
    <w:p w14:paraId="2AEB7AF9" w14:textId="4FDFFC72" w:rsidR="00131F7C" w:rsidRDefault="00131F7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E4867E" w14:textId="4A7283FA" w:rsidR="001617FA" w:rsidRDefault="00EE382A" w:rsidP="00EE382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6EDCDA" wp14:editId="6F4F2605">
            <wp:extent cx="5266690" cy="4052570"/>
            <wp:effectExtent l="0" t="0" r="0" b="0"/>
            <wp:docPr id="14210304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2664" w14:textId="3EBAB022" w:rsidR="003852A7" w:rsidRDefault="003852A7" w:rsidP="00092658">
      <w:pPr>
        <w:spacing w:line="360" w:lineRule="auto"/>
        <w:rPr>
          <w:sz w:val="24"/>
          <w:szCs w:val="24"/>
        </w:rPr>
      </w:pPr>
      <w:r w:rsidRPr="0055140F">
        <w:rPr>
          <w:rFonts w:hint="eastAsia"/>
          <w:b/>
          <w:bCs/>
          <w:sz w:val="24"/>
          <w:szCs w:val="24"/>
        </w:rPr>
        <w:t>F</w:t>
      </w:r>
      <w:r w:rsidRPr="0055140F">
        <w:rPr>
          <w:b/>
          <w:bCs/>
          <w:sz w:val="24"/>
          <w:szCs w:val="24"/>
        </w:rPr>
        <w:t>ig. S</w:t>
      </w:r>
      <w:r w:rsidR="00F7232D">
        <w:rPr>
          <w:rFonts w:hint="eastAsia"/>
          <w:b/>
          <w:bCs/>
          <w:sz w:val="24"/>
          <w:szCs w:val="24"/>
        </w:rPr>
        <w:t>5</w:t>
      </w:r>
      <w:r w:rsidRPr="0055140F">
        <w:rPr>
          <w:b/>
          <w:bCs/>
          <w:sz w:val="24"/>
          <w:szCs w:val="24"/>
        </w:rPr>
        <w:t xml:space="preserve">. </w:t>
      </w:r>
      <w:r w:rsidR="008851B3" w:rsidRPr="0055140F">
        <w:rPr>
          <w:b/>
          <w:bCs/>
          <w:sz w:val="24"/>
          <w:szCs w:val="24"/>
        </w:rPr>
        <w:t>Si-</w:t>
      </w:r>
      <w:r w:rsidR="008851B3" w:rsidRPr="0055140F">
        <w:rPr>
          <w:b/>
          <w:bCs/>
          <w:i/>
          <w:iCs/>
          <w:sz w:val="24"/>
          <w:szCs w:val="24"/>
        </w:rPr>
        <w:t>K</w:t>
      </w:r>
      <w:r w:rsidR="008851B3" w:rsidRPr="0055140F">
        <w:rPr>
          <w:b/>
          <w:bCs/>
          <w:sz w:val="24"/>
          <w:szCs w:val="24"/>
        </w:rPr>
        <w:t xml:space="preserve"> edge spectra of the Si point defects in graphene.</w:t>
      </w:r>
      <w:r w:rsidR="008851B3">
        <w:rPr>
          <w:sz w:val="24"/>
          <w:szCs w:val="24"/>
        </w:rPr>
        <w:t xml:space="preserve"> (a) </w:t>
      </w:r>
      <w:r w:rsidR="0055140F">
        <w:rPr>
          <w:sz w:val="24"/>
          <w:szCs w:val="24"/>
        </w:rPr>
        <w:t>The summed spectra of Si-C</w:t>
      </w:r>
      <w:r w:rsidR="0055140F" w:rsidRPr="0055140F">
        <w:rPr>
          <w:sz w:val="24"/>
          <w:szCs w:val="24"/>
          <w:vertAlign w:val="subscript"/>
        </w:rPr>
        <w:t>4</w:t>
      </w:r>
      <w:r w:rsidR="0055140F">
        <w:rPr>
          <w:sz w:val="24"/>
          <w:szCs w:val="24"/>
        </w:rPr>
        <w:t xml:space="preserve"> and Si-C</w:t>
      </w:r>
      <w:r w:rsidR="0055140F" w:rsidRPr="0055140F">
        <w:rPr>
          <w:sz w:val="24"/>
          <w:szCs w:val="24"/>
          <w:vertAlign w:val="subscript"/>
        </w:rPr>
        <w:t>3</w:t>
      </w:r>
      <w:r w:rsidR="0055140F">
        <w:rPr>
          <w:sz w:val="24"/>
          <w:szCs w:val="24"/>
        </w:rPr>
        <w:t>, respectively. (b) The ELNES region of (a). The comparison of the summed and denoised spectra of (c) Si-C</w:t>
      </w:r>
      <w:r w:rsidR="0055140F" w:rsidRPr="0055140F">
        <w:rPr>
          <w:sz w:val="24"/>
          <w:szCs w:val="24"/>
          <w:vertAlign w:val="subscript"/>
        </w:rPr>
        <w:t>3</w:t>
      </w:r>
      <w:r w:rsidR="0055140F">
        <w:rPr>
          <w:sz w:val="24"/>
          <w:szCs w:val="24"/>
        </w:rPr>
        <w:t xml:space="preserve"> and (b) Si-C</w:t>
      </w:r>
      <w:r w:rsidR="0055140F" w:rsidRPr="0055140F">
        <w:rPr>
          <w:sz w:val="24"/>
          <w:szCs w:val="24"/>
          <w:vertAlign w:val="subscript"/>
        </w:rPr>
        <w:t>4</w:t>
      </w:r>
      <w:r w:rsidR="0055140F">
        <w:rPr>
          <w:sz w:val="24"/>
          <w:szCs w:val="24"/>
        </w:rPr>
        <w:t xml:space="preserve">. </w:t>
      </w:r>
    </w:p>
    <w:p w14:paraId="0DE54915" w14:textId="30315963" w:rsidR="005406E5" w:rsidRDefault="005406E5" w:rsidP="00092658">
      <w:pPr>
        <w:spacing w:line="360" w:lineRule="auto"/>
        <w:rPr>
          <w:sz w:val="24"/>
          <w:szCs w:val="24"/>
        </w:rPr>
      </w:pPr>
    </w:p>
    <w:p w14:paraId="703EEBA0" w14:textId="28F9ACDD" w:rsidR="005406E5" w:rsidRDefault="005406E5" w:rsidP="00092658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 ELNES features of the Si-</w:t>
      </w:r>
      <w:r w:rsidRPr="0087728F">
        <w:rPr>
          <w:rFonts w:cs="Times New Roman"/>
          <w:i/>
          <w:iCs/>
          <w:sz w:val="24"/>
          <w:szCs w:val="24"/>
        </w:rPr>
        <w:t>K</w:t>
      </w:r>
      <w:r>
        <w:rPr>
          <w:rFonts w:cs="Times New Roman"/>
          <w:sz w:val="24"/>
          <w:szCs w:val="24"/>
        </w:rPr>
        <w:t xml:space="preserve"> edges are different from that of the Si-</w:t>
      </w:r>
      <w:r w:rsidRPr="0087728F">
        <w:rPr>
          <w:rFonts w:cs="Times New Roman"/>
          <w:i/>
          <w:iCs/>
          <w:sz w:val="24"/>
          <w:szCs w:val="24"/>
        </w:rPr>
        <w:t>L</w:t>
      </w:r>
      <w:r>
        <w:rPr>
          <w:rFonts w:cs="Times New Roman"/>
          <w:sz w:val="24"/>
          <w:szCs w:val="24"/>
        </w:rPr>
        <w:t xml:space="preserve"> edge as reported in the previous studies</w:t>
      </w:r>
      <w:r w:rsidR="00240AA9">
        <w:rPr>
          <w:rFonts w:cs="Times New Roman"/>
          <w:sz w:val="24"/>
          <w:szCs w:val="24"/>
        </w:rPr>
        <w:t xml:space="preserve"> </w:t>
      </w:r>
      <w:r w:rsidR="00240AA9">
        <w:rPr>
          <w:rFonts w:cs="Times New Roman"/>
          <w:sz w:val="24"/>
          <w:szCs w:val="24"/>
        </w:rPr>
        <w:fldChar w:fldCharType="begin"/>
      </w:r>
      <w:r w:rsidR="008A02D6">
        <w:rPr>
          <w:rFonts w:cs="Times New Roman"/>
          <w:sz w:val="24"/>
          <w:szCs w:val="24"/>
        </w:rPr>
        <w:instrText xml:space="preserve"> ADDIN EN.CITE &lt;EndNote&gt;&lt;Cite&gt;&lt;Author&gt;Zhou&lt;/Author&gt;&lt;Year&gt;2012&lt;/Year&gt;&lt;RecNum&gt;15&lt;/RecNum&gt;&lt;DisplayText&gt;&lt;style face="superscript"&gt;6&lt;/style&gt;&lt;/DisplayText&gt;&lt;record&gt;&lt;rec-number&gt;15&lt;/rec-number&gt;&lt;foreign-keys&gt;&lt;key app="EN" db-id="5seta5vph9x0vierppy50ft7rswdp5xftsxs" timestamp="1747204196" guid="82dcb0af-bd2e-407f-bf6d-f2d4a5c46eb9"&gt;15&lt;/key&gt;&lt;/foreign-keys&gt;&lt;ref-type name="Journal Article"&gt;17&lt;/ref-type&gt;&lt;contributors&gt;&lt;authors&gt;&lt;author&gt;Zhou, Wu&lt;/author&gt;&lt;author&gt;Kapetanakis, Myron D&lt;/author&gt;&lt;author&gt;Prange, Micah P&lt;/author&gt;&lt;author&gt;Pantelides, Sokrates T&lt;/author&gt;&lt;author&gt;Pennycook, Stephen J&lt;/author&gt;&lt;author&gt;Idrobo, Juan-Carlos&lt;/author&gt;&lt;/authors&gt;&lt;/contributors&gt;&lt;titles&gt;&lt;title&gt;Direct determination of the chemical bonding of individual impurities in graphene&lt;/title&gt;&lt;secondary-title&gt;Physical Review Letters&lt;/secondary-title&gt;&lt;/titles&gt;&lt;periodical&gt;&lt;full-title&gt;Physical Review Letters&lt;/full-title&gt;&lt;abbr-1&gt;Phys. Rev. Lett.&lt;/abbr-1&gt;&lt;/periodical&gt;&lt;pages&gt;206803&lt;/pages&gt;&lt;volume&gt;109&lt;/volume&gt;&lt;number&gt;20&lt;/number&gt;&lt;dates&gt;&lt;year&gt;2012&lt;/year&gt;&lt;/dates&gt;&lt;urls&gt;&lt;/urls&gt;&lt;/record&gt;&lt;/Cite&gt;&lt;/EndNote&gt;</w:instrText>
      </w:r>
      <w:r w:rsidR="00240AA9">
        <w:rPr>
          <w:rFonts w:cs="Times New Roman"/>
          <w:sz w:val="24"/>
          <w:szCs w:val="24"/>
        </w:rPr>
        <w:fldChar w:fldCharType="separate"/>
      </w:r>
      <w:r w:rsidR="008A02D6" w:rsidRPr="008A02D6">
        <w:rPr>
          <w:rFonts w:cs="Times New Roman"/>
          <w:noProof/>
          <w:sz w:val="24"/>
          <w:szCs w:val="24"/>
          <w:vertAlign w:val="superscript"/>
        </w:rPr>
        <w:t>6</w:t>
      </w:r>
      <w:r w:rsidR="00240AA9"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>. This is because the Si-</w:t>
      </w:r>
      <w:r w:rsidRPr="0087728F">
        <w:rPr>
          <w:rFonts w:cs="Times New Roman"/>
          <w:i/>
          <w:iCs/>
          <w:sz w:val="24"/>
          <w:szCs w:val="24"/>
        </w:rPr>
        <w:t>K</w:t>
      </w:r>
      <w:r>
        <w:rPr>
          <w:rFonts w:cs="Times New Roman"/>
          <w:sz w:val="24"/>
          <w:szCs w:val="24"/>
        </w:rPr>
        <w:t xml:space="preserve"> edges mainly reflect the excitation of inner shell electrons from the 1</w:t>
      </w:r>
      <w:r w:rsidRPr="000B522F">
        <w:rPr>
          <w:rFonts w:cs="Times New Roman"/>
          <w:i/>
          <w:iCs/>
          <w:sz w:val="24"/>
          <w:szCs w:val="24"/>
        </w:rPr>
        <w:t>s</w:t>
      </w:r>
      <w:r>
        <w:rPr>
          <w:rFonts w:cs="Times New Roman"/>
          <w:sz w:val="24"/>
          <w:szCs w:val="24"/>
        </w:rPr>
        <w:t xml:space="preserve"> states to the unoccupied 3</w:t>
      </w:r>
      <w:r w:rsidRPr="000B522F">
        <w:rPr>
          <w:rFonts w:cs="Times New Roman"/>
          <w:i/>
          <w:iCs/>
          <w:sz w:val="24"/>
          <w:szCs w:val="24"/>
        </w:rPr>
        <w:t>p</w:t>
      </w:r>
      <w:r>
        <w:rPr>
          <w:rFonts w:cs="Times New Roman"/>
          <w:sz w:val="24"/>
          <w:szCs w:val="24"/>
        </w:rPr>
        <w:t xml:space="preserve"> states, while the Si-</w:t>
      </w:r>
      <w:r w:rsidRPr="0087728F">
        <w:rPr>
          <w:rFonts w:cs="Times New Roman"/>
          <w:i/>
          <w:iCs/>
          <w:sz w:val="24"/>
          <w:szCs w:val="24"/>
        </w:rPr>
        <w:t>L</w:t>
      </w:r>
      <w:r>
        <w:rPr>
          <w:rFonts w:cs="Times New Roman"/>
          <w:sz w:val="24"/>
          <w:szCs w:val="24"/>
        </w:rPr>
        <w:t xml:space="preserve"> edges mainly reflect the excitation from the 2</w:t>
      </w:r>
      <w:r w:rsidRPr="000B522F">
        <w:rPr>
          <w:rFonts w:cs="Times New Roman"/>
          <w:i/>
          <w:iCs/>
          <w:sz w:val="24"/>
          <w:szCs w:val="24"/>
        </w:rPr>
        <w:t>p</w:t>
      </w:r>
      <w:r>
        <w:rPr>
          <w:rFonts w:cs="Times New Roman"/>
          <w:sz w:val="24"/>
          <w:szCs w:val="24"/>
        </w:rPr>
        <w:t xml:space="preserve"> states to the unoccupied 3</w:t>
      </w:r>
      <w:r w:rsidRPr="000B522F">
        <w:rPr>
          <w:rFonts w:cs="Times New Roman"/>
          <w:i/>
          <w:iCs/>
          <w:sz w:val="24"/>
          <w:szCs w:val="24"/>
        </w:rPr>
        <w:t>d</w:t>
      </w:r>
      <w:r>
        <w:rPr>
          <w:rFonts w:cs="Times New Roman"/>
          <w:sz w:val="24"/>
          <w:szCs w:val="24"/>
        </w:rPr>
        <w:t xml:space="preserve"> states.</w:t>
      </w:r>
    </w:p>
    <w:p w14:paraId="2E109868" w14:textId="77777777" w:rsidR="001A5013" w:rsidRDefault="001A5013" w:rsidP="00092658">
      <w:pPr>
        <w:spacing w:line="360" w:lineRule="auto"/>
        <w:rPr>
          <w:rFonts w:cs="Times New Roman"/>
          <w:sz w:val="24"/>
          <w:szCs w:val="24"/>
        </w:rPr>
      </w:pPr>
    </w:p>
    <w:p w14:paraId="017E2362" w14:textId="69C9AAFF" w:rsidR="003852A7" w:rsidRPr="00EB7719" w:rsidRDefault="001A5013" w:rsidP="00DE0C4D">
      <w:pPr>
        <w:spacing w:line="360" w:lineRule="auto"/>
        <w:rPr>
          <w:color w:val="000000" w:themeColor="text1"/>
          <w:sz w:val="24"/>
          <w:szCs w:val="24"/>
        </w:rPr>
      </w:pPr>
      <w:r w:rsidRPr="00EB7719">
        <w:rPr>
          <w:rFonts w:cs="Times New Roman" w:hint="eastAsia"/>
          <w:color w:val="000000" w:themeColor="text1"/>
          <w:sz w:val="24"/>
          <w:szCs w:val="24"/>
        </w:rPr>
        <w:t xml:space="preserve">Although the spectra acquired from the Si point defects are noised than the </w:t>
      </w:r>
      <w:r w:rsidRPr="00EB7719">
        <w:rPr>
          <w:rFonts w:cs="Times New Roman"/>
          <w:color w:val="000000" w:themeColor="text1"/>
          <w:sz w:val="24"/>
          <w:szCs w:val="24"/>
        </w:rPr>
        <w:t>graph</w:t>
      </w:r>
      <w:r w:rsidR="003D49E0">
        <w:rPr>
          <w:rFonts w:cs="Times New Roman" w:hint="eastAsia"/>
          <w:color w:val="000000" w:themeColor="text1"/>
          <w:sz w:val="24"/>
          <w:szCs w:val="24"/>
        </w:rPr>
        <w:t>ene</w:t>
      </w:r>
      <w:r w:rsidRPr="00EB7719">
        <w:rPr>
          <w:rFonts w:cs="Times New Roman"/>
          <w:color w:val="000000" w:themeColor="text1"/>
          <w:sz w:val="24"/>
          <w:szCs w:val="24"/>
        </w:rPr>
        <w:t>/6H-SiC interface</w:t>
      </w:r>
      <w:r w:rsidRPr="00EB7719">
        <w:rPr>
          <w:rFonts w:cs="Times New Roman" w:hint="eastAsia"/>
          <w:color w:val="000000" w:themeColor="text1"/>
          <w:sz w:val="24"/>
          <w:szCs w:val="24"/>
        </w:rPr>
        <w:t xml:space="preserve"> case, t</w:t>
      </w:r>
      <w:r w:rsidRPr="00776603">
        <w:rPr>
          <w:rFonts w:cs="Times New Roman"/>
          <w:color w:val="000000" w:themeColor="text1"/>
          <w:sz w:val="24"/>
          <w:szCs w:val="24"/>
        </w:rPr>
        <w:t>he coordination of these single Si atoms can still be determine</w:t>
      </w:r>
      <w:r w:rsidRPr="00EB7719">
        <w:rPr>
          <w:rFonts w:cs="Times New Roman" w:hint="eastAsia"/>
          <w:color w:val="000000" w:themeColor="text1"/>
          <w:sz w:val="24"/>
          <w:szCs w:val="24"/>
        </w:rPr>
        <w:t>d</w:t>
      </w:r>
      <w:r w:rsidR="006D174D" w:rsidRPr="00EB7719">
        <w:rPr>
          <w:rFonts w:cs="Times New Roman" w:hint="eastAsia"/>
          <w:color w:val="000000" w:themeColor="text1"/>
          <w:sz w:val="24"/>
          <w:szCs w:val="24"/>
        </w:rPr>
        <w:t xml:space="preserve"> using STEM-EXELFS</w:t>
      </w:r>
      <w:r w:rsidRPr="00EB7719">
        <w:rPr>
          <w:rFonts w:cs="Times New Roman" w:hint="eastAsia"/>
          <w:color w:val="000000" w:themeColor="text1"/>
          <w:sz w:val="24"/>
          <w:szCs w:val="24"/>
        </w:rPr>
        <w:t>. This is because</w:t>
      </w:r>
      <w:r w:rsidRPr="00776603">
        <w:rPr>
          <w:rFonts w:cs="Times New Roman"/>
          <w:color w:val="000000" w:themeColor="text1"/>
          <w:sz w:val="24"/>
          <w:szCs w:val="24"/>
        </w:rPr>
        <w:t xml:space="preserve"> their nearest-neighbor environments are mainly reflected in the low-frequency oscillations of the EXELFS, while high-frequency noise can be suppressed through Fourier transform</w:t>
      </w:r>
      <w:r w:rsidR="003D49E0">
        <w:rPr>
          <w:rFonts w:cs="Times New Roman" w:hint="eastAsia"/>
          <w:color w:val="000000" w:themeColor="text1"/>
          <w:sz w:val="24"/>
          <w:szCs w:val="24"/>
        </w:rPr>
        <w:t>ation</w:t>
      </w:r>
      <w:r w:rsidRPr="00EB7719">
        <w:rPr>
          <w:rFonts w:cs="Times New Roman" w:hint="eastAsia"/>
          <w:color w:val="000000" w:themeColor="text1"/>
          <w:sz w:val="24"/>
          <w:szCs w:val="24"/>
        </w:rPr>
        <w:t>, as shown in Figs. 3c-d</w:t>
      </w:r>
      <w:r w:rsidRPr="00776603">
        <w:rPr>
          <w:rFonts w:cs="Times New Roman"/>
          <w:color w:val="000000" w:themeColor="text1"/>
          <w:sz w:val="24"/>
          <w:szCs w:val="24"/>
        </w:rPr>
        <w:t>.</w:t>
      </w:r>
      <w:r w:rsidR="003852A7" w:rsidRPr="00EB7719">
        <w:rPr>
          <w:color w:val="000000" w:themeColor="text1"/>
          <w:sz w:val="24"/>
          <w:szCs w:val="24"/>
        </w:rPr>
        <w:br w:type="page"/>
      </w:r>
    </w:p>
    <w:p w14:paraId="17EA823C" w14:textId="686021C0" w:rsidR="003852A7" w:rsidRPr="00C94645" w:rsidRDefault="003852A7" w:rsidP="003852A7">
      <w:pPr>
        <w:spacing w:line="360" w:lineRule="auto"/>
        <w:rPr>
          <w:b/>
          <w:bCs/>
          <w:sz w:val="24"/>
          <w:szCs w:val="24"/>
        </w:rPr>
      </w:pPr>
      <w:r w:rsidRPr="00C94645">
        <w:rPr>
          <w:rFonts w:hint="eastAsia"/>
          <w:b/>
          <w:bCs/>
          <w:sz w:val="24"/>
          <w:szCs w:val="24"/>
        </w:rPr>
        <w:lastRenderedPageBreak/>
        <w:t>T</w:t>
      </w:r>
      <w:r w:rsidRPr="00C94645">
        <w:rPr>
          <w:b/>
          <w:bCs/>
          <w:sz w:val="24"/>
          <w:szCs w:val="24"/>
        </w:rPr>
        <w:t>able S</w:t>
      </w:r>
      <w:r>
        <w:rPr>
          <w:b/>
          <w:bCs/>
          <w:sz w:val="24"/>
          <w:szCs w:val="24"/>
        </w:rPr>
        <w:t>3</w:t>
      </w:r>
      <w:r w:rsidRPr="00C94645">
        <w:rPr>
          <w:b/>
          <w:bCs/>
          <w:sz w:val="24"/>
          <w:szCs w:val="24"/>
        </w:rPr>
        <w:t xml:space="preserve">. </w:t>
      </w:r>
      <w:r w:rsidR="001548C5">
        <w:rPr>
          <w:b/>
          <w:bCs/>
          <w:sz w:val="24"/>
          <w:szCs w:val="24"/>
        </w:rPr>
        <w:t xml:space="preserve">Curve-fit </w:t>
      </w:r>
      <w:proofErr w:type="spellStart"/>
      <w:r w:rsidR="001548C5">
        <w:rPr>
          <w:b/>
          <w:bCs/>
          <w:sz w:val="24"/>
          <w:szCs w:val="24"/>
        </w:rPr>
        <w:t>parameters</w:t>
      </w:r>
      <w:r w:rsidR="001548C5" w:rsidRPr="00776603">
        <w:rPr>
          <w:b/>
          <w:bCs/>
          <w:i/>
          <w:iCs/>
          <w:sz w:val="24"/>
          <w:szCs w:val="24"/>
          <w:vertAlign w:val="superscript"/>
        </w:rPr>
        <w:t>a</w:t>
      </w:r>
      <w:proofErr w:type="spellEnd"/>
      <w:r w:rsidR="001548C5">
        <w:rPr>
          <w:b/>
          <w:bCs/>
          <w:sz w:val="24"/>
          <w:szCs w:val="24"/>
        </w:rPr>
        <w:t xml:space="preserve"> for </w:t>
      </w:r>
      <w:r w:rsidRPr="00C94645">
        <w:rPr>
          <w:b/>
          <w:bCs/>
          <w:sz w:val="24"/>
          <w:szCs w:val="24"/>
        </w:rPr>
        <w:t>Si-</w:t>
      </w:r>
      <w:r w:rsidRPr="00240AA9">
        <w:rPr>
          <w:b/>
          <w:bCs/>
          <w:i/>
          <w:iCs/>
          <w:sz w:val="24"/>
          <w:szCs w:val="24"/>
        </w:rPr>
        <w:t>K</w:t>
      </w:r>
      <w:r w:rsidRPr="00C94645">
        <w:rPr>
          <w:b/>
          <w:bCs/>
          <w:sz w:val="24"/>
          <w:szCs w:val="24"/>
        </w:rPr>
        <w:t xml:space="preserve"> edge of </w:t>
      </w:r>
      <w:r w:rsidR="00567841">
        <w:rPr>
          <w:b/>
          <w:bCs/>
          <w:sz w:val="24"/>
          <w:szCs w:val="24"/>
        </w:rPr>
        <w:t>Si point defects in graphene</w:t>
      </w:r>
      <w:r w:rsidRPr="00C94645">
        <w:rPr>
          <w:b/>
          <w:bCs/>
          <w:sz w:val="24"/>
          <w:szCs w:val="24"/>
        </w:rPr>
        <w:t>.</w:t>
      </w:r>
    </w:p>
    <w:tbl>
      <w:tblPr>
        <w:tblStyle w:val="PlainTable2"/>
        <w:tblW w:w="8364" w:type="dxa"/>
        <w:tblLook w:val="04A0" w:firstRow="1" w:lastRow="0" w:firstColumn="1" w:lastColumn="0" w:noHBand="0" w:noVBand="1"/>
      </w:tblPr>
      <w:tblGrid>
        <w:gridCol w:w="1276"/>
        <w:gridCol w:w="992"/>
        <w:gridCol w:w="1244"/>
        <w:gridCol w:w="1024"/>
        <w:gridCol w:w="1674"/>
        <w:gridCol w:w="948"/>
        <w:gridCol w:w="1206"/>
      </w:tblGrid>
      <w:tr w:rsidR="00E047F4" w:rsidRPr="008D2D3F" w14:paraId="0931730C" w14:textId="77777777" w:rsidTr="0077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930041" w14:textId="255D0861" w:rsidR="00567841" w:rsidRPr="008D2D3F" w:rsidRDefault="00C821E3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sample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7D89E5" w14:textId="36508960" w:rsidR="00567841" w:rsidRPr="008D2D3F" w:rsidRDefault="001548C5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Path</w:t>
            </w:r>
          </w:p>
        </w:tc>
        <w:tc>
          <w:tcPr>
            <w:tcW w:w="12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1FC639" w14:textId="4F6705E3" w:rsidR="00567841" w:rsidRPr="008D2D3F" w:rsidRDefault="001548C5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R</w:t>
            </w:r>
            <w:r w:rsidRPr="00776603">
              <w:rPr>
                <w:i/>
                <w:iCs/>
                <w:sz w:val="24"/>
                <w:szCs w:val="24"/>
                <w:vertAlign w:val="superscript"/>
              </w:rPr>
              <w:t>b</w:t>
            </w:r>
            <w:r w:rsidR="00567841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567841" w:rsidRPr="00481CB6">
              <w:rPr>
                <w:b w:val="0"/>
                <w:bCs w:val="0"/>
                <w:sz w:val="24"/>
                <w:szCs w:val="24"/>
              </w:rPr>
              <w:t>(</w:t>
            </w:r>
            <w:r w:rsidR="00567841"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r w:rsidR="00567841" w:rsidRPr="00481CB6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1043CBD" w14:textId="66D35174" w:rsidR="00567841" w:rsidRPr="008D2D3F" w:rsidRDefault="00567841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hint="eastAsia"/>
                <w:b w:val="0"/>
                <w:bCs w:val="0"/>
                <w:sz w:val="24"/>
                <w:szCs w:val="24"/>
              </w:rPr>
              <w:t>C</w:t>
            </w:r>
            <w:r>
              <w:rPr>
                <w:b w:val="0"/>
                <w:bCs w:val="0"/>
                <w:sz w:val="24"/>
                <w:szCs w:val="24"/>
              </w:rPr>
              <w:t>.N.</w:t>
            </w:r>
            <w:r w:rsidR="001548C5" w:rsidRPr="00776603">
              <w:rPr>
                <w:i/>
                <w:iCs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16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B945AB0" w14:textId="0CD12308" w:rsidR="00567841" w:rsidRPr="00481CB6" w:rsidRDefault="00567841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σ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Å</w:t>
            </w:r>
            <w:proofErr w:type="gramStart"/>
            <w:r w:rsidRPr="00C94645">
              <w:rPr>
                <w:rFonts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  <w:r w:rsidR="001548C5" w:rsidRPr="00776603">
              <w:rPr>
                <w:rFonts w:cs="Times New Roman"/>
                <w:i/>
                <w:iCs/>
                <w:sz w:val="24"/>
                <w:szCs w:val="24"/>
                <w:vertAlign w:val="superscript"/>
              </w:rPr>
              <w:t>d</w:t>
            </w:r>
            <w:proofErr w:type="gramEnd"/>
          </w:p>
        </w:tc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67ED33" w14:textId="77777777" w:rsidR="00567841" w:rsidRPr="00481CB6" w:rsidRDefault="00567841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Δ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>0</w:t>
            </w:r>
            <w:r>
              <w:rPr>
                <w:rFonts w:cs="Times New Roman"/>
                <w:b w:val="0"/>
                <w:bCs w:val="0"/>
                <w:sz w:val="24"/>
                <w:szCs w:val="24"/>
                <w:vertAlign w:val="subscript"/>
              </w:rPr>
              <w:t xml:space="preserve"> 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 w:val="24"/>
                <w:szCs w:val="24"/>
              </w:rPr>
              <w:t>eV</w:t>
            </w:r>
            <w:r w:rsidRPr="00481CB6">
              <w:rPr>
                <w:rFonts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2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03A082" w14:textId="207571DC" w:rsidR="00567841" w:rsidRPr="008D2D3F" w:rsidRDefault="00567841" w:rsidP="00E047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R</w:t>
            </w:r>
            <w:r>
              <w:rPr>
                <w:b w:val="0"/>
                <w:bCs w:val="0"/>
                <w:sz w:val="24"/>
                <w:szCs w:val="24"/>
              </w:rPr>
              <w:t>-factor</w:t>
            </w:r>
            <w:r w:rsidR="00E047F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047F4" w:rsidRPr="00E047F4">
              <w:rPr>
                <w:b w:val="0"/>
                <w:bCs w:val="0"/>
                <w:sz w:val="24"/>
                <w:szCs w:val="24"/>
              </w:rPr>
              <w:t>(*10</w:t>
            </w:r>
            <w:r w:rsidR="00E047F4" w:rsidRPr="00E047F4">
              <w:rPr>
                <w:b w:val="0"/>
                <w:bCs w:val="0"/>
                <w:sz w:val="24"/>
                <w:szCs w:val="24"/>
                <w:vertAlign w:val="superscript"/>
              </w:rPr>
              <w:t>-3</w:t>
            </w:r>
            <w:r w:rsidR="00E047F4" w:rsidRPr="00E047F4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E047F4" w:rsidRPr="008D2D3F" w14:paraId="456C7795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8AC7C4" w14:textId="77777777" w:rsidR="00E047F4" w:rsidRPr="00795B99" w:rsidRDefault="00E047F4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  <w:vertAlign w:val="subscript"/>
              </w:rPr>
            </w:pPr>
            <w:r w:rsidRPr="00795B99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795B99">
              <w:rPr>
                <w:b w:val="0"/>
                <w:bCs w:val="0"/>
                <w:sz w:val="24"/>
                <w:szCs w:val="24"/>
              </w:rPr>
              <w:t>i-C</w:t>
            </w:r>
            <w:r w:rsidRPr="00795B99">
              <w:rPr>
                <w:b w:val="0"/>
                <w:bCs w:val="0"/>
                <w:sz w:val="24"/>
                <w:szCs w:val="24"/>
                <w:vertAlign w:val="subscript"/>
              </w:rPr>
              <w:t>4</w:t>
            </w:r>
          </w:p>
          <w:p w14:paraId="14AEC8F5" w14:textId="148A748C" w:rsidR="00E047F4" w:rsidRPr="00795B99" w:rsidRDefault="00661E91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795B99">
              <w:rPr>
                <w:b w:val="0"/>
                <w:bCs w:val="0"/>
                <w:sz w:val="24"/>
                <w:szCs w:val="24"/>
              </w:rPr>
              <w:t>m</w:t>
            </w:r>
            <w:r w:rsidR="00E047F4" w:rsidRPr="00795B99">
              <w:rPr>
                <w:b w:val="0"/>
                <w:bCs w:val="0"/>
                <w:sz w:val="24"/>
                <w:szCs w:val="24"/>
              </w:rPr>
              <w:t>odel</w:t>
            </w:r>
            <w:r w:rsidR="00083790" w:rsidRPr="00795B99"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 w:rsidR="00083790" w:rsidRPr="00795B99">
              <w:rPr>
                <w:sz w:val="24"/>
                <w:szCs w:val="24"/>
              </w:rPr>
              <w:fldChar w:fldCharType="begin"/>
            </w:r>
            <w:r w:rsidR="008A02D6">
              <w:rPr>
                <w:sz w:val="24"/>
                <w:szCs w:val="24"/>
              </w:rPr>
              <w:instrText xml:space="preserve"> ADDIN EN.CITE &lt;EndNote&gt;&lt;Cite&gt;&lt;Author&gt;Xu&lt;/Author&gt;&lt;Year&gt;2023&lt;/Year&gt;&lt;RecNum&gt;1311&lt;/RecNum&gt;&lt;DisplayText&gt;&lt;style face="superscript"&gt;7&lt;/style&gt;&lt;/DisplayText&gt;&lt;record&gt;&lt;rec-number&gt;1311&lt;/rec-number&gt;&lt;foreign-keys&gt;&lt;key app="EN" db-id="5seta5vph9x0vierppy50ft7rswdp5xftsxs" timestamp="1747205682" guid="3097e976-eaff-4811-9bab-7d2e155142c0"&gt;1311&lt;/key&gt;&lt;/foreign-keys&gt;&lt;ref-type name="Journal Article"&gt;17&lt;/ref-type&gt;&lt;contributors&gt;&lt;authors&gt;&lt;author&gt;Xu, Mingquan&lt;/author&gt;&lt;author&gt;Bao, De-Liang&lt;/author&gt;&lt;author&gt;Li, Aowen&lt;/author&gt;&lt;author&gt;Gao, Meng&lt;/author&gt;&lt;author&gt;Meng, Dongqian&lt;/author&gt;&lt;author&gt;Li, Ang&lt;/author&gt;&lt;author&gt;Du, Shixuan&lt;/author&gt;&lt;author&gt;Su, Gang&lt;/author&gt;&lt;author&gt;Pennycook, Stephen J.&lt;/author&gt;&lt;author&gt;Pantelides, Sokrates T.&lt;/author&gt;&lt;author&gt;Zhou, Wu&lt;/author&gt;&lt;/authors&gt;&lt;/contributors&gt;&lt;titles&gt;&lt;title&gt;Single-atom vibrational spectroscopy with chemical-bonding sensitivity&lt;/title&gt;&lt;secondary-title&gt;Nature Materials&lt;/secondary-title&gt;&lt;/titles&gt;&lt;periodical&gt;&lt;full-title&gt;Nature materials&lt;/full-title&gt;&lt;abbr-1&gt;Nat. Mater.&lt;/abbr-1&gt;&lt;/periodical&gt;&lt;pages&gt;612-618&lt;/pages&gt;&lt;volume&gt;22&lt;/volume&gt;&lt;dates&gt;&lt;year&gt;2023&lt;/year&gt;&lt;pub-dates&gt;&lt;date&gt;2023/03/16&lt;/date&gt;&lt;/pub-dates&gt;&lt;/dates&gt;&lt;isbn&gt;1476-4660&lt;/isbn&gt;&lt;urls&gt;&lt;related-urls&gt;&lt;url&gt;https://doi.org/10.1038/s41563-023-01500-9&lt;/url&gt;&lt;/related-urls&gt;&lt;/urls&gt;&lt;electronic-resource-num&gt;10.1038/s41563-023-01500-9&lt;/electronic-resource-num&gt;&lt;/record&gt;&lt;/Cite&gt;&lt;/EndNote&gt;</w:instrText>
            </w:r>
            <w:r w:rsidR="00083790" w:rsidRPr="00795B99">
              <w:rPr>
                <w:sz w:val="24"/>
                <w:szCs w:val="24"/>
              </w:rPr>
              <w:fldChar w:fldCharType="separate"/>
            </w:r>
            <w:r w:rsidR="008A02D6" w:rsidRPr="008A02D6">
              <w:rPr>
                <w:b w:val="0"/>
                <w:bCs w:val="0"/>
                <w:noProof/>
                <w:sz w:val="24"/>
                <w:szCs w:val="24"/>
                <w:vertAlign w:val="superscript"/>
              </w:rPr>
              <w:t>7</w:t>
            </w:r>
            <w:r w:rsidR="00083790" w:rsidRPr="00795B99">
              <w:rPr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600B5D" w14:textId="31A4BA45" w:rsidR="00E047F4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2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A0B6A4" w14:textId="2AAC948A" w:rsidR="00E047F4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.90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38B92D5" w14:textId="70E16B00" w:rsidR="00E047F4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8CECBC" w14:textId="77777777" w:rsidR="00E047F4" w:rsidRPr="00481CB6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62F610" w14:textId="77777777" w:rsidR="00E047F4" w:rsidRPr="00481CB6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8690C5" w14:textId="77777777" w:rsidR="00E047F4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047F4" w:rsidRPr="008D2D3F" w14:paraId="14B2DDC8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58A94F" w14:textId="0FE6480E" w:rsidR="00E047F4" w:rsidRPr="00795B99" w:rsidRDefault="00E047F4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  <w:vertAlign w:val="subscript"/>
              </w:rPr>
            </w:pPr>
            <w:r w:rsidRPr="00795B99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795B99">
              <w:rPr>
                <w:b w:val="0"/>
                <w:bCs w:val="0"/>
                <w:sz w:val="24"/>
                <w:szCs w:val="24"/>
              </w:rPr>
              <w:t>i-C</w:t>
            </w:r>
            <w:r w:rsidRPr="00795B99">
              <w:rPr>
                <w:b w:val="0"/>
                <w:bCs w:val="0"/>
                <w:sz w:val="24"/>
                <w:szCs w:val="24"/>
                <w:vertAlign w:val="subscript"/>
              </w:rPr>
              <w:t>3</w:t>
            </w:r>
          </w:p>
          <w:p w14:paraId="50012FFC" w14:textId="721ADFE2" w:rsidR="00E047F4" w:rsidRPr="00795B99" w:rsidRDefault="00083790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795B99">
              <w:rPr>
                <w:b w:val="0"/>
                <w:bCs w:val="0"/>
                <w:sz w:val="24"/>
                <w:szCs w:val="24"/>
              </w:rPr>
              <w:t>M</w:t>
            </w:r>
            <w:r w:rsidR="00E047F4" w:rsidRPr="00795B99">
              <w:rPr>
                <w:b w:val="0"/>
                <w:bCs w:val="0"/>
                <w:sz w:val="24"/>
                <w:szCs w:val="24"/>
              </w:rPr>
              <w:t>odel</w:t>
            </w:r>
            <w:r w:rsidRPr="00795B99"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 w:rsidRPr="00795B99">
              <w:rPr>
                <w:sz w:val="24"/>
                <w:szCs w:val="24"/>
              </w:rPr>
              <w:fldChar w:fldCharType="begin"/>
            </w:r>
            <w:r w:rsidR="008A02D6">
              <w:rPr>
                <w:sz w:val="24"/>
                <w:szCs w:val="24"/>
              </w:rPr>
              <w:instrText xml:space="preserve"> ADDIN EN.CITE &lt;EndNote&gt;&lt;Cite&gt;&lt;Author&gt;Xu&lt;/Author&gt;&lt;Year&gt;2023&lt;/Year&gt;&lt;RecNum&gt;1311&lt;/RecNum&gt;&lt;DisplayText&gt;&lt;style face="superscript"&gt;7&lt;/style&gt;&lt;/DisplayText&gt;&lt;record&gt;&lt;rec-number&gt;1311&lt;/rec-number&gt;&lt;foreign-keys&gt;&lt;key app="EN" db-id="5seta5vph9x0vierppy50ft7rswdp5xftsxs" timestamp="1747205682" guid="3097e976-eaff-4811-9bab-7d2e155142c0"&gt;1311&lt;/key&gt;&lt;/foreign-keys&gt;&lt;ref-type name="Journal Article"&gt;17&lt;/ref-type&gt;&lt;contributors&gt;&lt;authors&gt;&lt;author&gt;Xu, Mingquan&lt;/author&gt;&lt;author&gt;Bao, De-Liang&lt;/author&gt;&lt;author&gt;Li, Aowen&lt;/author&gt;&lt;author&gt;Gao, Meng&lt;/author&gt;&lt;author&gt;Meng, Dongqian&lt;/author&gt;&lt;author&gt;Li, Ang&lt;/author&gt;&lt;author&gt;Du, Shixuan&lt;/author&gt;&lt;author&gt;Su, Gang&lt;/author&gt;&lt;author&gt;Pennycook, Stephen J.&lt;/author&gt;&lt;author&gt;Pantelides, Sokrates T.&lt;/author&gt;&lt;author&gt;Zhou, Wu&lt;/author&gt;&lt;/authors&gt;&lt;/contributors&gt;&lt;titles&gt;&lt;title&gt;Single-atom vibrational spectroscopy with chemical-bonding sensitivity&lt;/title&gt;&lt;secondary-title&gt;Nature Materials&lt;/secondary-title&gt;&lt;/titles&gt;&lt;periodical&gt;&lt;full-title&gt;Nature materials&lt;/full-title&gt;&lt;abbr-1&gt;Nat. Mater.&lt;/abbr-1&gt;&lt;/periodical&gt;&lt;pages&gt;612-618&lt;/pages&gt;&lt;volume&gt;22&lt;/volume&gt;&lt;dates&gt;&lt;year&gt;2023&lt;/year&gt;&lt;pub-dates&gt;&lt;date&gt;2023/03/16&lt;/date&gt;&lt;/pub-dates&gt;&lt;/dates&gt;&lt;isbn&gt;1476-4660&lt;/isbn&gt;&lt;urls&gt;&lt;related-urls&gt;&lt;url&gt;https://doi.org/10.1038/s41563-023-01500-9&lt;/url&gt;&lt;/related-urls&gt;&lt;/urls&gt;&lt;electronic-resource-num&gt;10.1038/s41563-023-01500-9&lt;/electronic-resource-num&gt;&lt;/record&gt;&lt;/Cite&gt;&lt;/EndNote&gt;</w:instrText>
            </w:r>
            <w:r w:rsidRPr="00795B99">
              <w:rPr>
                <w:sz w:val="24"/>
                <w:szCs w:val="24"/>
              </w:rPr>
              <w:fldChar w:fldCharType="separate"/>
            </w:r>
            <w:r w:rsidR="008A02D6" w:rsidRPr="008A02D6">
              <w:rPr>
                <w:b w:val="0"/>
                <w:bCs w:val="0"/>
                <w:noProof/>
                <w:sz w:val="24"/>
                <w:szCs w:val="24"/>
                <w:vertAlign w:val="superscript"/>
              </w:rPr>
              <w:t>7</w:t>
            </w:r>
            <w:r w:rsidRPr="00795B99">
              <w:rPr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9AC5AA" w14:textId="178AAFA7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2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9DF2E8" w14:textId="0F169867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.75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7C9A8D" w14:textId="12D2D910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6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41FF1F" w14:textId="77777777" w:rsidR="00E047F4" w:rsidRPr="00481CB6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E51152" w14:textId="77777777" w:rsidR="00E047F4" w:rsidRPr="00481CB6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D62E16" w14:textId="77777777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047F4" w:rsidRPr="008D2D3F" w14:paraId="3A9FD8EC" w14:textId="77777777" w:rsidTr="0077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174257" w14:textId="53218405" w:rsidR="00567841" w:rsidRPr="008D2D3F" w:rsidRDefault="00567841" w:rsidP="00E047F4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</w:rPr>
              <w:t>i</w:t>
            </w:r>
            <w:r w:rsidR="00E047F4">
              <w:rPr>
                <w:b w:val="0"/>
                <w:bCs w:val="0"/>
                <w:sz w:val="24"/>
                <w:szCs w:val="24"/>
              </w:rPr>
              <w:t>-C</w:t>
            </w:r>
            <w:r w:rsidR="00E047F4" w:rsidRPr="00E047F4">
              <w:rPr>
                <w:b w:val="0"/>
                <w:bCs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58D92D" w14:textId="4241EBC6" w:rsidR="00567841" w:rsidRPr="008D2D3F" w:rsidRDefault="00567841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</w:t>
            </w:r>
            <w:r w:rsidR="00E047F4">
              <w:rPr>
                <w:sz w:val="24"/>
                <w:szCs w:val="24"/>
              </w:rPr>
              <w:t>C</w:t>
            </w:r>
          </w:p>
        </w:tc>
        <w:tc>
          <w:tcPr>
            <w:tcW w:w="12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905776" w14:textId="6364C1A5" w:rsidR="00567841" w:rsidRPr="008D2D3F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1.81</w:t>
            </w:r>
            <w:r w:rsidR="00567841" w:rsidRPr="00481CB6">
              <w:rPr>
                <w:rFonts w:cs="Times New Roman"/>
                <w:sz w:val="24"/>
                <w:szCs w:val="24"/>
              </w:rPr>
              <w:t>±</w:t>
            </w:r>
            <w:r w:rsidR="00567841">
              <w:rPr>
                <w:rFonts w:cs="Times New Roman"/>
                <w:sz w:val="24"/>
                <w:szCs w:val="24"/>
              </w:rPr>
              <w:t>0.02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78019E" w14:textId="0A42C9E3" w:rsidR="00567841" w:rsidRPr="008D2D3F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BC5A7C">
              <w:rPr>
                <w:sz w:val="24"/>
                <w:szCs w:val="24"/>
              </w:rPr>
              <w:t>6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16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6A02BD" w14:textId="50E8329F" w:rsidR="00567841" w:rsidRPr="008D2D3F" w:rsidRDefault="00567841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 w:rsidR="00E047F4">
              <w:rPr>
                <w:sz w:val="24"/>
                <w:szCs w:val="24"/>
              </w:rPr>
              <w:t>05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</w:t>
            </w:r>
            <w:r w:rsidR="00E047F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4F7CA07" w14:textId="0C784AA2" w:rsidR="00567841" w:rsidRPr="008D2D3F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</w:t>
            </w:r>
            <w:r w:rsidR="00567841"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2.5</w:t>
            </w:r>
          </w:p>
        </w:tc>
        <w:tc>
          <w:tcPr>
            <w:tcW w:w="12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0E3F51" w14:textId="697938D1" w:rsidR="00567841" w:rsidRPr="008D2D3F" w:rsidRDefault="00E047F4" w:rsidP="00E047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.4</w:t>
            </w:r>
          </w:p>
        </w:tc>
      </w:tr>
      <w:tr w:rsidR="00E047F4" w:rsidRPr="008D2D3F" w14:paraId="3EFA41A3" w14:textId="77777777" w:rsidTr="00776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924252" w14:textId="7646DE27" w:rsidR="00E047F4" w:rsidRPr="008D2D3F" w:rsidRDefault="00E047F4" w:rsidP="00E047F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D2D3F">
              <w:rPr>
                <w:rFonts w:hint="eastAsia"/>
                <w:b w:val="0"/>
                <w:bCs w:val="0"/>
                <w:sz w:val="24"/>
                <w:szCs w:val="24"/>
              </w:rPr>
              <w:t>S</w:t>
            </w:r>
            <w:r w:rsidRPr="008D2D3F">
              <w:rPr>
                <w:b w:val="0"/>
                <w:bCs w:val="0"/>
                <w:sz w:val="24"/>
                <w:szCs w:val="24"/>
              </w:rPr>
              <w:t>i</w:t>
            </w:r>
            <w:r>
              <w:rPr>
                <w:b w:val="0"/>
                <w:bCs w:val="0"/>
                <w:sz w:val="24"/>
                <w:szCs w:val="24"/>
              </w:rPr>
              <w:t>-C</w:t>
            </w:r>
            <w:r w:rsidRPr="00E047F4">
              <w:rPr>
                <w:b w:val="0"/>
                <w:bCs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070B93" w14:textId="64FD5DB4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i-C</w:t>
            </w:r>
          </w:p>
        </w:tc>
        <w:tc>
          <w:tcPr>
            <w:tcW w:w="12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53BA55" w14:textId="135AAA64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0.05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1FFDA2" w14:textId="4A238D15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16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5216E1" w14:textId="067E634B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0.0004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0.008</w:t>
            </w:r>
          </w:p>
        </w:tc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44864A" w14:textId="239DA9B1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  <w:r w:rsidRPr="00481CB6">
              <w:rPr>
                <w:rFonts w:cs="Times New Roman"/>
                <w:sz w:val="24"/>
                <w:szCs w:val="24"/>
              </w:rPr>
              <w:t>±</w:t>
            </w:r>
            <w:r>
              <w:rPr>
                <w:rFonts w:cs="Times New Roman"/>
                <w:sz w:val="24"/>
                <w:szCs w:val="24"/>
              </w:rPr>
              <w:t>6.7</w:t>
            </w:r>
          </w:p>
        </w:tc>
        <w:tc>
          <w:tcPr>
            <w:tcW w:w="12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E0827A" w14:textId="21452EE2" w:rsidR="00E047F4" w:rsidRDefault="00E047F4" w:rsidP="00E04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  <w:r w:rsidR="00030EE7">
              <w:rPr>
                <w:rFonts w:hint="eastAsia"/>
                <w:sz w:val="24"/>
                <w:szCs w:val="24"/>
              </w:rPr>
              <w:t>4</w:t>
            </w:r>
          </w:p>
        </w:tc>
      </w:tr>
    </w:tbl>
    <w:p w14:paraId="4BDCB151" w14:textId="77777777" w:rsidR="00661E91" w:rsidRDefault="00661E91" w:rsidP="00092658">
      <w:pPr>
        <w:spacing w:line="360" w:lineRule="auto"/>
        <w:rPr>
          <w:sz w:val="24"/>
          <w:szCs w:val="24"/>
        </w:rPr>
      </w:pPr>
    </w:p>
    <w:p w14:paraId="5304D3DA" w14:textId="5CB87570" w:rsidR="00E047F4" w:rsidRDefault="001548C5" w:rsidP="00E047F4">
      <w:pPr>
        <w:spacing w:line="360" w:lineRule="auto"/>
        <w:rPr>
          <w:rFonts w:cs="Times New Roman"/>
          <w:sz w:val="24"/>
          <w:szCs w:val="24"/>
        </w:rPr>
      </w:pPr>
      <w:r w:rsidRPr="00776603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 w:rsidR="00E047F4">
        <w:rPr>
          <w:sz w:val="24"/>
          <w:szCs w:val="24"/>
        </w:rPr>
        <w:t xml:space="preserve">The selected </w:t>
      </w:r>
      <w:r w:rsidR="00E047F4" w:rsidRPr="00481CB6">
        <w:rPr>
          <w:i/>
          <w:iCs/>
          <w:sz w:val="24"/>
          <w:szCs w:val="24"/>
        </w:rPr>
        <w:t>R</w:t>
      </w:r>
      <w:r w:rsidR="00E047F4">
        <w:rPr>
          <w:sz w:val="24"/>
          <w:szCs w:val="24"/>
        </w:rPr>
        <w:t xml:space="preserve"> window and </w:t>
      </w:r>
      <w:r w:rsidR="00E047F4" w:rsidRPr="00481CB6">
        <w:rPr>
          <w:i/>
          <w:iCs/>
          <w:sz w:val="24"/>
          <w:szCs w:val="24"/>
        </w:rPr>
        <w:t>k</w:t>
      </w:r>
      <w:r w:rsidR="00E047F4">
        <w:rPr>
          <w:sz w:val="24"/>
          <w:szCs w:val="24"/>
        </w:rPr>
        <w:t xml:space="preserve"> window for the EXELFS fitting are 1</w:t>
      </w:r>
      <w:r w:rsidR="0061508C">
        <w:rPr>
          <w:sz w:val="24"/>
          <w:szCs w:val="24"/>
        </w:rPr>
        <w:t>.0</w:t>
      </w:r>
      <w:r w:rsidR="00E047F4">
        <w:rPr>
          <w:sz w:val="24"/>
          <w:szCs w:val="24"/>
        </w:rPr>
        <w:t>-2</w:t>
      </w:r>
      <w:r w:rsidR="0061508C">
        <w:rPr>
          <w:sz w:val="24"/>
          <w:szCs w:val="24"/>
        </w:rPr>
        <w:t>.0</w:t>
      </w:r>
      <w:r w:rsidR="00E047F4">
        <w:rPr>
          <w:sz w:val="24"/>
          <w:szCs w:val="24"/>
        </w:rPr>
        <w:t xml:space="preserve"> </w:t>
      </w:r>
      <w:r w:rsidR="00E047F4" w:rsidRPr="00481CB6">
        <w:rPr>
          <w:rFonts w:cs="Times New Roman"/>
          <w:sz w:val="24"/>
          <w:szCs w:val="24"/>
        </w:rPr>
        <w:t>Å</w:t>
      </w:r>
      <w:r w:rsidR="00E047F4">
        <w:rPr>
          <w:rFonts w:cs="Times New Roman"/>
          <w:sz w:val="24"/>
          <w:szCs w:val="24"/>
        </w:rPr>
        <w:t xml:space="preserve"> and </w:t>
      </w:r>
      <w:r w:rsidR="00E047F4">
        <w:rPr>
          <w:sz w:val="24"/>
          <w:szCs w:val="24"/>
        </w:rPr>
        <w:t>2</w:t>
      </w:r>
      <w:r w:rsidR="0061508C">
        <w:rPr>
          <w:sz w:val="24"/>
          <w:szCs w:val="24"/>
        </w:rPr>
        <w:t>.0</w:t>
      </w:r>
      <w:r w:rsidR="00E047F4">
        <w:rPr>
          <w:sz w:val="24"/>
          <w:szCs w:val="24"/>
        </w:rPr>
        <w:t>-9</w:t>
      </w:r>
      <w:r w:rsidR="0061508C">
        <w:rPr>
          <w:sz w:val="24"/>
          <w:szCs w:val="24"/>
        </w:rPr>
        <w:t>.0</w:t>
      </w:r>
      <w:r w:rsidR="00E047F4">
        <w:rPr>
          <w:sz w:val="24"/>
          <w:szCs w:val="24"/>
        </w:rPr>
        <w:t xml:space="preserve"> </w:t>
      </w:r>
      <w:r w:rsidR="00E047F4" w:rsidRPr="00481CB6">
        <w:rPr>
          <w:rFonts w:cs="Times New Roman"/>
          <w:sz w:val="24"/>
          <w:szCs w:val="24"/>
        </w:rPr>
        <w:t>Å</w:t>
      </w:r>
      <w:r w:rsidR="00E047F4" w:rsidRPr="00481CB6">
        <w:rPr>
          <w:rFonts w:cs="Times New Roman"/>
          <w:sz w:val="24"/>
          <w:szCs w:val="24"/>
          <w:vertAlign w:val="superscript"/>
        </w:rPr>
        <w:t>-1</w:t>
      </w:r>
      <w:r w:rsidR="00E047F4">
        <w:rPr>
          <w:rFonts w:cs="Times New Roman"/>
          <w:sz w:val="24"/>
          <w:szCs w:val="24"/>
        </w:rPr>
        <w:t xml:space="preserve">, respectively. The </w:t>
      </w:r>
      <w:r w:rsidR="00E047F4" w:rsidRPr="001617FA">
        <w:rPr>
          <w:rFonts w:cs="Times New Roman"/>
          <w:i/>
          <w:iCs/>
          <w:sz w:val="24"/>
          <w:szCs w:val="24"/>
        </w:rPr>
        <w:t>S</w:t>
      </w:r>
      <w:r w:rsidR="00E047F4" w:rsidRPr="001617FA">
        <w:rPr>
          <w:rFonts w:cs="Times New Roman"/>
          <w:i/>
          <w:iCs/>
          <w:sz w:val="24"/>
          <w:szCs w:val="24"/>
          <w:vertAlign w:val="subscript"/>
        </w:rPr>
        <w:t>0</w:t>
      </w:r>
      <w:r w:rsidR="00E047F4" w:rsidRPr="001617FA">
        <w:rPr>
          <w:rFonts w:cs="Times New Roman"/>
          <w:i/>
          <w:iCs/>
          <w:sz w:val="24"/>
          <w:szCs w:val="24"/>
          <w:vertAlign w:val="superscript"/>
        </w:rPr>
        <w:t>2</w:t>
      </w:r>
      <w:r w:rsidR="00E047F4">
        <w:rPr>
          <w:rFonts w:cs="Times New Roman"/>
          <w:sz w:val="24"/>
          <w:szCs w:val="24"/>
        </w:rPr>
        <w:t xml:space="preserve"> was set to be 7.7. </w:t>
      </w:r>
      <w:r w:rsidRPr="00776603">
        <w:rPr>
          <w:rFonts w:cs="Times New Roman"/>
          <w:i/>
          <w:iCs/>
          <w:sz w:val="24"/>
          <w:szCs w:val="24"/>
        </w:rPr>
        <w:t>b</w:t>
      </w:r>
      <w:r>
        <w:rPr>
          <w:rFonts w:cs="Times New Roman"/>
          <w:sz w:val="24"/>
          <w:szCs w:val="24"/>
        </w:rPr>
        <w:t xml:space="preserve">: The half path length. The paths for Si-C and Si-Si is from the </w:t>
      </w:r>
      <w:r>
        <w:rPr>
          <w:sz w:val="24"/>
          <w:szCs w:val="24"/>
        </w:rPr>
        <w:t>DFT-relaxed models of Si-C</w:t>
      </w:r>
      <w:r w:rsidRPr="004839E6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and Si-C</w:t>
      </w:r>
      <w:r w:rsidRPr="004839E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</w:t>
      </w:r>
      <w:r w:rsidR="00B1316C">
        <w:rPr>
          <w:sz w:val="24"/>
          <w:szCs w:val="24"/>
        </w:rPr>
        <w:fldChar w:fldCharType="begin"/>
      </w:r>
      <w:r w:rsidR="008A02D6">
        <w:rPr>
          <w:sz w:val="24"/>
          <w:szCs w:val="24"/>
        </w:rPr>
        <w:instrText xml:space="preserve"> ADDIN EN.CITE &lt;EndNote&gt;&lt;Cite&gt;&lt;Author&gt;Xu&lt;/Author&gt;&lt;Year&gt;2023&lt;/Year&gt;&lt;RecNum&gt;1311&lt;/RecNum&gt;&lt;DisplayText&gt;&lt;style face="superscript"&gt;7&lt;/style&gt;&lt;/DisplayText&gt;&lt;record&gt;&lt;rec-number&gt;1311&lt;/rec-number&gt;&lt;foreign-keys&gt;&lt;key app="EN" db-id="5seta5vph9x0vierppy50ft7rswdp5xftsxs" timestamp="1747205682" guid="3097e976-eaff-4811-9bab-7d2e155142c0"&gt;1311&lt;/key&gt;&lt;/foreign-keys&gt;&lt;ref-type name="Journal Article"&gt;17&lt;/ref-type&gt;&lt;contributors&gt;&lt;authors&gt;&lt;author&gt;Xu, Mingquan&lt;/author&gt;&lt;author&gt;Bao, De-Liang&lt;/author&gt;&lt;author&gt;Li, Aowen&lt;/author&gt;&lt;author&gt;Gao, Meng&lt;/author&gt;&lt;author&gt;Meng, Dongqian&lt;/author&gt;&lt;author&gt;Li, Ang&lt;/author&gt;&lt;author&gt;Du, Shixuan&lt;/author&gt;&lt;author&gt;Su, Gang&lt;/author&gt;&lt;author&gt;Pennycook, Stephen J.&lt;/author&gt;&lt;author&gt;Pantelides, Sokrates T.&lt;/author&gt;&lt;author&gt;Zhou, Wu&lt;/author&gt;&lt;/authors&gt;&lt;/contributors&gt;&lt;titles&gt;&lt;title&gt;Single-atom vibrational spectroscopy with chemical-bonding sensitivity&lt;/title&gt;&lt;secondary-title&gt;Nature Materials&lt;/secondary-title&gt;&lt;/titles&gt;&lt;periodical&gt;&lt;full-title&gt;Nature materials&lt;/full-title&gt;&lt;abbr-1&gt;Nat. Mater.&lt;/abbr-1&gt;&lt;/periodical&gt;&lt;pages&gt;612-618&lt;/pages&gt;&lt;volume&gt;22&lt;/volume&gt;&lt;dates&gt;&lt;year&gt;2023&lt;/year&gt;&lt;pub-dates&gt;&lt;date&gt;2023/03/16&lt;/date&gt;&lt;/pub-dates&gt;&lt;/dates&gt;&lt;isbn&gt;1476-4660&lt;/isbn&gt;&lt;urls&gt;&lt;related-urls&gt;&lt;url&gt;https://doi.org/10.1038/s41563-023-01500-9&lt;/url&gt;&lt;/related-urls&gt;&lt;/urls&gt;&lt;electronic-resource-num&gt;10.1038/s41563-023-01500-9&lt;/electronic-resource-num&gt;&lt;/record&gt;&lt;/Cite&gt;&lt;/EndNote&gt;</w:instrText>
      </w:r>
      <w:r w:rsidR="00B1316C">
        <w:rPr>
          <w:sz w:val="24"/>
          <w:szCs w:val="24"/>
        </w:rPr>
        <w:fldChar w:fldCharType="separate"/>
      </w:r>
      <w:r w:rsidR="008A02D6" w:rsidRPr="008A02D6">
        <w:rPr>
          <w:noProof/>
          <w:sz w:val="24"/>
          <w:szCs w:val="24"/>
          <w:vertAlign w:val="superscript"/>
        </w:rPr>
        <w:t>7</w:t>
      </w:r>
      <w:r w:rsidR="00B1316C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Pr="00776603">
        <w:rPr>
          <w:rFonts w:cs="Times New Roman"/>
          <w:i/>
          <w:iCs/>
          <w:sz w:val="24"/>
          <w:szCs w:val="24"/>
        </w:rPr>
        <w:t>c</w:t>
      </w:r>
      <w:r>
        <w:rPr>
          <w:rFonts w:cs="Times New Roman"/>
          <w:sz w:val="24"/>
          <w:szCs w:val="24"/>
        </w:rPr>
        <w:t xml:space="preserve">: Coordination number. </w:t>
      </w:r>
      <w:r w:rsidRPr="00776603">
        <w:rPr>
          <w:rFonts w:cs="Times New Roman"/>
          <w:i/>
          <w:iCs/>
          <w:sz w:val="24"/>
          <w:szCs w:val="24"/>
        </w:rPr>
        <w:t>d</w:t>
      </w:r>
      <w:r>
        <w:rPr>
          <w:rFonts w:cs="Times New Roman"/>
          <w:sz w:val="24"/>
          <w:szCs w:val="24"/>
        </w:rPr>
        <w:t>: Debye-Waller factor.</w:t>
      </w:r>
    </w:p>
    <w:p w14:paraId="1A4263C8" w14:textId="4F4C83EA" w:rsidR="00661E91" w:rsidRDefault="00661E9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70EB1C" w14:textId="7EA64391" w:rsidR="00943300" w:rsidRPr="00F7232D" w:rsidRDefault="00AB5BB1" w:rsidP="00092658">
      <w:pPr>
        <w:spacing w:line="360" w:lineRule="auto"/>
        <w:rPr>
          <w:b/>
          <w:bCs/>
          <w:sz w:val="24"/>
          <w:szCs w:val="24"/>
        </w:rPr>
      </w:pPr>
      <w:r w:rsidRPr="00F7232D">
        <w:rPr>
          <w:b/>
          <w:bCs/>
          <w:sz w:val="24"/>
          <w:szCs w:val="24"/>
        </w:rPr>
        <w:lastRenderedPageBreak/>
        <w:t>Reference:</w:t>
      </w:r>
    </w:p>
    <w:p w14:paraId="13217ECA" w14:textId="77777777" w:rsidR="008A02D6" w:rsidRPr="008A02D6" w:rsidRDefault="00943300" w:rsidP="008A02D6">
      <w:pPr>
        <w:pStyle w:val="EndNoteBibliography"/>
        <w:ind w:left="720" w:hanging="720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8A02D6" w:rsidRPr="008A02D6">
        <w:t>1</w:t>
      </w:r>
      <w:r w:rsidR="008A02D6" w:rsidRPr="008A02D6">
        <w:tab/>
        <w:t>Spiegelberg, J.</w:t>
      </w:r>
      <w:r w:rsidR="008A02D6" w:rsidRPr="008A02D6">
        <w:rPr>
          <w:i/>
        </w:rPr>
        <w:t xml:space="preserve"> et al.</w:t>
      </w:r>
      <w:r w:rsidR="008A02D6" w:rsidRPr="008A02D6">
        <w:t xml:space="preserve"> Local low rank denoising for enhanced atomic resolution imaging. </w:t>
      </w:r>
      <w:r w:rsidR="008A02D6" w:rsidRPr="008A02D6">
        <w:rPr>
          <w:i/>
        </w:rPr>
        <w:t>Ultramicroscopy</w:t>
      </w:r>
      <w:r w:rsidR="008A02D6" w:rsidRPr="008A02D6">
        <w:t xml:space="preserve"> </w:t>
      </w:r>
      <w:r w:rsidR="008A02D6" w:rsidRPr="008A02D6">
        <w:rPr>
          <w:b/>
        </w:rPr>
        <w:t>187</w:t>
      </w:r>
      <w:r w:rsidR="008A02D6" w:rsidRPr="008A02D6">
        <w:t xml:space="preserve">, 34-42 (2018). </w:t>
      </w:r>
    </w:p>
    <w:p w14:paraId="3812779B" w14:textId="77777777" w:rsidR="008A02D6" w:rsidRPr="008A02D6" w:rsidRDefault="008A02D6" w:rsidP="008A02D6">
      <w:pPr>
        <w:pStyle w:val="EndNoteBibliography"/>
        <w:ind w:left="720" w:hanging="720"/>
      </w:pPr>
      <w:r w:rsidRPr="008A02D6">
        <w:t>2</w:t>
      </w:r>
      <w:r w:rsidRPr="008A02D6">
        <w:tab/>
        <w:t xml:space="preserve">Ravel, B. &amp; Newville, M. ATHENA, ARTEMIS, HEPHAESTUS: Data analysis for X-ray absorption spectroscopy using IFEFFIT. </w:t>
      </w:r>
      <w:r w:rsidRPr="008A02D6">
        <w:rPr>
          <w:i/>
        </w:rPr>
        <w:t>J. Synchrotron Radiat.</w:t>
      </w:r>
      <w:r w:rsidRPr="008A02D6">
        <w:t xml:space="preserve"> </w:t>
      </w:r>
      <w:r w:rsidRPr="008A02D6">
        <w:rPr>
          <w:b/>
        </w:rPr>
        <w:t>12</w:t>
      </w:r>
      <w:r w:rsidRPr="008A02D6">
        <w:t xml:space="preserve">, 537-541 (2005). </w:t>
      </w:r>
    </w:p>
    <w:p w14:paraId="41F94811" w14:textId="77777777" w:rsidR="008A02D6" w:rsidRPr="008A02D6" w:rsidRDefault="008A02D6" w:rsidP="008A02D6">
      <w:pPr>
        <w:pStyle w:val="EndNoteBibliography"/>
        <w:ind w:left="720" w:hanging="720"/>
      </w:pPr>
      <w:r w:rsidRPr="008A02D6">
        <w:t>3</w:t>
      </w:r>
      <w:r w:rsidRPr="008A02D6">
        <w:tab/>
        <w:t xml:space="preserve">Egerton, R. F. </w:t>
      </w:r>
      <w:r w:rsidRPr="008A02D6">
        <w:rPr>
          <w:i/>
        </w:rPr>
        <w:t>Electron Energy-loss Spectroscopy in the Electron Microscope</w:t>
      </w:r>
      <w:r w:rsidRPr="008A02D6">
        <w:t>.  (Springer, Boston, MA, 2011).</w:t>
      </w:r>
    </w:p>
    <w:p w14:paraId="49ADCC8A" w14:textId="351672D4" w:rsidR="008A02D6" w:rsidRPr="008A02D6" w:rsidRDefault="008A02D6" w:rsidP="008A02D6">
      <w:pPr>
        <w:pStyle w:val="EndNoteBibliography"/>
        <w:ind w:left="720" w:hanging="720"/>
      </w:pPr>
      <w:r w:rsidRPr="008A02D6">
        <w:t>4</w:t>
      </w:r>
      <w:r w:rsidRPr="008A02D6">
        <w:tab/>
      </w:r>
      <w:r w:rsidRPr="008A02D6">
        <w:rPr>
          <w:i/>
        </w:rPr>
        <w:t>Si Crystal Structure: Datasheet from "PAULING FILE Multinaries Edition – 2022" in SpringerMaterials (</w:t>
      </w:r>
      <w:hyperlink r:id="rId14" w:history="1">
        <w:r w:rsidRPr="008A02D6">
          <w:rPr>
            <w:rStyle w:val="Hyperlink"/>
            <w:i/>
          </w:rPr>
          <w:t>https://materials.springer.com/isp/crystallographic/docs/sd_0304951</w:t>
        </w:r>
      </w:hyperlink>
      <w:r w:rsidRPr="008A02D6">
        <w:rPr>
          <w:i/>
        </w:rPr>
        <w:t>)</w:t>
      </w:r>
      <w:r w:rsidRPr="008A02D6">
        <w:t>.  (Springer-Verlag Berlin Heidelberg &amp; Material Phases Data System (MPDS), Switzerland &amp; National Institute for Materials Science (NIMS), Japan).</w:t>
      </w:r>
    </w:p>
    <w:p w14:paraId="35CE87FB" w14:textId="3BB8FE29" w:rsidR="008A02D6" w:rsidRPr="008A02D6" w:rsidRDefault="008A02D6" w:rsidP="008A02D6">
      <w:pPr>
        <w:pStyle w:val="EndNoteBibliography"/>
        <w:ind w:left="720" w:hanging="720"/>
      </w:pPr>
      <w:r w:rsidRPr="008A02D6">
        <w:t>5</w:t>
      </w:r>
      <w:r w:rsidRPr="008A02D6">
        <w:tab/>
      </w:r>
      <w:r w:rsidRPr="008A02D6">
        <w:rPr>
          <w:i/>
        </w:rPr>
        <w:t>6H-SiC Crystal Structure: Datasheet from the Materials Project for SiC (mp-7631) from database version v2022.10.28. (</w:t>
      </w:r>
      <w:hyperlink r:id="rId15" w:history="1">
        <w:r w:rsidRPr="008A02D6">
          <w:rPr>
            <w:rStyle w:val="Hyperlink"/>
            <w:i/>
          </w:rPr>
          <w:t>https://doi.org/10.17188/1293198</w:t>
        </w:r>
      </w:hyperlink>
      <w:r w:rsidRPr="008A02D6">
        <w:rPr>
          <w:i/>
        </w:rPr>
        <w:t>)</w:t>
      </w:r>
      <w:r w:rsidRPr="008A02D6">
        <w:t>.</w:t>
      </w:r>
    </w:p>
    <w:p w14:paraId="6C97E993" w14:textId="77777777" w:rsidR="008A02D6" w:rsidRPr="008A02D6" w:rsidRDefault="008A02D6" w:rsidP="008A02D6">
      <w:pPr>
        <w:pStyle w:val="EndNoteBibliography"/>
        <w:ind w:left="720" w:hanging="720"/>
      </w:pPr>
      <w:r w:rsidRPr="008A02D6">
        <w:t>6</w:t>
      </w:r>
      <w:r w:rsidRPr="008A02D6">
        <w:tab/>
        <w:t>Zhou, W.</w:t>
      </w:r>
      <w:r w:rsidRPr="008A02D6">
        <w:rPr>
          <w:i/>
        </w:rPr>
        <w:t xml:space="preserve"> et al.</w:t>
      </w:r>
      <w:r w:rsidRPr="008A02D6">
        <w:t xml:space="preserve"> Direct determination of the chemical bonding of individual impurities in graphene. </w:t>
      </w:r>
      <w:r w:rsidRPr="008A02D6">
        <w:rPr>
          <w:i/>
        </w:rPr>
        <w:t>Phys. Rev. Lett.</w:t>
      </w:r>
      <w:r w:rsidRPr="008A02D6">
        <w:t xml:space="preserve"> </w:t>
      </w:r>
      <w:r w:rsidRPr="008A02D6">
        <w:rPr>
          <w:b/>
        </w:rPr>
        <w:t>109</w:t>
      </w:r>
      <w:r w:rsidRPr="008A02D6">
        <w:t xml:space="preserve">, 206803 (2012). </w:t>
      </w:r>
    </w:p>
    <w:p w14:paraId="7BBA9714" w14:textId="77777777" w:rsidR="008A02D6" w:rsidRPr="008A02D6" w:rsidRDefault="008A02D6" w:rsidP="008A02D6">
      <w:pPr>
        <w:pStyle w:val="EndNoteBibliography"/>
        <w:ind w:left="720" w:hanging="720"/>
      </w:pPr>
      <w:r w:rsidRPr="008A02D6">
        <w:t>7</w:t>
      </w:r>
      <w:r w:rsidRPr="008A02D6">
        <w:tab/>
        <w:t>Xu, M.</w:t>
      </w:r>
      <w:r w:rsidRPr="008A02D6">
        <w:rPr>
          <w:i/>
        </w:rPr>
        <w:t xml:space="preserve"> et al.</w:t>
      </w:r>
      <w:r w:rsidRPr="008A02D6">
        <w:t xml:space="preserve"> Single-atom vibrational spectroscopy with chemical-bonding sensitivity. </w:t>
      </w:r>
      <w:r w:rsidRPr="008A02D6">
        <w:rPr>
          <w:i/>
        </w:rPr>
        <w:t>Nat. Mater.</w:t>
      </w:r>
      <w:r w:rsidRPr="008A02D6">
        <w:t xml:space="preserve"> </w:t>
      </w:r>
      <w:r w:rsidRPr="008A02D6">
        <w:rPr>
          <w:b/>
        </w:rPr>
        <w:t>22</w:t>
      </w:r>
      <w:r w:rsidRPr="008A02D6">
        <w:t xml:space="preserve">, 612-618 (2023). </w:t>
      </w:r>
    </w:p>
    <w:p w14:paraId="276E717F" w14:textId="661982C4" w:rsidR="00E047F4" w:rsidRPr="001617FA" w:rsidRDefault="00943300" w:rsidP="000926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sectPr w:rsidR="00E047F4" w:rsidRPr="001617FA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B2699" w14:textId="77777777" w:rsidR="005246CE" w:rsidRDefault="005246CE" w:rsidP="00145318">
      <w:r>
        <w:separator/>
      </w:r>
    </w:p>
  </w:endnote>
  <w:endnote w:type="continuationSeparator" w:id="0">
    <w:p w14:paraId="42B37B2F" w14:textId="77777777" w:rsidR="005246CE" w:rsidRDefault="005246CE" w:rsidP="00145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2426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D65572" w14:textId="1F18E637" w:rsidR="008B7663" w:rsidRDefault="008B76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FB87EC" w14:textId="77777777" w:rsidR="008B7663" w:rsidRDefault="008B7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32FF9" w14:textId="77777777" w:rsidR="005246CE" w:rsidRDefault="005246CE" w:rsidP="00145318">
      <w:r>
        <w:separator/>
      </w:r>
    </w:p>
  </w:footnote>
  <w:footnote w:type="continuationSeparator" w:id="0">
    <w:p w14:paraId="531FA196" w14:textId="77777777" w:rsidR="005246CE" w:rsidRDefault="005246CE" w:rsidP="001453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-modifi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seta5vph9x0vierppy50ft7rswdp5xftsxs&quot;&gt;My EndNote Library&lt;record-ids&gt;&lt;item&gt;15&lt;/item&gt;&lt;item&gt;366&lt;/item&gt;&lt;item&gt;591&lt;/item&gt;&lt;item&gt;1220&lt;/item&gt;&lt;item&gt;1311&lt;/item&gt;&lt;item&gt;1328&lt;/item&gt;&lt;item&gt;2181&lt;/item&gt;&lt;/record-ids&gt;&lt;/item&gt;&lt;/Libraries&gt;"/>
  </w:docVars>
  <w:rsids>
    <w:rsidRoot w:val="006D6BC9"/>
    <w:rsid w:val="00002BF9"/>
    <w:rsid w:val="0001434D"/>
    <w:rsid w:val="000226F0"/>
    <w:rsid w:val="00030EE7"/>
    <w:rsid w:val="00060E49"/>
    <w:rsid w:val="000812EA"/>
    <w:rsid w:val="00083790"/>
    <w:rsid w:val="00092658"/>
    <w:rsid w:val="000C3DD2"/>
    <w:rsid w:val="000F764A"/>
    <w:rsid w:val="001300DD"/>
    <w:rsid w:val="00131F7C"/>
    <w:rsid w:val="00135AE3"/>
    <w:rsid w:val="00145318"/>
    <w:rsid w:val="0014755B"/>
    <w:rsid w:val="00154041"/>
    <w:rsid w:val="001548C5"/>
    <w:rsid w:val="001617FA"/>
    <w:rsid w:val="001638D6"/>
    <w:rsid w:val="00175E07"/>
    <w:rsid w:val="001A0937"/>
    <w:rsid w:val="001A5013"/>
    <w:rsid w:val="001A6B6E"/>
    <w:rsid w:val="001B57F9"/>
    <w:rsid w:val="001B6AC2"/>
    <w:rsid w:val="001D1DEB"/>
    <w:rsid w:val="001F1CDB"/>
    <w:rsid w:val="00203F3B"/>
    <w:rsid w:val="002157DB"/>
    <w:rsid w:val="00240AA9"/>
    <w:rsid w:val="00246568"/>
    <w:rsid w:val="00247395"/>
    <w:rsid w:val="002512A6"/>
    <w:rsid w:val="00262230"/>
    <w:rsid w:val="00270325"/>
    <w:rsid w:val="00274783"/>
    <w:rsid w:val="00280222"/>
    <w:rsid w:val="00282E74"/>
    <w:rsid w:val="002946E3"/>
    <w:rsid w:val="002979A5"/>
    <w:rsid w:val="002A0901"/>
    <w:rsid w:val="002B7225"/>
    <w:rsid w:val="002C2AE2"/>
    <w:rsid w:val="002C6E6F"/>
    <w:rsid w:val="002D4DA3"/>
    <w:rsid w:val="002F3FBF"/>
    <w:rsid w:val="003154EF"/>
    <w:rsid w:val="00327285"/>
    <w:rsid w:val="00333A1C"/>
    <w:rsid w:val="00335041"/>
    <w:rsid w:val="00337574"/>
    <w:rsid w:val="00351130"/>
    <w:rsid w:val="003852A7"/>
    <w:rsid w:val="003879EE"/>
    <w:rsid w:val="003940EB"/>
    <w:rsid w:val="00394DBE"/>
    <w:rsid w:val="00395AE0"/>
    <w:rsid w:val="003A011D"/>
    <w:rsid w:val="003A178D"/>
    <w:rsid w:val="003A73A9"/>
    <w:rsid w:val="003B74B4"/>
    <w:rsid w:val="003C4ABD"/>
    <w:rsid w:val="003D0153"/>
    <w:rsid w:val="003D49E0"/>
    <w:rsid w:val="003E504F"/>
    <w:rsid w:val="003F1E2A"/>
    <w:rsid w:val="00401865"/>
    <w:rsid w:val="00441A0D"/>
    <w:rsid w:val="004436CC"/>
    <w:rsid w:val="00481CB6"/>
    <w:rsid w:val="004839E6"/>
    <w:rsid w:val="00487ABD"/>
    <w:rsid w:val="004B25CE"/>
    <w:rsid w:val="004C4C45"/>
    <w:rsid w:val="004D5D73"/>
    <w:rsid w:val="005246CE"/>
    <w:rsid w:val="005406E5"/>
    <w:rsid w:val="00541D4C"/>
    <w:rsid w:val="00546B2F"/>
    <w:rsid w:val="00550190"/>
    <w:rsid w:val="0055140F"/>
    <w:rsid w:val="00552D31"/>
    <w:rsid w:val="005553D1"/>
    <w:rsid w:val="00567841"/>
    <w:rsid w:val="00570E6A"/>
    <w:rsid w:val="005A21AA"/>
    <w:rsid w:val="005B09DF"/>
    <w:rsid w:val="005C240B"/>
    <w:rsid w:val="005C5C2B"/>
    <w:rsid w:val="005E04BB"/>
    <w:rsid w:val="00603EB2"/>
    <w:rsid w:val="00610E51"/>
    <w:rsid w:val="0061508C"/>
    <w:rsid w:val="006368C5"/>
    <w:rsid w:val="00646309"/>
    <w:rsid w:val="00652073"/>
    <w:rsid w:val="0065432C"/>
    <w:rsid w:val="00661E91"/>
    <w:rsid w:val="006629E0"/>
    <w:rsid w:val="00665333"/>
    <w:rsid w:val="00676C2C"/>
    <w:rsid w:val="006C111B"/>
    <w:rsid w:val="006D174D"/>
    <w:rsid w:val="006D6BC9"/>
    <w:rsid w:val="006E623E"/>
    <w:rsid w:val="007020B7"/>
    <w:rsid w:val="00712AFA"/>
    <w:rsid w:val="00715AC6"/>
    <w:rsid w:val="00717798"/>
    <w:rsid w:val="0074144E"/>
    <w:rsid w:val="0077383D"/>
    <w:rsid w:val="00776603"/>
    <w:rsid w:val="00781926"/>
    <w:rsid w:val="00795B99"/>
    <w:rsid w:val="00797385"/>
    <w:rsid w:val="0079766A"/>
    <w:rsid w:val="007C0CE1"/>
    <w:rsid w:val="007C72CE"/>
    <w:rsid w:val="007D0C28"/>
    <w:rsid w:val="008046C7"/>
    <w:rsid w:val="008050FE"/>
    <w:rsid w:val="00824925"/>
    <w:rsid w:val="008374A2"/>
    <w:rsid w:val="00846A98"/>
    <w:rsid w:val="00857819"/>
    <w:rsid w:val="00880DDC"/>
    <w:rsid w:val="008851B3"/>
    <w:rsid w:val="008855C5"/>
    <w:rsid w:val="00886AA0"/>
    <w:rsid w:val="00894B16"/>
    <w:rsid w:val="008A02D6"/>
    <w:rsid w:val="008A1668"/>
    <w:rsid w:val="008B0006"/>
    <w:rsid w:val="008B4EBC"/>
    <w:rsid w:val="008B7663"/>
    <w:rsid w:val="008C4565"/>
    <w:rsid w:val="008D2D3F"/>
    <w:rsid w:val="008E13E2"/>
    <w:rsid w:val="008E7A3D"/>
    <w:rsid w:val="008F2251"/>
    <w:rsid w:val="008F372A"/>
    <w:rsid w:val="00903729"/>
    <w:rsid w:val="00904A52"/>
    <w:rsid w:val="00905120"/>
    <w:rsid w:val="0092296F"/>
    <w:rsid w:val="00943300"/>
    <w:rsid w:val="00953823"/>
    <w:rsid w:val="00953B78"/>
    <w:rsid w:val="009611E1"/>
    <w:rsid w:val="00962DA0"/>
    <w:rsid w:val="0096616A"/>
    <w:rsid w:val="009737DF"/>
    <w:rsid w:val="0099618B"/>
    <w:rsid w:val="009A74A3"/>
    <w:rsid w:val="009D12E2"/>
    <w:rsid w:val="009E5475"/>
    <w:rsid w:val="009F52C4"/>
    <w:rsid w:val="00A11A50"/>
    <w:rsid w:val="00A34530"/>
    <w:rsid w:val="00A418A5"/>
    <w:rsid w:val="00A4239B"/>
    <w:rsid w:val="00A43A06"/>
    <w:rsid w:val="00A43B47"/>
    <w:rsid w:val="00A52007"/>
    <w:rsid w:val="00A5373E"/>
    <w:rsid w:val="00A640E7"/>
    <w:rsid w:val="00A74B47"/>
    <w:rsid w:val="00A755C7"/>
    <w:rsid w:val="00A903DA"/>
    <w:rsid w:val="00A95F72"/>
    <w:rsid w:val="00AB5BB1"/>
    <w:rsid w:val="00AC0D77"/>
    <w:rsid w:val="00AC1AEA"/>
    <w:rsid w:val="00AE33AF"/>
    <w:rsid w:val="00AE38C0"/>
    <w:rsid w:val="00AE5C02"/>
    <w:rsid w:val="00AE7656"/>
    <w:rsid w:val="00AF65E3"/>
    <w:rsid w:val="00AF78D7"/>
    <w:rsid w:val="00B02EBD"/>
    <w:rsid w:val="00B034D8"/>
    <w:rsid w:val="00B11094"/>
    <w:rsid w:val="00B1316C"/>
    <w:rsid w:val="00B16585"/>
    <w:rsid w:val="00B223DC"/>
    <w:rsid w:val="00B27EC8"/>
    <w:rsid w:val="00B37090"/>
    <w:rsid w:val="00B66EFF"/>
    <w:rsid w:val="00B7623B"/>
    <w:rsid w:val="00B96AF1"/>
    <w:rsid w:val="00BA00B2"/>
    <w:rsid w:val="00BB7C9D"/>
    <w:rsid w:val="00BC1DBF"/>
    <w:rsid w:val="00BC4925"/>
    <w:rsid w:val="00BC5A7C"/>
    <w:rsid w:val="00BE4618"/>
    <w:rsid w:val="00BF7A07"/>
    <w:rsid w:val="00C20C62"/>
    <w:rsid w:val="00C216B9"/>
    <w:rsid w:val="00C24615"/>
    <w:rsid w:val="00C54733"/>
    <w:rsid w:val="00C6146C"/>
    <w:rsid w:val="00C63FBA"/>
    <w:rsid w:val="00C759B0"/>
    <w:rsid w:val="00C821E3"/>
    <w:rsid w:val="00C94645"/>
    <w:rsid w:val="00CC5FC9"/>
    <w:rsid w:val="00CD3D09"/>
    <w:rsid w:val="00CF0D0C"/>
    <w:rsid w:val="00CF7971"/>
    <w:rsid w:val="00D0790B"/>
    <w:rsid w:val="00D32B14"/>
    <w:rsid w:val="00D40FA0"/>
    <w:rsid w:val="00D451F3"/>
    <w:rsid w:val="00D51823"/>
    <w:rsid w:val="00D73F95"/>
    <w:rsid w:val="00D757A8"/>
    <w:rsid w:val="00DB2C38"/>
    <w:rsid w:val="00DC4888"/>
    <w:rsid w:val="00DD36B7"/>
    <w:rsid w:val="00DD3CED"/>
    <w:rsid w:val="00DD55CD"/>
    <w:rsid w:val="00DD74CB"/>
    <w:rsid w:val="00DE0C4D"/>
    <w:rsid w:val="00DE4FD5"/>
    <w:rsid w:val="00E047F4"/>
    <w:rsid w:val="00E45A23"/>
    <w:rsid w:val="00E51EE9"/>
    <w:rsid w:val="00E6274F"/>
    <w:rsid w:val="00E8275D"/>
    <w:rsid w:val="00E8506D"/>
    <w:rsid w:val="00E90EA9"/>
    <w:rsid w:val="00E95471"/>
    <w:rsid w:val="00EB3B04"/>
    <w:rsid w:val="00EB7719"/>
    <w:rsid w:val="00EC0EA6"/>
    <w:rsid w:val="00EC7533"/>
    <w:rsid w:val="00ED0FEF"/>
    <w:rsid w:val="00ED6E59"/>
    <w:rsid w:val="00EE382A"/>
    <w:rsid w:val="00EE390B"/>
    <w:rsid w:val="00EF6084"/>
    <w:rsid w:val="00F02A23"/>
    <w:rsid w:val="00F02D69"/>
    <w:rsid w:val="00F21638"/>
    <w:rsid w:val="00F63171"/>
    <w:rsid w:val="00F64FF9"/>
    <w:rsid w:val="00F66037"/>
    <w:rsid w:val="00F66F69"/>
    <w:rsid w:val="00F7232D"/>
    <w:rsid w:val="00F74A43"/>
    <w:rsid w:val="00FA629D"/>
    <w:rsid w:val="00FB58D6"/>
    <w:rsid w:val="00FC2808"/>
    <w:rsid w:val="00FD4D96"/>
    <w:rsid w:val="00FD799B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B76CFB"/>
  <w15:chartTrackingRefBased/>
  <w15:docId w15:val="{608D3B19-EEF5-4B47-98D9-87ACCC6F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color w:val="333333"/>
        <w:kern w:val="2"/>
        <w:sz w:val="18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3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145318"/>
  </w:style>
  <w:style w:type="paragraph" w:styleId="Footer">
    <w:name w:val="footer"/>
    <w:basedOn w:val="Normal"/>
    <w:link w:val="FooterChar"/>
    <w:uiPriority w:val="99"/>
    <w:unhideWhenUsed/>
    <w:rsid w:val="00145318"/>
    <w:pPr>
      <w:tabs>
        <w:tab w:val="center" w:pos="4153"/>
        <w:tab w:val="right" w:pos="8306"/>
      </w:tabs>
      <w:snapToGrid w:val="0"/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145318"/>
  </w:style>
  <w:style w:type="table" w:styleId="TableGrid">
    <w:name w:val="Table Grid"/>
    <w:basedOn w:val="TableNormal"/>
    <w:uiPriority w:val="39"/>
    <w:rsid w:val="008D2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D2D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481CB6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0"/>
    <w:rsid w:val="00943300"/>
    <w:pPr>
      <w:jc w:val="center"/>
    </w:pPr>
    <w:rPr>
      <w:rFonts w:cs="Times New Roman"/>
      <w:noProof/>
      <w:sz w:val="24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943300"/>
    <w:rPr>
      <w:rFonts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0"/>
    <w:rsid w:val="00943300"/>
    <w:rPr>
      <w:rFonts w:cs="Times New Roman"/>
      <w:noProof/>
      <w:sz w:val="24"/>
    </w:rPr>
  </w:style>
  <w:style w:type="character" w:customStyle="1" w:styleId="EndNoteBibliography0">
    <w:name w:val="EndNote Bibliography 字符"/>
    <w:basedOn w:val="DefaultParagraphFont"/>
    <w:link w:val="EndNoteBibliography"/>
    <w:rsid w:val="00943300"/>
    <w:rPr>
      <w:rFonts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1A09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9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03EB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603EB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03E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E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EB2"/>
    <w:rPr>
      <w:b/>
      <w:bCs/>
    </w:rPr>
  </w:style>
  <w:style w:type="paragraph" w:styleId="Revision">
    <w:name w:val="Revision"/>
    <w:hidden/>
    <w:uiPriority w:val="99"/>
    <w:semiHidden/>
    <w:rsid w:val="00A755C7"/>
  </w:style>
  <w:style w:type="paragraph" w:styleId="ListParagraph">
    <w:name w:val="List Paragraph"/>
    <w:basedOn w:val="Normal"/>
    <w:uiPriority w:val="34"/>
    <w:qFormat/>
    <w:rsid w:val="00C821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@pku.edu.cn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uzhou@ucas.ac.cn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hyperlink" Target="https://doi.org/10.17188/1293198" TargetMode="Externa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yperlink" Target="https://materials.springer.com/isp/crystallographic/docs/sd_0304951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BD003-4AF1-403F-8DB7-91D13922B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13</Pages>
  <Words>3929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Aowen</dc:creator>
  <cp:keywords/>
  <dc:description/>
  <cp:lastModifiedBy>Aowen Li</cp:lastModifiedBy>
  <cp:revision>18</cp:revision>
  <dcterms:created xsi:type="dcterms:W3CDTF">2025-10-12T02:10:00Z</dcterms:created>
  <dcterms:modified xsi:type="dcterms:W3CDTF">2026-02-19T00:39:00Z</dcterms:modified>
</cp:coreProperties>
</file>