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DF15" w14:textId="77777777" w:rsidR="003A7332" w:rsidRDefault="00000000">
      <w:pPr>
        <w:rPr>
          <w:rFonts w:ascii="Times New Roman" w:hAnsi="Times New Roman" w:cs="Times New Roman"/>
          <w:b/>
          <w:bCs/>
          <w:sz w:val="24"/>
        </w:rPr>
      </w:pPr>
      <w:r>
        <w:rPr>
          <w:rFonts w:ascii="Times New Roman" w:hAnsi="Times New Roman" w:cs="Times New Roman"/>
          <w:b/>
          <w:bCs/>
          <w:sz w:val="24"/>
        </w:rPr>
        <w:t xml:space="preserve">Supplementary </w:t>
      </w:r>
      <w:r>
        <w:rPr>
          <w:rFonts w:ascii="Times New Roman" w:hAnsi="Times New Roman" w:cs="Times New Roman" w:hint="eastAsia"/>
          <w:b/>
          <w:bCs/>
          <w:sz w:val="24"/>
        </w:rPr>
        <w:t>Doc.</w:t>
      </w:r>
      <w:r>
        <w:rPr>
          <w:rFonts w:ascii="Times New Roman" w:hAnsi="Times New Roman" w:cs="Times New Roman"/>
          <w:b/>
          <w:bCs/>
          <w:sz w:val="24"/>
        </w:rPr>
        <w:t xml:space="preserve"> </w:t>
      </w:r>
      <w:r>
        <w:rPr>
          <w:rFonts w:ascii="Times New Roman" w:hAnsi="Times New Roman" w:cs="Times New Roman" w:hint="eastAsia"/>
          <w:b/>
          <w:bCs/>
          <w:sz w:val="24"/>
        </w:rPr>
        <w:t>S</w:t>
      </w:r>
      <w:r>
        <w:rPr>
          <w:rFonts w:ascii="Times New Roman" w:hAnsi="Times New Roman" w:cs="Times New Roman"/>
          <w:b/>
          <w:bCs/>
          <w:sz w:val="24"/>
        </w:rPr>
        <w:t>1:</w:t>
      </w:r>
    </w:p>
    <w:p w14:paraId="2504107B" w14:textId="77777777" w:rsidR="003A7332" w:rsidRDefault="00000000">
      <w:pPr>
        <w:rPr>
          <w:rFonts w:ascii="Times New Roman" w:hAnsi="Times New Roman" w:cs="Times New Roman"/>
          <w:b/>
          <w:bCs/>
          <w:sz w:val="24"/>
        </w:rPr>
      </w:pPr>
      <w:r>
        <w:rPr>
          <w:rFonts w:ascii="Times New Roman" w:hAnsi="Times New Roman" w:cs="Times New Roman"/>
          <w:b/>
          <w:bCs/>
          <w:sz w:val="24"/>
        </w:rPr>
        <w:t>Material and methods</w:t>
      </w:r>
    </w:p>
    <w:p w14:paraId="27F90F15"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b/>
          <w:bCs/>
          <w:sz w:val="24"/>
        </w:rPr>
        <w:t>Cell culture</w:t>
      </w:r>
    </w:p>
    <w:p w14:paraId="18C46EA6" w14:textId="77777777" w:rsidR="003A7332" w:rsidRDefault="00000000">
      <w:pPr>
        <w:spacing w:after="0" w:line="240" w:lineRule="auto"/>
        <w:ind w:firstLineChars="100" w:firstLine="240"/>
        <w:rPr>
          <w:rFonts w:ascii="Times New Roman" w:hAnsi="Times New Roman" w:cs="Times New Roman"/>
          <w:sz w:val="24"/>
        </w:rPr>
      </w:pPr>
      <w:r>
        <w:rPr>
          <w:rFonts w:ascii="Times New Roman" w:hAnsi="Times New Roman" w:cs="Times New Roman" w:hint="eastAsia"/>
          <w:sz w:val="24"/>
        </w:rPr>
        <w:t>Six</w:t>
      </w:r>
      <w:r>
        <w:rPr>
          <w:rFonts w:ascii="Times New Roman" w:hAnsi="Times New Roman" w:cs="Times New Roman"/>
          <w:sz w:val="24"/>
        </w:rPr>
        <w:t xml:space="preserve"> human </w:t>
      </w:r>
      <w:r>
        <w:rPr>
          <w:rFonts w:ascii="Times New Roman" w:hAnsi="Times New Roman" w:cs="Times New Roman" w:hint="eastAsia"/>
          <w:sz w:val="24"/>
        </w:rPr>
        <w:t>ESC</w:t>
      </w:r>
      <w:r>
        <w:rPr>
          <w:rFonts w:ascii="Times New Roman" w:hAnsi="Times New Roman" w:cs="Times New Roman"/>
          <w:sz w:val="24"/>
        </w:rPr>
        <w:t>C cell lines (</w:t>
      </w:r>
      <w:r>
        <w:rPr>
          <w:rFonts w:ascii="Times New Roman" w:hAnsi="Times New Roman" w:cs="Times New Roman" w:hint="eastAsia"/>
          <w:sz w:val="24"/>
        </w:rPr>
        <w:t xml:space="preserve">ECA-109, KYSE-30, KYSE-140, KYSE-520, KYSE-70 </w:t>
      </w:r>
      <w:r>
        <w:rPr>
          <w:rFonts w:ascii="Times New Roman" w:hAnsi="Times New Roman" w:cs="Times New Roman"/>
          <w:sz w:val="24"/>
        </w:rPr>
        <w:t xml:space="preserve">and </w:t>
      </w:r>
      <w:r>
        <w:rPr>
          <w:rFonts w:ascii="Times New Roman" w:hAnsi="Times New Roman" w:cs="Times New Roman" w:hint="eastAsia"/>
          <w:sz w:val="24"/>
        </w:rPr>
        <w:t>KYSE-150</w:t>
      </w:r>
      <w:r>
        <w:rPr>
          <w:rFonts w:ascii="Times New Roman" w:hAnsi="Times New Roman" w:cs="Times New Roman"/>
          <w:sz w:val="24"/>
        </w:rPr>
        <w:t xml:space="preserve">) and </w:t>
      </w:r>
      <w:r>
        <w:rPr>
          <w:rFonts w:ascii="Times New Roman" w:hAnsi="Times New Roman" w:cs="Times New Roman" w:hint="eastAsia"/>
          <w:sz w:val="24"/>
        </w:rPr>
        <w:t>two</w:t>
      </w:r>
      <w:r>
        <w:rPr>
          <w:rFonts w:ascii="Times New Roman" w:hAnsi="Times New Roman" w:cs="Times New Roman"/>
          <w:sz w:val="24"/>
        </w:rPr>
        <w:t xml:space="preserve"> control cell lines</w:t>
      </w:r>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hint="eastAsia"/>
          <w:sz w:val="24"/>
        </w:rPr>
        <w:t>HEEC</w:t>
      </w:r>
      <w:r>
        <w:rPr>
          <w:rFonts w:ascii="Times New Roman" w:hAnsi="Times New Roman" w:cs="Times New Roman"/>
          <w:sz w:val="24"/>
        </w:rPr>
        <w:t xml:space="preserve"> and </w:t>
      </w:r>
      <w:r>
        <w:rPr>
          <w:rFonts w:ascii="Times New Roman" w:hAnsi="Times New Roman" w:cs="Times New Roman" w:hint="eastAsia"/>
          <w:sz w:val="24"/>
        </w:rPr>
        <w:t>OE-33</w:t>
      </w:r>
      <w:r>
        <w:rPr>
          <w:rFonts w:ascii="Times New Roman" w:hAnsi="Times New Roman" w:cs="Times New Roman"/>
          <w:sz w:val="24"/>
        </w:rPr>
        <w:t xml:space="preserve">) were </w:t>
      </w:r>
      <w:r>
        <w:rPr>
          <w:rFonts w:ascii="Times New Roman" w:hAnsi="Times New Roman" w:cs="Times New Roman" w:hint="eastAsia"/>
          <w:sz w:val="24"/>
        </w:rPr>
        <w:t xml:space="preserve">provided by the </w:t>
      </w:r>
      <w:r>
        <w:rPr>
          <w:rFonts w:ascii="Times New Roman" w:hAnsi="Times New Roman" w:cs="Times New Roman"/>
          <w:sz w:val="24"/>
        </w:rPr>
        <w:t xml:space="preserve">Hefei </w:t>
      </w:r>
      <w:proofErr w:type="spellStart"/>
      <w:r>
        <w:rPr>
          <w:rFonts w:ascii="Times New Roman" w:hAnsi="Times New Roman" w:cs="Times New Roman"/>
          <w:sz w:val="24"/>
        </w:rPr>
        <w:t>PreceDo</w:t>
      </w:r>
      <w:proofErr w:type="spellEnd"/>
      <w:r>
        <w:rPr>
          <w:rFonts w:ascii="Times New Roman" w:hAnsi="Times New Roman" w:cs="Times New Roman"/>
          <w:sz w:val="24"/>
        </w:rPr>
        <w:t xml:space="preserve"> pharmaceuticals Co.</w:t>
      </w:r>
      <w:r>
        <w:rPr>
          <w:rFonts w:ascii="Times New Roman" w:hAnsi="Times New Roman" w:cs="Times New Roman" w:hint="eastAsia"/>
          <w:sz w:val="24"/>
        </w:rPr>
        <w:t xml:space="preserve"> </w:t>
      </w:r>
      <w:r>
        <w:rPr>
          <w:rFonts w:ascii="Times New Roman" w:hAnsi="Times New Roman" w:cs="Times New Roman"/>
          <w:sz w:val="24"/>
        </w:rPr>
        <w:t>Ltd.</w:t>
      </w:r>
      <w:r>
        <w:rPr>
          <w:rFonts w:ascii="Times New Roman" w:hAnsi="Times New Roman" w:cs="Times New Roman" w:hint="eastAsia"/>
          <w:sz w:val="24"/>
        </w:rPr>
        <w:t xml:space="preserve"> HEEC</w:t>
      </w:r>
      <w:r>
        <w:rPr>
          <w:rFonts w:ascii="Times New Roman" w:hAnsi="Times New Roman" w:cs="Times New Roman"/>
          <w:sz w:val="24"/>
        </w:rPr>
        <w:t xml:space="preserve"> w</w:t>
      </w:r>
      <w:r>
        <w:rPr>
          <w:rFonts w:ascii="Times New Roman" w:hAnsi="Times New Roman" w:cs="Times New Roman" w:hint="eastAsia"/>
          <w:sz w:val="24"/>
        </w:rPr>
        <w:t>as</w:t>
      </w:r>
      <w:r>
        <w:rPr>
          <w:rFonts w:ascii="Times New Roman" w:hAnsi="Times New Roman" w:cs="Times New Roman"/>
          <w:sz w:val="24"/>
        </w:rPr>
        <w:t xml:space="preserve"> cultured in Dulbecco’s Modified Eagle Medium (DMEM) supplemented with 10% fetal bovine serum (FBS, </w:t>
      </w:r>
      <w:proofErr w:type="spellStart"/>
      <w:r>
        <w:rPr>
          <w:rFonts w:ascii="Times New Roman" w:hAnsi="Times New Roman" w:cs="Times New Roman" w:hint="eastAsia"/>
          <w:sz w:val="24"/>
        </w:rPr>
        <w:t>vivacell</w:t>
      </w:r>
      <w:proofErr w:type="spellEnd"/>
      <w:r>
        <w:rPr>
          <w:rFonts w:ascii="Times New Roman" w:hAnsi="Times New Roman" w:cs="Times New Roman"/>
          <w:sz w:val="24"/>
        </w:rPr>
        <w:t>)</w:t>
      </w:r>
      <w:r>
        <w:rPr>
          <w:rFonts w:ascii="Times New Roman" w:hAnsi="Times New Roman" w:cs="Times New Roman" w:hint="eastAsia"/>
          <w:sz w:val="24"/>
        </w:rPr>
        <w:t>. ECA-109, KYSE-30, KYSE-140, KYSE-520, KYSE-70, KYSE-150</w:t>
      </w:r>
      <w:r>
        <w:rPr>
          <w:rFonts w:ascii="Times New Roman" w:hAnsi="Times New Roman" w:cs="Times New Roman"/>
          <w:sz w:val="24"/>
        </w:rPr>
        <w:t xml:space="preserve"> and </w:t>
      </w:r>
      <w:r>
        <w:rPr>
          <w:rFonts w:ascii="Times New Roman" w:hAnsi="Times New Roman" w:cs="Times New Roman" w:hint="eastAsia"/>
          <w:sz w:val="24"/>
        </w:rPr>
        <w:t xml:space="preserve">OE-33 </w:t>
      </w:r>
      <w:r>
        <w:rPr>
          <w:rFonts w:ascii="Times New Roman" w:hAnsi="Times New Roman" w:cs="Times New Roman"/>
          <w:sz w:val="24"/>
        </w:rPr>
        <w:t>were cultured in Roswell Park Memorial Institute 1640 (RPMI 1640</w:t>
      </w:r>
      <w:r>
        <w:rPr>
          <w:rFonts w:ascii="Times New Roman" w:hAnsi="Times New Roman" w:cs="Times New Roman" w:hint="eastAsia"/>
          <w:sz w:val="24"/>
        </w:rPr>
        <w:t xml:space="preserve">, </w:t>
      </w:r>
      <w:proofErr w:type="spellStart"/>
      <w:r>
        <w:rPr>
          <w:rFonts w:ascii="Times New Roman" w:hAnsi="Times New Roman" w:cs="Times New Roman" w:hint="eastAsia"/>
          <w:sz w:val="24"/>
        </w:rPr>
        <w:t>biochannel</w:t>
      </w:r>
      <w:proofErr w:type="spellEnd"/>
      <w:r>
        <w:rPr>
          <w:rFonts w:ascii="Times New Roman" w:hAnsi="Times New Roman" w:cs="Times New Roman"/>
          <w:sz w:val="24"/>
        </w:rPr>
        <w:t>) supplemented with 10% FBS.</w:t>
      </w:r>
      <w:r>
        <w:rPr>
          <w:rFonts w:ascii="Times New Roman" w:hAnsi="Times New Roman" w:cs="Times New Roman" w:hint="eastAsia"/>
          <w:sz w:val="24"/>
        </w:rPr>
        <w:t xml:space="preserve"> </w:t>
      </w:r>
      <w:r>
        <w:rPr>
          <w:rFonts w:ascii="Times New Roman" w:hAnsi="Times New Roman" w:cs="Times New Roman"/>
          <w:sz w:val="24"/>
        </w:rPr>
        <w:t>The</w:t>
      </w:r>
      <w:r>
        <w:rPr>
          <w:rFonts w:ascii="Times New Roman" w:hAnsi="Times New Roman" w:cs="Times New Roman" w:hint="eastAsia"/>
          <w:sz w:val="24"/>
        </w:rPr>
        <w:t xml:space="preserve"> </w:t>
      </w:r>
      <w:r>
        <w:rPr>
          <w:rFonts w:ascii="Times New Roman" w:hAnsi="Times New Roman" w:cs="Times New Roman"/>
          <w:sz w:val="24"/>
        </w:rPr>
        <w:t xml:space="preserve">cells were cultured at </w:t>
      </w:r>
      <w:r>
        <w:rPr>
          <w:rFonts w:ascii="Times New Roman" w:hAnsi="Times New Roman" w:cs="Times New Roman" w:hint="eastAsia"/>
          <w:sz w:val="24"/>
        </w:rPr>
        <w:t xml:space="preserve">a </w:t>
      </w:r>
      <w:r>
        <w:rPr>
          <w:rFonts w:ascii="Times New Roman" w:hAnsi="Times New Roman" w:cs="Times New Roman"/>
          <w:sz w:val="24"/>
        </w:rPr>
        <w:t>constant temperature of 37 °C in a humidity chamber (</w:t>
      </w:r>
      <w:proofErr w:type="spellStart"/>
      <w:r>
        <w:rPr>
          <w:rFonts w:ascii="Times New Roman" w:hAnsi="Times New Roman" w:cs="Times New Roman"/>
          <w:sz w:val="24"/>
        </w:rPr>
        <w:t>Thermo</w:t>
      </w:r>
      <w:proofErr w:type="spellEnd"/>
      <w:r>
        <w:rPr>
          <w:rFonts w:ascii="Times New Roman" w:hAnsi="Times New Roman" w:cs="Times New Roman"/>
          <w:sz w:val="24"/>
        </w:rPr>
        <w:t xml:space="preserve"> Scientific, 160i) with 5% CO</w:t>
      </w:r>
      <w:r>
        <w:rPr>
          <w:rFonts w:ascii="Times New Roman" w:hAnsi="Times New Roman" w:cs="Times New Roman" w:hint="eastAsia"/>
          <w:sz w:val="24"/>
          <w:vertAlign w:val="subscript"/>
        </w:rPr>
        <w:t>2.</w:t>
      </w:r>
    </w:p>
    <w:p w14:paraId="42D59DDD" w14:textId="77777777" w:rsidR="003A7332" w:rsidRDefault="00000000">
      <w:pPr>
        <w:spacing w:after="0" w:line="240" w:lineRule="auto"/>
        <w:rPr>
          <w:rFonts w:ascii="Times New Roman" w:hAnsi="Times New Roman" w:cs="Times New Roman"/>
          <w:b/>
          <w:bCs/>
          <w:sz w:val="24"/>
        </w:rPr>
      </w:pPr>
      <w:hyperlink r:id="rId6" w:history="1">
        <w:r>
          <w:rPr>
            <w:rFonts w:ascii="Times New Roman" w:hAnsi="Times New Roman" w:cs="Times New Roman"/>
            <w:b/>
            <w:bCs/>
            <w:sz w:val="24"/>
          </w:rPr>
          <w:t>High-Throughput Screening Assays</w:t>
        </w:r>
      </w:hyperlink>
    </w:p>
    <w:p w14:paraId="1815ECAC" w14:textId="77777777" w:rsidR="003A7332" w:rsidRDefault="00000000">
      <w:pPr>
        <w:spacing w:after="0" w:line="240" w:lineRule="auto"/>
        <w:ind w:firstLineChars="100" w:firstLine="240"/>
        <w:rPr>
          <w:rFonts w:ascii="Times New Roman" w:hAnsi="Times New Roman" w:cs="Times New Roman"/>
          <w:sz w:val="24"/>
        </w:rPr>
      </w:pPr>
      <w:r>
        <w:rPr>
          <w:rFonts w:ascii="Times New Roman" w:hAnsi="Times New Roman" w:cs="Times New Roman"/>
          <w:sz w:val="24"/>
        </w:rPr>
        <w:t xml:space="preserve">To assess </w:t>
      </w:r>
      <w:r>
        <w:rPr>
          <w:rFonts w:ascii="Times New Roman" w:hAnsi="Times New Roman" w:cs="Times New Roman" w:hint="eastAsia"/>
          <w:sz w:val="24"/>
        </w:rPr>
        <w:t xml:space="preserve">the </w:t>
      </w:r>
      <w:r>
        <w:rPr>
          <w:rFonts w:ascii="Times New Roman" w:hAnsi="Times New Roman" w:cs="Times New Roman"/>
          <w:sz w:val="24"/>
        </w:rPr>
        <w:t>susceptibility</w:t>
      </w:r>
      <w:r>
        <w:rPr>
          <w:rFonts w:ascii="Times New Roman" w:hAnsi="Times New Roman" w:cs="Times New Roman" w:hint="eastAsia"/>
          <w:sz w:val="24"/>
        </w:rPr>
        <w:t xml:space="preserve"> of 1600 </w:t>
      </w:r>
      <w:r>
        <w:rPr>
          <w:rFonts w:ascii="Times New Roman" w:eastAsia="AdvOT46dcae81" w:hAnsi="Times New Roman" w:cs="Times New Roman"/>
          <w:kern w:val="0"/>
          <w:sz w:val="24"/>
          <w:lang w:bidi="ar"/>
        </w:rPr>
        <w:t>FDA approved</w:t>
      </w:r>
      <w:r>
        <w:rPr>
          <w:rFonts w:ascii="Times New Roman" w:hAnsi="Times New Roman" w:cs="Times New Roman" w:hint="eastAsia"/>
          <w:kern w:val="0"/>
          <w:sz w:val="24"/>
          <w:lang w:bidi="ar"/>
        </w:rPr>
        <w:t xml:space="preserve"> drugs</w:t>
      </w:r>
      <w:r>
        <w:rPr>
          <w:rFonts w:ascii="Times New Roman" w:hAnsi="Times New Roman" w:cs="Times New Roman"/>
          <w:sz w:val="24"/>
        </w:rPr>
        <w:t xml:space="preserve">, the </w:t>
      </w:r>
      <w:r>
        <w:rPr>
          <w:rFonts w:ascii="Times New Roman" w:hAnsi="Times New Roman" w:cs="Times New Roman" w:hint="eastAsia"/>
          <w:sz w:val="24"/>
        </w:rPr>
        <w:t xml:space="preserve">ESCC </w:t>
      </w:r>
      <w:r>
        <w:rPr>
          <w:rFonts w:ascii="Times New Roman" w:hAnsi="Times New Roman" w:cs="Times New Roman"/>
          <w:sz w:val="24"/>
        </w:rPr>
        <w:t>cells were plated onto a drug screening plate and divided into a control group and an experimental group. All drugs were dissolved and diluted using dimethyl sulfoxide (DMSO)</w:t>
      </w:r>
      <w:r>
        <w:rPr>
          <w:rFonts w:ascii="Times New Roman" w:hAnsi="Times New Roman" w:cs="Times New Roman" w:hint="eastAsia"/>
          <w:sz w:val="24"/>
        </w:rPr>
        <w:t xml:space="preserve"> except platinum drugs (Oxaliplatin, cisplatin, carboplatin)</w:t>
      </w:r>
      <w:r>
        <w:rPr>
          <w:rFonts w:ascii="Times New Roman" w:hAnsi="Times New Roman" w:cs="Times New Roman"/>
          <w:sz w:val="24"/>
        </w:rPr>
        <w:t>. The control group was treated with DMSO. The experimental concentration of all drugs is 10µ</w:t>
      </w:r>
      <w:r>
        <w:rPr>
          <w:rFonts w:ascii="Times New Roman" w:hAnsi="Times New Roman" w:cs="Times New Roman" w:hint="eastAsia"/>
          <w:sz w:val="24"/>
        </w:rPr>
        <w:t xml:space="preserve">M. </w:t>
      </w:r>
      <w:r>
        <w:rPr>
          <w:rFonts w:ascii="Times New Roman" w:hAnsi="Times New Roman" w:cs="Times New Roman"/>
          <w:sz w:val="24"/>
        </w:rPr>
        <w:t xml:space="preserve">Dosing (0.1 µL/well) was performed using a JANUS automated workstation (Perkin Elmer Inc., Wellesley, MA, USA). </w:t>
      </w:r>
      <w:r>
        <w:rPr>
          <w:rFonts w:ascii="Times New Roman" w:hAnsi="Times New Roman" w:cs="Times New Roman" w:hint="eastAsia"/>
          <w:sz w:val="24"/>
        </w:rPr>
        <w:t>Mono</w:t>
      </w:r>
      <w:r>
        <w:rPr>
          <w:rFonts w:ascii="Times New Roman" w:hAnsi="Times New Roman" w:cs="Times New Roman"/>
          <w:sz w:val="24"/>
        </w:rPr>
        <w:t xml:space="preserve">therapy and combination therapy </w:t>
      </w:r>
      <w:r>
        <w:rPr>
          <w:rFonts w:ascii="Times New Roman" w:hAnsi="Times New Roman" w:cs="Times New Roman" w:hint="eastAsia"/>
          <w:sz w:val="24"/>
        </w:rPr>
        <w:t>wer</w:t>
      </w:r>
      <w:r>
        <w:rPr>
          <w:rFonts w:ascii="Times New Roman" w:hAnsi="Times New Roman" w:cs="Times New Roman"/>
          <w:sz w:val="24"/>
        </w:rPr>
        <w:t>e administered manually.</w:t>
      </w:r>
      <w:r>
        <w:rPr>
          <w:rFonts w:ascii="Times New Roman" w:hAnsi="Times New Roman" w:cs="Times New Roman" w:hint="eastAsia"/>
          <w:sz w:val="24"/>
        </w:rPr>
        <w:t xml:space="preserve"> </w:t>
      </w:r>
      <w:r>
        <w:rPr>
          <w:rFonts w:ascii="Times New Roman" w:hAnsi="Times New Roman" w:cs="Times New Roman"/>
          <w:sz w:val="24"/>
        </w:rPr>
        <w:t>The</w:t>
      </w:r>
      <w:r>
        <w:rPr>
          <w:rFonts w:ascii="Times New Roman" w:hAnsi="Times New Roman" w:cs="Times New Roman" w:hint="eastAsia"/>
          <w:sz w:val="24"/>
        </w:rPr>
        <w:t xml:space="preserve"> </w:t>
      </w:r>
      <w:r>
        <w:rPr>
          <w:rFonts w:ascii="Times New Roman" w:hAnsi="Times New Roman" w:cs="Times New Roman"/>
          <w:sz w:val="24"/>
        </w:rPr>
        <w:t>cells were incubated for 72</w:t>
      </w:r>
      <w:r>
        <w:rPr>
          <w:rFonts w:ascii="Times New Roman" w:hAnsi="Times New Roman" w:cs="Times New Roman" w:hint="eastAsia"/>
          <w:sz w:val="24"/>
        </w:rPr>
        <w:t xml:space="preserve"> h (FDA drug library screening) or 48</w:t>
      </w:r>
      <w:r>
        <w:rPr>
          <w:rFonts w:ascii="Times New Roman" w:hAnsi="Times New Roman" w:cs="Times New Roman"/>
          <w:sz w:val="24"/>
        </w:rPr>
        <w:t xml:space="preserve"> h</w:t>
      </w:r>
      <w:r>
        <w:rPr>
          <w:rFonts w:ascii="Times New Roman" w:hAnsi="Times New Roman" w:cs="Times New Roman" w:hint="eastAsia"/>
          <w:sz w:val="24"/>
        </w:rPr>
        <w:t xml:space="preserve"> (monotherapy or combination therapy)</w:t>
      </w:r>
      <w:r>
        <w:rPr>
          <w:rFonts w:ascii="Times New Roman" w:hAnsi="Times New Roman" w:cs="Times New Roman"/>
          <w:sz w:val="24"/>
        </w:rPr>
        <w:t xml:space="preserve"> at 37 °C in a 5% CO</w:t>
      </w:r>
      <w:r>
        <w:rPr>
          <w:rFonts w:ascii="Times New Roman" w:hAnsi="Times New Roman" w:cs="Times New Roman"/>
          <w:sz w:val="24"/>
          <w:vertAlign w:val="subscript"/>
        </w:rPr>
        <w:t>2</w:t>
      </w:r>
      <w:r>
        <w:rPr>
          <w:rFonts w:ascii="Times New Roman" w:hAnsi="Times New Roman" w:cs="Times New Roman"/>
          <w:sz w:val="24"/>
        </w:rPr>
        <w:t xml:space="preserve"> incubator and </w:t>
      </w:r>
      <w:proofErr w:type="spellStart"/>
      <w:r>
        <w:rPr>
          <w:rFonts w:ascii="Times New Roman" w:hAnsi="Times New Roman" w:cs="Times New Roman"/>
          <w:sz w:val="24"/>
        </w:rPr>
        <w:t>CellTiter</w:t>
      </w:r>
      <w:proofErr w:type="spellEnd"/>
      <w:r>
        <w:rPr>
          <w:rFonts w:ascii="Times New Roman" w:hAnsi="Times New Roman" w:cs="Times New Roman"/>
          <w:sz w:val="24"/>
        </w:rPr>
        <w:t>-Glo cell proliferation fluorescence detection reagent</w:t>
      </w:r>
      <w:r>
        <w:rPr>
          <w:rFonts w:ascii="Times New Roman" w:hAnsi="Times New Roman" w:cs="Times New Roman" w:hint="eastAsia"/>
          <w:sz w:val="24"/>
        </w:rPr>
        <w:t xml:space="preserve"> (</w:t>
      </w:r>
      <w:proofErr w:type="spellStart"/>
      <w:r>
        <w:rPr>
          <w:rFonts w:ascii="Times New Roman" w:hAnsi="Times New Roman" w:cs="Times New Roman"/>
          <w:sz w:val="24"/>
        </w:rPr>
        <w:t>Vazyme</w:t>
      </w:r>
      <w:proofErr w:type="spellEnd"/>
      <w:r>
        <w:rPr>
          <w:rFonts w:ascii="Times New Roman" w:hAnsi="Times New Roman" w:cs="Times New Roman" w:hint="eastAsia"/>
          <w:sz w:val="24"/>
        </w:rPr>
        <w:t xml:space="preserve">, </w:t>
      </w:r>
      <w:r>
        <w:rPr>
          <w:rFonts w:ascii="Times New Roman" w:hAnsi="Times New Roman" w:cs="Times New Roman"/>
          <w:sz w:val="24"/>
        </w:rPr>
        <w:t>DD1101-02</w:t>
      </w:r>
      <w:r>
        <w:rPr>
          <w:rFonts w:ascii="Times New Roman" w:hAnsi="Times New Roman" w:cs="Times New Roman" w:hint="eastAsia"/>
          <w:sz w:val="24"/>
        </w:rPr>
        <w:t xml:space="preserve">) </w:t>
      </w:r>
      <w:r>
        <w:rPr>
          <w:rFonts w:ascii="Times New Roman" w:hAnsi="Times New Roman" w:cs="Times New Roman"/>
          <w:sz w:val="24"/>
        </w:rPr>
        <w:t xml:space="preserve">(10 µL) was then added to each well. After 10 min, fluorescence was measured using an </w:t>
      </w:r>
      <w:proofErr w:type="spellStart"/>
      <w:r>
        <w:rPr>
          <w:rFonts w:ascii="Times New Roman" w:hAnsi="Times New Roman" w:cs="Times New Roman"/>
          <w:sz w:val="24"/>
        </w:rPr>
        <w:t>EnVision</w:t>
      </w:r>
      <w:proofErr w:type="spellEnd"/>
      <w:r>
        <w:rPr>
          <w:rFonts w:ascii="Times New Roman" w:hAnsi="Times New Roman" w:cs="Times New Roman"/>
          <w:sz w:val="24"/>
        </w:rPr>
        <w:t xml:space="preserve"> plate reader (Perkin Elmer Inc., Wellesley, MA, USA) and relative luminescence units (RLU) were determined. Control cells treated with DMSO</w:t>
      </w:r>
      <w:r>
        <w:rPr>
          <w:rFonts w:ascii="Times New Roman" w:hAnsi="Times New Roman" w:cs="Times New Roman" w:hint="eastAsia"/>
          <w:sz w:val="24"/>
        </w:rPr>
        <w:t xml:space="preserve"> </w:t>
      </w:r>
      <w:r>
        <w:rPr>
          <w:rFonts w:ascii="Times New Roman" w:hAnsi="Times New Roman" w:cs="Times New Roman"/>
          <w:sz w:val="24"/>
        </w:rPr>
        <w:t xml:space="preserve">vehicle were used to calculate relative cell viability for each plate and to normalize the data on a per-plate basis. </w:t>
      </w:r>
      <w:r>
        <w:rPr>
          <w:rFonts w:ascii="Times New Roman" w:hAnsi="Times New Roman" w:cs="Times New Roman" w:hint="eastAsia"/>
          <w:sz w:val="24"/>
        </w:rPr>
        <w:t>I</w:t>
      </w:r>
      <w:r>
        <w:rPr>
          <w:rFonts w:ascii="Times New Roman" w:hAnsi="Times New Roman" w:cs="Times New Roman"/>
          <w:sz w:val="24"/>
        </w:rPr>
        <w:t>nhibition rate w</w:t>
      </w:r>
      <w:r>
        <w:rPr>
          <w:rFonts w:ascii="Times New Roman" w:hAnsi="Times New Roman" w:cs="Times New Roman" w:hint="eastAsia"/>
          <w:sz w:val="24"/>
        </w:rPr>
        <w:t>as</w:t>
      </w:r>
      <w:r>
        <w:rPr>
          <w:rFonts w:ascii="Times New Roman" w:hAnsi="Times New Roman" w:cs="Times New Roman"/>
          <w:sz w:val="24"/>
        </w:rPr>
        <w:t xml:space="preserve"> calculated as follows: inhibition rate = 100%− (</w:t>
      </w:r>
      <w:proofErr w:type="spellStart"/>
      <w:r>
        <w:rPr>
          <w:rFonts w:ascii="Times New Roman" w:hAnsi="Times New Roman" w:cs="Times New Roman"/>
          <w:sz w:val="24"/>
        </w:rPr>
        <w:t>RLUDrug</w:t>
      </w:r>
      <w:proofErr w:type="spellEnd"/>
      <w:r>
        <w:rPr>
          <w:rFonts w:ascii="Times New Roman" w:hAnsi="Times New Roman" w:cs="Times New Roman"/>
          <w:sz w:val="24"/>
        </w:rPr>
        <w:t xml:space="preserve"> – </w:t>
      </w:r>
      <w:proofErr w:type="spellStart"/>
      <w:r>
        <w:rPr>
          <w:rFonts w:ascii="Times New Roman" w:hAnsi="Times New Roman" w:cs="Times New Roman"/>
          <w:sz w:val="24"/>
        </w:rPr>
        <w:t>RLUBackground</w:t>
      </w:r>
      <w:proofErr w:type="spellEnd"/>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(RLUDMSO − </w:t>
      </w:r>
      <w:proofErr w:type="spellStart"/>
      <w:r>
        <w:rPr>
          <w:rFonts w:ascii="Times New Roman" w:hAnsi="Times New Roman" w:cs="Times New Roman"/>
          <w:sz w:val="24"/>
        </w:rPr>
        <w:t>RLUBackground</w:t>
      </w:r>
      <w:proofErr w:type="spellEnd"/>
      <w:r>
        <w:rPr>
          <w:rFonts w:ascii="Times New Roman" w:hAnsi="Times New Roman" w:cs="Times New Roman"/>
          <w:sz w:val="24"/>
        </w:rPr>
        <w:t>) × 100%.</w:t>
      </w:r>
      <w:r>
        <w:rPr>
          <w:rFonts w:ascii="Times New Roman" w:hAnsi="Times New Roman" w:cs="Times New Roman" w:hint="eastAsia"/>
          <w:sz w:val="24"/>
        </w:rPr>
        <w:t xml:space="preserve"> </w:t>
      </w:r>
    </w:p>
    <w:p w14:paraId="1C253D9B"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hint="eastAsia"/>
          <w:b/>
          <w:bCs/>
          <w:sz w:val="24"/>
        </w:rPr>
        <w:t>P</w:t>
      </w:r>
      <w:r>
        <w:rPr>
          <w:rFonts w:ascii="Times New Roman" w:hAnsi="Times New Roman" w:cs="Times New Roman"/>
          <w:b/>
          <w:bCs/>
          <w:sz w:val="24"/>
        </w:rPr>
        <w:t>roteasome activity</w:t>
      </w:r>
    </w:p>
    <w:p w14:paraId="5BB922D9" w14:textId="77777777" w:rsidR="003A7332" w:rsidRDefault="00000000">
      <w:pPr>
        <w:spacing w:after="0" w:line="240" w:lineRule="auto"/>
        <w:ind w:firstLineChars="100" w:firstLine="240"/>
        <w:rPr>
          <w:rFonts w:ascii="Times New Roman" w:hAnsi="Times New Roman" w:cs="Times New Roman"/>
          <w:sz w:val="24"/>
        </w:rPr>
      </w:pPr>
      <w:r>
        <w:rPr>
          <w:rFonts w:ascii="Times New Roman" w:hAnsi="Times New Roman" w:cs="Times New Roman"/>
          <w:sz w:val="24"/>
        </w:rPr>
        <w:t xml:space="preserve">Proteasome activity of the β5 catalytic site was </w:t>
      </w:r>
      <w:r>
        <w:rPr>
          <w:rFonts w:ascii="Times New Roman" w:hAnsi="Times New Roman" w:cs="Times New Roman" w:hint="eastAsia"/>
          <w:sz w:val="24"/>
        </w:rPr>
        <w:t>test</w:t>
      </w:r>
      <w:r>
        <w:rPr>
          <w:rFonts w:ascii="Times New Roman" w:hAnsi="Times New Roman" w:cs="Times New Roman"/>
          <w:sz w:val="24"/>
        </w:rPr>
        <w:t xml:space="preserve">ed for the PIs using a </w:t>
      </w:r>
      <w:proofErr w:type="spellStart"/>
      <w:r>
        <w:rPr>
          <w:rFonts w:ascii="Times New Roman" w:hAnsi="Times New Roman" w:cs="Times New Roman"/>
          <w:sz w:val="24"/>
        </w:rPr>
        <w:t>Suc</w:t>
      </w:r>
      <w:proofErr w:type="spellEnd"/>
      <w:r>
        <w:rPr>
          <w:rFonts w:ascii="Times New Roman" w:hAnsi="Times New Roman" w:cs="Times New Roman"/>
          <w:sz w:val="24"/>
        </w:rPr>
        <w:t xml:space="preserve">-Leu-Leu-Val-Tyr-AMC fluorescent proteasome substrate (Enzo Life Sciences, Cat. BML-P802) at a final concentration of </w:t>
      </w:r>
      <w:r>
        <w:rPr>
          <w:rFonts w:ascii="Times New Roman" w:hAnsi="Times New Roman" w:cs="Times New Roman" w:hint="eastAsia"/>
          <w:sz w:val="24"/>
        </w:rPr>
        <w:t>2</w:t>
      </w:r>
      <w:r>
        <w:rPr>
          <w:rFonts w:ascii="Times New Roman" w:hAnsi="Times New Roman" w:cs="Times New Roman"/>
          <w:sz w:val="24"/>
        </w:rPr>
        <w:t xml:space="preserve">0 µM. </w:t>
      </w:r>
      <w:r>
        <w:rPr>
          <w:rFonts w:ascii="Times New Roman" w:hAnsi="Times New Roman" w:cs="Times New Roman" w:hint="eastAsia"/>
          <w:sz w:val="24"/>
        </w:rPr>
        <w:t xml:space="preserve">KYSE-140 </w:t>
      </w:r>
      <w:r>
        <w:rPr>
          <w:rFonts w:ascii="Times New Roman" w:hAnsi="Times New Roman" w:cs="Times New Roman"/>
          <w:sz w:val="24"/>
        </w:rPr>
        <w:t>cells were seeded at 7</w:t>
      </w:r>
      <w:r>
        <w:rPr>
          <w:rFonts w:ascii="Times New Roman" w:hAnsi="Times New Roman" w:cs="Times New Roman" w:hint="eastAsia"/>
          <w:sz w:val="24"/>
        </w:rPr>
        <w:t>000</w:t>
      </w:r>
      <w:r>
        <w:rPr>
          <w:rFonts w:ascii="Times New Roman" w:hAnsi="Times New Roman" w:cs="Times New Roman"/>
          <w:sz w:val="24"/>
        </w:rPr>
        <w:t xml:space="preserve"> cells/well in black 96-well flat-bottom microplates with 100 µ</w:t>
      </w:r>
      <w:r>
        <w:rPr>
          <w:rFonts w:ascii="Times New Roman" w:hAnsi="Times New Roman" w:cs="Times New Roman" w:hint="eastAsia"/>
          <w:sz w:val="24"/>
        </w:rPr>
        <w:t>L</w:t>
      </w:r>
      <w:r>
        <w:rPr>
          <w:rFonts w:ascii="Times New Roman" w:hAnsi="Times New Roman" w:cs="Times New Roman"/>
          <w:sz w:val="24"/>
        </w:rPr>
        <w:t xml:space="preserve"> culture medium supplemented with 10% FBS. After 24 h, the cells were treated for 6 h with the </w:t>
      </w:r>
      <w:r>
        <w:rPr>
          <w:rFonts w:ascii="Times New Roman" w:hAnsi="Times New Roman" w:cs="Times New Roman" w:hint="eastAsia"/>
          <w:sz w:val="24"/>
        </w:rPr>
        <w:t>9</w:t>
      </w:r>
      <w:r>
        <w:rPr>
          <w:rFonts w:ascii="Times New Roman" w:hAnsi="Times New Roman" w:cs="Times New Roman"/>
          <w:sz w:val="24"/>
        </w:rPr>
        <w:t xml:space="preserve"> PIs at 1, 10, 100, and 1000 </w:t>
      </w:r>
      <w:proofErr w:type="spellStart"/>
      <w:r>
        <w:rPr>
          <w:rFonts w:ascii="Times New Roman" w:hAnsi="Times New Roman" w:cs="Times New Roman"/>
          <w:sz w:val="24"/>
        </w:rPr>
        <w:t>nM</w:t>
      </w:r>
      <w:proofErr w:type="spellEnd"/>
      <w:r>
        <w:rPr>
          <w:rFonts w:ascii="Times New Roman" w:hAnsi="Times New Roman" w:cs="Times New Roman"/>
          <w:sz w:val="24"/>
        </w:rPr>
        <w:t xml:space="preserve"> and matched untreated controls. The fluorescence intensity was measured after 2 h at 380 nm (excitation filter) and 460 nm (emission filter) in a Wallac 1420 VICTOR2™ microplate reader (Perkin Elmer).</w:t>
      </w:r>
      <w:r>
        <w:rPr>
          <w:rFonts w:ascii="Times New Roman" w:hAnsi="Times New Roman" w:cs="Times New Roman" w:hint="eastAsia"/>
          <w:sz w:val="24"/>
        </w:rPr>
        <w:t xml:space="preserve"> </w:t>
      </w:r>
    </w:p>
    <w:p w14:paraId="687AB9DE"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b/>
          <w:bCs/>
          <w:sz w:val="24"/>
        </w:rPr>
        <w:t>Pharmaceutical compounds</w:t>
      </w:r>
    </w:p>
    <w:p w14:paraId="47396E16" w14:textId="77777777" w:rsidR="003A7332" w:rsidRDefault="00000000">
      <w:pPr>
        <w:spacing w:after="0" w:line="240" w:lineRule="auto"/>
        <w:ind w:firstLineChars="100" w:firstLine="240"/>
        <w:rPr>
          <w:rFonts w:ascii="Times New Roman" w:hAnsi="Times New Roman" w:cs="Times New Roman"/>
          <w:sz w:val="24"/>
        </w:rPr>
      </w:pPr>
      <w:r>
        <w:rPr>
          <w:rFonts w:ascii="Times New Roman" w:eastAsia="AdvOT46dcae81" w:hAnsi="Times New Roman" w:cs="Times New Roman"/>
          <w:kern w:val="0"/>
          <w:sz w:val="24"/>
          <w:lang w:bidi="ar"/>
        </w:rPr>
        <w:t>1600 FDA approved compounds</w:t>
      </w:r>
      <w:r>
        <w:rPr>
          <w:rFonts w:ascii="Times New Roman" w:hAnsi="Times New Roman" w:cs="Times New Roman"/>
          <w:sz w:val="24"/>
        </w:rPr>
        <w:t xml:space="preserve"> were purchased from</w:t>
      </w:r>
      <w:r>
        <w:rPr>
          <w:rFonts w:ascii="Times New Roman" w:hAnsi="Times New Roman" w:cs="Times New Roman" w:hint="eastAsia"/>
          <w:sz w:val="24"/>
        </w:rPr>
        <w:t xml:space="preserve"> </w:t>
      </w:r>
      <w:proofErr w:type="spellStart"/>
      <w:r>
        <w:rPr>
          <w:rFonts w:ascii="Times New Roman" w:hAnsi="Times New Roman" w:cs="Times New Roman"/>
          <w:sz w:val="24"/>
        </w:rPr>
        <w:t>Taoshu</w:t>
      </w:r>
      <w:proofErr w:type="spellEnd"/>
      <w:r>
        <w:rPr>
          <w:rFonts w:ascii="Times New Roman" w:hAnsi="Times New Roman" w:cs="Times New Roman"/>
          <w:sz w:val="24"/>
        </w:rPr>
        <w:t xml:space="preserve"> Biotechnology Co.</w:t>
      </w:r>
      <w:r>
        <w:rPr>
          <w:rFonts w:ascii="Times New Roman" w:hAnsi="Times New Roman" w:cs="Times New Roman" w:hint="eastAsia"/>
          <w:sz w:val="24"/>
        </w:rPr>
        <w:t xml:space="preserve"> </w:t>
      </w:r>
      <w:r>
        <w:rPr>
          <w:rFonts w:ascii="Times New Roman" w:hAnsi="Times New Roman" w:cs="Times New Roman"/>
          <w:sz w:val="24"/>
        </w:rPr>
        <w:t xml:space="preserve">Ltd. </w:t>
      </w:r>
      <w:r>
        <w:rPr>
          <w:rFonts w:ascii="Times New Roman" w:hAnsi="Times New Roman" w:cs="Times New Roman" w:hint="eastAsia"/>
          <w:sz w:val="24"/>
        </w:rPr>
        <w:t>9</w:t>
      </w:r>
      <w:r>
        <w:rPr>
          <w:rFonts w:ascii="Times New Roman" w:hAnsi="Times New Roman" w:cs="Times New Roman"/>
          <w:sz w:val="24"/>
        </w:rPr>
        <w:t xml:space="preserve"> </w:t>
      </w:r>
      <w:r>
        <w:rPr>
          <w:rFonts w:ascii="Times New Roman" w:hAnsi="Times New Roman" w:cs="Times New Roman" w:hint="eastAsia"/>
          <w:sz w:val="24"/>
        </w:rPr>
        <w:t>proteasome inhibitor</w:t>
      </w:r>
      <w:r>
        <w:rPr>
          <w:rFonts w:ascii="Times New Roman" w:hAnsi="Times New Roman" w:cs="Times New Roman"/>
          <w:sz w:val="24"/>
        </w:rPr>
        <w:t>s</w:t>
      </w:r>
      <w:r>
        <w:rPr>
          <w:rFonts w:ascii="Times New Roman" w:hAnsi="Times New Roman" w:cs="Times New Roman" w:hint="eastAsia"/>
          <w:sz w:val="24"/>
        </w:rPr>
        <w:t xml:space="preserve"> and 6 </w:t>
      </w:r>
      <w:r>
        <w:rPr>
          <w:rFonts w:ascii="Times New Roman" w:eastAsia="AdvOT46dcae81" w:hAnsi="Times New Roman" w:cs="Times New Roman"/>
          <w:color w:val="000000"/>
          <w:kern w:val="0"/>
          <w:sz w:val="24"/>
          <w:lang w:bidi="ar"/>
        </w:rPr>
        <w:t>clinically relevant compounds</w:t>
      </w:r>
      <w:r>
        <w:rPr>
          <w:rFonts w:ascii="Times New Roman" w:hAnsi="Times New Roman" w:cs="Times New Roman"/>
          <w:sz w:val="24"/>
        </w:rPr>
        <w:t xml:space="preserve"> were purchased from</w:t>
      </w:r>
      <w:r>
        <w:rPr>
          <w:rFonts w:ascii="Times New Roman" w:hAnsi="Times New Roman" w:cs="Times New Roman" w:hint="eastAsia"/>
          <w:sz w:val="24"/>
        </w:rPr>
        <w:t xml:space="preserve"> </w:t>
      </w:r>
      <w:proofErr w:type="spellStart"/>
      <w:r>
        <w:rPr>
          <w:rFonts w:ascii="Times New Roman" w:hAnsi="Times New Roman" w:cs="Times New Roman" w:hint="eastAsia"/>
          <w:sz w:val="24"/>
        </w:rPr>
        <w:t>MedChemExpress</w:t>
      </w:r>
      <w:proofErr w:type="spellEnd"/>
      <w:r>
        <w:rPr>
          <w:rFonts w:ascii="Times New Roman" w:hAnsi="Times New Roman" w:cs="Times New Roman" w:hint="eastAsia"/>
          <w:sz w:val="24"/>
        </w:rPr>
        <w:t xml:space="preserve"> (MCE) corporation</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The concentration of 1600 FDA approved compounds storage solution is detailed in the </w:t>
      </w:r>
      <w:r>
        <w:rPr>
          <w:rFonts w:ascii="Times New Roman" w:hAnsi="Times New Roman" w:cs="Times New Roman" w:hint="eastAsia"/>
          <w:b/>
          <w:bCs/>
          <w:sz w:val="24"/>
        </w:rPr>
        <w:t>Table S1</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Stock solutions of </w:t>
      </w:r>
      <w:r>
        <w:rPr>
          <w:rFonts w:ascii="Times New Roman" w:hAnsi="Times New Roman" w:cs="Times New Roman"/>
          <w:sz w:val="24"/>
        </w:rPr>
        <w:lastRenderedPageBreak/>
        <w:t>platinum-based agents were prepared using</w:t>
      </w:r>
      <w:r>
        <w:rPr>
          <w:rFonts w:ascii="Times New Roman" w:hAnsi="Times New Roman" w:cs="Times New Roman" w:hint="eastAsia"/>
          <w:sz w:val="24"/>
        </w:rPr>
        <w:t xml:space="preserve"> complete medium</w:t>
      </w:r>
      <w:r>
        <w:rPr>
          <w:rFonts w:ascii="Times New Roman" w:hAnsi="Times New Roman" w:cs="Times New Roman"/>
          <w:sz w:val="24"/>
        </w:rPr>
        <w:t>.</w:t>
      </w:r>
      <w:r>
        <w:rPr>
          <w:rFonts w:ascii="Times New Roman" w:hAnsi="Times New Roman" w:cs="Times New Roman" w:hint="eastAsia"/>
          <w:sz w:val="24"/>
        </w:rPr>
        <w:t xml:space="preserve"> For monotherapy and combination </w:t>
      </w:r>
      <w:r>
        <w:rPr>
          <w:rFonts w:ascii="Times New Roman" w:hAnsi="Times New Roman" w:cs="Times New Roman"/>
          <w:sz w:val="24"/>
        </w:rPr>
        <w:t>treatment</w:t>
      </w:r>
      <w:r>
        <w:rPr>
          <w:rFonts w:ascii="Times New Roman" w:hAnsi="Times New Roman" w:cs="Times New Roman" w:hint="eastAsia"/>
          <w:sz w:val="24"/>
        </w:rPr>
        <w:t xml:space="preserve">, </w:t>
      </w:r>
      <w:r>
        <w:rPr>
          <w:rFonts w:ascii="Times New Roman" w:hAnsi="Times New Roman" w:cs="Times New Roman"/>
          <w:sz w:val="24"/>
        </w:rPr>
        <w:t xml:space="preserve">DMSO was used to prepare stock solutions for proteasome inhibitors </w:t>
      </w:r>
      <w:r>
        <w:rPr>
          <w:rFonts w:ascii="Times New Roman" w:hAnsi="Times New Roman" w:cs="Times New Roman" w:hint="eastAsia"/>
          <w:sz w:val="24"/>
        </w:rPr>
        <w:t>(20</w:t>
      </w:r>
      <w:r>
        <w:rPr>
          <w:rFonts w:ascii="Times New Roman" w:hAnsi="Times New Roman" w:cs="Times New Roman"/>
          <w:sz w:val="24"/>
        </w:rPr>
        <w:t xml:space="preserve"> mM bortezomib, carfilzomib, MLN2238</w:t>
      </w:r>
      <w:r>
        <w:rPr>
          <w:rFonts w:ascii="Times New Roman" w:hAnsi="Times New Roman" w:cs="Times New Roman" w:hint="eastAsia"/>
          <w:sz w:val="24"/>
        </w:rPr>
        <w:t>; 40</w:t>
      </w:r>
      <w:r>
        <w:rPr>
          <w:rFonts w:ascii="Times New Roman" w:hAnsi="Times New Roman" w:cs="Times New Roman"/>
          <w:sz w:val="24"/>
        </w:rPr>
        <w:t xml:space="preserve"> mM</w:t>
      </w:r>
      <w:r>
        <w:rPr>
          <w:rFonts w:ascii="Times New Roman" w:hAnsi="Times New Roman" w:cs="Times New Roman" w:hint="eastAsia"/>
          <w:sz w:val="24"/>
        </w:rPr>
        <w:t xml:space="preserve"> </w:t>
      </w:r>
      <w:r>
        <w:rPr>
          <w:rFonts w:ascii="Times New Roman" w:hAnsi="Times New Roman" w:cs="Times New Roman"/>
          <w:sz w:val="24"/>
        </w:rPr>
        <w:t xml:space="preserve">MG-132, </w:t>
      </w:r>
      <w:proofErr w:type="spellStart"/>
      <w:r>
        <w:rPr>
          <w:rFonts w:ascii="Times New Roman" w:hAnsi="Times New Roman" w:cs="Times New Roman"/>
          <w:sz w:val="24"/>
        </w:rPr>
        <w:t>delanzomib</w:t>
      </w:r>
      <w:proofErr w:type="spellEnd"/>
      <w:r>
        <w:rPr>
          <w:rFonts w:ascii="Times New Roman" w:hAnsi="Times New Roman" w:cs="Times New Roman"/>
          <w:sz w:val="24"/>
        </w:rPr>
        <w:t xml:space="preserve">, </w:t>
      </w:r>
      <w:proofErr w:type="spellStart"/>
      <w:r>
        <w:rPr>
          <w:rFonts w:ascii="Times New Roman" w:hAnsi="Times New Roman" w:cs="Times New Roman" w:hint="eastAsia"/>
          <w:sz w:val="24"/>
        </w:rPr>
        <w:t>lxazomib</w:t>
      </w:r>
      <w:proofErr w:type="spellEnd"/>
      <w:r>
        <w:rPr>
          <w:rFonts w:ascii="Times New Roman" w:hAnsi="Times New Roman" w:cs="Times New Roman" w:hint="eastAsia"/>
          <w:sz w:val="24"/>
        </w:rPr>
        <w:t xml:space="preserve"> citrate</w:t>
      </w:r>
      <w:r>
        <w:rPr>
          <w:rFonts w:ascii="Times New Roman" w:hAnsi="Times New Roman" w:cs="Times New Roman"/>
          <w:sz w:val="24"/>
        </w:rPr>
        <w:t xml:space="preserve">, </w:t>
      </w:r>
      <w:proofErr w:type="spellStart"/>
      <w:r>
        <w:rPr>
          <w:rFonts w:ascii="Times New Roman" w:hAnsi="Times New Roman" w:cs="Times New Roman"/>
          <w:sz w:val="24"/>
        </w:rPr>
        <w:t>oprozomib</w:t>
      </w:r>
      <w:proofErr w:type="spellEnd"/>
      <w:r>
        <w:rPr>
          <w:rFonts w:ascii="Times New Roman" w:hAnsi="Times New Roman" w:cs="Times New Roman"/>
          <w:sz w:val="24"/>
        </w:rPr>
        <w:t>, PI-1840, and VR23)</w:t>
      </w:r>
      <w:r>
        <w:rPr>
          <w:rFonts w:ascii="Times New Roman" w:hAnsi="Times New Roman" w:cs="Times New Roman" w:hint="eastAsia"/>
          <w:sz w:val="24"/>
        </w:rPr>
        <w:t xml:space="preserve">, </w:t>
      </w:r>
      <w:r>
        <w:rPr>
          <w:rFonts w:ascii="Times New Roman" w:hAnsi="Times New Roman" w:cs="Times New Roman"/>
          <w:sz w:val="24"/>
        </w:rPr>
        <w:t>mitosis inhibitors (</w:t>
      </w:r>
      <w:r>
        <w:rPr>
          <w:rFonts w:ascii="Times New Roman" w:hAnsi="Times New Roman" w:cs="Times New Roman" w:hint="eastAsia"/>
          <w:sz w:val="24"/>
        </w:rPr>
        <w:t>20</w:t>
      </w:r>
      <w:r>
        <w:rPr>
          <w:rFonts w:ascii="Times New Roman" w:hAnsi="Times New Roman" w:cs="Times New Roman"/>
          <w:sz w:val="24"/>
        </w:rPr>
        <w:t xml:space="preserve"> mM paclitaxel</w:t>
      </w:r>
      <w:r>
        <w:rPr>
          <w:rFonts w:ascii="Times New Roman" w:hAnsi="Times New Roman" w:cs="Times New Roman" w:hint="eastAsia"/>
          <w:sz w:val="24"/>
        </w:rPr>
        <w:t>; 40</w:t>
      </w:r>
      <w:r>
        <w:rPr>
          <w:rFonts w:ascii="Times New Roman" w:hAnsi="Times New Roman" w:cs="Times New Roman"/>
          <w:sz w:val="24"/>
        </w:rPr>
        <w:t xml:space="preserve"> mM</w:t>
      </w:r>
      <w:r>
        <w:rPr>
          <w:rFonts w:ascii="Times New Roman" w:hAnsi="Times New Roman" w:cs="Times New Roman" w:hint="eastAsia"/>
          <w:sz w:val="24"/>
        </w:rPr>
        <w:t xml:space="preserve"> docetaxel</w:t>
      </w:r>
      <w:r>
        <w:rPr>
          <w:rFonts w:ascii="Times New Roman" w:hAnsi="Times New Roman" w:cs="Times New Roman"/>
          <w:sz w:val="24"/>
        </w:rPr>
        <w:t>),</w:t>
      </w:r>
      <w:r>
        <w:rPr>
          <w:rFonts w:ascii="Times New Roman" w:hAnsi="Times New Roman" w:cs="Times New Roman" w:hint="eastAsia"/>
          <w:sz w:val="24"/>
        </w:rPr>
        <w:t xml:space="preserve"> platinum agents (10</w:t>
      </w:r>
      <w:r>
        <w:rPr>
          <w:rFonts w:ascii="Times New Roman" w:hAnsi="Times New Roman" w:cs="Times New Roman"/>
          <w:sz w:val="24"/>
        </w:rPr>
        <w:t xml:space="preserve"> mM </w:t>
      </w:r>
      <w:r>
        <w:rPr>
          <w:rFonts w:ascii="Times New Roman" w:hAnsi="Times New Roman" w:cs="Times New Roman" w:hint="eastAsia"/>
          <w:sz w:val="24"/>
        </w:rPr>
        <w:t>cisplatin; 20</w:t>
      </w:r>
      <w:r>
        <w:rPr>
          <w:rFonts w:ascii="Times New Roman" w:hAnsi="Times New Roman" w:cs="Times New Roman"/>
          <w:sz w:val="24"/>
        </w:rPr>
        <w:t xml:space="preserve"> mM</w:t>
      </w:r>
      <w:r>
        <w:rPr>
          <w:rFonts w:ascii="Times New Roman" w:hAnsi="Times New Roman" w:cs="Times New Roman" w:hint="eastAsia"/>
          <w:sz w:val="24"/>
        </w:rPr>
        <w:t xml:space="preserve"> </w:t>
      </w:r>
      <w:proofErr w:type="spellStart"/>
      <w:r>
        <w:rPr>
          <w:rFonts w:ascii="Times New Roman" w:hAnsi="Times New Roman" w:cs="Times New Roman" w:hint="eastAsia"/>
          <w:sz w:val="24"/>
        </w:rPr>
        <w:t>oxaplatin</w:t>
      </w:r>
      <w:proofErr w:type="spellEnd"/>
      <w:r>
        <w:rPr>
          <w:rFonts w:ascii="Times New Roman" w:hAnsi="Times New Roman" w:cs="Times New Roman" w:hint="eastAsia"/>
          <w:sz w:val="24"/>
        </w:rPr>
        <w:t>), 5-</w:t>
      </w:r>
      <w:r>
        <w:rPr>
          <w:rFonts w:ascii="Times New Roman" w:eastAsia="宋体" w:hAnsi="Times New Roman" w:cs="Times New Roman"/>
          <w:kern w:val="0"/>
          <w:sz w:val="24"/>
          <w:lang w:bidi="ar"/>
        </w:rPr>
        <w:t xml:space="preserve"> fluorouracil</w:t>
      </w:r>
      <w:r>
        <w:rPr>
          <w:rFonts w:ascii="Times New Roman" w:hAnsi="Times New Roman" w:cs="Times New Roman" w:hint="eastAsia"/>
          <w:sz w:val="24"/>
        </w:rPr>
        <w:t xml:space="preserve"> (500</w:t>
      </w:r>
      <w:r>
        <w:rPr>
          <w:rFonts w:ascii="Times New Roman" w:hAnsi="Times New Roman" w:cs="Times New Roman"/>
          <w:sz w:val="24"/>
        </w:rPr>
        <w:t xml:space="preserve"> mM</w:t>
      </w:r>
      <w:r>
        <w:rPr>
          <w:rFonts w:ascii="Times New Roman" w:hAnsi="Times New Roman" w:cs="Times New Roman" w:hint="eastAsia"/>
          <w:sz w:val="24"/>
        </w:rPr>
        <w:t xml:space="preserve">) </w:t>
      </w:r>
      <w:r>
        <w:rPr>
          <w:rFonts w:ascii="Times New Roman" w:hAnsi="Times New Roman" w:cs="Times New Roman"/>
          <w:sz w:val="24"/>
        </w:rPr>
        <w:t>and</w:t>
      </w:r>
      <w:r>
        <w:rPr>
          <w:rFonts w:ascii="Times New Roman" w:hAnsi="Times New Roman" w:cs="Times New Roman" w:hint="eastAsia"/>
          <w:sz w:val="24"/>
        </w:rPr>
        <w:t xml:space="preserve"> </w:t>
      </w:r>
      <w:proofErr w:type="spellStart"/>
      <w:r>
        <w:rPr>
          <w:rFonts w:ascii="Times New Roman" w:hAnsi="Times New Roman" w:cs="Times New Roman" w:hint="eastAsia"/>
          <w:sz w:val="24"/>
        </w:rPr>
        <w:t>anlotinib</w:t>
      </w:r>
      <w:proofErr w:type="spellEnd"/>
      <w:r>
        <w:rPr>
          <w:rFonts w:ascii="Times New Roman" w:hAnsi="Times New Roman" w:cs="Times New Roman" w:hint="eastAsia"/>
          <w:sz w:val="24"/>
        </w:rPr>
        <w:t xml:space="preserve"> (20</w:t>
      </w:r>
      <w:r>
        <w:rPr>
          <w:rFonts w:ascii="Times New Roman" w:hAnsi="Times New Roman" w:cs="Times New Roman"/>
          <w:sz w:val="24"/>
        </w:rPr>
        <w:t xml:space="preserve"> mM</w:t>
      </w:r>
      <w:r>
        <w:rPr>
          <w:rFonts w:ascii="Times New Roman" w:hAnsi="Times New Roman" w:cs="Times New Roman" w:hint="eastAsia"/>
          <w:sz w:val="24"/>
        </w:rPr>
        <w:t>)</w:t>
      </w:r>
      <w:r>
        <w:rPr>
          <w:rFonts w:ascii="Times New Roman" w:hAnsi="Times New Roman" w:cs="Times New Roman"/>
          <w:sz w:val="24"/>
        </w:rPr>
        <w:t xml:space="preserve">. The stock solutions were stored at -80°C. For monotherapy, a 2-, 5- and/or 10-fold dilution series containing nine working concentrations (3-768 µM cisplatin; 2-1024 µM </w:t>
      </w:r>
      <w:r>
        <w:rPr>
          <w:rFonts w:ascii="Times New Roman" w:hAnsi="Times New Roman" w:cs="Times New Roman" w:hint="eastAsia"/>
          <w:sz w:val="24"/>
        </w:rPr>
        <w:t>oxali</w:t>
      </w:r>
      <w:r>
        <w:rPr>
          <w:rFonts w:ascii="Times New Roman" w:hAnsi="Times New Roman" w:cs="Times New Roman"/>
          <w:sz w:val="24"/>
        </w:rPr>
        <w:t>platin</w:t>
      </w:r>
      <w:r>
        <w:rPr>
          <w:rFonts w:ascii="Times New Roman" w:hAnsi="Times New Roman" w:cs="Times New Roman" w:hint="eastAsia"/>
          <w:sz w:val="24"/>
        </w:rPr>
        <w:t xml:space="preserve">, </w:t>
      </w:r>
      <w:r>
        <w:rPr>
          <w:rFonts w:ascii="Times New Roman" w:eastAsia="宋体" w:hAnsi="Times New Roman" w:cs="Times New Roman" w:hint="eastAsia"/>
          <w:kern w:val="0"/>
          <w:sz w:val="24"/>
          <w:lang w:bidi="ar"/>
        </w:rPr>
        <w:t>5-</w:t>
      </w:r>
      <w:r>
        <w:rPr>
          <w:rFonts w:ascii="Times New Roman" w:eastAsia="宋体" w:hAnsi="Times New Roman" w:cs="Times New Roman"/>
          <w:kern w:val="0"/>
          <w:sz w:val="24"/>
          <w:lang w:bidi="ar"/>
        </w:rPr>
        <w:t>fluorouracil</w:t>
      </w:r>
      <w:r>
        <w:rPr>
          <w:rFonts w:ascii="Times New Roman" w:eastAsia="宋体" w:hAnsi="Times New Roman" w:cs="Times New Roman" w:hint="eastAsia"/>
          <w:kern w:val="0"/>
          <w:sz w:val="24"/>
          <w:lang w:bidi="ar"/>
        </w:rPr>
        <w:t xml:space="preserve"> and </w:t>
      </w:r>
      <w:proofErr w:type="spellStart"/>
      <w:r>
        <w:rPr>
          <w:rFonts w:ascii="Times New Roman" w:eastAsia="宋体" w:hAnsi="Times New Roman" w:cs="Times New Roman" w:hint="eastAsia"/>
          <w:kern w:val="0"/>
          <w:sz w:val="24"/>
          <w:lang w:bidi="ar"/>
        </w:rPr>
        <w:t>anlotinib</w:t>
      </w:r>
      <w:proofErr w:type="spellEnd"/>
      <w:r>
        <w:rPr>
          <w:rFonts w:ascii="Times New Roman" w:hAnsi="Times New Roman" w:cs="Times New Roman"/>
          <w:sz w:val="24"/>
        </w:rPr>
        <w:t xml:space="preserve">; 1-10000 </w:t>
      </w:r>
      <w:proofErr w:type="spellStart"/>
      <w:r>
        <w:rPr>
          <w:rFonts w:ascii="Times New Roman" w:hAnsi="Times New Roman" w:cs="Times New Roman"/>
          <w:sz w:val="24"/>
        </w:rPr>
        <w:t>nM</w:t>
      </w:r>
      <w:proofErr w:type="spellEnd"/>
      <w:r>
        <w:rPr>
          <w:rFonts w:ascii="Times New Roman" w:hAnsi="Times New Roman" w:cs="Times New Roman"/>
          <w:sz w:val="24"/>
        </w:rPr>
        <w:t xml:space="preserve"> proteasome inhibitors; </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hint="eastAsia"/>
          <w:sz w:val="24"/>
        </w:rPr>
        <w:t>2</w:t>
      </w:r>
      <w:r>
        <w:rPr>
          <w:rFonts w:ascii="Times New Roman" w:hAnsi="Times New Roman" w:cs="Times New Roman"/>
          <w:sz w:val="24"/>
        </w:rPr>
        <w:t xml:space="preserve">0000 </w:t>
      </w:r>
      <w:proofErr w:type="spellStart"/>
      <w:r>
        <w:rPr>
          <w:rFonts w:ascii="Times New Roman" w:hAnsi="Times New Roman" w:cs="Times New Roman"/>
          <w:sz w:val="24"/>
        </w:rPr>
        <w:t>nM</w:t>
      </w:r>
      <w:proofErr w:type="spellEnd"/>
      <w:r>
        <w:rPr>
          <w:rFonts w:ascii="Times New Roman" w:hAnsi="Times New Roman" w:cs="Times New Roman"/>
          <w:sz w:val="24"/>
        </w:rPr>
        <w:t xml:space="preserve"> </w:t>
      </w:r>
      <w:r>
        <w:rPr>
          <w:rFonts w:ascii="Times New Roman" w:hAnsi="Times New Roman" w:cs="Times New Roman" w:hint="eastAsia"/>
          <w:sz w:val="24"/>
        </w:rPr>
        <w:t xml:space="preserve">mitosis </w:t>
      </w:r>
      <w:r>
        <w:rPr>
          <w:rFonts w:ascii="Times New Roman" w:hAnsi="Times New Roman" w:cs="Times New Roman"/>
          <w:sz w:val="24"/>
        </w:rPr>
        <w:t xml:space="preserve">inhibitors) were prepared by diluting the stock solutions with 1xPBS. Combination treatments were performed using </w:t>
      </w:r>
      <w:r>
        <w:rPr>
          <w:rFonts w:ascii="Times New Roman" w:hAnsi="Times New Roman" w:cs="Times New Roman" w:hint="eastAsia"/>
          <w:sz w:val="24"/>
        </w:rPr>
        <w:t>2</w:t>
      </w:r>
      <w:r>
        <w:rPr>
          <w:rFonts w:ascii="Times New Roman" w:hAnsi="Times New Roman" w:cs="Times New Roman"/>
          <w:sz w:val="24"/>
        </w:rPr>
        <w:t>-fold dilution series containing four working concentrations (</w:t>
      </w:r>
      <w:r>
        <w:rPr>
          <w:rFonts w:ascii="Times New Roman" w:hAnsi="Times New Roman" w:cs="Times New Roman" w:hint="eastAsia"/>
          <w:sz w:val="24"/>
        </w:rPr>
        <w:t>1</w:t>
      </w:r>
      <w:r>
        <w:rPr>
          <w:rFonts w:ascii="Times New Roman" w:hAnsi="Times New Roman" w:cs="Times New Roman"/>
          <w:sz w:val="24"/>
        </w:rPr>
        <w:t>-</w:t>
      </w:r>
      <w:r>
        <w:rPr>
          <w:rFonts w:ascii="Times New Roman" w:hAnsi="Times New Roman" w:cs="Times New Roman" w:hint="eastAsia"/>
          <w:sz w:val="24"/>
        </w:rPr>
        <w:t>8</w:t>
      </w:r>
      <w:r>
        <w:rPr>
          <w:rFonts w:ascii="Times New Roman" w:hAnsi="Times New Roman" w:cs="Times New Roman"/>
          <w:sz w:val="24"/>
        </w:rPr>
        <w:t xml:space="preserve"> µM </w:t>
      </w:r>
      <w:r>
        <w:rPr>
          <w:rFonts w:ascii="Times New Roman" w:hAnsi="Times New Roman" w:cs="Times New Roman" w:hint="eastAsia"/>
          <w:sz w:val="24"/>
        </w:rPr>
        <w:t>oxali</w:t>
      </w:r>
      <w:r>
        <w:rPr>
          <w:rFonts w:ascii="Times New Roman" w:hAnsi="Times New Roman" w:cs="Times New Roman"/>
          <w:sz w:val="24"/>
        </w:rPr>
        <w:t>platin and</w:t>
      </w:r>
      <w:r>
        <w:rPr>
          <w:rFonts w:ascii="Times New Roman" w:hAnsi="Times New Roman" w:cs="Times New Roman" w:hint="eastAsia"/>
          <w:sz w:val="24"/>
        </w:rPr>
        <w:t xml:space="preserve"> </w:t>
      </w:r>
      <w:proofErr w:type="spellStart"/>
      <w:r>
        <w:rPr>
          <w:rFonts w:ascii="Times New Roman" w:hAnsi="Times New Roman" w:cs="Times New Roman" w:hint="eastAsia"/>
          <w:sz w:val="24"/>
        </w:rPr>
        <w:t>anlotinib</w:t>
      </w:r>
      <w:proofErr w:type="spellEnd"/>
      <w:r>
        <w:rPr>
          <w:rFonts w:ascii="Times New Roman" w:hAnsi="Times New Roman" w:cs="Times New Roman"/>
          <w:sz w:val="24"/>
        </w:rPr>
        <w:t xml:space="preserve">; </w:t>
      </w:r>
      <w:r>
        <w:rPr>
          <w:rFonts w:ascii="Times New Roman" w:hAnsi="Times New Roman" w:cs="Times New Roman" w:hint="eastAsia"/>
          <w:sz w:val="24"/>
        </w:rPr>
        <w:t>4</w:t>
      </w:r>
      <w:r>
        <w:rPr>
          <w:rFonts w:ascii="Times New Roman" w:hAnsi="Times New Roman" w:cs="Times New Roman"/>
          <w:sz w:val="24"/>
        </w:rPr>
        <w:t>-</w:t>
      </w:r>
      <w:r>
        <w:rPr>
          <w:rFonts w:ascii="Times New Roman" w:hAnsi="Times New Roman" w:cs="Times New Roman" w:hint="eastAsia"/>
          <w:sz w:val="24"/>
        </w:rPr>
        <w:t>32</w:t>
      </w:r>
      <w:r>
        <w:rPr>
          <w:rFonts w:ascii="Times New Roman" w:hAnsi="Times New Roman" w:cs="Times New Roman"/>
          <w:sz w:val="24"/>
        </w:rPr>
        <w:t xml:space="preserve"> µM</w:t>
      </w:r>
      <w:r>
        <w:rPr>
          <w:rFonts w:ascii="Times New Roman" w:hAnsi="Times New Roman" w:cs="Times New Roman" w:hint="eastAsia"/>
          <w:sz w:val="24"/>
        </w:rPr>
        <w:t xml:space="preserve"> </w:t>
      </w:r>
      <w:r>
        <w:rPr>
          <w:rFonts w:ascii="Times New Roman" w:eastAsia="宋体" w:hAnsi="Times New Roman" w:cs="Times New Roman" w:hint="eastAsia"/>
          <w:kern w:val="0"/>
          <w:sz w:val="24"/>
          <w:lang w:bidi="ar"/>
        </w:rPr>
        <w:t>5-</w:t>
      </w:r>
      <w:r>
        <w:rPr>
          <w:rFonts w:ascii="Times New Roman" w:eastAsia="宋体" w:hAnsi="Times New Roman" w:cs="Times New Roman"/>
          <w:kern w:val="0"/>
          <w:sz w:val="24"/>
          <w:lang w:bidi="ar"/>
        </w:rPr>
        <w:t>fluorouracil</w:t>
      </w:r>
      <w:r>
        <w:rPr>
          <w:rFonts w:ascii="Times New Roman" w:eastAsia="宋体" w:hAnsi="Times New Roman" w:cs="Times New Roman" w:hint="eastAsia"/>
          <w:kern w:val="0"/>
          <w:sz w:val="24"/>
          <w:lang w:bidi="ar"/>
        </w:rPr>
        <w:t xml:space="preserve">; </w:t>
      </w:r>
      <w:r>
        <w:rPr>
          <w:rFonts w:ascii="Times New Roman" w:hAnsi="Times New Roman" w:cs="Times New Roman" w:hint="eastAsia"/>
          <w:sz w:val="24"/>
        </w:rPr>
        <w:t>2.5</w:t>
      </w:r>
      <w:r>
        <w:rPr>
          <w:rFonts w:ascii="Times New Roman" w:hAnsi="Times New Roman" w:cs="Times New Roman"/>
          <w:sz w:val="24"/>
        </w:rPr>
        <w:t>-</w:t>
      </w:r>
      <w:r>
        <w:rPr>
          <w:rFonts w:ascii="Times New Roman" w:hAnsi="Times New Roman" w:cs="Times New Roman" w:hint="eastAsia"/>
          <w:sz w:val="24"/>
        </w:rPr>
        <w:t>20</w:t>
      </w:r>
      <w:r>
        <w:rPr>
          <w:rFonts w:ascii="Times New Roman" w:hAnsi="Times New Roman" w:cs="Times New Roman"/>
          <w:sz w:val="24"/>
        </w:rPr>
        <w:t xml:space="preserve"> </w:t>
      </w:r>
      <w:proofErr w:type="spellStart"/>
      <w:r>
        <w:rPr>
          <w:rFonts w:ascii="Times New Roman" w:hAnsi="Times New Roman" w:cs="Times New Roman" w:hint="eastAsia"/>
          <w:sz w:val="24"/>
        </w:rPr>
        <w:t>n</w:t>
      </w:r>
      <w:r>
        <w:rPr>
          <w:rFonts w:ascii="Times New Roman" w:hAnsi="Times New Roman" w:cs="Times New Roman"/>
          <w:sz w:val="24"/>
        </w:rPr>
        <w:t>M</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delanzomib</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oprozomib</w:t>
      </w:r>
      <w:proofErr w:type="spellEnd"/>
      <w:r>
        <w:rPr>
          <w:rFonts w:ascii="Times New Roman" w:hAnsi="Times New Roman" w:cs="Times New Roman" w:hint="eastAsia"/>
          <w:sz w:val="24"/>
        </w:rPr>
        <w:t xml:space="preserve"> and paclitaxel; 8</w:t>
      </w:r>
      <w:r>
        <w:rPr>
          <w:rFonts w:ascii="Times New Roman" w:hAnsi="Times New Roman" w:cs="Times New Roman"/>
          <w:sz w:val="24"/>
        </w:rPr>
        <w:t>-</w:t>
      </w:r>
      <w:r>
        <w:rPr>
          <w:rFonts w:ascii="Times New Roman" w:hAnsi="Times New Roman" w:cs="Times New Roman" w:hint="eastAsia"/>
          <w:sz w:val="24"/>
        </w:rPr>
        <w:t>64</w:t>
      </w:r>
      <w:r>
        <w:rPr>
          <w:rFonts w:ascii="Times New Roman" w:hAnsi="Times New Roman" w:cs="Times New Roman"/>
          <w:sz w:val="24"/>
        </w:rPr>
        <w:t xml:space="preserve"> </w:t>
      </w:r>
      <w:proofErr w:type="spellStart"/>
      <w:r>
        <w:rPr>
          <w:rFonts w:ascii="Times New Roman" w:hAnsi="Times New Roman" w:cs="Times New Roman" w:hint="eastAsia"/>
          <w:sz w:val="24"/>
        </w:rPr>
        <w:t>n</w:t>
      </w:r>
      <w:r>
        <w:rPr>
          <w:rFonts w:ascii="Times New Roman" w:hAnsi="Times New Roman" w:cs="Times New Roman"/>
          <w:sz w:val="24"/>
        </w:rPr>
        <w:t>M</w:t>
      </w:r>
      <w:proofErr w:type="spellEnd"/>
      <w:r>
        <w:rPr>
          <w:rFonts w:ascii="Times New Roman" w:hAnsi="Times New Roman" w:cs="Times New Roman" w:hint="eastAsia"/>
          <w:sz w:val="24"/>
        </w:rPr>
        <w:t xml:space="preserve"> </w:t>
      </w:r>
      <w:proofErr w:type="spellStart"/>
      <w:r>
        <w:rPr>
          <w:rFonts w:ascii="Times New Roman" w:hAnsi="Times New Roman" w:cs="Times New Roman" w:hint="eastAsia"/>
          <w:sz w:val="24"/>
        </w:rPr>
        <w:t>lxazomib</w:t>
      </w:r>
      <w:proofErr w:type="spellEnd"/>
      <w:r>
        <w:rPr>
          <w:rFonts w:ascii="Times New Roman" w:hAnsi="Times New Roman" w:cs="Times New Roman" w:hint="eastAsia"/>
          <w:sz w:val="24"/>
        </w:rPr>
        <w:t xml:space="preserve"> citrate; 625-5000 </w:t>
      </w:r>
      <w:proofErr w:type="spellStart"/>
      <w:r>
        <w:rPr>
          <w:rFonts w:ascii="Times New Roman" w:hAnsi="Times New Roman" w:cs="Times New Roman" w:hint="eastAsia"/>
          <w:sz w:val="24"/>
        </w:rPr>
        <w:t>nM</w:t>
      </w:r>
      <w:proofErr w:type="spellEnd"/>
      <w:r>
        <w:rPr>
          <w:rFonts w:ascii="Times New Roman" w:hAnsi="Times New Roman" w:cs="Times New Roman" w:hint="eastAsia"/>
          <w:sz w:val="24"/>
        </w:rPr>
        <w:t xml:space="preserve"> VR-23; 0.5-4 </w:t>
      </w:r>
      <w:r>
        <w:rPr>
          <w:rFonts w:ascii="Times New Roman" w:hAnsi="Times New Roman" w:cs="Times New Roman"/>
          <w:sz w:val="24"/>
        </w:rPr>
        <w:t xml:space="preserve">µM </w:t>
      </w:r>
      <w:r>
        <w:rPr>
          <w:rFonts w:ascii="Times New Roman" w:hAnsi="Times New Roman" w:cs="Times New Roman" w:hint="eastAsia"/>
          <w:sz w:val="24"/>
        </w:rPr>
        <w:t>cis</w:t>
      </w:r>
      <w:r>
        <w:rPr>
          <w:rFonts w:ascii="Times New Roman" w:hAnsi="Times New Roman" w:cs="Times New Roman"/>
          <w:sz w:val="24"/>
        </w:rPr>
        <w:t>platin</w:t>
      </w:r>
      <w:r>
        <w:rPr>
          <w:rFonts w:ascii="Times New Roman" w:hAnsi="Times New Roman" w:cs="Times New Roman" w:hint="eastAsia"/>
          <w:sz w:val="24"/>
        </w:rPr>
        <w:t xml:space="preserve">; 1.25-10 </w:t>
      </w:r>
      <w:proofErr w:type="spellStart"/>
      <w:r>
        <w:rPr>
          <w:rFonts w:ascii="Times New Roman" w:hAnsi="Times New Roman" w:cs="Times New Roman" w:hint="eastAsia"/>
          <w:sz w:val="24"/>
        </w:rPr>
        <w:t>nM</w:t>
      </w:r>
      <w:proofErr w:type="spellEnd"/>
      <w:r>
        <w:rPr>
          <w:rFonts w:ascii="Times New Roman" w:hAnsi="Times New Roman" w:cs="Times New Roman" w:hint="eastAsia"/>
          <w:sz w:val="24"/>
        </w:rPr>
        <w:t xml:space="preserve"> bortezomib and carfilzomib</w:t>
      </w:r>
      <w:r>
        <w:rPr>
          <w:rFonts w:ascii="Times New Roman" w:hAnsi="Times New Roman" w:cs="Times New Roman"/>
          <w:sz w:val="24"/>
        </w:rPr>
        <w:t xml:space="preserve">) prepared by diluting the stock solutions in 1xPBS. Matched concentration solvent vehicle controls were used for each drug concentration. </w:t>
      </w:r>
      <w:r>
        <w:rPr>
          <w:rFonts w:ascii="Times New Roman" w:hAnsi="Times New Roman" w:cs="Times New Roman" w:hint="eastAsia"/>
          <w:sz w:val="24"/>
        </w:rPr>
        <w:t>R</w:t>
      </w:r>
      <w:r>
        <w:rPr>
          <w:rFonts w:ascii="Times New Roman" w:hAnsi="Times New Roman" w:cs="Times New Roman"/>
          <w:sz w:val="24"/>
        </w:rPr>
        <w:t>epeated t</w:t>
      </w:r>
      <w:r>
        <w:rPr>
          <w:rFonts w:ascii="Times New Roman" w:hAnsi="Times New Roman" w:cs="Times New Roman" w:hint="eastAsia"/>
          <w:sz w:val="24"/>
        </w:rPr>
        <w:t>hree</w:t>
      </w:r>
      <w:r>
        <w:rPr>
          <w:rFonts w:ascii="Times New Roman" w:hAnsi="Times New Roman" w:cs="Times New Roman"/>
          <w:sz w:val="24"/>
        </w:rPr>
        <w:t xml:space="preserve"> times for the monotherapies and combination treatments. The drug(s) and corresponding controls were plated in 96-well PCR plates (VWR) and stored at -20°C. The drug plates were thawed, centrifuged (3000 rpm for 30s), and acclimatized to</w:t>
      </w:r>
      <w:r>
        <w:rPr>
          <w:rFonts w:ascii="Times New Roman" w:hAnsi="Times New Roman" w:cs="Times New Roman" w:hint="eastAsia"/>
          <w:sz w:val="24"/>
        </w:rPr>
        <w:t xml:space="preserve"> </w:t>
      </w:r>
      <w:r>
        <w:rPr>
          <w:rFonts w:ascii="Times New Roman" w:hAnsi="Times New Roman" w:cs="Times New Roman"/>
          <w:sz w:val="24"/>
        </w:rPr>
        <w:t xml:space="preserve">room temperature </w:t>
      </w:r>
      <w:r>
        <w:rPr>
          <w:rFonts w:ascii="Times New Roman" w:hAnsi="Times New Roman" w:cs="Times New Roman" w:hint="eastAsia"/>
          <w:sz w:val="24"/>
        </w:rPr>
        <w:t>(</w:t>
      </w:r>
      <w:r>
        <w:rPr>
          <w:rFonts w:ascii="Times New Roman" w:hAnsi="Times New Roman" w:cs="Times New Roman"/>
          <w:sz w:val="24"/>
        </w:rPr>
        <w:t>RT</w:t>
      </w:r>
      <w:r>
        <w:rPr>
          <w:rFonts w:ascii="Times New Roman" w:hAnsi="Times New Roman" w:cs="Times New Roman" w:hint="eastAsia"/>
          <w:sz w:val="24"/>
        </w:rPr>
        <w:t>)</w:t>
      </w:r>
      <w:r>
        <w:rPr>
          <w:rFonts w:ascii="Times New Roman" w:hAnsi="Times New Roman" w:cs="Times New Roman"/>
          <w:sz w:val="24"/>
        </w:rPr>
        <w:t xml:space="preserve"> before the drugs were added to the cells.</w:t>
      </w:r>
    </w:p>
    <w:p w14:paraId="0141262D"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b/>
          <w:bCs/>
          <w:sz w:val="24"/>
        </w:rPr>
        <w:t xml:space="preserve">Tissue </w:t>
      </w:r>
      <w:r>
        <w:rPr>
          <w:rFonts w:ascii="Times New Roman" w:hAnsi="Times New Roman" w:cs="Times New Roman" w:hint="eastAsia"/>
          <w:b/>
          <w:bCs/>
          <w:sz w:val="24"/>
        </w:rPr>
        <w:t>s</w:t>
      </w:r>
      <w:r>
        <w:rPr>
          <w:rFonts w:ascii="Times New Roman" w:hAnsi="Times New Roman" w:cs="Times New Roman"/>
          <w:b/>
          <w:bCs/>
          <w:sz w:val="24"/>
        </w:rPr>
        <w:t xml:space="preserve">pecimens from </w:t>
      </w:r>
      <w:r>
        <w:rPr>
          <w:rFonts w:ascii="Times New Roman" w:hAnsi="Times New Roman" w:cs="Times New Roman" w:hint="eastAsia"/>
          <w:b/>
          <w:bCs/>
          <w:sz w:val="24"/>
        </w:rPr>
        <w:t>c</w:t>
      </w:r>
      <w:r>
        <w:rPr>
          <w:rFonts w:ascii="Times New Roman" w:hAnsi="Times New Roman" w:cs="Times New Roman"/>
          <w:b/>
          <w:bCs/>
          <w:sz w:val="24"/>
        </w:rPr>
        <w:t xml:space="preserve">linical and </w:t>
      </w:r>
      <w:r>
        <w:rPr>
          <w:rFonts w:ascii="Times New Roman" w:hAnsi="Times New Roman" w:cs="Times New Roman" w:hint="eastAsia"/>
          <w:b/>
          <w:bCs/>
          <w:sz w:val="24"/>
        </w:rPr>
        <w:t>c</w:t>
      </w:r>
      <w:r>
        <w:rPr>
          <w:rFonts w:ascii="Times New Roman" w:hAnsi="Times New Roman" w:cs="Times New Roman"/>
          <w:b/>
          <w:bCs/>
          <w:sz w:val="24"/>
        </w:rPr>
        <w:t xml:space="preserve">linicopathological </w:t>
      </w:r>
      <w:r>
        <w:rPr>
          <w:rFonts w:ascii="Times New Roman" w:hAnsi="Times New Roman" w:cs="Times New Roman" w:hint="eastAsia"/>
          <w:b/>
          <w:bCs/>
          <w:sz w:val="24"/>
        </w:rPr>
        <w:t>d</w:t>
      </w:r>
      <w:r>
        <w:rPr>
          <w:rFonts w:ascii="Times New Roman" w:hAnsi="Times New Roman" w:cs="Times New Roman"/>
          <w:b/>
          <w:bCs/>
          <w:sz w:val="24"/>
        </w:rPr>
        <w:t xml:space="preserve">ata </w:t>
      </w:r>
      <w:r>
        <w:rPr>
          <w:rFonts w:ascii="Times New Roman" w:hAnsi="Times New Roman" w:cs="Times New Roman" w:hint="eastAsia"/>
          <w:b/>
          <w:bCs/>
          <w:sz w:val="24"/>
        </w:rPr>
        <w:t>c</w:t>
      </w:r>
      <w:r>
        <w:rPr>
          <w:rFonts w:ascii="Times New Roman" w:hAnsi="Times New Roman" w:cs="Times New Roman"/>
          <w:b/>
          <w:bCs/>
          <w:sz w:val="24"/>
        </w:rPr>
        <w:t>ollection</w:t>
      </w:r>
    </w:p>
    <w:p w14:paraId="3B623A34" w14:textId="77777777" w:rsidR="003A7332" w:rsidRDefault="00000000">
      <w:pPr>
        <w:spacing w:after="0" w:line="240" w:lineRule="auto"/>
        <w:ind w:firstLineChars="100" w:firstLine="240"/>
        <w:rPr>
          <w:rFonts w:ascii="Times New Roman" w:hAnsi="Times New Roman" w:cs="Times New Roman"/>
          <w:sz w:val="24"/>
        </w:rPr>
      </w:pPr>
      <w:r>
        <w:rPr>
          <w:rFonts w:ascii="Times New Roman" w:hAnsi="Times New Roman" w:cs="Times New Roman" w:hint="eastAsia"/>
          <w:sz w:val="24"/>
        </w:rPr>
        <w:t>Two</w:t>
      </w:r>
      <w:r>
        <w:rPr>
          <w:rFonts w:ascii="Times New Roman" w:hAnsi="Times New Roman" w:cs="Times New Roman"/>
          <w:sz w:val="24"/>
        </w:rPr>
        <w:t xml:space="preserve"> paraffin-embedded ESCC tumor specimens</w:t>
      </w:r>
      <w:r>
        <w:rPr>
          <w:rFonts w:ascii="Times New Roman" w:hAnsi="Times New Roman" w:cs="Times New Roman" w:hint="eastAsia"/>
          <w:sz w:val="24"/>
        </w:rPr>
        <w:t xml:space="preserve"> (P1, P2)</w:t>
      </w:r>
      <w:r>
        <w:rPr>
          <w:rFonts w:ascii="Times New Roman" w:hAnsi="Times New Roman" w:cs="Times New Roman"/>
          <w:sz w:val="24"/>
        </w:rPr>
        <w:t xml:space="preserve"> were collected from the Thoracic Surgery Department, The First Affiliated Hospital of Anhui Medical Univers</w:t>
      </w:r>
      <w:r>
        <w:rPr>
          <w:rFonts w:ascii="Times New Roman" w:hAnsi="Times New Roman" w:cs="Times New Roman" w:hint="eastAsia"/>
          <w:sz w:val="24"/>
        </w:rPr>
        <w:t>ity</w:t>
      </w:r>
      <w:r>
        <w:rPr>
          <w:rFonts w:ascii="Times New Roman" w:hAnsi="Times New Roman" w:cs="Times New Roman"/>
          <w:sz w:val="24"/>
        </w:rPr>
        <w:t>, and pathologically analyzed at</w:t>
      </w:r>
      <w:r>
        <w:rPr>
          <w:rFonts w:ascii="Times New Roman" w:hAnsi="Times New Roman" w:cs="Times New Roman" w:hint="eastAsia"/>
          <w:sz w:val="24"/>
        </w:rPr>
        <w:t xml:space="preserve"> </w:t>
      </w:r>
      <w:r>
        <w:rPr>
          <w:rFonts w:ascii="Times New Roman" w:hAnsi="Times New Roman" w:cs="Times New Roman"/>
          <w:sz w:val="24"/>
        </w:rPr>
        <w:t>The First Affiliated Hospital of Anhui Medical Univers</w:t>
      </w:r>
      <w:r>
        <w:rPr>
          <w:rFonts w:ascii="Times New Roman" w:hAnsi="Times New Roman" w:cs="Times New Roman" w:hint="eastAsia"/>
          <w:sz w:val="24"/>
        </w:rPr>
        <w:t>ity</w:t>
      </w:r>
      <w:r>
        <w:rPr>
          <w:rFonts w:ascii="Times New Roman" w:hAnsi="Times New Roman" w:cs="Times New Roman"/>
          <w:sz w:val="24"/>
        </w:rPr>
        <w:t xml:space="preserve"> during 20</w:t>
      </w:r>
      <w:r>
        <w:rPr>
          <w:rFonts w:ascii="Times New Roman" w:hAnsi="Times New Roman" w:cs="Times New Roman" w:hint="eastAsia"/>
          <w:sz w:val="24"/>
        </w:rPr>
        <w:t>23</w:t>
      </w:r>
      <w:r>
        <w:rPr>
          <w:rFonts w:ascii="Times New Roman" w:hAnsi="Times New Roman" w:cs="Times New Roman"/>
          <w:sz w:val="24"/>
        </w:rPr>
        <w:t xml:space="preserve">. </w:t>
      </w:r>
      <w:r>
        <w:rPr>
          <w:rFonts w:ascii="Times New Roman" w:hAnsi="Times New Roman" w:cs="Times New Roman" w:hint="eastAsia"/>
          <w:sz w:val="24"/>
        </w:rPr>
        <w:t xml:space="preserve">One </w:t>
      </w:r>
      <w:r>
        <w:rPr>
          <w:rFonts w:ascii="Times New Roman" w:hAnsi="Times New Roman" w:cs="Times New Roman"/>
          <w:sz w:val="24"/>
        </w:rPr>
        <w:t>paraffin-embedded ESCC tumor specimen</w:t>
      </w:r>
      <w:r>
        <w:rPr>
          <w:rFonts w:ascii="Times New Roman" w:hAnsi="Times New Roman" w:cs="Times New Roman" w:hint="eastAsia"/>
          <w:sz w:val="24"/>
        </w:rPr>
        <w:t xml:space="preserve"> (P3)</w:t>
      </w:r>
      <w:r>
        <w:rPr>
          <w:rFonts w:ascii="Times New Roman" w:hAnsi="Times New Roman" w:cs="Times New Roman"/>
          <w:sz w:val="24"/>
        </w:rPr>
        <w:t xml:space="preserve"> w</w:t>
      </w:r>
      <w:r>
        <w:rPr>
          <w:rFonts w:ascii="Times New Roman" w:hAnsi="Times New Roman" w:cs="Times New Roman" w:hint="eastAsia"/>
          <w:sz w:val="24"/>
        </w:rPr>
        <w:t>as</w:t>
      </w:r>
      <w:r>
        <w:rPr>
          <w:rFonts w:ascii="Times New Roman" w:hAnsi="Times New Roman" w:cs="Times New Roman"/>
          <w:sz w:val="24"/>
        </w:rPr>
        <w:t xml:space="preserve"> collected from the Department</w:t>
      </w:r>
      <w:r>
        <w:rPr>
          <w:rFonts w:ascii="Times New Roman" w:hAnsi="Times New Roman" w:cs="Times New Roman" w:hint="eastAsia"/>
          <w:sz w:val="24"/>
        </w:rPr>
        <w:t xml:space="preserve"> of</w:t>
      </w:r>
      <w:r>
        <w:rPr>
          <w:rFonts w:ascii="Times New Roman" w:hAnsi="Times New Roman" w:cs="Times New Roman"/>
          <w:sz w:val="24"/>
        </w:rPr>
        <w:t xml:space="preserve"> </w:t>
      </w:r>
      <w:r>
        <w:rPr>
          <w:rFonts w:ascii="Times New Roman" w:hAnsi="Times New Roman" w:cs="Times New Roman" w:hint="eastAsia"/>
          <w:sz w:val="24"/>
        </w:rPr>
        <w:t>Oncology</w:t>
      </w:r>
      <w:r>
        <w:rPr>
          <w:rFonts w:ascii="Times New Roman" w:hAnsi="Times New Roman" w:cs="Times New Roman"/>
          <w:sz w:val="24"/>
        </w:rPr>
        <w:t xml:space="preserve">, </w:t>
      </w:r>
      <w:r>
        <w:rPr>
          <w:rFonts w:ascii="Times New Roman" w:hAnsi="Times New Roman" w:cs="Times New Roman" w:hint="eastAsia"/>
          <w:sz w:val="24"/>
        </w:rPr>
        <w:t>The Third Affiliated Hospital of Anhui Medical University</w:t>
      </w:r>
      <w:r>
        <w:rPr>
          <w:rFonts w:ascii="Times New Roman" w:hAnsi="Times New Roman" w:cs="Times New Roman"/>
          <w:sz w:val="24"/>
        </w:rPr>
        <w:t xml:space="preserve">, and pathologically analyzed at </w:t>
      </w:r>
      <w:r>
        <w:rPr>
          <w:rFonts w:ascii="Times New Roman" w:hAnsi="Times New Roman" w:cs="Times New Roman" w:hint="eastAsia"/>
          <w:sz w:val="24"/>
        </w:rPr>
        <w:t>The Third Affiliated Hospital of Anhui Medical University</w:t>
      </w:r>
      <w:r>
        <w:rPr>
          <w:rFonts w:ascii="Times New Roman" w:hAnsi="Times New Roman" w:cs="Times New Roman"/>
          <w:sz w:val="24"/>
        </w:rPr>
        <w:t xml:space="preserve"> during 20</w:t>
      </w:r>
      <w:r>
        <w:rPr>
          <w:rFonts w:ascii="Times New Roman" w:hAnsi="Times New Roman" w:cs="Times New Roman" w:hint="eastAsia"/>
          <w:sz w:val="24"/>
        </w:rPr>
        <w:t>24</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All patients’ clinicopathological classifications were confirmed using the American Joint Committee on Cancer’s eighth edition staging standards</w:t>
      </w:r>
      <w:r>
        <w:rPr>
          <w:rFonts w:ascii="Times New Roman" w:hAnsi="Times New Roman" w:cs="Times New Roman" w:hint="eastAsia"/>
          <w:sz w:val="24"/>
        </w:rPr>
        <w:t xml:space="preserve"> (AJCC version 8, 2017)</w:t>
      </w:r>
      <w:r>
        <w:rPr>
          <w:rFonts w:ascii="Times New Roman" w:hAnsi="Times New Roman" w:cs="Times New Roman"/>
          <w:sz w:val="24"/>
        </w:rPr>
        <w:t>. The samples’ clinicopathological information included age, gender, tumor site,</w:t>
      </w:r>
      <w:r>
        <w:rPr>
          <w:rFonts w:ascii="Times New Roman" w:hAnsi="Times New Roman" w:cs="Times New Roman" w:hint="eastAsia"/>
          <w:sz w:val="24"/>
        </w:rPr>
        <w:t xml:space="preserve"> differentiation level,</w:t>
      </w:r>
      <w:r>
        <w:rPr>
          <w:rFonts w:ascii="Times New Roman" w:hAnsi="Times New Roman" w:cs="Times New Roman"/>
          <w:sz w:val="24"/>
        </w:rPr>
        <w:t xml:space="preserve"> tumor stage, </w:t>
      </w:r>
      <w:r>
        <w:rPr>
          <w:rFonts w:ascii="Times New Roman" w:hAnsi="Times New Roman" w:cs="Times New Roman" w:hint="eastAsia"/>
          <w:sz w:val="24"/>
        </w:rPr>
        <w:t>the invasion status of n</w:t>
      </w:r>
      <w:r>
        <w:rPr>
          <w:rFonts w:ascii="Times New Roman" w:hAnsi="Times New Roman" w:cs="Times New Roman"/>
          <w:sz w:val="24"/>
        </w:rPr>
        <w:t>erve,</w:t>
      </w:r>
      <w:r>
        <w:rPr>
          <w:rFonts w:ascii="Times New Roman" w:hAnsi="Times New Roman" w:cs="Times New Roman" w:hint="eastAsia"/>
          <w:sz w:val="24"/>
        </w:rPr>
        <w:t xml:space="preserve"> vessel and outer membrane and</w:t>
      </w:r>
      <w:r>
        <w:rPr>
          <w:rFonts w:ascii="Times New Roman" w:hAnsi="Times New Roman" w:cs="Times New Roman"/>
          <w:sz w:val="24"/>
        </w:rPr>
        <w:t xml:space="preserve"> tumor node metastasis (TNM) classifications. </w:t>
      </w:r>
    </w:p>
    <w:p w14:paraId="425FBD06"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b/>
          <w:bCs/>
          <w:sz w:val="24"/>
        </w:rPr>
        <w:t>Isolation and culture of tumoral organoids</w:t>
      </w:r>
    </w:p>
    <w:p w14:paraId="6DE37634" w14:textId="77777777" w:rsidR="003A7332" w:rsidRDefault="00000000">
      <w:pPr>
        <w:widowControl/>
        <w:spacing w:after="0" w:line="240" w:lineRule="auto"/>
        <w:ind w:firstLineChars="100" w:firstLine="240"/>
        <w:textAlignment w:val="center"/>
        <w:rPr>
          <w:rFonts w:ascii="Times New Roman" w:hAnsi="Times New Roman" w:cs="Times New Roman"/>
          <w:sz w:val="24"/>
        </w:rPr>
      </w:pPr>
      <w:r>
        <w:rPr>
          <w:rFonts w:ascii="Times New Roman" w:hAnsi="Times New Roman" w:cs="Times New Roman"/>
          <w:sz w:val="24"/>
        </w:rPr>
        <w:t>Briefly, the patient-derived specimen was confirmed to be obtain from tissue less than 30 min and the sample was reserved in tissue storage solution (</w:t>
      </w:r>
      <w:proofErr w:type="spellStart"/>
      <w:r>
        <w:rPr>
          <w:rFonts w:ascii="Times New Roman" w:hAnsi="Times New Roman" w:cs="Times New Roman"/>
          <w:sz w:val="24"/>
        </w:rPr>
        <w:t>Miltenyi</w:t>
      </w:r>
      <w:proofErr w:type="spellEnd"/>
      <w:r>
        <w:rPr>
          <w:rFonts w:ascii="Times New Roman" w:hAnsi="Times New Roman" w:cs="Times New Roman"/>
          <w:sz w:val="24"/>
        </w:rPr>
        <w:t xml:space="preserve"> Biotec, </w:t>
      </w:r>
      <w:proofErr w:type="spellStart"/>
      <w:r>
        <w:rPr>
          <w:rFonts w:ascii="Times New Roman" w:hAnsi="Times New Roman" w:cs="Times New Roman"/>
          <w:sz w:val="24"/>
        </w:rPr>
        <w:t>Bergisch</w:t>
      </w:r>
      <w:proofErr w:type="spellEnd"/>
      <w:r>
        <w:rPr>
          <w:rFonts w:ascii="Times New Roman" w:hAnsi="Times New Roman" w:cs="Times New Roman"/>
          <w:sz w:val="24"/>
        </w:rPr>
        <w:t xml:space="preserve"> Gladbach, Germany) at 4</w:t>
      </w:r>
      <w:r>
        <w:rPr>
          <w:rFonts w:ascii="Times New Roman" w:hAnsi="Times New Roman" w:cs="Times New Roman" w:hint="eastAsia"/>
          <w:sz w:val="24"/>
        </w:rPr>
        <w:t xml:space="preserve"> </w:t>
      </w:r>
      <w:r>
        <w:rPr>
          <w:rFonts w:ascii="Times New Roman" w:hAnsi="Times New Roman" w:cs="Times New Roman"/>
          <w:sz w:val="24"/>
        </w:rPr>
        <w:t>°C. Then, specimen was minced and</w:t>
      </w:r>
      <w:r>
        <w:rPr>
          <w:rFonts w:ascii="Times New Roman" w:hAnsi="Times New Roman" w:cs="Times New Roman" w:hint="eastAsia"/>
          <w:sz w:val="24"/>
        </w:rPr>
        <w:t xml:space="preserve"> perform</w:t>
      </w:r>
      <w:r>
        <w:rPr>
          <w:rFonts w:ascii="Times New Roman" w:hAnsi="Times New Roman" w:cs="Times New Roman"/>
          <w:sz w:val="24"/>
        </w:rPr>
        <w:t xml:space="preserve">ed </w:t>
      </w:r>
      <w:r>
        <w:rPr>
          <w:rFonts w:ascii="Times New Roman" w:hAnsi="Times New Roman" w:cs="Times New Roman" w:hint="eastAsia"/>
          <w:sz w:val="24"/>
        </w:rPr>
        <w:t xml:space="preserve">in a shaking incubator (Shanghai </w:t>
      </w:r>
      <w:proofErr w:type="spellStart"/>
      <w:r>
        <w:rPr>
          <w:rFonts w:ascii="Times New Roman" w:hAnsi="Times New Roman" w:cs="Times New Roman" w:hint="eastAsia"/>
          <w:sz w:val="24"/>
        </w:rPr>
        <w:t>Zhichu</w:t>
      </w:r>
      <w:proofErr w:type="spellEnd"/>
      <w:r>
        <w:rPr>
          <w:rFonts w:ascii="Times New Roman" w:hAnsi="Times New Roman" w:cs="Times New Roman" w:hint="eastAsia"/>
          <w:sz w:val="24"/>
        </w:rPr>
        <w:t xml:space="preserve"> inst</w:t>
      </w:r>
      <w:r>
        <w:rPr>
          <w:rFonts w:ascii="Times New Roman" w:hAnsi="Times New Roman" w:cs="Times New Roman"/>
          <w:sz w:val="24"/>
        </w:rPr>
        <w:t>rument Co.</w:t>
      </w:r>
      <w:r>
        <w:rPr>
          <w:rFonts w:ascii="Times New Roman" w:hAnsi="Times New Roman" w:cs="Times New Roman" w:hint="eastAsia"/>
          <w:sz w:val="24"/>
        </w:rPr>
        <w:t xml:space="preserve"> </w:t>
      </w:r>
      <w:r>
        <w:rPr>
          <w:rFonts w:ascii="Times New Roman" w:hAnsi="Times New Roman" w:cs="Times New Roman"/>
          <w:sz w:val="24"/>
        </w:rPr>
        <w:t>Ltd.</w:t>
      </w:r>
      <w:r>
        <w:rPr>
          <w:rFonts w:ascii="Times New Roman" w:hAnsi="Times New Roman" w:cs="Times New Roman" w:hint="eastAsia"/>
          <w:sz w:val="24"/>
        </w:rPr>
        <w:t xml:space="preserve">, ZQLY-180N) at </w:t>
      </w:r>
      <w:r>
        <w:rPr>
          <w:rFonts w:ascii="Times New Roman" w:hAnsi="Times New Roman" w:cs="Times New Roman"/>
          <w:sz w:val="24"/>
        </w:rPr>
        <w:t xml:space="preserve">37 °C for </w:t>
      </w:r>
      <w:r>
        <w:rPr>
          <w:rFonts w:ascii="Times New Roman" w:hAnsi="Times New Roman" w:cs="Times New Roman" w:hint="eastAsia"/>
          <w:sz w:val="24"/>
        </w:rPr>
        <w:t>20</w:t>
      </w:r>
      <w:r>
        <w:rPr>
          <w:rFonts w:ascii="Times New Roman" w:hAnsi="Times New Roman" w:cs="Times New Roman"/>
          <w:sz w:val="24"/>
        </w:rPr>
        <w:t>0</w:t>
      </w:r>
      <w:r>
        <w:rPr>
          <w:rFonts w:ascii="Times New Roman" w:hAnsi="Times New Roman" w:cs="Times New Roman" w:hint="eastAsia"/>
          <w:sz w:val="24"/>
        </w:rPr>
        <w:t>-300</w:t>
      </w:r>
      <w:r>
        <w:rPr>
          <w:rFonts w:ascii="Times New Roman" w:hAnsi="Times New Roman" w:cs="Times New Roman"/>
          <w:sz w:val="24"/>
        </w:rPr>
        <w:t xml:space="preserve"> rpm with the digestion solution</w:t>
      </w:r>
      <w:r>
        <w:rPr>
          <w:rFonts w:ascii="Times New Roman" w:hAnsi="Times New Roman" w:cs="Times New Roman" w:hint="eastAsia"/>
          <w:sz w:val="24"/>
        </w:rPr>
        <w:t xml:space="preserve"> in a typical digestion time of 20-60 minutes</w:t>
      </w:r>
      <w:r>
        <w:rPr>
          <w:rFonts w:ascii="Times New Roman" w:hAnsi="Times New Roman" w:cs="Times New Roman"/>
          <w:sz w:val="24"/>
        </w:rPr>
        <w:t>. The digestion medium</w:t>
      </w:r>
      <w:r>
        <w:rPr>
          <w:rFonts w:ascii="Times New Roman" w:hAnsi="Times New Roman" w:cs="Times New Roman" w:hint="eastAsia"/>
          <w:sz w:val="24"/>
        </w:rPr>
        <w:t xml:space="preserve"> (#PRS-TDE-2) was</w:t>
      </w:r>
      <w:r>
        <w:rPr>
          <w:rFonts w:ascii="Times New Roman" w:hAnsi="Times New Roman" w:cs="Times New Roman"/>
          <w:sz w:val="24"/>
        </w:rPr>
        <w:t xml:space="preserve"> purchased from</w:t>
      </w:r>
      <w:r>
        <w:rPr>
          <w:rFonts w:ascii="Times New Roman" w:hAnsi="Times New Roman" w:cs="Times New Roman" w:hint="eastAsia"/>
          <w:sz w:val="24"/>
        </w:rPr>
        <w:t xml:space="preserve"> </w:t>
      </w:r>
      <w:r>
        <w:rPr>
          <w:rFonts w:ascii="Times New Roman" w:hAnsi="Times New Roman" w:cs="Times New Roman"/>
          <w:sz w:val="24"/>
        </w:rPr>
        <w:t xml:space="preserve">Hefei </w:t>
      </w:r>
      <w:proofErr w:type="spellStart"/>
      <w:r>
        <w:rPr>
          <w:rFonts w:ascii="Times New Roman" w:hAnsi="Times New Roman" w:cs="Times New Roman"/>
          <w:sz w:val="24"/>
        </w:rPr>
        <w:t>PreceDo</w:t>
      </w:r>
      <w:proofErr w:type="spellEnd"/>
      <w:r>
        <w:rPr>
          <w:rFonts w:ascii="Times New Roman" w:hAnsi="Times New Roman" w:cs="Times New Roman"/>
          <w:sz w:val="24"/>
        </w:rPr>
        <w:t xml:space="preserve"> pharmaceuticals Co.</w:t>
      </w:r>
      <w:r>
        <w:rPr>
          <w:rFonts w:ascii="Times New Roman" w:hAnsi="Times New Roman" w:cs="Times New Roman" w:hint="eastAsia"/>
          <w:sz w:val="24"/>
        </w:rPr>
        <w:t xml:space="preserve"> </w:t>
      </w:r>
      <w:r>
        <w:rPr>
          <w:rFonts w:ascii="Times New Roman" w:hAnsi="Times New Roman" w:cs="Times New Roman"/>
          <w:sz w:val="24"/>
        </w:rPr>
        <w:t>Ltd.</w:t>
      </w:r>
      <w:r>
        <w:rPr>
          <w:rFonts w:ascii="Times New Roman" w:hAnsi="Times New Roman" w:cs="Times New Roman" w:hint="eastAsia"/>
          <w:sz w:val="24"/>
        </w:rPr>
        <w:t xml:space="preserve"> </w:t>
      </w:r>
      <w:r>
        <w:rPr>
          <w:rFonts w:ascii="Times New Roman" w:hAnsi="Times New Roman" w:cs="Times New Roman"/>
          <w:sz w:val="24"/>
        </w:rPr>
        <w:t>When there are no obvious tissue blocks, digestion can be stopped.</w:t>
      </w:r>
      <w:r>
        <w:rPr>
          <w:rFonts w:ascii="Times New Roman" w:hAnsi="Times New Roman" w:cs="Times New Roman" w:hint="eastAsia"/>
          <w:sz w:val="24"/>
        </w:rPr>
        <w:t xml:space="preserve"> </w:t>
      </w:r>
      <w:r>
        <w:rPr>
          <w:rFonts w:ascii="Times New Roman" w:hAnsi="Times New Roman" w:cs="Times New Roman"/>
          <w:sz w:val="24"/>
        </w:rPr>
        <w:t>After specimen digestion, the mixture was then filtered through a 70-mm nylon cell strainer</w:t>
      </w:r>
      <w:r>
        <w:rPr>
          <w:rFonts w:ascii="Times New Roman" w:hAnsi="Times New Roman" w:cs="Times New Roman" w:hint="eastAsia"/>
          <w:sz w:val="24"/>
        </w:rPr>
        <w:t xml:space="preserve"> (</w:t>
      </w:r>
      <w:proofErr w:type="spellStart"/>
      <w:r>
        <w:rPr>
          <w:rFonts w:ascii="Times New Roman" w:hAnsi="Times New Roman" w:cs="Times New Roman" w:hint="eastAsia"/>
          <w:sz w:val="24"/>
        </w:rPr>
        <w:t>B</w:t>
      </w:r>
      <w:r>
        <w:rPr>
          <w:rFonts w:ascii="Times New Roman" w:hAnsi="Times New Roman" w:cs="Times New Roman"/>
          <w:sz w:val="24"/>
        </w:rPr>
        <w:t>iosharp</w:t>
      </w:r>
      <w:proofErr w:type="spellEnd"/>
      <w:r>
        <w:rPr>
          <w:rFonts w:ascii="Times New Roman" w:hAnsi="Times New Roman" w:cs="Times New Roman" w:hint="eastAsia"/>
          <w:sz w:val="24"/>
        </w:rPr>
        <w:t xml:space="preserve">, </w:t>
      </w:r>
      <w:r>
        <w:rPr>
          <w:rFonts w:ascii="Times New Roman" w:hAnsi="Times New Roman" w:cs="Times New Roman"/>
          <w:sz w:val="24"/>
        </w:rPr>
        <w:t>BS-70-XBS</w:t>
      </w:r>
      <w:r>
        <w:rPr>
          <w:rFonts w:ascii="Times New Roman" w:hAnsi="Times New Roman" w:cs="Times New Roman" w:hint="eastAsia"/>
          <w:sz w:val="24"/>
        </w:rPr>
        <w:t>)</w:t>
      </w:r>
      <w:r>
        <w:rPr>
          <w:rFonts w:ascii="Times New Roman" w:hAnsi="Times New Roman" w:cs="Times New Roman"/>
          <w:sz w:val="24"/>
        </w:rPr>
        <w:t xml:space="preserve"> and spun for 5 min at </w:t>
      </w:r>
      <w:r>
        <w:rPr>
          <w:rFonts w:ascii="Times New Roman" w:hAnsi="Times New Roman" w:cs="Times New Roman" w:hint="eastAsia"/>
          <w:sz w:val="24"/>
        </w:rPr>
        <w:t>15</w:t>
      </w:r>
      <w:r>
        <w:rPr>
          <w:rFonts w:ascii="Times New Roman" w:hAnsi="Times New Roman" w:cs="Times New Roman"/>
          <w:sz w:val="24"/>
        </w:rPr>
        <w:t>00 rpm. Then cell pellet was disposed by 1x RBC lysis buffer</w:t>
      </w:r>
      <w:r>
        <w:rPr>
          <w:rFonts w:ascii="Times New Roman" w:hAnsi="Times New Roman" w:cs="Times New Roman" w:hint="eastAsia"/>
          <w:sz w:val="24"/>
        </w:rPr>
        <w:t xml:space="preserve"> (</w:t>
      </w:r>
      <w:proofErr w:type="spellStart"/>
      <w:r>
        <w:rPr>
          <w:rFonts w:ascii="Times New Roman" w:hAnsi="Times New Roman" w:cs="Times New Roman"/>
          <w:sz w:val="24"/>
        </w:rPr>
        <w:t>absin</w:t>
      </w:r>
      <w:proofErr w:type="spellEnd"/>
      <w:r>
        <w:rPr>
          <w:rFonts w:ascii="Times New Roman" w:hAnsi="Times New Roman" w:cs="Times New Roman" w:hint="eastAsia"/>
          <w:sz w:val="24"/>
        </w:rPr>
        <w:t>, abs9101)</w:t>
      </w:r>
      <w:r>
        <w:rPr>
          <w:rFonts w:ascii="Times New Roman" w:hAnsi="Times New Roman" w:cs="Times New Roman"/>
          <w:sz w:val="24"/>
        </w:rPr>
        <w:t xml:space="preserve"> for 5 min at 4°C in order </w:t>
      </w:r>
      <w:r>
        <w:rPr>
          <w:rFonts w:ascii="Times New Roman" w:hAnsi="Times New Roman" w:cs="Times New Roman"/>
          <w:sz w:val="24"/>
        </w:rPr>
        <w:lastRenderedPageBreak/>
        <w:t xml:space="preserve">to remove the red blood cells and then spun for 5 min at </w:t>
      </w:r>
      <w:r>
        <w:rPr>
          <w:rFonts w:ascii="Times New Roman" w:hAnsi="Times New Roman" w:cs="Times New Roman" w:hint="eastAsia"/>
          <w:sz w:val="24"/>
        </w:rPr>
        <w:t>15</w:t>
      </w:r>
      <w:r>
        <w:rPr>
          <w:rFonts w:ascii="Times New Roman" w:hAnsi="Times New Roman" w:cs="Times New Roman"/>
          <w:sz w:val="24"/>
        </w:rPr>
        <w:t xml:space="preserve">00rpm. </w:t>
      </w:r>
      <w:r>
        <w:rPr>
          <w:rFonts w:ascii="Times New Roman" w:hAnsi="Times New Roman" w:cs="Times New Roman" w:hint="eastAsia"/>
          <w:sz w:val="24"/>
        </w:rPr>
        <w:t>The cell suspension</w:t>
      </w:r>
      <w:r>
        <w:rPr>
          <w:rFonts w:ascii="Times New Roman" w:hAnsi="Times New Roman" w:cs="Times New Roman"/>
          <w:sz w:val="24"/>
        </w:rPr>
        <w:t xml:space="preserve"> w</w:t>
      </w:r>
      <w:r>
        <w:rPr>
          <w:rFonts w:ascii="Times New Roman" w:hAnsi="Times New Roman" w:cs="Times New Roman" w:hint="eastAsia"/>
          <w:sz w:val="24"/>
        </w:rPr>
        <w:t>as mix</w:t>
      </w:r>
      <w:r>
        <w:rPr>
          <w:rFonts w:ascii="Times New Roman" w:hAnsi="Times New Roman" w:cs="Times New Roman"/>
          <w:sz w:val="24"/>
        </w:rPr>
        <w:t>ed in</w:t>
      </w:r>
      <w:r>
        <w:rPr>
          <w:rFonts w:ascii="Times New Roman" w:hAnsi="Times New Roman" w:cs="Times New Roman" w:hint="eastAsia"/>
          <w:sz w:val="24"/>
        </w:rPr>
        <w:t xml:space="preserve"> an equal volume of </w:t>
      </w:r>
      <w:proofErr w:type="spellStart"/>
      <w:r>
        <w:rPr>
          <w:rFonts w:ascii="Times New Roman" w:hAnsi="Times New Roman" w:cs="Times New Roman" w:hint="eastAsia"/>
          <w:sz w:val="24"/>
        </w:rPr>
        <w:t>matrixgel</w:t>
      </w:r>
      <w:proofErr w:type="spellEnd"/>
      <w:r>
        <w:rPr>
          <w:rFonts w:ascii="Times New Roman" w:hAnsi="Times New Roman" w:cs="Times New Roman" w:hint="eastAsia"/>
          <w:sz w:val="24"/>
        </w:rPr>
        <w:t xml:space="preserve"> (ABW, 082703) </w:t>
      </w:r>
      <w:r>
        <w:rPr>
          <w:rFonts w:ascii="Times New Roman" w:hAnsi="Times New Roman" w:cs="Times New Roman"/>
          <w:sz w:val="24"/>
        </w:rPr>
        <w:t xml:space="preserve">and then seeded in a </w:t>
      </w:r>
      <w:r>
        <w:rPr>
          <w:rFonts w:ascii="Times New Roman" w:hAnsi="Times New Roman" w:cs="Times New Roman" w:hint="eastAsia"/>
          <w:sz w:val="24"/>
        </w:rPr>
        <w:t>24</w:t>
      </w:r>
      <w:r>
        <w:rPr>
          <w:rFonts w:ascii="Times New Roman" w:hAnsi="Times New Roman" w:cs="Times New Roman"/>
          <w:sz w:val="24"/>
        </w:rPr>
        <w:t>-multiwell plate</w:t>
      </w:r>
      <w:r>
        <w:rPr>
          <w:rFonts w:ascii="Calibri" w:eastAsia="宋体" w:hAnsi="Calibri" w:cs="Calibri" w:hint="eastAsia"/>
          <w:szCs w:val="21"/>
        </w:rPr>
        <w:t xml:space="preserve"> </w:t>
      </w:r>
      <w:r>
        <w:rPr>
          <w:rFonts w:ascii="Times New Roman" w:hAnsi="Times New Roman" w:cs="Times New Roman" w:hint="eastAsia"/>
          <w:sz w:val="24"/>
        </w:rPr>
        <w:t>(</w:t>
      </w:r>
      <w:proofErr w:type="spellStart"/>
      <w:r>
        <w:rPr>
          <w:rFonts w:ascii="Times New Roman" w:hAnsi="Times New Roman" w:cs="Times New Roman" w:hint="eastAsia"/>
          <w:sz w:val="24"/>
        </w:rPr>
        <w:t>Coolwind</w:t>
      </w:r>
      <w:proofErr w:type="spellEnd"/>
      <w:r>
        <w:rPr>
          <w:rFonts w:ascii="Times New Roman" w:hAnsi="Times New Roman" w:cs="Times New Roman" w:hint="eastAsia"/>
          <w:sz w:val="24"/>
        </w:rPr>
        <w:t xml:space="preserve">-bio, </w:t>
      </w:r>
      <w:r>
        <w:rPr>
          <w:rFonts w:ascii="Times New Roman" w:hAnsi="Times New Roman" w:cs="Times New Roman"/>
          <w:sz w:val="24"/>
        </w:rPr>
        <w:t>QFC03-CD0024TC</w:t>
      </w:r>
      <w:r>
        <w:rPr>
          <w:rFonts w:ascii="Times New Roman" w:hAnsi="Times New Roman" w:cs="Times New Roman" w:hint="eastAsia"/>
          <w:sz w:val="24"/>
        </w:rPr>
        <w:t xml:space="preserve">) </w:t>
      </w:r>
      <w:r>
        <w:rPr>
          <w:rFonts w:ascii="Times New Roman" w:hAnsi="Times New Roman" w:cs="Times New Roman"/>
          <w:sz w:val="24"/>
        </w:rPr>
        <w:t>with 5</w:t>
      </w:r>
      <w:r>
        <w:rPr>
          <w:rFonts w:ascii="Times New Roman" w:hAnsi="Times New Roman" w:cs="Times New Roman" w:hint="eastAsia"/>
          <w:sz w:val="24"/>
        </w:rPr>
        <w:t xml:space="preserve">0 </w:t>
      </w:r>
      <w:proofErr w:type="spellStart"/>
      <w:r>
        <w:rPr>
          <w:rFonts w:ascii="Times New Roman" w:hAnsi="Times New Roman" w:cs="Times New Roman"/>
          <w:sz w:val="24"/>
        </w:rPr>
        <w:t>u</w:t>
      </w:r>
      <w:r>
        <w:rPr>
          <w:rFonts w:ascii="Times New Roman" w:hAnsi="Times New Roman" w:cs="Times New Roman" w:hint="eastAsia"/>
          <w:sz w:val="24"/>
        </w:rPr>
        <w:t>L</w:t>
      </w:r>
      <w:proofErr w:type="spellEnd"/>
      <w:r>
        <w:rPr>
          <w:rFonts w:ascii="Times New Roman" w:hAnsi="Times New Roman" w:cs="Times New Roman"/>
          <w:sz w:val="24"/>
        </w:rPr>
        <w:t xml:space="preserve"> per well.</w:t>
      </w:r>
      <w:r>
        <w:rPr>
          <w:rFonts w:ascii="Times New Roman" w:hAnsi="Times New Roman" w:cs="Times New Roman" w:hint="eastAsia"/>
          <w:sz w:val="24"/>
        </w:rPr>
        <w:t xml:space="preserve"> Added 700 </w:t>
      </w:r>
      <w:r>
        <w:rPr>
          <w:rFonts w:ascii="Times New Roman" w:hAnsi="Times New Roman" w:cs="Times New Roman"/>
          <w:sz w:val="24"/>
        </w:rPr>
        <w:t>µ</w:t>
      </w:r>
      <w:r>
        <w:rPr>
          <w:rFonts w:ascii="Times New Roman" w:hAnsi="Times New Roman" w:cs="Times New Roman" w:hint="eastAsia"/>
          <w:sz w:val="24"/>
        </w:rPr>
        <w:t>L of organoid culture medium (</w:t>
      </w:r>
      <w:r>
        <w:rPr>
          <w:rFonts w:ascii="Times New Roman" w:hAnsi="Times New Roman" w:cs="Times New Roman"/>
          <w:sz w:val="24"/>
        </w:rPr>
        <w:t xml:space="preserve">Hefei </w:t>
      </w:r>
      <w:proofErr w:type="spellStart"/>
      <w:r>
        <w:rPr>
          <w:rFonts w:ascii="Times New Roman" w:hAnsi="Times New Roman" w:cs="Times New Roman"/>
          <w:sz w:val="24"/>
        </w:rPr>
        <w:t>PreceDo</w:t>
      </w:r>
      <w:proofErr w:type="spellEnd"/>
      <w:r>
        <w:rPr>
          <w:rFonts w:ascii="Times New Roman" w:hAnsi="Times New Roman" w:cs="Times New Roman"/>
          <w:sz w:val="24"/>
        </w:rPr>
        <w:t xml:space="preserve"> pharmaceuticals Co.</w:t>
      </w:r>
      <w:r>
        <w:rPr>
          <w:rFonts w:ascii="Times New Roman" w:hAnsi="Times New Roman" w:cs="Times New Roman" w:hint="eastAsia"/>
          <w:sz w:val="24"/>
        </w:rPr>
        <w:t xml:space="preserve"> </w:t>
      </w:r>
      <w:r>
        <w:rPr>
          <w:rFonts w:ascii="Times New Roman" w:hAnsi="Times New Roman" w:cs="Times New Roman"/>
          <w:sz w:val="24"/>
        </w:rPr>
        <w:t>Ltd</w:t>
      </w:r>
      <w:r>
        <w:rPr>
          <w:rFonts w:ascii="Times New Roman" w:hAnsi="Times New Roman" w:cs="Times New Roman" w:hint="eastAsia"/>
          <w:sz w:val="24"/>
        </w:rPr>
        <w:t>, #PRS-ECM-3D) to each well along the wall and incubated in a 37</w:t>
      </w:r>
      <w:r>
        <w:rPr>
          <w:rFonts w:ascii="Times New Roman" w:hAnsi="Times New Roman" w:cs="Times New Roman"/>
          <w:sz w:val="24"/>
        </w:rPr>
        <w:t xml:space="preserve"> °C</w:t>
      </w:r>
      <w:r>
        <w:rPr>
          <w:rFonts w:ascii="Times New Roman" w:hAnsi="Times New Roman" w:cs="Times New Roman" w:hint="eastAsia"/>
          <w:sz w:val="24"/>
        </w:rPr>
        <w:t>, 5% CO</w:t>
      </w:r>
      <w:r>
        <w:rPr>
          <w:rFonts w:ascii="Times New Roman" w:hAnsi="Times New Roman" w:cs="Times New Roman" w:hint="eastAsia"/>
          <w:sz w:val="24"/>
          <w:vertAlign w:val="subscript"/>
        </w:rPr>
        <w:t>2</w:t>
      </w:r>
      <w:r>
        <w:rPr>
          <w:rFonts w:ascii="Times New Roman" w:hAnsi="Times New Roman" w:cs="Times New Roman" w:hint="eastAsia"/>
          <w:sz w:val="24"/>
        </w:rPr>
        <w:t xml:space="preserve"> incubator a</w:t>
      </w:r>
      <w:r>
        <w:rPr>
          <w:rFonts w:ascii="Times New Roman" w:hAnsi="Times New Roman" w:cs="Times New Roman"/>
          <w:sz w:val="24"/>
        </w:rPr>
        <w:t xml:space="preserve">fter </w:t>
      </w:r>
      <w:proofErr w:type="spellStart"/>
      <w:r>
        <w:rPr>
          <w:rFonts w:ascii="Times New Roman" w:hAnsi="Times New Roman" w:cs="Times New Roman" w:hint="eastAsia"/>
          <w:sz w:val="24"/>
        </w:rPr>
        <w:t>m</w:t>
      </w:r>
      <w:r>
        <w:rPr>
          <w:rFonts w:ascii="Times New Roman" w:hAnsi="Times New Roman" w:cs="Times New Roman"/>
          <w:sz w:val="24"/>
        </w:rPr>
        <w:t>atrigel</w:t>
      </w:r>
      <w:proofErr w:type="spellEnd"/>
      <w:r>
        <w:rPr>
          <w:rFonts w:ascii="Times New Roman" w:hAnsi="Times New Roman" w:cs="Times New Roman"/>
          <w:sz w:val="24"/>
        </w:rPr>
        <w:t xml:space="preserve"> had solidified.</w:t>
      </w:r>
      <w:r>
        <w:rPr>
          <w:rFonts w:ascii="Times New Roman" w:hAnsi="Times New Roman" w:cs="Times New Roman" w:hint="eastAsia"/>
          <w:sz w:val="24"/>
        </w:rPr>
        <w:t xml:space="preserve"> </w:t>
      </w:r>
    </w:p>
    <w:p w14:paraId="4A3A9FBA" w14:textId="77777777" w:rsidR="003A7332" w:rsidRDefault="00000000">
      <w:pPr>
        <w:widowControl/>
        <w:spacing w:after="0" w:line="240" w:lineRule="auto"/>
        <w:rPr>
          <w:rFonts w:ascii="Times New Roman" w:hAnsi="Times New Roman" w:cs="Times New Roman"/>
          <w:b/>
          <w:bCs/>
          <w:sz w:val="24"/>
        </w:rPr>
      </w:pPr>
      <w:r>
        <w:rPr>
          <w:rFonts w:ascii="Times New Roman" w:hAnsi="Times New Roman" w:cs="Times New Roman"/>
          <w:b/>
          <w:bCs/>
          <w:sz w:val="24"/>
        </w:rPr>
        <w:t>Histological evaluation of tissues and organoids under H&amp;E and IHC staining</w:t>
      </w:r>
    </w:p>
    <w:p w14:paraId="460E7FB5" w14:textId="77777777" w:rsidR="003A7332" w:rsidRDefault="00000000">
      <w:pPr>
        <w:widowControl/>
        <w:spacing w:after="0" w:line="240" w:lineRule="auto"/>
        <w:ind w:firstLineChars="100" w:firstLine="240"/>
        <w:rPr>
          <w:rFonts w:ascii="Times New Roman" w:hAnsi="Times New Roman" w:cs="Times New Roman"/>
          <w:sz w:val="24"/>
        </w:rPr>
      </w:pPr>
      <w:r>
        <w:rPr>
          <w:rFonts w:ascii="Times New Roman" w:hAnsi="Times New Roman" w:cs="Times New Roman"/>
          <w:sz w:val="24"/>
        </w:rPr>
        <w:t>H&amp;E and IHC were carried out using 5mm paraffin embedded tumor tissues or organoids. All of slides were dewaxed and hydrated. It was stained according to the standard Hematoxylin and Eosin (H&amp;E) and immunohistochemistry (IHC) staining protocols. For IHC, primary antibodies against CK</w:t>
      </w:r>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hint="eastAsia"/>
          <w:sz w:val="24"/>
        </w:rPr>
        <w:t>MAIXIN, KIT</w:t>
      </w:r>
      <w:r>
        <w:rPr>
          <w:rFonts w:ascii="Times New Roman" w:hAnsi="Times New Roman" w:cs="Times New Roman"/>
          <w:sz w:val="24"/>
        </w:rPr>
        <w:t>-0</w:t>
      </w:r>
      <w:r>
        <w:rPr>
          <w:rFonts w:ascii="Times New Roman" w:hAnsi="Times New Roman" w:cs="Times New Roman" w:hint="eastAsia"/>
          <w:sz w:val="24"/>
        </w:rPr>
        <w:t>009</w:t>
      </w:r>
      <w:r>
        <w:rPr>
          <w:rFonts w:ascii="Times New Roman" w:hAnsi="Times New Roman" w:cs="Times New Roman"/>
          <w:sz w:val="24"/>
        </w:rPr>
        <w:t xml:space="preserve">), </w:t>
      </w:r>
      <w:r>
        <w:rPr>
          <w:rFonts w:ascii="Times New Roman" w:hAnsi="Times New Roman" w:cs="Times New Roman" w:hint="eastAsia"/>
          <w:sz w:val="24"/>
        </w:rPr>
        <w:t>CK5/6</w:t>
      </w:r>
      <w:r>
        <w:rPr>
          <w:rFonts w:ascii="Times New Roman" w:hAnsi="Times New Roman" w:cs="Times New Roman"/>
          <w:sz w:val="24"/>
        </w:rPr>
        <w:t>(</w:t>
      </w:r>
      <w:r>
        <w:rPr>
          <w:rFonts w:ascii="Times New Roman" w:hAnsi="Times New Roman" w:cs="Times New Roman" w:hint="eastAsia"/>
          <w:sz w:val="24"/>
        </w:rPr>
        <w:t xml:space="preserve">MAIXIN, </w:t>
      </w:r>
      <w:r>
        <w:rPr>
          <w:rFonts w:ascii="Times New Roman" w:hAnsi="Times New Roman" w:cs="Times New Roman"/>
          <w:sz w:val="24"/>
        </w:rPr>
        <w:t>MAB-0</w:t>
      </w:r>
      <w:r>
        <w:rPr>
          <w:rFonts w:ascii="Times New Roman" w:hAnsi="Times New Roman" w:cs="Times New Roman" w:hint="eastAsia"/>
          <w:sz w:val="24"/>
        </w:rPr>
        <w:t>74</w:t>
      </w:r>
      <w:r>
        <w:rPr>
          <w:rFonts w:ascii="Times New Roman" w:hAnsi="Times New Roman" w:cs="Times New Roman"/>
          <w:sz w:val="24"/>
        </w:rPr>
        <w:t xml:space="preserve">4), </w:t>
      </w:r>
      <w:r>
        <w:rPr>
          <w:rFonts w:ascii="Times New Roman" w:hAnsi="Times New Roman" w:cs="Times New Roman" w:hint="eastAsia"/>
          <w:sz w:val="24"/>
        </w:rPr>
        <w:t xml:space="preserve">P53 </w:t>
      </w:r>
      <w:r>
        <w:rPr>
          <w:rFonts w:ascii="Times New Roman" w:hAnsi="Times New Roman" w:cs="Times New Roman"/>
          <w:sz w:val="24"/>
        </w:rPr>
        <w:t>(</w:t>
      </w:r>
      <w:r>
        <w:rPr>
          <w:rFonts w:ascii="Times New Roman" w:hAnsi="Times New Roman" w:cs="Times New Roman" w:hint="eastAsia"/>
          <w:sz w:val="24"/>
        </w:rPr>
        <w:t xml:space="preserve">MAIXIN, </w:t>
      </w:r>
      <w:r>
        <w:rPr>
          <w:rFonts w:ascii="Times New Roman" w:hAnsi="Times New Roman" w:cs="Times New Roman"/>
          <w:sz w:val="24"/>
        </w:rPr>
        <w:t xml:space="preserve">MAB-0674) </w:t>
      </w:r>
      <w:r>
        <w:rPr>
          <w:rFonts w:ascii="Times New Roman" w:hAnsi="Times New Roman" w:cs="Times New Roman" w:hint="eastAsia"/>
          <w:sz w:val="24"/>
        </w:rPr>
        <w:t xml:space="preserve">and Ki67 </w:t>
      </w:r>
      <w:r>
        <w:rPr>
          <w:rFonts w:ascii="Times New Roman" w:hAnsi="Times New Roman" w:cs="Times New Roman"/>
          <w:sz w:val="24"/>
        </w:rPr>
        <w:t>(</w:t>
      </w:r>
      <w:r>
        <w:rPr>
          <w:rFonts w:ascii="Times New Roman" w:hAnsi="Times New Roman" w:cs="Times New Roman" w:hint="eastAsia"/>
          <w:sz w:val="24"/>
        </w:rPr>
        <w:t xml:space="preserve">MAIXIN, </w:t>
      </w:r>
      <w:r>
        <w:rPr>
          <w:rFonts w:ascii="Times New Roman" w:hAnsi="Times New Roman" w:cs="Times New Roman"/>
          <w:sz w:val="24"/>
        </w:rPr>
        <w:t>MAB-067</w:t>
      </w:r>
      <w:r>
        <w:rPr>
          <w:rFonts w:ascii="Times New Roman" w:hAnsi="Times New Roman" w:cs="Times New Roman" w:hint="eastAsia"/>
          <w:sz w:val="24"/>
        </w:rPr>
        <w:t>2</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were used at the dilution of 1:</w:t>
      </w:r>
      <w:r>
        <w:rPr>
          <w:rFonts w:ascii="Times New Roman" w:hAnsi="Times New Roman" w:cs="Times New Roman" w:hint="eastAsia"/>
          <w:sz w:val="24"/>
        </w:rPr>
        <w:t>4</w:t>
      </w:r>
      <w:r>
        <w:rPr>
          <w:rFonts w:ascii="Times New Roman" w:hAnsi="Times New Roman" w:cs="Times New Roman"/>
          <w:sz w:val="24"/>
        </w:rPr>
        <w:t>00</w:t>
      </w:r>
      <w:r>
        <w:rPr>
          <w:rFonts w:ascii="Times New Roman" w:hAnsi="Times New Roman" w:cs="Times New Roman" w:hint="eastAsia"/>
          <w:sz w:val="24"/>
        </w:rPr>
        <w:t xml:space="preserve">, </w:t>
      </w:r>
      <w:r>
        <w:rPr>
          <w:rFonts w:ascii="Times New Roman" w:hAnsi="Times New Roman" w:cs="Times New Roman"/>
          <w:sz w:val="24"/>
        </w:rPr>
        <w:t>primary antibodies against CK</w:t>
      </w:r>
      <w:r>
        <w:rPr>
          <w:rFonts w:ascii="Times New Roman" w:hAnsi="Times New Roman" w:cs="Times New Roman" w:hint="eastAsia"/>
          <w:sz w:val="24"/>
        </w:rPr>
        <w:t xml:space="preserve">7 </w:t>
      </w:r>
      <w:r>
        <w:rPr>
          <w:rFonts w:ascii="Times New Roman" w:hAnsi="Times New Roman" w:cs="Times New Roman"/>
          <w:sz w:val="24"/>
        </w:rPr>
        <w:t>(</w:t>
      </w:r>
      <w:r>
        <w:rPr>
          <w:rFonts w:ascii="Times New Roman" w:hAnsi="Times New Roman" w:cs="Times New Roman" w:hint="eastAsia"/>
          <w:sz w:val="24"/>
        </w:rPr>
        <w:t>MAIXIN, KIT</w:t>
      </w:r>
      <w:r>
        <w:rPr>
          <w:rFonts w:ascii="Times New Roman" w:hAnsi="Times New Roman" w:cs="Times New Roman"/>
          <w:sz w:val="24"/>
        </w:rPr>
        <w:t>-0</w:t>
      </w:r>
      <w:r>
        <w:rPr>
          <w:rFonts w:ascii="Times New Roman" w:hAnsi="Times New Roman" w:cs="Times New Roman" w:hint="eastAsia"/>
          <w:sz w:val="24"/>
        </w:rPr>
        <w:t>021</w:t>
      </w:r>
      <w:r>
        <w:rPr>
          <w:rFonts w:ascii="Times New Roman" w:hAnsi="Times New Roman" w:cs="Times New Roman"/>
          <w:sz w:val="24"/>
        </w:rPr>
        <w:t xml:space="preserve">), </w:t>
      </w:r>
      <w:r>
        <w:rPr>
          <w:rFonts w:ascii="Times New Roman" w:hAnsi="Times New Roman" w:cs="Times New Roman" w:hint="eastAsia"/>
          <w:sz w:val="24"/>
        </w:rPr>
        <w:t xml:space="preserve">P40 </w:t>
      </w:r>
      <w:r>
        <w:rPr>
          <w:rFonts w:ascii="Times New Roman" w:hAnsi="Times New Roman" w:cs="Times New Roman"/>
          <w:sz w:val="24"/>
        </w:rPr>
        <w:t>(</w:t>
      </w:r>
      <w:r>
        <w:rPr>
          <w:rFonts w:ascii="Times New Roman" w:hAnsi="Times New Roman" w:cs="Times New Roman" w:hint="eastAsia"/>
          <w:sz w:val="24"/>
        </w:rPr>
        <w:t>MAIXIN, R</w:t>
      </w:r>
      <w:r>
        <w:rPr>
          <w:rFonts w:ascii="Times New Roman" w:hAnsi="Times New Roman" w:cs="Times New Roman"/>
          <w:sz w:val="24"/>
        </w:rPr>
        <w:t>MA-</w:t>
      </w:r>
      <w:r>
        <w:rPr>
          <w:rFonts w:ascii="Times New Roman" w:hAnsi="Times New Roman" w:cs="Times New Roman" w:hint="eastAsia"/>
          <w:sz w:val="24"/>
        </w:rPr>
        <w:t>10</w:t>
      </w:r>
      <w:r>
        <w:rPr>
          <w:rFonts w:ascii="Times New Roman" w:hAnsi="Times New Roman" w:cs="Times New Roman"/>
          <w:sz w:val="24"/>
        </w:rPr>
        <w:t>06) were used at the dilution of 1:</w:t>
      </w:r>
      <w:r>
        <w:rPr>
          <w:rFonts w:ascii="Times New Roman" w:hAnsi="Times New Roman" w:cs="Times New Roman" w:hint="eastAsia"/>
          <w:sz w:val="24"/>
        </w:rPr>
        <w:t>2</w:t>
      </w:r>
      <w:r>
        <w:rPr>
          <w:rFonts w:ascii="Times New Roman" w:hAnsi="Times New Roman" w:cs="Times New Roman"/>
          <w:sz w:val="24"/>
        </w:rPr>
        <w:t>00.</w:t>
      </w:r>
      <w:r>
        <w:rPr>
          <w:rFonts w:ascii="Times New Roman" w:hAnsi="Times New Roman" w:cs="Times New Roman" w:hint="eastAsia"/>
          <w:sz w:val="24"/>
        </w:rPr>
        <w:t xml:space="preserve"> </w:t>
      </w:r>
      <w:r>
        <w:rPr>
          <w:rFonts w:ascii="Times New Roman" w:hAnsi="Times New Roman" w:cs="Times New Roman"/>
          <w:sz w:val="24"/>
        </w:rPr>
        <w:t xml:space="preserve">Pictures were grasped by a microscope (Leica, </w:t>
      </w:r>
      <w:proofErr w:type="spellStart"/>
      <w:r>
        <w:rPr>
          <w:rFonts w:ascii="Times New Roman" w:hAnsi="Times New Roman" w:cs="Times New Roman"/>
          <w:sz w:val="24"/>
        </w:rPr>
        <w:t>Weztlar</w:t>
      </w:r>
      <w:proofErr w:type="spellEnd"/>
      <w:r>
        <w:rPr>
          <w:rFonts w:ascii="Times New Roman" w:hAnsi="Times New Roman" w:cs="Times New Roman"/>
          <w:sz w:val="24"/>
        </w:rPr>
        <w:t>, Germany) and camera. To quantify staining, five random areas per section were captured under a bright field microscope with 5</w:t>
      </w:r>
      <w:r>
        <w:rPr>
          <w:rFonts w:ascii="Times New Roman" w:hAnsi="Times New Roman" w:cs="Times New Roman" w:hint="eastAsia"/>
          <w:sz w:val="24"/>
        </w:rPr>
        <w:t>x</w:t>
      </w:r>
      <w:r>
        <w:rPr>
          <w:rFonts w:ascii="Times New Roman" w:hAnsi="Times New Roman" w:cs="Times New Roman"/>
          <w:sz w:val="24"/>
        </w:rPr>
        <w:t xml:space="preserve"> magnification, and the positive score or density of positively-stained cells was determined by two independent experienced pathologists.</w:t>
      </w:r>
      <w:r>
        <w:rPr>
          <w:rFonts w:ascii="Times New Roman" w:hAnsi="Times New Roman" w:cs="Times New Roman" w:hint="eastAsia"/>
          <w:sz w:val="24"/>
        </w:rPr>
        <w:t xml:space="preserve"> </w:t>
      </w:r>
    </w:p>
    <w:p w14:paraId="35461421" w14:textId="77777777" w:rsidR="003A7332" w:rsidRDefault="00000000">
      <w:pPr>
        <w:widowControl/>
        <w:spacing w:after="0" w:line="240" w:lineRule="auto"/>
        <w:rPr>
          <w:rFonts w:ascii="Times New Roman" w:hAnsi="Times New Roman" w:cs="Times New Roman"/>
          <w:b/>
          <w:bCs/>
          <w:sz w:val="24"/>
        </w:rPr>
      </w:pPr>
      <w:r>
        <w:rPr>
          <w:rFonts w:ascii="Times New Roman" w:hAnsi="Times New Roman" w:cs="Times New Roman"/>
          <w:b/>
          <w:bCs/>
          <w:sz w:val="24"/>
        </w:rPr>
        <w:t>Drug s</w:t>
      </w:r>
      <w:r>
        <w:rPr>
          <w:rFonts w:ascii="Times New Roman" w:hAnsi="Times New Roman" w:cs="Times New Roman" w:hint="eastAsia"/>
          <w:b/>
          <w:bCs/>
          <w:sz w:val="24"/>
        </w:rPr>
        <w:t>ensitivity testing</w:t>
      </w:r>
      <w:r>
        <w:rPr>
          <w:rFonts w:ascii="Times New Roman" w:hAnsi="Times New Roman" w:cs="Times New Roman"/>
          <w:b/>
          <w:bCs/>
          <w:sz w:val="24"/>
        </w:rPr>
        <w:t xml:space="preserve"> assay</w:t>
      </w:r>
      <w:r>
        <w:rPr>
          <w:rFonts w:ascii="Times New Roman" w:hAnsi="Times New Roman" w:cs="Times New Roman" w:hint="eastAsia"/>
          <w:b/>
          <w:bCs/>
          <w:sz w:val="24"/>
        </w:rPr>
        <w:t xml:space="preserve"> in PDOs</w:t>
      </w:r>
    </w:p>
    <w:p w14:paraId="5C7EF381" w14:textId="77777777" w:rsidR="003A7332" w:rsidRDefault="00000000">
      <w:pPr>
        <w:widowControl/>
        <w:spacing w:after="0" w:line="240" w:lineRule="auto"/>
        <w:ind w:firstLineChars="100" w:firstLine="240"/>
        <w:rPr>
          <w:rFonts w:ascii="Times New Roman" w:hAnsi="Times New Roman" w:cs="Times New Roman"/>
          <w:sz w:val="24"/>
        </w:rPr>
      </w:pPr>
      <w:r>
        <w:rPr>
          <w:rFonts w:ascii="Times New Roman" w:hAnsi="Times New Roman" w:cs="Times New Roman"/>
          <w:sz w:val="24"/>
        </w:rPr>
        <w:t>Organoids were resuspended in Matrigel and embedded in suspension in a 96 well plate (</w:t>
      </w:r>
      <w:r>
        <w:rPr>
          <w:rFonts w:ascii="Times New Roman" w:hAnsi="Times New Roman" w:cs="Times New Roman" w:hint="eastAsia"/>
          <w:sz w:val="24"/>
        </w:rPr>
        <w:t>1</w:t>
      </w:r>
      <w:r>
        <w:rPr>
          <w:rFonts w:ascii="Times New Roman" w:hAnsi="Times New Roman" w:cs="Times New Roman"/>
          <w:sz w:val="24"/>
        </w:rPr>
        <w:t xml:space="preserve">500 cells per 10mL Matrigel per well). The cells were allowed to culture for </w:t>
      </w:r>
      <w:r>
        <w:rPr>
          <w:rFonts w:ascii="Times New Roman" w:hAnsi="Times New Roman" w:cs="Times New Roman" w:hint="eastAsia"/>
          <w:sz w:val="24"/>
        </w:rPr>
        <w:t>2-5 days until the organoids significantly increased in size (approximately twice the volume of inoculated cells) before drug sensitization could be performed.</w:t>
      </w:r>
      <w:r>
        <w:rPr>
          <w:rFonts w:ascii="Times New Roman" w:hAnsi="Times New Roman" w:cs="Times New Roman"/>
          <w:sz w:val="24"/>
        </w:rPr>
        <w:t xml:space="preserve"> Medium was replaced with fresh culture medium with varying concentrations of the drugs for another </w:t>
      </w:r>
      <w:r>
        <w:rPr>
          <w:rFonts w:ascii="Times New Roman" w:hAnsi="Times New Roman" w:cs="Times New Roman" w:hint="eastAsia"/>
          <w:sz w:val="24"/>
        </w:rPr>
        <w:t>6</w:t>
      </w:r>
      <w:r>
        <w:rPr>
          <w:rFonts w:ascii="Times New Roman" w:hAnsi="Times New Roman" w:cs="Times New Roman"/>
          <w:sz w:val="24"/>
        </w:rPr>
        <w:t xml:space="preserve"> days. For drugs treatments,</w:t>
      </w:r>
      <w:r>
        <w:rPr>
          <w:rFonts w:ascii="Times New Roman" w:hAnsi="Times New Roman" w:cs="Times New Roman" w:hint="eastAsia"/>
          <w:sz w:val="24"/>
        </w:rPr>
        <w:t xml:space="preserve"> </w:t>
      </w:r>
      <w:r>
        <w:rPr>
          <w:rFonts w:ascii="Times New Roman" w:hAnsi="Times New Roman" w:cs="Times New Roman"/>
          <w:sz w:val="24"/>
        </w:rPr>
        <w:t xml:space="preserve">organoids were cultured with drugs at </w:t>
      </w:r>
      <w:r>
        <w:rPr>
          <w:rFonts w:ascii="Times New Roman" w:hAnsi="Times New Roman" w:cs="Times New Roman" w:hint="eastAsia"/>
          <w:sz w:val="24"/>
        </w:rPr>
        <w:t>3</w:t>
      </w:r>
      <w:r>
        <w:rPr>
          <w:rFonts w:ascii="Times New Roman" w:hAnsi="Times New Roman" w:cs="Times New Roman"/>
          <w:sz w:val="24"/>
        </w:rPr>
        <w:t xml:space="preserve">-fold gradient dilution. The determination of </w:t>
      </w:r>
      <w:proofErr w:type="spellStart"/>
      <w:r>
        <w:rPr>
          <w:rFonts w:ascii="Times New Roman" w:hAnsi="Times New Roman" w:cs="Times New Roman"/>
          <w:sz w:val="24"/>
        </w:rPr>
        <w:t>Cmax</w:t>
      </w:r>
      <w:proofErr w:type="spellEnd"/>
      <w:r>
        <w:rPr>
          <w:rFonts w:ascii="Times New Roman" w:hAnsi="Times New Roman" w:cs="Times New Roman"/>
          <w:sz w:val="24"/>
        </w:rPr>
        <w:t xml:space="preserve"> (Maximum plasma concentration) values for </w:t>
      </w:r>
      <w:proofErr w:type="spellStart"/>
      <w:r>
        <w:rPr>
          <w:rFonts w:ascii="Times New Roman" w:hAnsi="Times New Roman" w:cs="Times New Roman"/>
          <w:sz w:val="24"/>
        </w:rPr>
        <w:t>anlotinib</w:t>
      </w:r>
      <w:proofErr w:type="spellEnd"/>
      <w:r>
        <w:rPr>
          <w:rFonts w:ascii="Times New Roman" w:hAnsi="Times New Roman" w:cs="Times New Roman"/>
          <w:sz w:val="24"/>
        </w:rPr>
        <w:t xml:space="preserve"> and carfilzomib was based on previous literature and </w:t>
      </w:r>
      <w:proofErr w:type="spellStart"/>
      <w:r>
        <w:rPr>
          <w:rFonts w:ascii="Times New Roman" w:hAnsi="Times New Roman" w:cs="Times New Roman"/>
          <w:sz w:val="24"/>
        </w:rPr>
        <w:t>DrugBank</w:t>
      </w:r>
      <w:proofErr w:type="spellEnd"/>
      <w:r>
        <w:rPr>
          <w:rFonts w:ascii="Times New Roman" w:hAnsi="Times New Roman" w:cs="Times New Roman"/>
          <w:sz w:val="24"/>
        </w:rPr>
        <w:t xml:space="preserve"> Online (https://go.drugbank.com/), respectively.</w:t>
      </w:r>
      <w:r>
        <w:rPr>
          <w:rFonts w:ascii="Times New Roman" w:hAnsi="Times New Roman" w:cs="Times New Roman" w:hint="eastAsia"/>
          <w:sz w:val="24"/>
          <w:vertAlign w:val="superscript"/>
        </w:rPr>
        <w:t>24</w:t>
      </w:r>
      <w:r>
        <w:rPr>
          <w:rFonts w:ascii="Times New Roman" w:hAnsi="Times New Roman" w:cs="Times New Roman" w:hint="eastAsia"/>
          <w:sz w:val="24"/>
        </w:rPr>
        <w:t xml:space="preserve"> </w:t>
      </w:r>
      <w:r>
        <w:rPr>
          <w:rFonts w:ascii="Times New Roman" w:eastAsia="宋体" w:hAnsi="Times New Roman" w:cs="Times New Roman"/>
          <w:sz w:val="24"/>
          <w:lang w:bidi="ar"/>
        </w:rPr>
        <w:t xml:space="preserve">Concentration of </w:t>
      </w:r>
      <w:proofErr w:type="spellStart"/>
      <w:r>
        <w:rPr>
          <w:rFonts w:ascii="Times New Roman" w:eastAsia="宋体" w:hAnsi="Times New Roman" w:cs="Times New Roman" w:hint="eastAsia"/>
          <w:sz w:val="24"/>
          <w:lang w:bidi="ar"/>
        </w:rPr>
        <w:t>anlo</w:t>
      </w:r>
      <w:r>
        <w:rPr>
          <w:rFonts w:ascii="Times New Roman" w:eastAsia="宋体" w:hAnsi="Times New Roman" w:cs="Times New Roman"/>
          <w:sz w:val="24"/>
          <w:lang w:bidi="ar"/>
        </w:rPr>
        <w:t>tinib</w:t>
      </w:r>
      <w:proofErr w:type="spellEnd"/>
      <w:r>
        <w:rPr>
          <w:rFonts w:ascii="Times New Roman" w:eastAsia="宋体" w:hAnsi="Times New Roman" w:cs="Times New Roman"/>
          <w:sz w:val="24"/>
          <w:lang w:bidi="ar"/>
        </w:rPr>
        <w:t xml:space="preserve"> were set as</w:t>
      </w:r>
      <w:r>
        <w:rPr>
          <w:rFonts w:ascii="Times New Roman" w:eastAsia="宋体" w:hAnsi="Times New Roman" w:cs="Times New Roman" w:hint="eastAsia"/>
          <w:sz w:val="24"/>
          <w:lang w:bidi="ar"/>
        </w:rPr>
        <w:t xml:space="preserve"> 9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3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1/3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1/9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1/27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1/81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1/243 </w:t>
      </w:r>
      <w:proofErr w:type="spellStart"/>
      <w:r>
        <w:rPr>
          <w:rFonts w:ascii="Times New Roman" w:eastAsia="宋体" w:hAnsi="Times New Roman" w:cs="Times New Roman" w:hint="eastAsia"/>
          <w:sz w:val="24"/>
          <w:lang w:bidi="ar"/>
        </w:rPr>
        <w:t>anlotinib-Cmax</w:t>
      </w:r>
      <w:proofErr w:type="spellEnd"/>
      <w:r>
        <w:rPr>
          <w:rFonts w:ascii="Times New Roman" w:eastAsia="宋体" w:hAnsi="Times New Roman" w:cs="Times New Roman" w:hint="eastAsia"/>
          <w:sz w:val="24"/>
          <w:lang w:bidi="ar"/>
        </w:rPr>
        <w:t xml:space="preserve"> (PDO#1, PDO#2 and PDO#3)</w:t>
      </w:r>
      <w:r>
        <w:rPr>
          <w:rFonts w:ascii="Times New Roman" w:eastAsia="宋体" w:hAnsi="Times New Roman" w:cs="Times New Roman"/>
          <w:sz w:val="24"/>
          <w:lang w:bidi="ar"/>
        </w:rPr>
        <w:t xml:space="preserve">. Concentration of </w:t>
      </w:r>
      <w:r>
        <w:rPr>
          <w:rFonts w:ascii="Times New Roman" w:eastAsia="宋体" w:hAnsi="Times New Roman" w:cs="Times New Roman" w:hint="eastAsia"/>
          <w:sz w:val="24"/>
          <w:lang w:bidi="ar"/>
        </w:rPr>
        <w:t>carfilz</w:t>
      </w:r>
      <w:r>
        <w:rPr>
          <w:rFonts w:ascii="Times New Roman" w:eastAsia="宋体" w:hAnsi="Times New Roman" w:cs="Times New Roman"/>
          <w:sz w:val="24"/>
          <w:lang w:bidi="ar"/>
        </w:rPr>
        <w:t>omib were set as</w:t>
      </w:r>
      <w:r>
        <w:rPr>
          <w:rFonts w:ascii="Times New Roman" w:eastAsia="宋体" w:hAnsi="Times New Roman" w:cs="Times New Roman" w:hint="eastAsia"/>
          <w:sz w:val="24"/>
          <w:lang w:bidi="ar"/>
        </w:rPr>
        <w:t xml:space="preserve"> 9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3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1/3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1/9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1/27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1/81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1/243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xml:space="preserve"> (PDO#1) or 1/9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1/27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1/81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1/243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1/729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1/2187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1/6561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1/19683 carfilz</w:t>
      </w:r>
      <w:r>
        <w:rPr>
          <w:rFonts w:ascii="Times New Roman" w:eastAsia="宋体" w:hAnsi="Times New Roman" w:cs="Times New Roman"/>
          <w:sz w:val="24"/>
          <w:lang w:bidi="ar"/>
        </w:rPr>
        <w:t>omib</w:t>
      </w:r>
      <w:r>
        <w:rPr>
          <w:rFonts w:ascii="Times New Roman" w:eastAsia="宋体" w:hAnsi="Times New Roman" w:cs="Times New Roman" w:hint="eastAsia"/>
          <w:sz w:val="24"/>
          <w:lang w:bidi="ar"/>
        </w:rPr>
        <w:t>-</w:t>
      </w:r>
      <w:proofErr w:type="spellStart"/>
      <w:r>
        <w:rPr>
          <w:rFonts w:ascii="Times New Roman" w:eastAsia="宋体" w:hAnsi="Times New Roman" w:cs="Times New Roman" w:hint="eastAsia"/>
          <w:sz w:val="24"/>
          <w:lang w:bidi="ar"/>
        </w:rPr>
        <w:t>Cmax</w:t>
      </w:r>
      <w:proofErr w:type="spellEnd"/>
      <w:r>
        <w:rPr>
          <w:rFonts w:ascii="Times New Roman" w:eastAsia="宋体" w:hAnsi="Times New Roman" w:cs="Times New Roman" w:hint="eastAsia"/>
          <w:sz w:val="24"/>
          <w:lang w:bidi="ar"/>
        </w:rPr>
        <w:t xml:space="preserve"> (PDO#2 and PDO#3)</w:t>
      </w:r>
      <w:r>
        <w:rPr>
          <w:rFonts w:ascii="Times New Roman" w:eastAsia="宋体" w:hAnsi="Times New Roman" w:cs="Times New Roman"/>
          <w:sz w:val="24"/>
          <w:lang w:bidi="ar"/>
        </w:rPr>
        <w:t xml:space="preserve">. </w:t>
      </w:r>
      <w:r>
        <w:rPr>
          <w:rFonts w:ascii="Times New Roman" w:hAnsi="Times New Roman" w:cs="Times New Roman"/>
          <w:sz w:val="24"/>
        </w:rPr>
        <w:t xml:space="preserve">Assay was done in triplicate wells, and each experiment was repeated two times at least. The drugs include </w:t>
      </w:r>
      <w:r>
        <w:rPr>
          <w:rFonts w:ascii="Times New Roman" w:hAnsi="Times New Roman" w:cs="Times New Roman" w:hint="eastAsia"/>
          <w:sz w:val="24"/>
        </w:rPr>
        <w:t xml:space="preserve">carfilzomib and </w:t>
      </w:r>
      <w:proofErr w:type="spellStart"/>
      <w:r>
        <w:rPr>
          <w:rFonts w:ascii="Times New Roman" w:hAnsi="Times New Roman" w:cs="Times New Roman" w:hint="eastAsia"/>
          <w:sz w:val="24"/>
        </w:rPr>
        <w:t>anlotinib</w:t>
      </w:r>
      <w:proofErr w:type="spellEnd"/>
      <w:r>
        <w:rPr>
          <w:rFonts w:ascii="Times New Roman" w:hAnsi="Times New Roman" w:cs="Times New Roman"/>
          <w:sz w:val="24"/>
        </w:rPr>
        <w:t>. At the end of treatment in each experiment, the number of viable cells was determined by</w:t>
      </w:r>
      <w:r>
        <w:rPr>
          <w:rFonts w:ascii="Times New Roman" w:hAnsi="Times New Roman" w:cs="Times New Roman" w:hint="eastAsia"/>
          <w:sz w:val="24"/>
        </w:rPr>
        <w:t xml:space="preserve"> </w:t>
      </w:r>
      <w:proofErr w:type="spellStart"/>
      <w:r>
        <w:rPr>
          <w:rFonts w:ascii="Times New Roman" w:hAnsi="Times New Roman" w:cs="Times New Roman"/>
          <w:sz w:val="24"/>
        </w:rPr>
        <w:t>CellTiter</w:t>
      </w:r>
      <w:proofErr w:type="spellEnd"/>
      <w:r>
        <w:rPr>
          <w:rFonts w:ascii="Times New Roman" w:hAnsi="Times New Roman" w:cs="Times New Roman"/>
          <w:sz w:val="24"/>
        </w:rPr>
        <w:t>-Glo cell proliferation fluorescence detection reagent</w:t>
      </w:r>
      <w:r>
        <w:rPr>
          <w:rFonts w:ascii="Times New Roman" w:hAnsi="Times New Roman" w:cs="Times New Roman" w:hint="eastAsia"/>
          <w:sz w:val="24"/>
        </w:rPr>
        <w:t xml:space="preserve"> (</w:t>
      </w:r>
      <w:proofErr w:type="spellStart"/>
      <w:r>
        <w:rPr>
          <w:rFonts w:ascii="Times New Roman" w:hAnsi="Times New Roman" w:cs="Times New Roman"/>
          <w:sz w:val="24"/>
        </w:rPr>
        <w:t>Vazyme</w:t>
      </w:r>
      <w:proofErr w:type="spellEnd"/>
      <w:r>
        <w:rPr>
          <w:rFonts w:ascii="Times New Roman" w:hAnsi="Times New Roman" w:cs="Times New Roman" w:hint="eastAsia"/>
          <w:sz w:val="24"/>
        </w:rPr>
        <w:t xml:space="preserve">, </w:t>
      </w:r>
      <w:r>
        <w:rPr>
          <w:rFonts w:ascii="Times New Roman" w:hAnsi="Times New Roman" w:cs="Times New Roman"/>
          <w:sz w:val="24"/>
        </w:rPr>
        <w:t>DD1101-02</w:t>
      </w:r>
      <w:r>
        <w:rPr>
          <w:rFonts w:ascii="Times New Roman" w:hAnsi="Times New Roman" w:cs="Times New Roman" w:hint="eastAsia"/>
          <w:sz w:val="24"/>
        </w:rPr>
        <w:t>)</w:t>
      </w:r>
      <w:r>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The combination index (CI) was calculated by </w:t>
      </w:r>
      <w:proofErr w:type="spellStart"/>
      <w:r>
        <w:rPr>
          <w:rFonts w:ascii="Times New Roman" w:hAnsi="Times New Roman" w:cs="Times New Roman"/>
          <w:sz w:val="24"/>
        </w:rPr>
        <w:t>CompuSyn</w:t>
      </w:r>
      <w:proofErr w:type="spellEnd"/>
      <w:r>
        <w:rPr>
          <w:rFonts w:ascii="Times New Roman" w:hAnsi="Times New Roman" w:cs="Times New Roman"/>
          <w:sz w:val="24"/>
        </w:rPr>
        <w:t xml:space="preserve"> software</w:t>
      </w:r>
      <w:r>
        <w:rPr>
          <w:rFonts w:ascii="Times New Roman" w:hAnsi="Times New Roman" w:cs="Times New Roman" w:hint="eastAsia"/>
          <w:sz w:val="24"/>
        </w:rPr>
        <w:t xml:space="preserve">. </w:t>
      </w:r>
    </w:p>
    <w:p w14:paraId="0D507A93" w14:textId="77777777" w:rsidR="003A7332" w:rsidRDefault="00000000">
      <w:pPr>
        <w:widowControl/>
        <w:spacing w:after="0" w:line="240" w:lineRule="auto"/>
        <w:rPr>
          <w:rFonts w:ascii="Times New Roman" w:hAnsi="Times New Roman" w:cs="Times New Roman"/>
          <w:b/>
          <w:bCs/>
          <w:sz w:val="24"/>
        </w:rPr>
      </w:pPr>
      <w:r>
        <w:rPr>
          <w:rFonts w:ascii="Times New Roman" w:hAnsi="Times New Roman" w:cs="Times New Roman"/>
          <w:b/>
          <w:bCs/>
          <w:sz w:val="24"/>
        </w:rPr>
        <w:t xml:space="preserve">Immunofluorescence Staining of </w:t>
      </w:r>
      <w:r>
        <w:rPr>
          <w:rFonts w:ascii="Times New Roman" w:hAnsi="Times New Roman" w:cs="Times New Roman" w:hint="eastAsia"/>
          <w:b/>
          <w:bCs/>
          <w:sz w:val="24"/>
        </w:rPr>
        <w:t>PDO</w:t>
      </w:r>
    </w:p>
    <w:p w14:paraId="637B23A8" w14:textId="77777777" w:rsidR="003A7332" w:rsidRDefault="00000000">
      <w:pPr>
        <w:widowControl/>
        <w:spacing w:after="0" w:line="240" w:lineRule="auto"/>
        <w:ind w:firstLineChars="100" w:firstLine="240"/>
        <w:rPr>
          <w:rFonts w:ascii="Times New Roman" w:hAnsi="Times New Roman" w:cs="Times New Roman"/>
          <w:sz w:val="24"/>
        </w:rPr>
      </w:pPr>
      <w:r>
        <w:rPr>
          <w:rFonts w:ascii="Times New Roman" w:hAnsi="Times New Roman" w:cs="Times New Roman"/>
          <w:sz w:val="24"/>
        </w:rPr>
        <w:t xml:space="preserve">For </w:t>
      </w:r>
      <w:proofErr w:type="spellStart"/>
      <w:r>
        <w:rPr>
          <w:rFonts w:ascii="Times New Roman" w:hAnsi="Times New Roman" w:cs="Times New Roman"/>
          <w:sz w:val="24"/>
        </w:rPr>
        <w:t>immunofuorescence</w:t>
      </w:r>
      <w:proofErr w:type="spellEnd"/>
      <w:r>
        <w:rPr>
          <w:rFonts w:ascii="Times New Roman" w:hAnsi="Times New Roman" w:cs="Times New Roman"/>
          <w:sz w:val="24"/>
        </w:rPr>
        <w:t xml:space="preserve"> analysis, antigens were retrieved using EDTA antigen retrieval solution, and then blocked with 10% normal goat serum (containing 0.</w:t>
      </w:r>
      <w:r>
        <w:rPr>
          <w:rFonts w:ascii="Times New Roman" w:hAnsi="Times New Roman" w:cs="Times New Roman" w:hint="eastAsia"/>
          <w:sz w:val="24"/>
        </w:rPr>
        <w:t>3</w:t>
      </w:r>
      <w:r>
        <w:rPr>
          <w:rFonts w:ascii="Times New Roman" w:hAnsi="Times New Roman" w:cs="Times New Roman"/>
          <w:sz w:val="24"/>
        </w:rPr>
        <w:t xml:space="preserve">% </w:t>
      </w:r>
      <w:r>
        <w:rPr>
          <w:rFonts w:ascii="Times New Roman" w:hAnsi="Times New Roman" w:cs="Times New Roman"/>
          <w:sz w:val="24"/>
        </w:rPr>
        <w:lastRenderedPageBreak/>
        <w:t xml:space="preserve">Triton X100) for </w:t>
      </w:r>
      <w:r>
        <w:rPr>
          <w:rFonts w:ascii="Times New Roman" w:hAnsi="Times New Roman" w:cs="Times New Roman" w:hint="eastAsia"/>
          <w:sz w:val="24"/>
        </w:rPr>
        <w:t>30</w:t>
      </w:r>
      <w:r>
        <w:rPr>
          <w:rFonts w:ascii="Times New Roman" w:hAnsi="Times New Roman" w:cs="Times New Roman"/>
          <w:sz w:val="24"/>
        </w:rPr>
        <w:t xml:space="preserve"> </w:t>
      </w:r>
      <w:r>
        <w:rPr>
          <w:rFonts w:ascii="Times New Roman" w:hAnsi="Times New Roman" w:cs="Times New Roman" w:hint="eastAsia"/>
          <w:sz w:val="24"/>
        </w:rPr>
        <w:t>min</w:t>
      </w:r>
      <w:r>
        <w:rPr>
          <w:rFonts w:ascii="Times New Roman" w:hAnsi="Times New Roman" w:cs="Times New Roman"/>
          <w:sz w:val="24"/>
        </w:rPr>
        <w:t xml:space="preserve"> at room temperature. Primary antibodies against p63 (</w:t>
      </w:r>
      <w:r>
        <w:rPr>
          <w:rFonts w:ascii="Times New Roman" w:hAnsi="Times New Roman" w:cs="Times New Roman" w:hint="eastAsia"/>
          <w:sz w:val="24"/>
        </w:rPr>
        <w:t>CST 39692S, 1:200</w:t>
      </w:r>
      <w:r>
        <w:rPr>
          <w:rFonts w:ascii="Times New Roman" w:hAnsi="Times New Roman" w:cs="Times New Roman"/>
          <w:sz w:val="24"/>
        </w:rPr>
        <w:t xml:space="preserve">), </w:t>
      </w:r>
      <w:proofErr w:type="spellStart"/>
      <w:r>
        <w:rPr>
          <w:rFonts w:ascii="Times New Roman" w:hAnsi="Times New Roman" w:cs="Times New Roman" w:hint="eastAsia"/>
          <w:sz w:val="24"/>
        </w:rPr>
        <w:t>EpCAM</w:t>
      </w:r>
      <w:proofErr w:type="spellEnd"/>
      <w:r>
        <w:rPr>
          <w:rFonts w:ascii="Times New Roman" w:hAnsi="Times New Roman" w:cs="Times New Roman" w:hint="eastAsia"/>
          <w:sz w:val="24"/>
        </w:rPr>
        <w:t xml:space="preserve"> (CST 36746T, 1:200)</w:t>
      </w:r>
      <w:r>
        <w:rPr>
          <w:rFonts w:ascii="Times New Roman" w:hAnsi="Times New Roman" w:cs="Times New Roman"/>
          <w:sz w:val="24"/>
        </w:rPr>
        <w:t xml:space="preserve"> and Ki67 (</w:t>
      </w:r>
      <w:r>
        <w:rPr>
          <w:rFonts w:ascii="Times New Roman" w:hAnsi="Times New Roman" w:cs="Times New Roman" w:hint="eastAsia"/>
          <w:sz w:val="24"/>
        </w:rPr>
        <w:t>CST</w:t>
      </w:r>
      <w:r>
        <w:rPr>
          <w:rFonts w:ascii="Times New Roman" w:hAnsi="Times New Roman" w:cs="Times New Roman"/>
          <w:sz w:val="24"/>
        </w:rPr>
        <w:t xml:space="preserve"> </w:t>
      </w:r>
      <w:r>
        <w:rPr>
          <w:rFonts w:ascii="Times New Roman" w:hAnsi="Times New Roman" w:cs="Times New Roman" w:hint="eastAsia"/>
          <w:sz w:val="24"/>
        </w:rPr>
        <w:t>11882S, 1:200</w:t>
      </w:r>
      <w:r>
        <w:rPr>
          <w:rFonts w:ascii="Times New Roman" w:hAnsi="Times New Roman" w:cs="Times New Roman"/>
          <w:sz w:val="24"/>
        </w:rPr>
        <w:t>) were incubated overnight. The slides were washed three times and incubated with corresponding secondary antibodies (goat anti-mouse secondary antibodies Alexa Fluor 568, Invitrogen, 1:</w:t>
      </w:r>
      <w:r>
        <w:rPr>
          <w:rFonts w:ascii="Times New Roman" w:hAnsi="Times New Roman" w:cs="Times New Roman" w:hint="eastAsia"/>
          <w:sz w:val="24"/>
        </w:rPr>
        <w:t>10</w:t>
      </w:r>
      <w:r>
        <w:rPr>
          <w:rFonts w:ascii="Times New Roman" w:hAnsi="Times New Roman" w:cs="Times New Roman"/>
          <w:sz w:val="24"/>
        </w:rPr>
        <w:t>00) for 1 h at room temperature. Samples were counterstained with DAPI and then washed three times with PBS.</w:t>
      </w:r>
      <w:r>
        <w:rPr>
          <w:rFonts w:ascii="Times New Roman" w:hAnsi="Times New Roman" w:cs="Times New Roman" w:hint="eastAsia"/>
          <w:sz w:val="24"/>
        </w:rPr>
        <w:t xml:space="preserve"> Organoids</w:t>
      </w:r>
      <w:r>
        <w:rPr>
          <w:rFonts w:ascii="Times New Roman" w:hAnsi="Times New Roman" w:cs="Times New Roman"/>
          <w:sz w:val="24"/>
        </w:rPr>
        <w:t xml:space="preserve"> were imaged using a </w:t>
      </w:r>
      <w:proofErr w:type="spellStart"/>
      <w:r>
        <w:rPr>
          <w:rFonts w:ascii="Times New Roman" w:hAnsi="Times New Roman" w:cs="Times New Roman"/>
          <w:sz w:val="24"/>
        </w:rPr>
        <w:t>fuorescence</w:t>
      </w:r>
      <w:proofErr w:type="spellEnd"/>
      <w:r>
        <w:rPr>
          <w:rFonts w:ascii="Times New Roman" w:hAnsi="Times New Roman" w:cs="Times New Roman"/>
          <w:sz w:val="24"/>
        </w:rPr>
        <w:t xml:space="preserve"> microscope (</w:t>
      </w:r>
      <w:r>
        <w:rPr>
          <w:rFonts w:ascii="Times New Roman" w:hAnsi="Times New Roman" w:cs="Times New Roman" w:hint="eastAsia"/>
          <w:sz w:val="24"/>
        </w:rPr>
        <w:t>Leica, DMI8</w:t>
      </w:r>
      <w:r>
        <w:rPr>
          <w:rFonts w:ascii="Times New Roman" w:hAnsi="Times New Roman" w:cs="Times New Roman"/>
          <w:sz w:val="24"/>
        </w:rPr>
        <w:t xml:space="preserve">). </w:t>
      </w:r>
    </w:p>
    <w:p w14:paraId="0613BE19" w14:textId="77777777" w:rsidR="003A7332" w:rsidRDefault="00000000">
      <w:pPr>
        <w:spacing w:after="0" w:line="240" w:lineRule="auto"/>
        <w:rPr>
          <w:rFonts w:ascii="Times New Roman" w:hAnsi="Times New Roman" w:cs="Times New Roman"/>
          <w:b/>
          <w:bCs/>
          <w:sz w:val="24"/>
        </w:rPr>
      </w:pPr>
      <w:r>
        <w:rPr>
          <w:rFonts w:ascii="Times New Roman" w:hAnsi="Times New Roman" w:cs="Times New Roman"/>
          <w:b/>
          <w:bCs/>
          <w:sz w:val="24"/>
        </w:rPr>
        <w:t>Statistical analysis</w:t>
      </w:r>
    </w:p>
    <w:p w14:paraId="3E70854C" w14:textId="77777777" w:rsidR="003A7332" w:rsidRDefault="00000000">
      <w:pPr>
        <w:spacing w:after="0" w:line="240" w:lineRule="auto"/>
        <w:ind w:firstLineChars="100" w:firstLine="240"/>
        <w:rPr>
          <w:rFonts w:ascii="Times New Roman" w:hAnsi="Times New Roman" w:cs="Times New Roman"/>
          <w:sz w:val="24"/>
        </w:rPr>
      </w:pPr>
      <w:r>
        <w:rPr>
          <w:rFonts w:ascii="Times New Roman" w:hAnsi="Times New Roman" w:cs="Times New Roman"/>
          <w:sz w:val="24"/>
        </w:rPr>
        <w:t>Statistical analyses were performed using a p-value cutoff of 0.05 (two</w:t>
      </w:r>
      <w:r>
        <w:rPr>
          <w:rFonts w:ascii="Times New Roman" w:hAnsi="Times New Roman" w:cs="Times New Roman" w:hint="eastAsia"/>
          <w:sz w:val="24"/>
        </w:rPr>
        <w:t>-</w:t>
      </w:r>
      <w:r>
        <w:rPr>
          <w:rFonts w:ascii="Times New Roman" w:hAnsi="Times New Roman" w:cs="Times New Roman"/>
          <w:sz w:val="24"/>
        </w:rPr>
        <w:t>tailed) in R/Bioconductor (version 3.1</w:t>
      </w:r>
      <w:r>
        <w:rPr>
          <w:rFonts w:ascii="Times New Roman" w:hAnsi="Times New Roman" w:cs="Times New Roman" w:hint="eastAsia"/>
          <w:sz w:val="24"/>
        </w:rPr>
        <w:t>9</w:t>
      </w:r>
      <w:r>
        <w:rPr>
          <w:rFonts w:ascii="Times New Roman" w:hAnsi="Times New Roman" w:cs="Times New Roman"/>
          <w:sz w:val="24"/>
        </w:rPr>
        <w:t xml:space="preserve">) or GraphPad Prism </w:t>
      </w:r>
      <w:r>
        <w:rPr>
          <w:rFonts w:ascii="Times New Roman" w:hAnsi="Times New Roman" w:cs="Times New Roman" w:hint="eastAsia"/>
          <w:sz w:val="24"/>
        </w:rPr>
        <w:t>10.4.0</w:t>
      </w:r>
      <w:r>
        <w:rPr>
          <w:rFonts w:ascii="Times New Roman" w:hAnsi="Times New Roman" w:cs="Times New Roman"/>
          <w:sz w:val="24"/>
        </w:rPr>
        <w:t xml:space="preserve"> software (Prism®, San Diego, CA, USA). Dose response curve fitting was performed using GraphPad and was evaluated by measuring the area under curve (AUC).</w:t>
      </w:r>
      <w:r>
        <w:rPr>
          <w:rFonts w:ascii="Times New Roman" w:hAnsi="Times New Roman" w:cs="Times New Roman" w:hint="eastAsia"/>
          <w:sz w:val="24"/>
        </w:rPr>
        <w:t xml:space="preserve"> </w:t>
      </w:r>
      <w:r>
        <w:rPr>
          <w:rFonts w:ascii="Times New Roman" w:hAnsi="Times New Roman" w:cs="Times New Roman"/>
          <w:sz w:val="24"/>
        </w:rPr>
        <w:t>AUC</w:t>
      </w:r>
      <w:r>
        <w:rPr>
          <w:rFonts w:ascii="Times New Roman" w:hAnsi="Times New Roman" w:cs="Times New Roman" w:hint="eastAsia"/>
          <w:sz w:val="24"/>
        </w:rPr>
        <w:t xml:space="preserve"> </w:t>
      </w:r>
      <w:r>
        <w:rPr>
          <w:rFonts w:ascii="Times New Roman" w:hAnsi="Times New Roman" w:cs="Times New Roman"/>
          <w:sz w:val="24"/>
        </w:rPr>
        <w:t>and G</w:t>
      </w:r>
      <w:r>
        <w:rPr>
          <w:rFonts w:ascii="Times New Roman" w:hAnsi="Times New Roman" w:cs="Times New Roman" w:hint="eastAsia"/>
          <w:sz w:val="24"/>
        </w:rPr>
        <w:t>I</w:t>
      </w:r>
      <w:r>
        <w:rPr>
          <w:rFonts w:ascii="Times New Roman" w:hAnsi="Times New Roman" w:cs="Times New Roman"/>
          <w:sz w:val="24"/>
          <w:vertAlign w:val="subscript"/>
        </w:rPr>
        <w:t>50</w:t>
      </w:r>
      <w:r>
        <w:rPr>
          <w:rFonts w:ascii="Times New Roman" w:hAnsi="Times New Roman" w:cs="Times New Roman"/>
          <w:sz w:val="24"/>
        </w:rPr>
        <w:t xml:space="preserve"> values were expressed as mean and standard deviation.</w:t>
      </w:r>
      <w:r>
        <w:rPr>
          <w:rFonts w:ascii="Times New Roman" w:hAnsi="Times New Roman" w:cs="Times New Roman" w:hint="eastAsia"/>
          <w:sz w:val="24"/>
        </w:rPr>
        <w:t xml:space="preserve"> </w:t>
      </w:r>
      <w:r>
        <w:rPr>
          <w:rFonts w:ascii="Times New Roman" w:hAnsi="Times New Roman" w:cs="Times New Roman"/>
          <w:sz w:val="24"/>
        </w:rPr>
        <w:t>Statistically signif</w:t>
      </w:r>
      <w:r>
        <w:rPr>
          <w:rFonts w:ascii="Times New Roman" w:hAnsi="Times New Roman" w:cs="Times New Roman" w:hint="eastAsia"/>
          <w:sz w:val="24"/>
        </w:rPr>
        <w:t>i</w:t>
      </w:r>
      <w:r>
        <w:rPr>
          <w:rFonts w:ascii="Times New Roman" w:hAnsi="Times New Roman" w:cs="Times New Roman"/>
          <w:sz w:val="24"/>
        </w:rPr>
        <w:t>cant differences were calculated using one-way ANOVA, preferring parametric analysis only if normality and lognormality tests pass (alpha = 0.05), otherwise nonparametric tests are used. No data points were excluded from the statistical analyses. Signiﬁcance</w:t>
      </w:r>
      <w:r>
        <w:rPr>
          <w:rFonts w:ascii="Times New Roman" w:hAnsi="Times New Roman" w:cs="Times New Roman" w:hint="eastAsia"/>
          <w:sz w:val="24"/>
        </w:rPr>
        <w:t xml:space="preserve"> </w:t>
      </w:r>
      <w:r>
        <w:rPr>
          <w:rFonts w:ascii="Times New Roman" w:hAnsi="Times New Roman" w:cs="Times New Roman"/>
          <w:sz w:val="24"/>
        </w:rPr>
        <w:t>was set at p</w:t>
      </w:r>
      <w:r>
        <w:rPr>
          <w:rFonts w:ascii="Times New Roman" w:hAnsi="Times New Roman" w:cs="Times New Roman" w:hint="eastAsia"/>
          <w:sz w:val="24"/>
        </w:rPr>
        <w:t xml:space="preserve"> </w:t>
      </w:r>
      <w:r>
        <w:rPr>
          <w:rFonts w:ascii="Times New Roman" w:hAnsi="Times New Roman" w:cs="Times New Roman"/>
          <w:sz w:val="24"/>
        </w:rPr>
        <w:t>&lt;</w:t>
      </w:r>
      <w:r>
        <w:rPr>
          <w:rFonts w:ascii="Times New Roman" w:hAnsi="Times New Roman" w:cs="Times New Roman" w:hint="eastAsia"/>
          <w:sz w:val="24"/>
        </w:rPr>
        <w:t xml:space="preserve"> </w:t>
      </w:r>
      <w:r>
        <w:rPr>
          <w:rFonts w:ascii="Times New Roman" w:hAnsi="Times New Roman" w:cs="Times New Roman"/>
          <w:sz w:val="24"/>
        </w:rPr>
        <w:t>0.05.</w:t>
      </w:r>
      <w:r>
        <w:rPr>
          <w:rFonts w:ascii="Times New Roman" w:hAnsi="Times New Roman" w:cs="Times New Roman" w:hint="eastAsia"/>
          <w:sz w:val="24"/>
        </w:rPr>
        <w:t xml:space="preserve"> </w:t>
      </w:r>
      <w:r>
        <w:rPr>
          <w:rFonts w:ascii="Times New Roman" w:hAnsi="Times New Roman" w:cs="Times New Roman"/>
          <w:sz w:val="24"/>
        </w:rPr>
        <w:t xml:space="preserve">The monotherapy data were evaluated with the </w:t>
      </w:r>
      <w:proofErr w:type="spellStart"/>
      <w:r>
        <w:rPr>
          <w:rFonts w:ascii="Times New Roman" w:hAnsi="Times New Roman" w:cs="Times New Roman"/>
          <w:sz w:val="24"/>
        </w:rPr>
        <w:t>IDACombo</w:t>
      </w:r>
      <w:proofErr w:type="spellEnd"/>
      <w:r>
        <w:rPr>
          <w:rFonts w:ascii="Times New Roman" w:hAnsi="Times New Roman" w:cs="Times New Roman"/>
          <w:sz w:val="24"/>
        </w:rPr>
        <w:t xml:space="preserve"> (version 1.0.2) package in R to predict potential drug combinations. </w:t>
      </w:r>
      <w:proofErr w:type="spellStart"/>
      <w:r>
        <w:rPr>
          <w:rFonts w:ascii="Times New Roman" w:hAnsi="Times New Roman" w:cs="Times New Roman"/>
          <w:sz w:val="24"/>
        </w:rPr>
        <w:t>SynergyFinder</w:t>
      </w:r>
      <w:proofErr w:type="spellEnd"/>
      <w:r>
        <w:rPr>
          <w:rFonts w:ascii="Times New Roman" w:hAnsi="Times New Roman" w:cs="Times New Roman"/>
          <w:sz w:val="24"/>
        </w:rPr>
        <w:t xml:space="preserve"> (version 3.2.10) package in R was used to identify synergistic drug combinations. </w:t>
      </w:r>
      <w:r>
        <w:rPr>
          <w:rFonts w:ascii="Times New Roman" w:hAnsi="Times New Roman" w:cs="Times New Roman" w:hint="eastAsia"/>
          <w:sz w:val="24"/>
        </w:rPr>
        <w:t>S</w:t>
      </w:r>
      <w:r>
        <w:rPr>
          <w:rFonts w:ascii="Times New Roman" w:hAnsi="Times New Roman" w:cs="Times New Roman"/>
          <w:sz w:val="24"/>
        </w:rPr>
        <w:t xml:space="preserve">ynergy score ≥10 was considered </w:t>
      </w:r>
      <w:r>
        <w:rPr>
          <w:rFonts w:ascii="Times New Roman" w:hAnsi="Times New Roman" w:cs="Times New Roman" w:hint="eastAsia"/>
          <w:sz w:val="24"/>
        </w:rPr>
        <w:t>to have</w:t>
      </w:r>
      <w:r>
        <w:rPr>
          <w:rFonts w:ascii="Times New Roman" w:hAnsi="Times New Roman" w:cs="Times New Roman"/>
          <w:sz w:val="24"/>
        </w:rPr>
        <w:t xml:space="preserve"> strong synergistic effect</w:t>
      </w:r>
      <w:r>
        <w:rPr>
          <w:rFonts w:ascii="Times New Roman" w:hAnsi="Times New Roman" w:cs="Times New Roman" w:hint="eastAsia"/>
          <w:sz w:val="24"/>
        </w:rPr>
        <w:t>s</w:t>
      </w:r>
      <w:r>
        <w:rPr>
          <w:rFonts w:ascii="Times New Roman" w:hAnsi="Times New Roman" w:cs="Times New Roman"/>
          <w:sz w:val="24"/>
        </w:rPr>
        <w:t xml:space="preserve"> between compounds.</w:t>
      </w:r>
    </w:p>
    <w:p w14:paraId="7DB681A2" w14:textId="77777777" w:rsidR="003A7332" w:rsidRDefault="003A7332">
      <w:pPr>
        <w:spacing w:after="0" w:line="240" w:lineRule="auto"/>
        <w:rPr>
          <w:rFonts w:hint="eastAsia"/>
        </w:rPr>
      </w:pPr>
    </w:p>
    <w:sectPr w:rsidR="003A7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D6B8" w14:textId="77777777" w:rsidR="002E6662" w:rsidRDefault="002E6662">
      <w:pPr>
        <w:spacing w:line="240" w:lineRule="auto"/>
        <w:rPr>
          <w:rFonts w:hint="eastAsia"/>
        </w:rPr>
      </w:pPr>
      <w:r>
        <w:separator/>
      </w:r>
    </w:p>
  </w:endnote>
  <w:endnote w:type="continuationSeparator" w:id="0">
    <w:p w14:paraId="7B2AFD69" w14:textId="77777777" w:rsidR="002E6662" w:rsidRDefault="002E666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dvOT46dcae81">
    <w:altName w:val="Segoe Print"/>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BFB5" w14:textId="77777777" w:rsidR="002E6662" w:rsidRDefault="002E6662">
      <w:pPr>
        <w:spacing w:after="0"/>
        <w:rPr>
          <w:rFonts w:hint="eastAsia"/>
        </w:rPr>
      </w:pPr>
      <w:r>
        <w:separator/>
      </w:r>
    </w:p>
  </w:footnote>
  <w:footnote w:type="continuationSeparator" w:id="0">
    <w:p w14:paraId="7BF6B914" w14:textId="77777777" w:rsidR="002E6662" w:rsidRDefault="002E6662">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Cancer Science&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s5dfw26wsz0refeasxwv93psr25tsftfda&quot;&gt;我的EndNote库&lt;record-ids&gt;&lt;item&gt;138&lt;/item&gt;&lt;/record-ids&gt;&lt;/item&gt;&lt;/Libraries&gt;"/>
  </w:docVars>
  <w:rsids>
    <w:rsidRoot w:val="00A141C6"/>
    <w:rsid w:val="000A780F"/>
    <w:rsid w:val="000D1F19"/>
    <w:rsid w:val="001009EF"/>
    <w:rsid w:val="00191929"/>
    <w:rsid w:val="001A6CA9"/>
    <w:rsid w:val="001C17ED"/>
    <w:rsid w:val="002258F2"/>
    <w:rsid w:val="002510EA"/>
    <w:rsid w:val="002E6662"/>
    <w:rsid w:val="002F137A"/>
    <w:rsid w:val="003A7332"/>
    <w:rsid w:val="003E1D63"/>
    <w:rsid w:val="003F0BB0"/>
    <w:rsid w:val="00412661"/>
    <w:rsid w:val="004317B6"/>
    <w:rsid w:val="004423D2"/>
    <w:rsid w:val="00461CCE"/>
    <w:rsid w:val="004E5E66"/>
    <w:rsid w:val="00524139"/>
    <w:rsid w:val="00536CF5"/>
    <w:rsid w:val="00545D00"/>
    <w:rsid w:val="005632CD"/>
    <w:rsid w:val="00583C1C"/>
    <w:rsid w:val="005B0685"/>
    <w:rsid w:val="00605EE3"/>
    <w:rsid w:val="00647977"/>
    <w:rsid w:val="00655D60"/>
    <w:rsid w:val="006D409A"/>
    <w:rsid w:val="00701F7C"/>
    <w:rsid w:val="00704F5F"/>
    <w:rsid w:val="0081379E"/>
    <w:rsid w:val="00896EC2"/>
    <w:rsid w:val="008E4F57"/>
    <w:rsid w:val="00922AE5"/>
    <w:rsid w:val="00923206"/>
    <w:rsid w:val="0093045A"/>
    <w:rsid w:val="00973788"/>
    <w:rsid w:val="009833F8"/>
    <w:rsid w:val="00A141C6"/>
    <w:rsid w:val="00A46942"/>
    <w:rsid w:val="00A50073"/>
    <w:rsid w:val="00A50E70"/>
    <w:rsid w:val="00A537F6"/>
    <w:rsid w:val="00A6004C"/>
    <w:rsid w:val="00A74F21"/>
    <w:rsid w:val="00AA028D"/>
    <w:rsid w:val="00AE2C30"/>
    <w:rsid w:val="00B159E3"/>
    <w:rsid w:val="00B16136"/>
    <w:rsid w:val="00BE1794"/>
    <w:rsid w:val="00BF31E6"/>
    <w:rsid w:val="00C47E1C"/>
    <w:rsid w:val="00CB7731"/>
    <w:rsid w:val="00D07D37"/>
    <w:rsid w:val="00D24BA8"/>
    <w:rsid w:val="00DB5964"/>
    <w:rsid w:val="00DC4E20"/>
    <w:rsid w:val="00E60D6E"/>
    <w:rsid w:val="00EE6BFD"/>
    <w:rsid w:val="00F76EE4"/>
    <w:rsid w:val="00FC33E2"/>
    <w:rsid w:val="03455246"/>
    <w:rsid w:val="09B50FD9"/>
    <w:rsid w:val="11872438"/>
    <w:rsid w:val="16FF6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E1816"/>
  <w15:docId w15:val="{A026E8C2-9012-498B-8C2B-1A338F3E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EndNoteBibliographyTitle">
    <w:name w:val="EndNote Bibliography Title"/>
    <w:basedOn w:val="a"/>
    <w:link w:val="EndNoteBibliographyTitle0"/>
    <w:pPr>
      <w:spacing w:after="0"/>
      <w:jc w:val="center"/>
    </w:pPr>
    <w:rPr>
      <w:rFonts w:ascii="等线" w:eastAsia="等线" w:hAnsi="等线"/>
    </w:rPr>
  </w:style>
  <w:style w:type="character" w:customStyle="1" w:styleId="EndNoteBibliographyTitle0">
    <w:name w:val="EndNote Bibliography Title 字符"/>
    <w:basedOn w:val="a0"/>
    <w:link w:val="EndNoteBibliographyTitle"/>
    <w:rPr>
      <w:rFonts w:ascii="等线" w:eastAsia="等线" w:hAnsi="等线"/>
      <w:kern w:val="2"/>
      <w:sz w:val="22"/>
      <w:szCs w:val="24"/>
      <w14:ligatures w14:val="standardContextual"/>
    </w:rPr>
  </w:style>
  <w:style w:type="paragraph" w:customStyle="1" w:styleId="EndNoteBibliography">
    <w:name w:val="EndNote Bibliography"/>
    <w:basedOn w:val="a"/>
    <w:link w:val="EndNoteBibliography0"/>
    <w:pPr>
      <w:spacing w:line="240" w:lineRule="auto"/>
    </w:pPr>
    <w:rPr>
      <w:rFonts w:ascii="等线" w:eastAsia="等线" w:hAnsi="等线"/>
    </w:rPr>
  </w:style>
  <w:style w:type="character" w:customStyle="1" w:styleId="EndNoteBibliography0">
    <w:name w:val="EndNote Bibliography 字符"/>
    <w:basedOn w:val="a0"/>
    <w:link w:val="EndNoteBibliography"/>
    <w:rPr>
      <w:rFonts w:ascii="等线" w:eastAsia="等线" w:hAnsi="等线"/>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mesh/6805716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1675</Words>
  <Characters>9554</Characters>
  <Application>Microsoft Office Word</Application>
  <DocSecurity>0</DocSecurity>
  <Lines>79</Lines>
  <Paragraphs>22</Paragraphs>
  <ScaleCrop>false</ScaleCrop>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文文 徐</dc:creator>
  <cp:lastModifiedBy>文文 徐</cp:lastModifiedBy>
  <cp:revision>69</cp:revision>
  <dcterms:created xsi:type="dcterms:W3CDTF">2025-01-24T09:22:00Z</dcterms:created>
  <dcterms:modified xsi:type="dcterms:W3CDTF">2025-05-26T07:29:00Z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eyJoZGlkIjoiZjAzYTAwNjJmYWZiYWIyMGM5MDYzMWQxMmVmZWUyNjUiLCJ1c2VySWQiOiI0NDUwMzA0NjIifQ==</vt:lpwstr>
  </property>
  <property fmtid="{D5CDD505-2E9C-101B-9397-08002B2CF9AE}" pid="3" name="KSOProductBuildVer">
    <vt:lpwstr>2052-12.1.0.19770</vt:lpwstr>
  </property>
  <property fmtid="{D5CDD505-2E9C-101B-9397-08002B2CF9AE}" pid="4" name="ICV">
    <vt:lpwstr>92B8179BB0E64F019298153692D6BAA0_12</vt:lpwstr>
  </property>
</Properties>
</file>