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43662" w14:textId="77777777" w:rsidR="00FD6E49" w:rsidRPr="005366C2" w:rsidRDefault="00FD6E49" w:rsidP="00FD6E49">
      <w:pPr>
        <w:jc w:val="center"/>
        <w:rPr>
          <w:rFonts w:ascii="Arial" w:hAnsi="Arial" w:cs="Arial"/>
          <w:b/>
        </w:rPr>
      </w:pPr>
      <w:r w:rsidRPr="005366C2">
        <w:rPr>
          <w:rFonts w:ascii="Arial" w:hAnsi="Arial" w:cs="Arial"/>
          <w:b/>
        </w:rPr>
        <w:t>SUPPLEMENTARY INFORMATION</w:t>
      </w:r>
    </w:p>
    <w:p w14:paraId="3AD71EAD" w14:textId="77777777" w:rsidR="00FD6E49" w:rsidRPr="005366C2" w:rsidRDefault="00FD6E49" w:rsidP="00FD6E49">
      <w:pPr>
        <w:rPr>
          <w:rFonts w:ascii="Arial" w:hAnsi="Arial" w:cs="Arial"/>
        </w:rPr>
      </w:pPr>
    </w:p>
    <w:p w14:paraId="69C09ADA" w14:textId="77777777" w:rsidR="00FD6E49" w:rsidRPr="005366C2" w:rsidRDefault="00FD6E49" w:rsidP="00FD6E49">
      <w:pPr>
        <w:rPr>
          <w:rFonts w:ascii="Arial" w:hAnsi="Arial" w:cs="Arial"/>
        </w:rPr>
      </w:pPr>
    </w:p>
    <w:p w14:paraId="4D7469AF" w14:textId="40927251" w:rsidR="00187761" w:rsidRPr="00187761" w:rsidRDefault="00187761" w:rsidP="00187761">
      <w:pPr>
        <w:pStyle w:val="Heading2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877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Longevity factor klotho and </w:t>
      </w:r>
      <w:r w:rsidR="000B662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resistance to </w:t>
      </w:r>
      <w:r w:rsidRPr="00187761">
        <w:rPr>
          <w:rFonts w:ascii="Arial" w:hAnsi="Arial" w:cs="Arial"/>
          <w:b/>
          <w:bCs/>
          <w:color w:val="000000" w:themeColor="text1"/>
          <w:sz w:val="24"/>
          <w:szCs w:val="24"/>
        </w:rPr>
        <w:t>cogniti</w:t>
      </w:r>
      <w:r w:rsidR="000B6624">
        <w:rPr>
          <w:rFonts w:ascii="Arial" w:hAnsi="Arial" w:cs="Arial"/>
          <w:b/>
          <w:bCs/>
          <w:color w:val="000000" w:themeColor="text1"/>
          <w:sz w:val="24"/>
          <w:szCs w:val="24"/>
        </w:rPr>
        <w:t>ve deficits</w:t>
      </w:r>
      <w:r w:rsidRPr="001877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in a transgenic mouse model and in individuals with Parkinson’s disease</w:t>
      </w:r>
    </w:p>
    <w:p w14:paraId="5F73A115" w14:textId="77777777" w:rsidR="00FD6E49" w:rsidRPr="005366C2" w:rsidRDefault="00FD6E49" w:rsidP="00FD6E49">
      <w:pPr>
        <w:rPr>
          <w:rFonts w:ascii="Arial" w:hAnsi="Arial" w:cs="Arial"/>
          <w:b/>
        </w:rPr>
      </w:pPr>
    </w:p>
    <w:p w14:paraId="71F78AC7" w14:textId="77777777" w:rsidR="00FD6E49" w:rsidRPr="005366C2" w:rsidRDefault="00FD6E49" w:rsidP="00FD6E49">
      <w:pPr>
        <w:rPr>
          <w:rFonts w:ascii="Arial" w:hAnsi="Arial" w:cs="Arial"/>
        </w:rPr>
      </w:pPr>
    </w:p>
    <w:p w14:paraId="4093E091" w14:textId="77777777" w:rsidR="00FD6E49" w:rsidRPr="005366C2" w:rsidRDefault="00FD6E49" w:rsidP="00FD6E49">
      <w:pPr>
        <w:rPr>
          <w:rFonts w:ascii="Arial" w:hAnsi="Arial" w:cs="Arial"/>
        </w:rPr>
      </w:pPr>
      <w:r w:rsidRPr="005366C2">
        <w:rPr>
          <w:rFonts w:ascii="Arial" w:hAnsi="Arial" w:cs="Arial"/>
        </w:rPr>
        <w:t xml:space="preserve">Arturo J. Moreno, </w:t>
      </w:r>
      <w:proofErr w:type="spellStart"/>
      <w:r w:rsidRPr="005366C2">
        <w:rPr>
          <w:rFonts w:ascii="Arial" w:hAnsi="Arial" w:cs="Arial"/>
        </w:rPr>
        <w:t>Nijee</w:t>
      </w:r>
      <w:proofErr w:type="spellEnd"/>
      <w:r w:rsidRPr="005366C2">
        <w:rPr>
          <w:rFonts w:ascii="Arial" w:hAnsi="Arial" w:cs="Arial"/>
        </w:rPr>
        <w:t xml:space="preserve"> S. Luthra, </w:t>
      </w:r>
      <w:r>
        <w:rPr>
          <w:rFonts w:ascii="Arial" w:hAnsi="Arial" w:cs="Arial"/>
        </w:rPr>
        <w:t xml:space="preserve">Luke W. Bonham, </w:t>
      </w:r>
      <w:r w:rsidRPr="005366C2">
        <w:rPr>
          <w:rFonts w:ascii="Arial" w:hAnsi="Arial" w:cs="Arial"/>
        </w:rPr>
        <w:t xml:space="preserve">Jonathan Lin, Lauren </w:t>
      </w:r>
      <w:proofErr w:type="spellStart"/>
      <w:r w:rsidRPr="005366C2">
        <w:rPr>
          <w:rFonts w:ascii="Arial" w:hAnsi="Arial" w:cs="Arial"/>
        </w:rPr>
        <w:t>Broestl</w:t>
      </w:r>
      <w:proofErr w:type="spellEnd"/>
      <w:r w:rsidRPr="005366C2">
        <w:rPr>
          <w:rFonts w:ascii="Arial" w:hAnsi="Arial" w:cs="Arial"/>
        </w:rPr>
        <w:t xml:space="preserve">, Alexandre </w:t>
      </w:r>
      <w:proofErr w:type="spellStart"/>
      <w:r w:rsidRPr="005366C2">
        <w:rPr>
          <w:rFonts w:ascii="Arial" w:hAnsi="Arial" w:cs="Arial"/>
        </w:rPr>
        <w:t>Bétourné</w:t>
      </w:r>
      <w:proofErr w:type="spellEnd"/>
      <w:r w:rsidRPr="005366C2">
        <w:rPr>
          <w:rFonts w:ascii="Arial" w:hAnsi="Arial" w:cs="Arial"/>
        </w:rPr>
        <w:t xml:space="preserve">, Rohan Sehgal, Dan Wang, Sylvain E. </w:t>
      </w:r>
      <w:proofErr w:type="spellStart"/>
      <w:r w:rsidRPr="005366C2">
        <w:rPr>
          <w:rFonts w:ascii="Arial" w:hAnsi="Arial" w:cs="Arial"/>
        </w:rPr>
        <w:t>Lesné</w:t>
      </w:r>
      <w:proofErr w:type="spellEnd"/>
      <w:r w:rsidRPr="005366C2">
        <w:rPr>
          <w:rFonts w:ascii="Arial" w:hAnsi="Arial" w:cs="Arial"/>
        </w:rPr>
        <w:t xml:space="preserve">, Caroline Tanner, Jill </w:t>
      </w:r>
      <w:proofErr w:type="spellStart"/>
      <w:r w:rsidRPr="005366C2">
        <w:rPr>
          <w:rFonts w:ascii="Arial" w:hAnsi="Arial" w:cs="Arial"/>
        </w:rPr>
        <w:t>Ostrem</w:t>
      </w:r>
      <w:proofErr w:type="spellEnd"/>
      <w:r w:rsidRPr="005366C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Jennifer S. Yokoyama, </w:t>
      </w:r>
      <w:r w:rsidRPr="005366C2">
        <w:rPr>
          <w:rFonts w:ascii="Arial" w:hAnsi="Arial" w:cs="Arial"/>
        </w:rPr>
        <w:t xml:space="preserve">Dena B. </w:t>
      </w:r>
      <w:proofErr w:type="spellStart"/>
      <w:r w:rsidRPr="005366C2">
        <w:rPr>
          <w:rFonts w:ascii="Arial" w:hAnsi="Arial" w:cs="Arial"/>
        </w:rPr>
        <w:t>Dubal</w:t>
      </w:r>
      <w:proofErr w:type="spellEnd"/>
    </w:p>
    <w:p w14:paraId="041AE04A" w14:textId="77777777" w:rsidR="00FD6E49" w:rsidRPr="005366C2" w:rsidRDefault="00FD6E49" w:rsidP="00FD6E49">
      <w:pPr>
        <w:rPr>
          <w:rFonts w:ascii="Arial" w:hAnsi="Arial" w:cs="Arial"/>
        </w:rPr>
      </w:pPr>
      <w:r w:rsidRPr="005366C2">
        <w:rPr>
          <w:rFonts w:ascii="Arial" w:hAnsi="Arial" w:cs="Arial"/>
        </w:rPr>
        <w:br w:type="page"/>
      </w:r>
    </w:p>
    <w:p w14:paraId="161B208C" w14:textId="77777777" w:rsidR="00FD6E49" w:rsidRPr="005366C2" w:rsidRDefault="00FD6E49" w:rsidP="00FD6E49">
      <w:pPr>
        <w:rPr>
          <w:rFonts w:ascii="Arial" w:hAnsi="Arial" w:cs="Arial"/>
          <w:b/>
        </w:rPr>
      </w:pPr>
      <w:r w:rsidRPr="005366C2">
        <w:rPr>
          <w:rFonts w:ascii="Arial" w:hAnsi="Arial" w:cs="Arial"/>
          <w:b/>
        </w:rPr>
        <w:lastRenderedPageBreak/>
        <w:t xml:space="preserve">SUPPLEMENTAL RESULTS </w:t>
      </w:r>
    </w:p>
    <w:p w14:paraId="29BC4E09" w14:textId="0F5B021A" w:rsidR="00FD6E49" w:rsidRDefault="00FD6E49" w:rsidP="00FD6E49">
      <w:pPr>
        <w:rPr>
          <w:rFonts w:ascii="Arial" w:hAnsi="Arial" w:cs="Arial"/>
          <w:b/>
        </w:rPr>
      </w:pPr>
    </w:p>
    <w:p w14:paraId="316C69B3" w14:textId="10D1A35D" w:rsidR="00A20530" w:rsidRPr="005366C2" w:rsidRDefault="00960541" w:rsidP="0025650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Table 1, Related to Figure 4. </w:t>
      </w:r>
      <w:proofErr w:type="spellStart"/>
      <w:r w:rsidRPr="00960541">
        <w:rPr>
          <w:rFonts w:ascii="Arial" w:hAnsi="Arial" w:cs="Arial"/>
        </w:rPr>
        <w:t>hSYN</w:t>
      </w:r>
      <w:proofErr w:type="spellEnd"/>
      <w:r w:rsidRPr="00960541">
        <w:rPr>
          <w:rFonts w:ascii="Arial" w:hAnsi="Arial" w:cs="Arial"/>
        </w:rPr>
        <w:t xml:space="preserve">/KL </w:t>
      </w:r>
      <w:r w:rsidR="003B0577">
        <w:rPr>
          <w:rFonts w:ascii="Arial" w:hAnsi="Arial" w:cs="Arial"/>
        </w:rPr>
        <w:t xml:space="preserve">mice </w:t>
      </w:r>
      <w:r w:rsidRPr="00960541">
        <w:rPr>
          <w:rFonts w:ascii="Arial" w:hAnsi="Arial" w:cs="Arial"/>
        </w:rPr>
        <w:t>d</w:t>
      </w:r>
      <w:r w:rsidR="00B11192">
        <w:rPr>
          <w:rFonts w:ascii="Arial" w:hAnsi="Arial" w:cs="Arial"/>
        </w:rPr>
        <w:t>id</w:t>
      </w:r>
      <w:r w:rsidRPr="00960541">
        <w:rPr>
          <w:rFonts w:ascii="Arial" w:hAnsi="Arial" w:cs="Arial"/>
        </w:rPr>
        <w:t xml:space="preserve"> not show increased performance over trials </w:t>
      </w:r>
      <w:r w:rsidR="003B0577">
        <w:rPr>
          <w:rFonts w:ascii="Arial" w:hAnsi="Arial" w:cs="Arial"/>
        </w:rPr>
        <w:t xml:space="preserve">compared to </w:t>
      </w:r>
      <w:proofErr w:type="spellStart"/>
      <w:r w:rsidR="003B0577">
        <w:rPr>
          <w:rFonts w:ascii="Arial" w:hAnsi="Arial" w:cs="Arial"/>
        </w:rPr>
        <w:t>hSYN</w:t>
      </w:r>
      <w:proofErr w:type="spellEnd"/>
      <w:r w:rsidR="003B0577">
        <w:rPr>
          <w:rFonts w:ascii="Arial" w:hAnsi="Arial" w:cs="Arial"/>
        </w:rPr>
        <w:t xml:space="preserve"> mice </w:t>
      </w:r>
      <w:r w:rsidRPr="00960541">
        <w:rPr>
          <w:rFonts w:ascii="Arial" w:hAnsi="Arial" w:cs="Arial"/>
        </w:rPr>
        <w:t>on the learning session of the rotarod.</w:t>
      </w:r>
      <w:r>
        <w:rPr>
          <w:rFonts w:ascii="Arial" w:hAnsi="Arial" w:cs="Arial"/>
          <w:b/>
        </w:rPr>
        <w:t xml:space="preserve"> </w:t>
      </w:r>
    </w:p>
    <w:tbl>
      <w:tblPr>
        <w:tblStyle w:val="TableGrid"/>
        <w:tblW w:w="9518" w:type="dxa"/>
        <w:tblLook w:val="04A0" w:firstRow="1" w:lastRow="0" w:firstColumn="1" w:lastColumn="0" w:noHBand="0" w:noVBand="1"/>
      </w:tblPr>
      <w:tblGrid>
        <w:gridCol w:w="2335"/>
        <w:gridCol w:w="1530"/>
        <w:gridCol w:w="1530"/>
        <w:gridCol w:w="1440"/>
        <w:gridCol w:w="1171"/>
        <w:gridCol w:w="1512"/>
      </w:tblGrid>
      <w:tr w:rsidR="00960541" w14:paraId="3012FC74" w14:textId="77777777" w:rsidTr="00960541">
        <w:trPr>
          <w:trHeight w:val="282"/>
        </w:trPr>
        <w:tc>
          <w:tcPr>
            <w:tcW w:w="2335" w:type="dxa"/>
          </w:tcPr>
          <w:p w14:paraId="43BA0DE3" w14:textId="77777777" w:rsidR="00960541" w:rsidRDefault="00960541" w:rsidP="00F42AF0">
            <w:pPr>
              <w:rPr>
                <w:rFonts w:ascii="Arial" w:hAnsi="Arial" w:cs="Arial"/>
                <w:b/>
              </w:rPr>
            </w:pPr>
          </w:p>
        </w:tc>
        <w:tc>
          <w:tcPr>
            <w:tcW w:w="1530" w:type="dxa"/>
          </w:tcPr>
          <w:p w14:paraId="53B3864B" w14:textId="77777777" w:rsidR="00960541" w:rsidRDefault="00960541" w:rsidP="003B0577">
            <w:pPr>
              <w:jc w:val="center"/>
              <w:rPr>
                <w:rFonts w:ascii="Arial" w:hAnsi="Arial" w:cs="Arial"/>
                <w:b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Estimate</w:t>
            </w:r>
          </w:p>
        </w:tc>
        <w:tc>
          <w:tcPr>
            <w:tcW w:w="1530" w:type="dxa"/>
          </w:tcPr>
          <w:p w14:paraId="2933DA5E" w14:textId="77777777" w:rsidR="00960541" w:rsidRDefault="00960541" w:rsidP="003B0577">
            <w:pPr>
              <w:jc w:val="center"/>
              <w:rPr>
                <w:rFonts w:ascii="Arial" w:hAnsi="Arial" w:cs="Arial"/>
                <w:b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Std Error</w:t>
            </w:r>
          </w:p>
        </w:tc>
        <w:tc>
          <w:tcPr>
            <w:tcW w:w="1440" w:type="dxa"/>
          </w:tcPr>
          <w:p w14:paraId="454D09EF" w14:textId="77777777" w:rsidR="00960541" w:rsidRDefault="00960541" w:rsidP="003B0577">
            <w:pPr>
              <w:jc w:val="center"/>
              <w:rPr>
                <w:rFonts w:ascii="Arial" w:hAnsi="Arial" w:cs="Arial"/>
                <w:b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t value</w:t>
            </w:r>
          </w:p>
        </w:tc>
        <w:tc>
          <w:tcPr>
            <w:tcW w:w="1171" w:type="dxa"/>
          </w:tcPr>
          <w:p w14:paraId="37830219" w14:textId="77777777" w:rsidR="00960541" w:rsidRDefault="00960541" w:rsidP="003B0577">
            <w:pPr>
              <w:jc w:val="center"/>
              <w:rPr>
                <w:rFonts w:ascii="Arial" w:hAnsi="Arial" w:cs="Arial"/>
                <w:b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p value</w:t>
            </w:r>
          </w:p>
        </w:tc>
        <w:tc>
          <w:tcPr>
            <w:tcW w:w="1512" w:type="dxa"/>
          </w:tcPr>
          <w:p w14:paraId="37F43E9E" w14:textId="77777777" w:rsidR="00960541" w:rsidRDefault="00960541" w:rsidP="003B0577">
            <w:pPr>
              <w:jc w:val="center"/>
              <w:rPr>
                <w:rFonts w:ascii="Arial" w:hAnsi="Arial" w:cs="Arial"/>
                <w:b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Significance</w:t>
            </w:r>
          </w:p>
        </w:tc>
      </w:tr>
      <w:tr w:rsidR="00960541" w:rsidRPr="000E44B3" w14:paraId="625EC7B5" w14:textId="77777777" w:rsidTr="00960541">
        <w:trPr>
          <w:trHeight w:val="282"/>
        </w:trPr>
        <w:tc>
          <w:tcPr>
            <w:tcW w:w="2335" w:type="dxa"/>
          </w:tcPr>
          <w:p w14:paraId="636BCBCD" w14:textId="77777777" w:rsidR="00960541" w:rsidRPr="000E44B3" w:rsidRDefault="00960541" w:rsidP="00F42AF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hSYN</w:t>
            </w:r>
            <w:proofErr w:type="spellEnd"/>
            <w:r>
              <w:rPr>
                <w:rFonts w:ascii="Arial" w:hAnsi="Arial" w:cs="Arial"/>
              </w:rPr>
              <w:t xml:space="preserve"> vs NTG</w:t>
            </w:r>
          </w:p>
        </w:tc>
        <w:tc>
          <w:tcPr>
            <w:tcW w:w="1530" w:type="dxa"/>
          </w:tcPr>
          <w:p w14:paraId="39765343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 w:rsidRPr="00960541">
              <w:rPr>
                <w:rFonts w:ascii="Arial" w:hAnsi="Arial" w:cs="Arial"/>
              </w:rPr>
              <w:t>101.46268</w:t>
            </w:r>
          </w:p>
        </w:tc>
        <w:tc>
          <w:tcPr>
            <w:tcW w:w="1530" w:type="dxa"/>
          </w:tcPr>
          <w:p w14:paraId="0B64F860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 w:rsidRPr="00960541">
              <w:rPr>
                <w:rFonts w:ascii="Arial" w:hAnsi="Arial" w:cs="Arial"/>
              </w:rPr>
              <w:t>13.768189</w:t>
            </w:r>
          </w:p>
        </w:tc>
        <w:tc>
          <w:tcPr>
            <w:tcW w:w="1440" w:type="dxa"/>
          </w:tcPr>
          <w:p w14:paraId="3B9935D8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 w:rsidRPr="00960541">
              <w:rPr>
                <w:rFonts w:ascii="Arial" w:hAnsi="Arial" w:cs="Arial"/>
              </w:rPr>
              <w:t>7.369355</w:t>
            </w:r>
          </w:p>
        </w:tc>
        <w:tc>
          <w:tcPr>
            <w:tcW w:w="1171" w:type="dxa"/>
          </w:tcPr>
          <w:p w14:paraId="7FB3776E" w14:textId="05D2B637" w:rsidR="00960541" w:rsidRPr="000E44B3" w:rsidRDefault="003B0577" w:rsidP="00F42A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&lt;0.001</w:t>
            </w:r>
          </w:p>
        </w:tc>
        <w:tc>
          <w:tcPr>
            <w:tcW w:w="1512" w:type="dxa"/>
          </w:tcPr>
          <w:p w14:paraId="22F9C09B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***</w:t>
            </w:r>
          </w:p>
        </w:tc>
      </w:tr>
      <w:tr w:rsidR="00960541" w:rsidRPr="000E44B3" w14:paraId="2C052D5D" w14:textId="77777777" w:rsidTr="00960541">
        <w:trPr>
          <w:trHeight w:val="282"/>
        </w:trPr>
        <w:tc>
          <w:tcPr>
            <w:tcW w:w="2335" w:type="dxa"/>
          </w:tcPr>
          <w:p w14:paraId="69205CF1" w14:textId="77777777" w:rsidR="00960541" w:rsidRPr="000E44B3" w:rsidRDefault="00960541" w:rsidP="00F42AF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hSYN</w:t>
            </w:r>
            <w:proofErr w:type="spellEnd"/>
            <w:r>
              <w:rPr>
                <w:rFonts w:ascii="Arial" w:hAnsi="Arial" w:cs="Arial"/>
              </w:rPr>
              <w:t xml:space="preserve"> vs KL</w:t>
            </w:r>
          </w:p>
        </w:tc>
        <w:tc>
          <w:tcPr>
            <w:tcW w:w="1530" w:type="dxa"/>
          </w:tcPr>
          <w:p w14:paraId="199A82DD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 w:rsidRPr="00960541">
              <w:rPr>
                <w:rFonts w:ascii="Arial" w:hAnsi="Arial" w:cs="Arial"/>
              </w:rPr>
              <w:t>122.65079</w:t>
            </w:r>
          </w:p>
        </w:tc>
        <w:tc>
          <w:tcPr>
            <w:tcW w:w="1530" w:type="dxa"/>
          </w:tcPr>
          <w:p w14:paraId="579B0EAF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 w:rsidRPr="00960541">
              <w:rPr>
                <w:rFonts w:ascii="Arial" w:hAnsi="Arial" w:cs="Arial"/>
              </w:rPr>
              <w:t>14.160850</w:t>
            </w:r>
          </w:p>
        </w:tc>
        <w:tc>
          <w:tcPr>
            <w:tcW w:w="1440" w:type="dxa"/>
          </w:tcPr>
          <w:p w14:paraId="728F2477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 w:rsidRPr="00960541">
              <w:rPr>
                <w:rFonts w:ascii="Arial" w:hAnsi="Arial" w:cs="Arial"/>
              </w:rPr>
              <w:t>8.661259</w:t>
            </w:r>
          </w:p>
        </w:tc>
        <w:tc>
          <w:tcPr>
            <w:tcW w:w="1171" w:type="dxa"/>
          </w:tcPr>
          <w:p w14:paraId="7876E1B6" w14:textId="36100D4D" w:rsidR="00960541" w:rsidRPr="000E44B3" w:rsidRDefault="003B0577" w:rsidP="00F42A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&lt;0.001</w:t>
            </w:r>
          </w:p>
        </w:tc>
        <w:tc>
          <w:tcPr>
            <w:tcW w:w="1512" w:type="dxa"/>
          </w:tcPr>
          <w:p w14:paraId="03BE0652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***</w:t>
            </w:r>
          </w:p>
        </w:tc>
      </w:tr>
      <w:tr w:rsidR="00960541" w:rsidRPr="000E44B3" w14:paraId="38B409B9" w14:textId="77777777" w:rsidTr="00960541">
        <w:trPr>
          <w:trHeight w:val="282"/>
        </w:trPr>
        <w:tc>
          <w:tcPr>
            <w:tcW w:w="2335" w:type="dxa"/>
          </w:tcPr>
          <w:p w14:paraId="5DAA1DC1" w14:textId="77777777" w:rsidR="00960541" w:rsidRDefault="00960541" w:rsidP="00F42AF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hSYN</w:t>
            </w:r>
            <w:proofErr w:type="spellEnd"/>
            <w:r>
              <w:rPr>
                <w:rFonts w:ascii="Arial" w:hAnsi="Arial" w:cs="Arial"/>
              </w:rPr>
              <w:t xml:space="preserve"> vs </w:t>
            </w:r>
            <w:proofErr w:type="spellStart"/>
            <w:r>
              <w:rPr>
                <w:rFonts w:ascii="Arial" w:hAnsi="Arial" w:cs="Arial"/>
              </w:rPr>
              <w:t>hSYN</w:t>
            </w:r>
            <w:proofErr w:type="spellEnd"/>
            <w:r>
              <w:rPr>
                <w:rFonts w:ascii="Arial" w:hAnsi="Arial" w:cs="Arial"/>
              </w:rPr>
              <w:t>/KL</w:t>
            </w:r>
          </w:p>
        </w:tc>
        <w:tc>
          <w:tcPr>
            <w:tcW w:w="1530" w:type="dxa"/>
          </w:tcPr>
          <w:p w14:paraId="62444E34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 w:rsidRPr="00134086">
              <w:rPr>
                <w:rFonts w:ascii="Arial" w:hAnsi="Arial" w:cs="Arial"/>
              </w:rPr>
              <w:t>13.93094</w:t>
            </w:r>
          </w:p>
        </w:tc>
        <w:tc>
          <w:tcPr>
            <w:tcW w:w="1530" w:type="dxa"/>
          </w:tcPr>
          <w:p w14:paraId="7178F99A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 w:rsidRPr="00960541">
              <w:rPr>
                <w:rFonts w:ascii="Arial" w:hAnsi="Arial" w:cs="Arial"/>
              </w:rPr>
              <w:t>14.410761</w:t>
            </w:r>
          </w:p>
        </w:tc>
        <w:tc>
          <w:tcPr>
            <w:tcW w:w="1440" w:type="dxa"/>
          </w:tcPr>
          <w:p w14:paraId="490C8B8C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 w:rsidRPr="00960541">
              <w:rPr>
                <w:rFonts w:ascii="Arial" w:hAnsi="Arial" w:cs="Arial"/>
              </w:rPr>
              <w:t>0.966704</w:t>
            </w:r>
          </w:p>
        </w:tc>
        <w:tc>
          <w:tcPr>
            <w:tcW w:w="1171" w:type="dxa"/>
          </w:tcPr>
          <w:p w14:paraId="0152446B" w14:textId="196D7238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 w:rsidRPr="00960541">
              <w:rPr>
                <w:rFonts w:ascii="Arial" w:hAnsi="Arial" w:cs="Arial"/>
              </w:rPr>
              <w:t>0.3</w:t>
            </w:r>
            <w:r w:rsidR="003B0577">
              <w:rPr>
                <w:rFonts w:ascii="Arial" w:hAnsi="Arial" w:cs="Arial"/>
              </w:rPr>
              <w:t>4</w:t>
            </w:r>
          </w:p>
        </w:tc>
        <w:tc>
          <w:tcPr>
            <w:tcW w:w="1512" w:type="dxa"/>
          </w:tcPr>
          <w:p w14:paraId="4C176615" w14:textId="77777777" w:rsidR="00960541" w:rsidRPr="000E44B3" w:rsidRDefault="00960541" w:rsidP="00F42A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55EBAE0F" w14:textId="34F0743E" w:rsidR="00960541" w:rsidRDefault="00960541" w:rsidP="00FD6E49">
      <w:pPr>
        <w:rPr>
          <w:rFonts w:ascii="Arial" w:hAnsi="Arial" w:cs="Arial"/>
          <w:b/>
        </w:rPr>
      </w:pPr>
    </w:p>
    <w:p w14:paraId="19551E03" w14:textId="77777777" w:rsidR="0093309B" w:rsidRDefault="0093309B">
      <w:pPr>
        <w:rPr>
          <w:rFonts w:ascii="Arial" w:hAnsi="Arial" w:cs="Arial"/>
          <w:b/>
        </w:rPr>
      </w:pPr>
    </w:p>
    <w:p w14:paraId="00D564DA" w14:textId="77777777" w:rsidR="0093309B" w:rsidRDefault="0093309B">
      <w:pPr>
        <w:rPr>
          <w:rFonts w:ascii="Arial" w:hAnsi="Arial" w:cs="Arial"/>
          <w:b/>
        </w:rPr>
      </w:pPr>
    </w:p>
    <w:p w14:paraId="6B3AF1AC" w14:textId="77777777" w:rsidR="0093309B" w:rsidRDefault="0093309B" w:rsidP="0093309B">
      <w:pPr>
        <w:rPr>
          <w:rFonts w:ascii="Arial" w:hAnsi="Arial" w:cs="Arial"/>
          <w:b/>
        </w:rPr>
      </w:pPr>
    </w:p>
    <w:p w14:paraId="3AB63CA3" w14:textId="77777777" w:rsidR="0093309B" w:rsidRDefault="0093309B" w:rsidP="0093309B">
      <w:pPr>
        <w:rPr>
          <w:rFonts w:ascii="Arial" w:hAnsi="Arial" w:cs="Arial"/>
          <w:b/>
        </w:rPr>
      </w:pPr>
    </w:p>
    <w:p w14:paraId="67B5AF8F" w14:textId="77777777" w:rsidR="0093309B" w:rsidRDefault="0093309B" w:rsidP="0093309B">
      <w:pPr>
        <w:rPr>
          <w:rFonts w:ascii="Arial" w:hAnsi="Arial" w:cs="Arial"/>
          <w:b/>
        </w:rPr>
      </w:pPr>
    </w:p>
    <w:p w14:paraId="158AAF3A" w14:textId="73554459" w:rsidR="0093309B" w:rsidRPr="00A879E9" w:rsidRDefault="0093309B" w:rsidP="0025650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Supplementary Table 2, Related to Figure 5</w:t>
      </w:r>
      <w:r w:rsidRPr="00A879E9">
        <w:rPr>
          <w:rFonts w:ascii="Arial" w:hAnsi="Arial" w:cs="Arial"/>
        </w:rPr>
        <w:t xml:space="preserve">. </w:t>
      </w:r>
      <w:proofErr w:type="spellStart"/>
      <w:r w:rsidRPr="00A879E9">
        <w:rPr>
          <w:rFonts w:ascii="Arial" w:hAnsi="Arial" w:cs="Arial"/>
        </w:rPr>
        <w:t>hSYN</w:t>
      </w:r>
      <w:proofErr w:type="spellEnd"/>
      <w:r w:rsidRPr="00A879E9">
        <w:rPr>
          <w:rFonts w:ascii="Arial" w:hAnsi="Arial" w:cs="Arial"/>
        </w:rPr>
        <w:t>/KL mice ha</w:t>
      </w:r>
      <w:r w:rsidR="00B11192">
        <w:rPr>
          <w:rFonts w:ascii="Arial" w:hAnsi="Arial" w:cs="Arial"/>
        </w:rPr>
        <w:t>d</w:t>
      </w:r>
      <w:r w:rsidRPr="00A879E9">
        <w:rPr>
          <w:rFonts w:ascii="Arial" w:hAnsi="Arial" w:cs="Arial"/>
        </w:rPr>
        <w:t xml:space="preserve"> significantly lower total </w:t>
      </w:r>
      <w:proofErr w:type="spellStart"/>
      <w:r w:rsidRPr="00A879E9">
        <w:rPr>
          <w:rFonts w:ascii="Arial" w:hAnsi="Arial" w:cs="Arial"/>
        </w:rPr>
        <w:t>hSYN</w:t>
      </w:r>
      <w:proofErr w:type="spellEnd"/>
      <w:r w:rsidRPr="00A879E9">
        <w:rPr>
          <w:rFonts w:ascii="Arial" w:hAnsi="Arial" w:cs="Arial"/>
        </w:rPr>
        <w:t xml:space="preserve"> levels and this effect </w:t>
      </w:r>
      <w:r w:rsidR="00B11192">
        <w:rPr>
          <w:rFonts w:ascii="Arial" w:hAnsi="Arial" w:cs="Arial"/>
        </w:rPr>
        <w:t>wa</w:t>
      </w:r>
      <w:r w:rsidRPr="00A879E9">
        <w:rPr>
          <w:rFonts w:ascii="Arial" w:hAnsi="Arial" w:cs="Arial"/>
        </w:rPr>
        <w:t>s observed</w:t>
      </w:r>
      <w:r>
        <w:rPr>
          <w:rFonts w:ascii="Arial" w:hAnsi="Arial" w:cs="Arial"/>
        </w:rPr>
        <w:t xml:space="preserve"> across</w:t>
      </w:r>
      <w:r w:rsidRPr="00A879E9">
        <w:rPr>
          <w:rFonts w:ascii="Arial" w:hAnsi="Arial" w:cs="Arial"/>
        </w:rPr>
        <w:t xml:space="preserve"> the lifespan. </w:t>
      </w:r>
      <w:r w:rsidRPr="00151874">
        <w:rPr>
          <w:rFonts w:ascii="Arial" w:hAnsi="Arial" w:cs="Arial"/>
        </w:rPr>
        <w:t xml:space="preserve">The interaction between </w:t>
      </w:r>
      <w:proofErr w:type="spellStart"/>
      <w:r w:rsidRPr="00151874">
        <w:rPr>
          <w:rFonts w:ascii="Arial" w:hAnsi="Arial" w:cs="Arial"/>
        </w:rPr>
        <w:t>age:genotype</w:t>
      </w:r>
      <w:proofErr w:type="spellEnd"/>
      <w:r w:rsidRPr="00151874">
        <w:rPr>
          <w:rFonts w:ascii="Arial" w:hAnsi="Arial" w:cs="Arial"/>
        </w:rPr>
        <w:t xml:space="preserve"> </w:t>
      </w:r>
      <w:r w:rsidR="00B11192">
        <w:rPr>
          <w:rFonts w:ascii="Arial" w:hAnsi="Arial" w:cs="Arial"/>
        </w:rPr>
        <w:t>wa</w:t>
      </w:r>
      <w:r w:rsidRPr="00151874">
        <w:rPr>
          <w:rFonts w:ascii="Arial" w:hAnsi="Arial" w:cs="Arial"/>
        </w:rPr>
        <w:t>s not significant.</w:t>
      </w:r>
      <w:r w:rsidR="00666C38">
        <w:rPr>
          <w:rFonts w:ascii="Arial" w:hAnsi="Arial" w:cs="Arial"/>
        </w:rPr>
        <w:t xml:space="preserve"> </w:t>
      </w:r>
    </w:p>
    <w:tbl>
      <w:tblPr>
        <w:tblStyle w:val="TableGrid"/>
        <w:tblW w:w="9518" w:type="dxa"/>
        <w:tblLook w:val="04A0" w:firstRow="1" w:lastRow="0" w:firstColumn="1" w:lastColumn="0" w:noHBand="0" w:noVBand="1"/>
      </w:tblPr>
      <w:tblGrid>
        <w:gridCol w:w="1751"/>
        <w:gridCol w:w="1530"/>
        <w:gridCol w:w="1502"/>
        <w:gridCol w:w="1486"/>
        <w:gridCol w:w="1486"/>
        <w:gridCol w:w="1763"/>
      </w:tblGrid>
      <w:tr w:rsidR="0093309B" w14:paraId="7B9A1D5D" w14:textId="77777777" w:rsidTr="0061650D">
        <w:trPr>
          <w:trHeight w:val="282"/>
        </w:trPr>
        <w:tc>
          <w:tcPr>
            <w:tcW w:w="1751" w:type="dxa"/>
          </w:tcPr>
          <w:p w14:paraId="0471081C" w14:textId="77777777" w:rsidR="0093309B" w:rsidRDefault="0093309B" w:rsidP="00F42AF0">
            <w:pPr>
              <w:rPr>
                <w:rFonts w:ascii="Arial" w:hAnsi="Arial" w:cs="Arial"/>
                <w:b/>
              </w:rPr>
            </w:pPr>
          </w:p>
        </w:tc>
        <w:tc>
          <w:tcPr>
            <w:tcW w:w="1530" w:type="dxa"/>
          </w:tcPr>
          <w:p w14:paraId="7F50D673" w14:textId="77777777" w:rsidR="0093309B" w:rsidRDefault="0093309B" w:rsidP="00F42AF0">
            <w:pPr>
              <w:jc w:val="center"/>
              <w:rPr>
                <w:rFonts w:ascii="Arial" w:hAnsi="Arial" w:cs="Arial"/>
                <w:b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Estimate</w:t>
            </w:r>
          </w:p>
        </w:tc>
        <w:tc>
          <w:tcPr>
            <w:tcW w:w="1502" w:type="dxa"/>
          </w:tcPr>
          <w:p w14:paraId="5B3FEBC8" w14:textId="77777777" w:rsidR="0093309B" w:rsidRDefault="0093309B" w:rsidP="00F42AF0">
            <w:pPr>
              <w:jc w:val="center"/>
              <w:rPr>
                <w:rFonts w:ascii="Arial" w:hAnsi="Arial" w:cs="Arial"/>
                <w:b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Std Error</w:t>
            </w:r>
          </w:p>
        </w:tc>
        <w:tc>
          <w:tcPr>
            <w:tcW w:w="1486" w:type="dxa"/>
          </w:tcPr>
          <w:p w14:paraId="3E452C67" w14:textId="77777777" w:rsidR="0093309B" w:rsidRDefault="0093309B" w:rsidP="00F42AF0">
            <w:pPr>
              <w:jc w:val="center"/>
              <w:rPr>
                <w:rFonts w:ascii="Arial" w:hAnsi="Arial" w:cs="Arial"/>
                <w:b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t value</w:t>
            </w:r>
          </w:p>
        </w:tc>
        <w:tc>
          <w:tcPr>
            <w:tcW w:w="1486" w:type="dxa"/>
          </w:tcPr>
          <w:p w14:paraId="7EC52F99" w14:textId="77777777" w:rsidR="0093309B" w:rsidRDefault="0093309B" w:rsidP="00F42AF0">
            <w:pPr>
              <w:jc w:val="center"/>
              <w:rPr>
                <w:rFonts w:ascii="Arial" w:hAnsi="Arial" w:cs="Arial"/>
                <w:b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p value</w:t>
            </w:r>
          </w:p>
        </w:tc>
        <w:tc>
          <w:tcPr>
            <w:tcW w:w="1763" w:type="dxa"/>
          </w:tcPr>
          <w:p w14:paraId="6DC00C05" w14:textId="77777777" w:rsidR="0093309B" w:rsidRDefault="0093309B" w:rsidP="00F42AF0">
            <w:pPr>
              <w:jc w:val="center"/>
              <w:rPr>
                <w:rFonts w:ascii="Arial" w:hAnsi="Arial" w:cs="Arial"/>
                <w:b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Significance</w:t>
            </w:r>
          </w:p>
        </w:tc>
      </w:tr>
      <w:tr w:rsidR="0061650D" w14:paraId="6654F03B" w14:textId="77777777" w:rsidTr="0061650D">
        <w:trPr>
          <w:trHeight w:val="282"/>
        </w:trPr>
        <w:tc>
          <w:tcPr>
            <w:tcW w:w="1751" w:type="dxa"/>
          </w:tcPr>
          <w:p w14:paraId="62657B3C" w14:textId="2C7BA52F" w:rsidR="0061650D" w:rsidRPr="000E44B3" w:rsidRDefault="0061650D" w:rsidP="0061650D">
            <w:pPr>
              <w:rPr>
                <w:rFonts w:ascii="Arial" w:hAnsi="Arial" w:cs="Arial"/>
              </w:rPr>
            </w:pPr>
            <w:r w:rsidRPr="000E44B3">
              <w:rPr>
                <w:rFonts w:ascii="Arial" w:hAnsi="Arial" w:cs="Arial"/>
              </w:rPr>
              <w:t>Age</w:t>
            </w:r>
          </w:p>
        </w:tc>
        <w:tc>
          <w:tcPr>
            <w:tcW w:w="1530" w:type="dxa"/>
          </w:tcPr>
          <w:p w14:paraId="6A358FC6" w14:textId="31367C96" w:rsidR="0061650D" w:rsidRPr="000E44B3" w:rsidRDefault="0061650D" w:rsidP="0061650D">
            <w:pPr>
              <w:jc w:val="center"/>
              <w:rPr>
                <w:rFonts w:ascii="Arial" w:hAnsi="Arial" w:cs="Arial"/>
              </w:rPr>
            </w:pPr>
            <w:r w:rsidRPr="00640ADC">
              <w:rPr>
                <w:rFonts w:ascii="Arial" w:hAnsi="Arial" w:cs="Arial"/>
              </w:rPr>
              <w:t>-0.0186412</w:t>
            </w:r>
          </w:p>
        </w:tc>
        <w:tc>
          <w:tcPr>
            <w:tcW w:w="1502" w:type="dxa"/>
          </w:tcPr>
          <w:p w14:paraId="23D99D1C" w14:textId="12705FF5" w:rsidR="0061650D" w:rsidRPr="000E44B3" w:rsidRDefault="0061650D" w:rsidP="0061650D">
            <w:pPr>
              <w:jc w:val="center"/>
              <w:rPr>
                <w:rFonts w:ascii="Arial" w:hAnsi="Arial" w:cs="Arial"/>
              </w:rPr>
            </w:pPr>
            <w:r w:rsidRPr="00640ADC">
              <w:rPr>
                <w:rFonts w:ascii="Arial" w:hAnsi="Arial" w:cs="Arial"/>
              </w:rPr>
              <w:t>0.02311513</w:t>
            </w:r>
          </w:p>
        </w:tc>
        <w:tc>
          <w:tcPr>
            <w:tcW w:w="1486" w:type="dxa"/>
          </w:tcPr>
          <w:p w14:paraId="6E6D1083" w14:textId="234ED7CE" w:rsidR="0061650D" w:rsidRPr="000E44B3" w:rsidRDefault="0061650D" w:rsidP="0061650D">
            <w:pPr>
              <w:jc w:val="center"/>
              <w:rPr>
                <w:rFonts w:ascii="Arial" w:hAnsi="Arial" w:cs="Arial"/>
              </w:rPr>
            </w:pPr>
            <w:r w:rsidRPr="00640ADC">
              <w:rPr>
                <w:rFonts w:ascii="Arial" w:hAnsi="Arial" w:cs="Arial"/>
              </w:rPr>
              <w:t>-0.806449</w:t>
            </w:r>
          </w:p>
        </w:tc>
        <w:tc>
          <w:tcPr>
            <w:tcW w:w="1486" w:type="dxa"/>
          </w:tcPr>
          <w:p w14:paraId="691F6D85" w14:textId="4C45792D" w:rsidR="0061650D" w:rsidRPr="000E44B3" w:rsidRDefault="0061650D" w:rsidP="0061650D">
            <w:pPr>
              <w:jc w:val="center"/>
              <w:rPr>
                <w:rFonts w:ascii="Arial" w:hAnsi="Arial" w:cs="Arial"/>
              </w:rPr>
            </w:pPr>
            <w:r w:rsidRPr="00640ADC">
              <w:rPr>
                <w:rFonts w:ascii="Arial" w:hAnsi="Arial" w:cs="Arial"/>
              </w:rPr>
              <w:t>0.4228</w:t>
            </w:r>
          </w:p>
        </w:tc>
        <w:tc>
          <w:tcPr>
            <w:tcW w:w="1763" w:type="dxa"/>
          </w:tcPr>
          <w:p w14:paraId="75B971F0" w14:textId="4F74E728" w:rsidR="0061650D" w:rsidRPr="000E44B3" w:rsidRDefault="0061650D" w:rsidP="006165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61650D" w14:paraId="47F5319A" w14:textId="77777777" w:rsidTr="0061650D">
        <w:trPr>
          <w:trHeight w:val="282"/>
        </w:trPr>
        <w:tc>
          <w:tcPr>
            <w:tcW w:w="1751" w:type="dxa"/>
          </w:tcPr>
          <w:p w14:paraId="639104F0" w14:textId="4AB63E63" w:rsidR="0061650D" w:rsidRPr="000E44B3" w:rsidRDefault="0061650D" w:rsidP="0061650D">
            <w:pPr>
              <w:rPr>
                <w:rFonts w:ascii="Arial" w:hAnsi="Arial" w:cs="Arial"/>
              </w:rPr>
            </w:pPr>
            <w:r w:rsidRPr="000E44B3">
              <w:rPr>
                <w:rFonts w:ascii="Arial" w:hAnsi="Arial" w:cs="Arial"/>
              </w:rPr>
              <w:t>Genotype</w:t>
            </w:r>
          </w:p>
        </w:tc>
        <w:tc>
          <w:tcPr>
            <w:tcW w:w="1530" w:type="dxa"/>
          </w:tcPr>
          <w:p w14:paraId="4D774E8B" w14:textId="05B2414A" w:rsidR="0061650D" w:rsidRPr="000E44B3" w:rsidRDefault="0061650D" w:rsidP="0061650D">
            <w:pPr>
              <w:jc w:val="center"/>
              <w:rPr>
                <w:rFonts w:ascii="Arial" w:hAnsi="Arial" w:cs="Arial"/>
              </w:rPr>
            </w:pPr>
            <w:r w:rsidRPr="00640ADC">
              <w:rPr>
                <w:rFonts w:ascii="Arial" w:hAnsi="Arial" w:cs="Arial"/>
              </w:rPr>
              <w:t>-0.1965759</w:t>
            </w:r>
          </w:p>
        </w:tc>
        <w:tc>
          <w:tcPr>
            <w:tcW w:w="1502" w:type="dxa"/>
          </w:tcPr>
          <w:p w14:paraId="750CFECA" w14:textId="0D36FFE4" w:rsidR="0061650D" w:rsidRPr="000E44B3" w:rsidRDefault="0061650D" w:rsidP="0061650D">
            <w:pPr>
              <w:jc w:val="center"/>
              <w:rPr>
                <w:rFonts w:ascii="Arial" w:hAnsi="Arial" w:cs="Arial"/>
              </w:rPr>
            </w:pPr>
            <w:r w:rsidRPr="00640ADC">
              <w:rPr>
                <w:rFonts w:ascii="Arial" w:hAnsi="Arial" w:cs="Arial"/>
              </w:rPr>
              <w:t>0.17533925</w:t>
            </w:r>
          </w:p>
        </w:tc>
        <w:tc>
          <w:tcPr>
            <w:tcW w:w="1486" w:type="dxa"/>
          </w:tcPr>
          <w:p w14:paraId="0E97727D" w14:textId="2A8D2A22" w:rsidR="0061650D" w:rsidRPr="000E44B3" w:rsidRDefault="0061650D" w:rsidP="0061650D">
            <w:pPr>
              <w:jc w:val="center"/>
              <w:rPr>
                <w:rFonts w:ascii="Arial" w:hAnsi="Arial" w:cs="Arial"/>
              </w:rPr>
            </w:pPr>
            <w:r w:rsidRPr="00640ADC">
              <w:rPr>
                <w:rFonts w:ascii="Arial" w:hAnsi="Arial" w:cs="Arial"/>
              </w:rPr>
              <w:t>-1.121118</w:t>
            </w:r>
          </w:p>
        </w:tc>
        <w:tc>
          <w:tcPr>
            <w:tcW w:w="1486" w:type="dxa"/>
          </w:tcPr>
          <w:p w14:paraId="630FD67D" w14:textId="0CEAC0B0" w:rsidR="0061650D" w:rsidRPr="000E44B3" w:rsidRDefault="0061650D" w:rsidP="0061650D">
            <w:pPr>
              <w:jc w:val="center"/>
              <w:rPr>
                <w:rFonts w:ascii="Arial" w:hAnsi="Arial" w:cs="Arial"/>
              </w:rPr>
            </w:pPr>
            <w:r w:rsidRPr="00640ADC">
              <w:rPr>
                <w:rFonts w:ascii="Arial" w:hAnsi="Arial" w:cs="Arial"/>
              </w:rPr>
              <w:t>0.2661</w:t>
            </w:r>
          </w:p>
        </w:tc>
        <w:tc>
          <w:tcPr>
            <w:tcW w:w="1763" w:type="dxa"/>
          </w:tcPr>
          <w:p w14:paraId="71A45246" w14:textId="7C397842" w:rsidR="0061650D" w:rsidRPr="000E44B3" w:rsidRDefault="0061650D" w:rsidP="006165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61650D" w14:paraId="3D939E4C" w14:textId="77777777" w:rsidTr="0061650D">
        <w:trPr>
          <w:trHeight w:val="282"/>
        </w:trPr>
        <w:tc>
          <w:tcPr>
            <w:tcW w:w="1751" w:type="dxa"/>
          </w:tcPr>
          <w:p w14:paraId="55D90010" w14:textId="56DCC37E" w:rsidR="0061650D" w:rsidRPr="008D5504" w:rsidRDefault="0061650D" w:rsidP="0061650D">
            <w:pPr>
              <w:rPr>
                <w:rFonts w:ascii="Arial" w:hAnsi="Arial" w:cs="Arial"/>
                <w:highlight w:val="yellow"/>
              </w:rPr>
            </w:pPr>
            <w:proofErr w:type="spellStart"/>
            <w:r w:rsidRPr="00640ADC">
              <w:rPr>
                <w:rFonts w:ascii="Arial" w:hAnsi="Arial" w:cs="Arial"/>
              </w:rPr>
              <w:t>Age:Genotype</w:t>
            </w:r>
            <w:proofErr w:type="spellEnd"/>
          </w:p>
        </w:tc>
        <w:tc>
          <w:tcPr>
            <w:tcW w:w="1530" w:type="dxa"/>
          </w:tcPr>
          <w:p w14:paraId="00E44354" w14:textId="57E480C4" w:rsidR="0061650D" w:rsidRPr="008D5504" w:rsidRDefault="0061650D" w:rsidP="0061650D">
            <w:pPr>
              <w:jc w:val="center"/>
              <w:rPr>
                <w:rFonts w:ascii="Arial" w:hAnsi="Arial" w:cs="Arial"/>
                <w:highlight w:val="yellow"/>
              </w:rPr>
            </w:pPr>
            <w:r w:rsidRPr="00640ADC">
              <w:rPr>
                <w:rFonts w:ascii="Arial" w:hAnsi="Arial" w:cs="Arial"/>
              </w:rPr>
              <w:t>0.0040728</w:t>
            </w:r>
          </w:p>
        </w:tc>
        <w:tc>
          <w:tcPr>
            <w:tcW w:w="1502" w:type="dxa"/>
          </w:tcPr>
          <w:p w14:paraId="4FF79501" w14:textId="742CC793" w:rsidR="0061650D" w:rsidRPr="008D5504" w:rsidRDefault="0061650D" w:rsidP="0061650D">
            <w:pPr>
              <w:jc w:val="center"/>
              <w:rPr>
                <w:rFonts w:ascii="Arial" w:hAnsi="Arial" w:cs="Arial"/>
                <w:highlight w:val="yellow"/>
              </w:rPr>
            </w:pPr>
            <w:r w:rsidRPr="00640ADC">
              <w:rPr>
                <w:rFonts w:ascii="Arial" w:hAnsi="Arial" w:cs="Arial"/>
              </w:rPr>
              <w:t>0.03445738</w:t>
            </w:r>
          </w:p>
        </w:tc>
        <w:tc>
          <w:tcPr>
            <w:tcW w:w="1486" w:type="dxa"/>
          </w:tcPr>
          <w:p w14:paraId="681C16A3" w14:textId="74F15393" w:rsidR="0061650D" w:rsidRPr="008D5504" w:rsidRDefault="0061650D" w:rsidP="0061650D">
            <w:pPr>
              <w:jc w:val="center"/>
              <w:rPr>
                <w:rFonts w:ascii="Arial" w:hAnsi="Arial" w:cs="Arial"/>
                <w:highlight w:val="yellow"/>
              </w:rPr>
            </w:pPr>
            <w:r w:rsidRPr="00640ADC">
              <w:rPr>
                <w:rFonts w:ascii="Arial" w:hAnsi="Arial" w:cs="Arial"/>
              </w:rPr>
              <w:t>0.118198</w:t>
            </w:r>
          </w:p>
        </w:tc>
        <w:tc>
          <w:tcPr>
            <w:tcW w:w="1486" w:type="dxa"/>
          </w:tcPr>
          <w:p w14:paraId="189D5744" w14:textId="6920344C" w:rsidR="0061650D" w:rsidRPr="008D5504" w:rsidRDefault="0061650D" w:rsidP="0061650D">
            <w:pPr>
              <w:jc w:val="center"/>
              <w:rPr>
                <w:rFonts w:ascii="Arial" w:hAnsi="Arial" w:cs="Arial"/>
                <w:highlight w:val="yellow"/>
              </w:rPr>
            </w:pPr>
            <w:r w:rsidRPr="00640ADC">
              <w:rPr>
                <w:rFonts w:ascii="Arial" w:hAnsi="Arial" w:cs="Arial"/>
              </w:rPr>
              <w:t>0.9063</w:t>
            </w:r>
          </w:p>
        </w:tc>
        <w:tc>
          <w:tcPr>
            <w:tcW w:w="1763" w:type="dxa"/>
          </w:tcPr>
          <w:p w14:paraId="67297C54" w14:textId="2C10E323" w:rsidR="0061650D" w:rsidRPr="000E44B3" w:rsidRDefault="0061650D" w:rsidP="0061650D">
            <w:pPr>
              <w:jc w:val="center"/>
              <w:rPr>
                <w:rFonts w:ascii="Arial" w:hAnsi="Arial" w:cs="Arial"/>
              </w:rPr>
            </w:pPr>
            <w:r w:rsidRPr="00640ADC">
              <w:rPr>
                <w:rFonts w:ascii="Arial" w:hAnsi="Arial" w:cs="Arial"/>
              </w:rPr>
              <w:t>-</w:t>
            </w:r>
          </w:p>
        </w:tc>
      </w:tr>
    </w:tbl>
    <w:p w14:paraId="247CC99F" w14:textId="77777777" w:rsidR="0093309B" w:rsidRDefault="0093309B" w:rsidP="0093309B">
      <w:pPr>
        <w:rPr>
          <w:rFonts w:ascii="Arial" w:hAnsi="Arial" w:cs="Arial"/>
          <w:b/>
        </w:rPr>
      </w:pPr>
    </w:p>
    <w:p w14:paraId="07A8333D" w14:textId="3BF094F0" w:rsidR="00960541" w:rsidRDefault="0093309B" w:rsidP="0093309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80A8B6F" w14:textId="4502B2CC" w:rsidR="00FD6E49" w:rsidRPr="00960541" w:rsidRDefault="00FD6E49" w:rsidP="00256502">
      <w:pPr>
        <w:jc w:val="both"/>
        <w:rPr>
          <w:rFonts w:ascii="Arial" w:hAnsi="Arial" w:cs="Arial"/>
          <w:b/>
        </w:rPr>
      </w:pPr>
      <w:r w:rsidRPr="005366C2">
        <w:rPr>
          <w:rFonts w:ascii="Arial" w:hAnsi="Arial" w:cs="Arial"/>
          <w:b/>
        </w:rPr>
        <w:lastRenderedPageBreak/>
        <w:t>Supplementa</w:t>
      </w:r>
      <w:r w:rsidR="0053791D">
        <w:rPr>
          <w:rFonts w:ascii="Arial" w:hAnsi="Arial" w:cs="Arial"/>
          <w:b/>
        </w:rPr>
        <w:t>ry</w:t>
      </w:r>
      <w:r w:rsidRPr="005366C2">
        <w:rPr>
          <w:rFonts w:ascii="Arial" w:hAnsi="Arial" w:cs="Arial"/>
          <w:b/>
        </w:rPr>
        <w:t xml:space="preserve"> Table </w:t>
      </w:r>
      <w:r w:rsidR="00960541">
        <w:rPr>
          <w:rFonts w:ascii="Arial" w:hAnsi="Arial" w:cs="Arial"/>
          <w:b/>
        </w:rPr>
        <w:t>3</w:t>
      </w:r>
      <w:r w:rsidRPr="005366C2">
        <w:rPr>
          <w:rFonts w:ascii="Arial" w:hAnsi="Arial" w:cs="Arial"/>
          <w:b/>
        </w:rPr>
        <w:t xml:space="preserve">, Related to Figure </w:t>
      </w:r>
      <w:r>
        <w:rPr>
          <w:rFonts w:ascii="Arial" w:hAnsi="Arial" w:cs="Arial"/>
          <w:b/>
        </w:rPr>
        <w:t>7</w:t>
      </w:r>
      <w:r w:rsidRPr="005366C2">
        <w:rPr>
          <w:rFonts w:ascii="Arial" w:hAnsi="Arial" w:cs="Arial"/>
          <w:b/>
        </w:rPr>
        <w:t xml:space="preserve">. </w:t>
      </w:r>
      <w:r w:rsidRPr="005366C2">
        <w:rPr>
          <w:rFonts w:ascii="Arial" w:hAnsi="Arial" w:cs="Arial"/>
        </w:rPr>
        <w:t xml:space="preserve">KL-VS </w:t>
      </w:r>
      <w:r w:rsidR="0084661E">
        <w:rPr>
          <w:rFonts w:ascii="Arial" w:hAnsi="Arial" w:cs="Arial"/>
        </w:rPr>
        <w:t>wa</w:t>
      </w:r>
      <w:r w:rsidRPr="005366C2">
        <w:rPr>
          <w:rFonts w:ascii="Arial" w:hAnsi="Arial" w:cs="Arial"/>
        </w:rPr>
        <w:t xml:space="preserve">s not associated with increased motor function but </w:t>
      </w:r>
      <w:r w:rsidR="0056604D">
        <w:rPr>
          <w:rFonts w:ascii="Arial" w:hAnsi="Arial" w:cs="Arial"/>
        </w:rPr>
        <w:t>wa</w:t>
      </w:r>
      <w:r w:rsidRPr="005366C2">
        <w:rPr>
          <w:rFonts w:ascii="Arial" w:hAnsi="Arial" w:cs="Arial"/>
        </w:rPr>
        <w:t xml:space="preserve">s associated with increased performance in cognitive measures. The linear statistical model includes age, sex, education, </w:t>
      </w:r>
      <w:r w:rsidR="00AF541D">
        <w:rPr>
          <w:rFonts w:ascii="Arial" w:hAnsi="Arial" w:cs="Arial"/>
        </w:rPr>
        <w:t xml:space="preserve">with and without </w:t>
      </w:r>
      <w:r w:rsidRPr="00BE238E">
        <w:rPr>
          <w:rFonts w:ascii="Arial" w:hAnsi="Arial" w:cs="Arial"/>
          <w:i/>
          <w:iCs/>
        </w:rPr>
        <w:t>APOE</w:t>
      </w:r>
      <w:r>
        <w:rPr>
          <w:rFonts w:ascii="Arial" w:hAnsi="Arial" w:cs="Arial"/>
        </w:rPr>
        <w:t xml:space="preserve"> </w:t>
      </w:r>
      <w:r w:rsidRPr="00BE238E">
        <w:rPr>
          <w:rFonts w:ascii="Arial" w:hAnsi="Arial" w:cs="Arial"/>
        </w:rPr>
        <w:t>ε</w:t>
      </w:r>
      <w:r>
        <w:rPr>
          <w:rFonts w:ascii="Arial" w:hAnsi="Arial" w:cs="Arial"/>
        </w:rPr>
        <w:t xml:space="preserve">4 carrier status, </w:t>
      </w:r>
      <w:r w:rsidRPr="005366C2">
        <w:rPr>
          <w:rFonts w:ascii="Arial" w:hAnsi="Arial" w:cs="Arial"/>
        </w:rPr>
        <w:t>and KL-VS genotype as predictors for cognitive and motor performance.</w:t>
      </w:r>
      <w:r w:rsidRPr="005366C2">
        <w:rPr>
          <w:rFonts w:ascii="Arial" w:hAnsi="Arial" w:cs="Arial"/>
          <w:b/>
        </w:rPr>
        <w:t xml:space="preserve"> </w:t>
      </w:r>
      <w:r w:rsidR="00482231">
        <w:rPr>
          <w:rFonts w:ascii="Arial" w:hAnsi="Arial" w:cs="Arial"/>
          <w:bCs/>
        </w:rPr>
        <w:t>*p&lt;0.05, **p&lt;0.01, ***p&lt;0.001</w:t>
      </w:r>
      <w:r w:rsidR="006D61C7">
        <w:rPr>
          <w:rFonts w:ascii="Arial" w:hAnsi="Arial" w:cs="Arial"/>
          <w:bCs/>
        </w:rPr>
        <w:t xml:space="preserve">, </w:t>
      </w:r>
      <w:r w:rsidR="006D61C7" w:rsidRPr="00482231">
        <w:rPr>
          <w:rFonts w:ascii="Arial" w:hAnsi="Arial" w:cs="Arial"/>
          <w:bCs/>
        </w:rPr>
        <w:t>#</w:t>
      </w:r>
      <w:r w:rsidR="006D61C7">
        <w:rPr>
          <w:rFonts w:ascii="Arial" w:hAnsi="Arial" w:cs="Arial"/>
          <w:bCs/>
        </w:rPr>
        <w:t xml:space="preserve"> (trend, p</w:t>
      </w:r>
      <w:r w:rsidR="006D61C7" w:rsidRPr="00482231">
        <w:rPr>
          <w:rFonts w:ascii="Arial" w:hAnsi="Arial" w:cs="Arial"/>
          <w:bCs/>
          <w:u w:val="single"/>
        </w:rPr>
        <w:t>&lt;</w:t>
      </w:r>
      <w:r w:rsidR="006D61C7">
        <w:rPr>
          <w:rFonts w:ascii="Arial" w:hAnsi="Arial" w:cs="Arial"/>
          <w:bCs/>
        </w:rPr>
        <w:t>0.10)</w:t>
      </w:r>
      <w:r w:rsidR="00D519EF">
        <w:rPr>
          <w:rFonts w:ascii="Arial" w:hAnsi="Arial" w:cs="Arial"/>
          <w:bCs/>
        </w:rPr>
        <w:t>.</w:t>
      </w:r>
    </w:p>
    <w:p w14:paraId="0793E4D7" w14:textId="77777777" w:rsidR="00FD6E49" w:rsidRDefault="00FD6E49" w:rsidP="00FD6E4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1967"/>
        <w:gridCol w:w="1170"/>
        <w:gridCol w:w="1260"/>
        <w:gridCol w:w="955"/>
        <w:gridCol w:w="1106"/>
        <w:gridCol w:w="1624"/>
      </w:tblGrid>
      <w:tr w:rsidR="00FD6E49" w:rsidRPr="00001EA4" w14:paraId="197DAA17" w14:textId="77777777" w:rsidTr="00E7787A">
        <w:tc>
          <w:tcPr>
            <w:tcW w:w="1268" w:type="dxa"/>
          </w:tcPr>
          <w:p w14:paraId="4FBEB278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61D17F6E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</w:tcPr>
          <w:p w14:paraId="3D1296FF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Estimate</w:t>
            </w:r>
          </w:p>
        </w:tc>
        <w:tc>
          <w:tcPr>
            <w:tcW w:w="1260" w:type="dxa"/>
          </w:tcPr>
          <w:p w14:paraId="0D378E08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Std Error</w:t>
            </w:r>
          </w:p>
        </w:tc>
        <w:tc>
          <w:tcPr>
            <w:tcW w:w="955" w:type="dxa"/>
          </w:tcPr>
          <w:p w14:paraId="275070C5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t value</w:t>
            </w:r>
          </w:p>
        </w:tc>
        <w:tc>
          <w:tcPr>
            <w:tcW w:w="1106" w:type="dxa"/>
          </w:tcPr>
          <w:p w14:paraId="54030151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p value</w:t>
            </w:r>
          </w:p>
        </w:tc>
        <w:tc>
          <w:tcPr>
            <w:tcW w:w="1624" w:type="dxa"/>
          </w:tcPr>
          <w:p w14:paraId="125672C5" w14:textId="77777777" w:rsidR="00FD6E49" w:rsidRPr="00001EA4" w:rsidRDefault="00FD6E49" w:rsidP="00E7787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Significance</w:t>
            </w:r>
          </w:p>
        </w:tc>
      </w:tr>
      <w:tr w:rsidR="00FD6E49" w:rsidRPr="00001EA4" w14:paraId="191875E1" w14:textId="77777777" w:rsidTr="00E7787A">
        <w:tc>
          <w:tcPr>
            <w:tcW w:w="1268" w:type="dxa"/>
            <w:vMerge w:val="restart"/>
          </w:tcPr>
          <w:p w14:paraId="04F2E284" w14:textId="77777777" w:rsidR="00FD6E49" w:rsidRPr="00001EA4" w:rsidRDefault="00FD6E49" w:rsidP="00E7787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Semantic Fluency</w:t>
            </w:r>
          </w:p>
        </w:tc>
        <w:tc>
          <w:tcPr>
            <w:tcW w:w="8082" w:type="dxa"/>
            <w:gridSpan w:val="6"/>
          </w:tcPr>
          <w:p w14:paraId="74E8913B" w14:textId="77777777" w:rsidR="00FD6E49" w:rsidRPr="00001EA4" w:rsidRDefault="00FD6E49" w:rsidP="00E7787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Healthy Controls</w:t>
            </w:r>
          </w:p>
        </w:tc>
      </w:tr>
      <w:tr w:rsidR="00FD6E49" w:rsidRPr="00001EA4" w14:paraId="1D50F1DA" w14:textId="77777777" w:rsidTr="00E7787A">
        <w:tc>
          <w:tcPr>
            <w:tcW w:w="1268" w:type="dxa"/>
            <w:vMerge/>
          </w:tcPr>
          <w:p w14:paraId="5A6EEC83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6C744B2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4473469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-0.19</w:t>
            </w:r>
          </w:p>
        </w:tc>
        <w:tc>
          <w:tcPr>
            <w:tcW w:w="1260" w:type="dxa"/>
          </w:tcPr>
          <w:p w14:paraId="1569119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955" w:type="dxa"/>
          </w:tcPr>
          <w:p w14:paraId="7AD385F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2.71</w:t>
            </w:r>
          </w:p>
        </w:tc>
        <w:tc>
          <w:tcPr>
            <w:tcW w:w="1106" w:type="dxa"/>
          </w:tcPr>
          <w:p w14:paraId="1FC67D7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624" w:type="dxa"/>
          </w:tcPr>
          <w:p w14:paraId="1CC71A8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</w:t>
            </w:r>
          </w:p>
        </w:tc>
      </w:tr>
      <w:tr w:rsidR="00FD6E49" w:rsidRPr="00001EA4" w14:paraId="20EBDCAE" w14:textId="77777777" w:rsidTr="00E7787A">
        <w:tc>
          <w:tcPr>
            <w:tcW w:w="1268" w:type="dxa"/>
            <w:vMerge/>
          </w:tcPr>
          <w:p w14:paraId="455AFF01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4EF595C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3E804AB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7.35</w:t>
            </w:r>
          </w:p>
        </w:tc>
        <w:tc>
          <w:tcPr>
            <w:tcW w:w="1260" w:type="dxa"/>
          </w:tcPr>
          <w:p w14:paraId="5ABF0A4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1.69</w:t>
            </w:r>
          </w:p>
        </w:tc>
        <w:tc>
          <w:tcPr>
            <w:tcW w:w="955" w:type="dxa"/>
          </w:tcPr>
          <w:p w14:paraId="6DF9F75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4.34</w:t>
            </w:r>
          </w:p>
        </w:tc>
        <w:tc>
          <w:tcPr>
            <w:tcW w:w="1106" w:type="dxa"/>
          </w:tcPr>
          <w:p w14:paraId="2991E11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5C7573E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5339654A" w14:textId="77777777" w:rsidTr="00E7787A">
        <w:tc>
          <w:tcPr>
            <w:tcW w:w="1268" w:type="dxa"/>
            <w:vMerge/>
          </w:tcPr>
          <w:p w14:paraId="137DB370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58599A5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0081EBF9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0.67</w:t>
            </w:r>
          </w:p>
        </w:tc>
        <w:tc>
          <w:tcPr>
            <w:tcW w:w="1260" w:type="dxa"/>
          </w:tcPr>
          <w:p w14:paraId="13465B1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0.29</w:t>
            </w:r>
          </w:p>
        </w:tc>
        <w:tc>
          <w:tcPr>
            <w:tcW w:w="955" w:type="dxa"/>
          </w:tcPr>
          <w:p w14:paraId="0D206A1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2.28</w:t>
            </w:r>
          </w:p>
        </w:tc>
        <w:tc>
          <w:tcPr>
            <w:tcW w:w="1106" w:type="dxa"/>
          </w:tcPr>
          <w:p w14:paraId="2F924A8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624" w:type="dxa"/>
          </w:tcPr>
          <w:p w14:paraId="1A41392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</w:tr>
      <w:tr w:rsidR="00FD6E49" w:rsidRPr="00001EA4" w14:paraId="03CA2722" w14:textId="77777777" w:rsidTr="00E7787A">
        <w:tc>
          <w:tcPr>
            <w:tcW w:w="1268" w:type="dxa"/>
            <w:vMerge/>
          </w:tcPr>
          <w:p w14:paraId="5BEFB637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162E348C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05A2AD2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1.66</w:t>
            </w:r>
          </w:p>
        </w:tc>
        <w:tc>
          <w:tcPr>
            <w:tcW w:w="1260" w:type="dxa"/>
          </w:tcPr>
          <w:p w14:paraId="4CD9D09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1.84</w:t>
            </w:r>
          </w:p>
        </w:tc>
        <w:tc>
          <w:tcPr>
            <w:tcW w:w="955" w:type="dxa"/>
          </w:tcPr>
          <w:p w14:paraId="5B25054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0.90</w:t>
            </w:r>
          </w:p>
        </w:tc>
        <w:tc>
          <w:tcPr>
            <w:tcW w:w="1106" w:type="dxa"/>
          </w:tcPr>
          <w:p w14:paraId="36476FD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0.37</w:t>
            </w:r>
          </w:p>
        </w:tc>
        <w:tc>
          <w:tcPr>
            <w:tcW w:w="1624" w:type="dxa"/>
          </w:tcPr>
          <w:p w14:paraId="6D9B8F0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0090B849" w14:textId="77777777" w:rsidTr="00E7787A">
        <w:tc>
          <w:tcPr>
            <w:tcW w:w="1268" w:type="dxa"/>
            <w:vMerge/>
          </w:tcPr>
          <w:p w14:paraId="7D4BE9F0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82" w:type="dxa"/>
            <w:gridSpan w:val="6"/>
          </w:tcPr>
          <w:p w14:paraId="645A8AEE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Parkinson's Disease</w:t>
            </w:r>
          </w:p>
        </w:tc>
      </w:tr>
      <w:tr w:rsidR="00FD6E49" w:rsidRPr="00001EA4" w14:paraId="15547EC2" w14:textId="77777777" w:rsidTr="00E7787A">
        <w:tc>
          <w:tcPr>
            <w:tcW w:w="1268" w:type="dxa"/>
            <w:vMerge/>
          </w:tcPr>
          <w:p w14:paraId="4AFA8A9B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08A43E18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1FEEDF3C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-0.31</w:t>
            </w:r>
          </w:p>
        </w:tc>
        <w:tc>
          <w:tcPr>
            <w:tcW w:w="1260" w:type="dxa"/>
          </w:tcPr>
          <w:p w14:paraId="29F6C35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955" w:type="dxa"/>
          </w:tcPr>
          <w:p w14:paraId="7AB0791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6.14</w:t>
            </w:r>
          </w:p>
        </w:tc>
        <w:tc>
          <w:tcPr>
            <w:tcW w:w="1106" w:type="dxa"/>
          </w:tcPr>
          <w:p w14:paraId="5F22E9D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597269D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5179B81F" w14:textId="77777777" w:rsidTr="00E7787A">
        <w:tc>
          <w:tcPr>
            <w:tcW w:w="1268" w:type="dxa"/>
            <w:vMerge/>
          </w:tcPr>
          <w:p w14:paraId="658F9DC9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51A50288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425F056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6.31</w:t>
            </w:r>
          </w:p>
        </w:tc>
        <w:tc>
          <w:tcPr>
            <w:tcW w:w="1260" w:type="dxa"/>
          </w:tcPr>
          <w:p w14:paraId="526027A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1.04</w:t>
            </w:r>
          </w:p>
        </w:tc>
        <w:tc>
          <w:tcPr>
            <w:tcW w:w="955" w:type="dxa"/>
          </w:tcPr>
          <w:p w14:paraId="4DDCF6B9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6.08</w:t>
            </w:r>
          </w:p>
        </w:tc>
        <w:tc>
          <w:tcPr>
            <w:tcW w:w="1106" w:type="dxa"/>
          </w:tcPr>
          <w:p w14:paraId="30F1E9A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4B9C97D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21F22127" w14:textId="77777777" w:rsidTr="00E7787A">
        <w:tc>
          <w:tcPr>
            <w:tcW w:w="1268" w:type="dxa"/>
            <w:vMerge/>
          </w:tcPr>
          <w:p w14:paraId="45994CC3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2522A3F7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3CF90D6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0.74</w:t>
            </w:r>
          </w:p>
        </w:tc>
        <w:tc>
          <w:tcPr>
            <w:tcW w:w="1260" w:type="dxa"/>
          </w:tcPr>
          <w:p w14:paraId="3983032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955" w:type="dxa"/>
          </w:tcPr>
          <w:p w14:paraId="721BC80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4.53</w:t>
            </w:r>
          </w:p>
        </w:tc>
        <w:tc>
          <w:tcPr>
            <w:tcW w:w="1106" w:type="dxa"/>
          </w:tcPr>
          <w:p w14:paraId="2ED49EF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2DE41479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22B9E069" w14:textId="77777777" w:rsidTr="00E7787A">
        <w:tc>
          <w:tcPr>
            <w:tcW w:w="1268" w:type="dxa"/>
            <w:vMerge/>
          </w:tcPr>
          <w:p w14:paraId="60EE9BAC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3CD712C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21F7B7A8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2.25</w:t>
            </w:r>
          </w:p>
        </w:tc>
        <w:tc>
          <w:tcPr>
            <w:tcW w:w="1260" w:type="dxa"/>
          </w:tcPr>
          <w:p w14:paraId="374D625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1.13</w:t>
            </w:r>
          </w:p>
        </w:tc>
        <w:tc>
          <w:tcPr>
            <w:tcW w:w="955" w:type="dxa"/>
          </w:tcPr>
          <w:p w14:paraId="2EC1F02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1.99</w:t>
            </w:r>
          </w:p>
        </w:tc>
        <w:tc>
          <w:tcPr>
            <w:tcW w:w="1106" w:type="dxa"/>
          </w:tcPr>
          <w:p w14:paraId="612603F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0.047</w:t>
            </w:r>
          </w:p>
        </w:tc>
        <w:tc>
          <w:tcPr>
            <w:tcW w:w="1624" w:type="dxa"/>
          </w:tcPr>
          <w:p w14:paraId="0A741798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</w:tr>
      <w:tr w:rsidR="00FD6E49" w:rsidRPr="00001EA4" w14:paraId="04184514" w14:textId="77777777" w:rsidTr="00E7787A">
        <w:tc>
          <w:tcPr>
            <w:tcW w:w="1268" w:type="dxa"/>
            <w:vMerge w:val="restart"/>
          </w:tcPr>
          <w:p w14:paraId="4FE2ECD7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Semantic Fluency</w:t>
            </w:r>
            <w:r w:rsidRPr="00001EA4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001EA4">
              <w:rPr>
                <w:rFonts w:ascii="Arial" w:hAnsi="Arial" w:cs="Arial"/>
                <w:i/>
                <w:sz w:val="22"/>
                <w:szCs w:val="22"/>
              </w:rPr>
              <w:t>APOE</w:t>
            </w:r>
            <w:r w:rsidRPr="00001EA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01EA4">
              <w:rPr>
                <w:rFonts w:ascii="Arial" w:hAnsi="Arial" w:cs="Arial"/>
                <w:sz w:val="22"/>
                <w:szCs w:val="22"/>
              </w:rPr>
              <w:sym w:font="Symbol" w:char="F065"/>
            </w:r>
            <w:r w:rsidRPr="00001EA4">
              <w:rPr>
                <w:rFonts w:ascii="Arial" w:hAnsi="Arial" w:cs="Arial"/>
                <w:sz w:val="22"/>
                <w:szCs w:val="22"/>
              </w:rPr>
              <w:t>4 added to model)</w:t>
            </w:r>
          </w:p>
        </w:tc>
        <w:tc>
          <w:tcPr>
            <w:tcW w:w="8082" w:type="dxa"/>
            <w:gridSpan w:val="6"/>
          </w:tcPr>
          <w:p w14:paraId="4FA4E5FF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Healthy Controls</w:t>
            </w:r>
          </w:p>
        </w:tc>
      </w:tr>
      <w:tr w:rsidR="00FD6E49" w:rsidRPr="00001EA4" w14:paraId="135FF873" w14:textId="77777777" w:rsidTr="00E7787A">
        <w:tc>
          <w:tcPr>
            <w:tcW w:w="1268" w:type="dxa"/>
            <w:vMerge/>
          </w:tcPr>
          <w:p w14:paraId="321EB0C9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5E70E26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2BAADCB8" w14:textId="4FD547DF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-0.18</w:t>
            </w:r>
          </w:p>
        </w:tc>
        <w:tc>
          <w:tcPr>
            <w:tcW w:w="1260" w:type="dxa"/>
          </w:tcPr>
          <w:p w14:paraId="54E23B03" w14:textId="443314DF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955" w:type="dxa"/>
          </w:tcPr>
          <w:p w14:paraId="05FEB677" w14:textId="76B48733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2.50</w:t>
            </w:r>
          </w:p>
        </w:tc>
        <w:tc>
          <w:tcPr>
            <w:tcW w:w="1106" w:type="dxa"/>
          </w:tcPr>
          <w:p w14:paraId="17AA949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624" w:type="dxa"/>
          </w:tcPr>
          <w:p w14:paraId="06129EBA" w14:textId="06B3A7B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</w:tr>
      <w:tr w:rsidR="00FD6E49" w:rsidRPr="00001EA4" w14:paraId="5D01E604" w14:textId="77777777" w:rsidTr="00E7787A">
        <w:tc>
          <w:tcPr>
            <w:tcW w:w="1268" w:type="dxa"/>
            <w:vMerge/>
          </w:tcPr>
          <w:p w14:paraId="63CB1410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00CDA42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6C1FF736" w14:textId="3535D872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7.80</w:t>
            </w:r>
          </w:p>
        </w:tc>
        <w:tc>
          <w:tcPr>
            <w:tcW w:w="1260" w:type="dxa"/>
          </w:tcPr>
          <w:p w14:paraId="215BBA8C" w14:textId="6DBD5365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1.72</w:t>
            </w:r>
          </w:p>
        </w:tc>
        <w:tc>
          <w:tcPr>
            <w:tcW w:w="955" w:type="dxa"/>
          </w:tcPr>
          <w:p w14:paraId="5710497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4.53</w:t>
            </w:r>
          </w:p>
        </w:tc>
        <w:tc>
          <w:tcPr>
            <w:tcW w:w="1106" w:type="dxa"/>
          </w:tcPr>
          <w:p w14:paraId="26DFA523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6CCF050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23B893B4" w14:textId="77777777" w:rsidTr="00E7787A">
        <w:tc>
          <w:tcPr>
            <w:tcW w:w="1268" w:type="dxa"/>
            <w:vMerge/>
          </w:tcPr>
          <w:p w14:paraId="2CE21214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77DC4EF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59CD9745" w14:textId="13353C8F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0.86</w:t>
            </w:r>
          </w:p>
        </w:tc>
        <w:tc>
          <w:tcPr>
            <w:tcW w:w="1260" w:type="dxa"/>
          </w:tcPr>
          <w:p w14:paraId="3F31078F" w14:textId="7C60FEF4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0.30</w:t>
            </w:r>
          </w:p>
        </w:tc>
        <w:tc>
          <w:tcPr>
            <w:tcW w:w="955" w:type="dxa"/>
          </w:tcPr>
          <w:p w14:paraId="56FBDC74" w14:textId="3021E202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2.90</w:t>
            </w:r>
          </w:p>
        </w:tc>
        <w:tc>
          <w:tcPr>
            <w:tcW w:w="1106" w:type="dxa"/>
          </w:tcPr>
          <w:p w14:paraId="1745306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624" w:type="dxa"/>
          </w:tcPr>
          <w:p w14:paraId="545D8B5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</w:t>
            </w:r>
          </w:p>
        </w:tc>
      </w:tr>
      <w:tr w:rsidR="00FD6E49" w:rsidRPr="00001EA4" w14:paraId="25D92562" w14:textId="77777777" w:rsidTr="00E7787A">
        <w:tc>
          <w:tcPr>
            <w:tcW w:w="1268" w:type="dxa"/>
            <w:vMerge/>
          </w:tcPr>
          <w:p w14:paraId="7B073236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5E1E28F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APOE</w:t>
            </w: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ε4 carrier</w:t>
            </w:r>
          </w:p>
        </w:tc>
        <w:tc>
          <w:tcPr>
            <w:tcW w:w="1170" w:type="dxa"/>
          </w:tcPr>
          <w:p w14:paraId="461591F9" w14:textId="1EE83AE0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1260" w:type="dxa"/>
          </w:tcPr>
          <w:p w14:paraId="448DD0ED" w14:textId="4E27562D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1.84</w:t>
            </w:r>
          </w:p>
        </w:tc>
        <w:tc>
          <w:tcPr>
            <w:tcW w:w="955" w:type="dxa"/>
          </w:tcPr>
          <w:p w14:paraId="0F94FB47" w14:textId="5621DC08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0.74</w:t>
            </w:r>
          </w:p>
        </w:tc>
        <w:tc>
          <w:tcPr>
            <w:tcW w:w="1106" w:type="dxa"/>
          </w:tcPr>
          <w:p w14:paraId="61788AD6" w14:textId="6C02F705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1624" w:type="dxa"/>
          </w:tcPr>
          <w:p w14:paraId="68732ED9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21BA1184" w14:textId="77777777" w:rsidTr="00E7787A">
        <w:tc>
          <w:tcPr>
            <w:tcW w:w="1268" w:type="dxa"/>
            <w:vMerge/>
          </w:tcPr>
          <w:p w14:paraId="167BDF52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2933018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24CEE02E" w14:textId="48CB6C08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1260" w:type="dxa"/>
          </w:tcPr>
          <w:p w14:paraId="2F7AFE68" w14:textId="3EFC5A6E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1.87</w:t>
            </w:r>
          </w:p>
        </w:tc>
        <w:tc>
          <w:tcPr>
            <w:tcW w:w="955" w:type="dxa"/>
          </w:tcPr>
          <w:p w14:paraId="1C7EB061" w14:textId="7225FA89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0.79</w:t>
            </w:r>
          </w:p>
        </w:tc>
        <w:tc>
          <w:tcPr>
            <w:tcW w:w="1106" w:type="dxa"/>
          </w:tcPr>
          <w:p w14:paraId="43412F7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0.43</w:t>
            </w:r>
          </w:p>
        </w:tc>
        <w:tc>
          <w:tcPr>
            <w:tcW w:w="1624" w:type="dxa"/>
          </w:tcPr>
          <w:p w14:paraId="36C7955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4FB269F6" w14:textId="77777777" w:rsidTr="00E7787A">
        <w:tc>
          <w:tcPr>
            <w:tcW w:w="1268" w:type="dxa"/>
            <w:vMerge/>
          </w:tcPr>
          <w:p w14:paraId="7A3EAAAC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82" w:type="dxa"/>
            <w:gridSpan w:val="6"/>
          </w:tcPr>
          <w:p w14:paraId="512691C1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Parkinson's Disease</w:t>
            </w:r>
          </w:p>
        </w:tc>
      </w:tr>
      <w:tr w:rsidR="00FD6E49" w:rsidRPr="00001EA4" w14:paraId="38D78857" w14:textId="77777777" w:rsidTr="00E7787A">
        <w:tc>
          <w:tcPr>
            <w:tcW w:w="1268" w:type="dxa"/>
            <w:vMerge/>
          </w:tcPr>
          <w:p w14:paraId="0A97DBD6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7ED94F9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71CE8208" w14:textId="3D053D15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-0.30</w:t>
            </w:r>
          </w:p>
        </w:tc>
        <w:tc>
          <w:tcPr>
            <w:tcW w:w="1260" w:type="dxa"/>
          </w:tcPr>
          <w:p w14:paraId="1A5F5FA0" w14:textId="0D0519B6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955" w:type="dxa"/>
          </w:tcPr>
          <w:p w14:paraId="57E4343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5.86</w:t>
            </w:r>
          </w:p>
        </w:tc>
        <w:tc>
          <w:tcPr>
            <w:tcW w:w="1106" w:type="dxa"/>
          </w:tcPr>
          <w:p w14:paraId="68B34F68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41FA428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70A6E6D6" w14:textId="77777777" w:rsidTr="00E7787A">
        <w:tc>
          <w:tcPr>
            <w:tcW w:w="1268" w:type="dxa"/>
            <w:vMerge/>
          </w:tcPr>
          <w:p w14:paraId="3F965423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05269717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347EEEB3" w14:textId="17B80EBF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5.92</w:t>
            </w:r>
          </w:p>
        </w:tc>
        <w:tc>
          <w:tcPr>
            <w:tcW w:w="1260" w:type="dxa"/>
          </w:tcPr>
          <w:p w14:paraId="04981C5A" w14:textId="0B1A6EA3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1.06</w:t>
            </w:r>
          </w:p>
        </w:tc>
        <w:tc>
          <w:tcPr>
            <w:tcW w:w="955" w:type="dxa"/>
          </w:tcPr>
          <w:p w14:paraId="5A845B92" w14:textId="10130E01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5.58</w:t>
            </w:r>
          </w:p>
        </w:tc>
        <w:tc>
          <w:tcPr>
            <w:tcW w:w="1106" w:type="dxa"/>
          </w:tcPr>
          <w:p w14:paraId="22B9D6B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4E6E184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61B28E10" w14:textId="77777777" w:rsidTr="00E7787A">
        <w:tc>
          <w:tcPr>
            <w:tcW w:w="1268" w:type="dxa"/>
            <w:vMerge/>
          </w:tcPr>
          <w:p w14:paraId="4DF287AB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6C4B828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27DCA72E" w14:textId="460CE4F9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0.70</w:t>
            </w:r>
          </w:p>
        </w:tc>
        <w:tc>
          <w:tcPr>
            <w:tcW w:w="1260" w:type="dxa"/>
          </w:tcPr>
          <w:p w14:paraId="570653AB" w14:textId="77B90F8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955" w:type="dxa"/>
          </w:tcPr>
          <w:p w14:paraId="28C4BDA9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4.10</w:t>
            </w:r>
          </w:p>
        </w:tc>
        <w:tc>
          <w:tcPr>
            <w:tcW w:w="1106" w:type="dxa"/>
          </w:tcPr>
          <w:p w14:paraId="1EACBD8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63EEF825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1051616C" w14:textId="77777777" w:rsidTr="00E7787A">
        <w:tc>
          <w:tcPr>
            <w:tcW w:w="1268" w:type="dxa"/>
            <w:vMerge/>
          </w:tcPr>
          <w:p w14:paraId="1A00E7DD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2FCBB9EA" w14:textId="77777777" w:rsidR="00FD6E49" w:rsidRPr="003C2C55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C2C55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APOE</w:t>
            </w:r>
            <w:r w:rsidRPr="003C2C55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ε4 carrier</w:t>
            </w:r>
          </w:p>
        </w:tc>
        <w:tc>
          <w:tcPr>
            <w:tcW w:w="1170" w:type="dxa"/>
          </w:tcPr>
          <w:p w14:paraId="35A81B6D" w14:textId="11959D8A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0.57</w:t>
            </w:r>
          </w:p>
        </w:tc>
        <w:tc>
          <w:tcPr>
            <w:tcW w:w="1260" w:type="dxa"/>
          </w:tcPr>
          <w:p w14:paraId="0D310123" w14:textId="33C97566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1.11</w:t>
            </w:r>
          </w:p>
        </w:tc>
        <w:tc>
          <w:tcPr>
            <w:tcW w:w="955" w:type="dxa"/>
          </w:tcPr>
          <w:p w14:paraId="2C055BB5" w14:textId="52A9A1B8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0.52</w:t>
            </w:r>
          </w:p>
        </w:tc>
        <w:tc>
          <w:tcPr>
            <w:tcW w:w="1106" w:type="dxa"/>
          </w:tcPr>
          <w:p w14:paraId="649BE6E0" w14:textId="50ADFD9D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0.61</w:t>
            </w:r>
          </w:p>
        </w:tc>
        <w:tc>
          <w:tcPr>
            <w:tcW w:w="1624" w:type="dxa"/>
          </w:tcPr>
          <w:p w14:paraId="4BF4FB1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1A3B1CCB" w14:textId="77777777" w:rsidTr="00E7787A">
        <w:tc>
          <w:tcPr>
            <w:tcW w:w="1268" w:type="dxa"/>
            <w:vMerge/>
          </w:tcPr>
          <w:p w14:paraId="1D132B54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0371E6BF" w14:textId="77777777" w:rsidR="00FD6E49" w:rsidRPr="003C2C55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C2C5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43ADEDD3" w14:textId="3DE74DD9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2.03</w:t>
            </w:r>
          </w:p>
        </w:tc>
        <w:tc>
          <w:tcPr>
            <w:tcW w:w="1260" w:type="dxa"/>
          </w:tcPr>
          <w:p w14:paraId="02899996" w14:textId="6DA24131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1.15</w:t>
            </w:r>
          </w:p>
        </w:tc>
        <w:tc>
          <w:tcPr>
            <w:tcW w:w="955" w:type="dxa"/>
          </w:tcPr>
          <w:p w14:paraId="73D5D27A" w14:textId="04ABD9F5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1.77</w:t>
            </w:r>
          </w:p>
        </w:tc>
        <w:tc>
          <w:tcPr>
            <w:tcW w:w="1106" w:type="dxa"/>
          </w:tcPr>
          <w:p w14:paraId="6CF87AF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1624" w:type="dxa"/>
          </w:tcPr>
          <w:p w14:paraId="13936FF7" w14:textId="5590F3C0" w:rsidR="00FD6E49" w:rsidRPr="00001EA4" w:rsidRDefault="00221DD5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#</w:t>
            </w:r>
          </w:p>
        </w:tc>
      </w:tr>
      <w:tr w:rsidR="00FD6E49" w:rsidRPr="00001EA4" w14:paraId="10EA88ED" w14:textId="77777777" w:rsidTr="00E7787A">
        <w:tc>
          <w:tcPr>
            <w:tcW w:w="1268" w:type="dxa"/>
            <w:vMerge w:val="restart"/>
          </w:tcPr>
          <w:p w14:paraId="68CC44DA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Phonemic Fluency</w:t>
            </w:r>
          </w:p>
        </w:tc>
        <w:tc>
          <w:tcPr>
            <w:tcW w:w="8082" w:type="dxa"/>
            <w:gridSpan w:val="6"/>
          </w:tcPr>
          <w:p w14:paraId="7F7A465E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Healthy Controls</w:t>
            </w:r>
          </w:p>
        </w:tc>
      </w:tr>
      <w:tr w:rsidR="00FD6E49" w:rsidRPr="00001EA4" w14:paraId="28A0B2B2" w14:textId="77777777" w:rsidTr="00E7787A">
        <w:tc>
          <w:tcPr>
            <w:tcW w:w="1268" w:type="dxa"/>
            <w:vMerge/>
          </w:tcPr>
          <w:p w14:paraId="10939A7B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099A24D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79853DB9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260" w:type="dxa"/>
          </w:tcPr>
          <w:p w14:paraId="079DE3B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55" w:type="dxa"/>
          </w:tcPr>
          <w:p w14:paraId="4F34859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1106" w:type="dxa"/>
          </w:tcPr>
          <w:p w14:paraId="2CF6DE75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0.69</w:t>
            </w:r>
          </w:p>
        </w:tc>
        <w:tc>
          <w:tcPr>
            <w:tcW w:w="1624" w:type="dxa"/>
          </w:tcPr>
          <w:p w14:paraId="15C1031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404B0834" w14:textId="77777777" w:rsidTr="00E7787A">
        <w:tc>
          <w:tcPr>
            <w:tcW w:w="1268" w:type="dxa"/>
            <w:vMerge/>
          </w:tcPr>
          <w:p w14:paraId="37F41D9F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2B21372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344CA2B7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0.92</w:t>
            </w:r>
          </w:p>
        </w:tc>
        <w:tc>
          <w:tcPr>
            <w:tcW w:w="1260" w:type="dxa"/>
          </w:tcPr>
          <w:p w14:paraId="7B0B0305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0.67</w:t>
            </w:r>
          </w:p>
        </w:tc>
        <w:tc>
          <w:tcPr>
            <w:tcW w:w="955" w:type="dxa"/>
          </w:tcPr>
          <w:p w14:paraId="707FCE0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1.38</w:t>
            </w:r>
          </w:p>
        </w:tc>
        <w:tc>
          <w:tcPr>
            <w:tcW w:w="1106" w:type="dxa"/>
          </w:tcPr>
          <w:p w14:paraId="720FBC1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624" w:type="dxa"/>
          </w:tcPr>
          <w:p w14:paraId="60AF4DD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7910B70F" w14:textId="77777777" w:rsidTr="00E7787A">
        <w:tc>
          <w:tcPr>
            <w:tcW w:w="1268" w:type="dxa"/>
            <w:vMerge/>
          </w:tcPr>
          <w:p w14:paraId="19868278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5847E55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59356FA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1260" w:type="dxa"/>
          </w:tcPr>
          <w:p w14:paraId="720A2779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955" w:type="dxa"/>
          </w:tcPr>
          <w:p w14:paraId="0A992ED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1106" w:type="dxa"/>
          </w:tcPr>
          <w:p w14:paraId="31A5C418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624" w:type="dxa"/>
          </w:tcPr>
          <w:p w14:paraId="3F60A117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</w:tr>
      <w:tr w:rsidR="00FD6E49" w:rsidRPr="00001EA4" w14:paraId="33EC41CC" w14:textId="77777777" w:rsidTr="00A20530">
        <w:tc>
          <w:tcPr>
            <w:tcW w:w="1268" w:type="dxa"/>
            <w:vMerge/>
          </w:tcPr>
          <w:p w14:paraId="114BB423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204A5598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5EC2688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1.39</w:t>
            </w:r>
          </w:p>
        </w:tc>
        <w:tc>
          <w:tcPr>
            <w:tcW w:w="1260" w:type="dxa"/>
          </w:tcPr>
          <w:p w14:paraId="63301738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0.73</w:t>
            </w:r>
          </w:p>
        </w:tc>
        <w:tc>
          <w:tcPr>
            <w:tcW w:w="955" w:type="dxa"/>
          </w:tcPr>
          <w:p w14:paraId="46F7B0E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1.91</w:t>
            </w:r>
          </w:p>
        </w:tc>
        <w:tc>
          <w:tcPr>
            <w:tcW w:w="1106" w:type="dxa"/>
            <w:shd w:val="clear" w:color="auto" w:fill="auto"/>
          </w:tcPr>
          <w:p w14:paraId="274BA8C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0530">
              <w:rPr>
                <w:rFonts w:ascii="Arial" w:hAnsi="Arial" w:cs="Arial"/>
                <w:color w:val="000000"/>
                <w:sz w:val="22"/>
                <w:szCs w:val="22"/>
              </w:rPr>
              <w:t>0.058</w:t>
            </w:r>
          </w:p>
        </w:tc>
        <w:tc>
          <w:tcPr>
            <w:tcW w:w="1624" w:type="dxa"/>
          </w:tcPr>
          <w:p w14:paraId="1C95A51E" w14:textId="6B1845C6" w:rsidR="00FD6E49" w:rsidRPr="00001EA4" w:rsidRDefault="00A20530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#</w:t>
            </w:r>
          </w:p>
        </w:tc>
      </w:tr>
      <w:tr w:rsidR="00FD6E49" w:rsidRPr="00001EA4" w14:paraId="38941ECD" w14:textId="77777777" w:rsidTr="00E7787A">
        <w:tc>
          <w:tcPr>
            <w:tcW w:w="1268" w:type="dxa"/>
            <w:vMerge/>
          </w:tcPr>
          <w:p w14:paraId="09A4F70B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82" w:type="dxa"/>
            <w:gridSpan w:val="6"/>
          </w:tcPr>
          <w:p w14:paraId="18A622DC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Parkinson's Disease</w:t>
            </w:r>
          </w:p>
        </w:tc>
      </w:tr>
      <w:tr w:rsidR="00FD6E49" w:rsidRPr="00001EA4" w14:paraId="652A8709" w14:textId="77777777" w:rsidTr="00E7787A">
        <w:tc>
          <w:tcPr>
            <w:tcW w:w="1268" w:type="dxa"/>
            <w:vMerge/>
          </w:tcPr>
          <w:p w14:paraId="256E5FE3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166150E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2E693B55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-0.03</w:t>
            </w:r>
          </w:p>
        </w:tc>
        <w:tc>
          <w:tcPr>
            <w:tcW w:w="1260" w:type="dxa"/>
          </w:tcPr>
          <w:p w14:paraId="1615F31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955" w:type="dxa"/>
          </w:tcPr>
          <w:p w14:paraId="631A75B7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1.43</w:t>
            </w:r>
          </w:p>
        </w:tc>
        <w:tc>
          <w:tcPr>
            <w:tcW w:w="1106" w:type="dxa"/>
          </w:tcPr>
          <w:p w14:paraId="0922E39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624" w:type="dxa"/>
          </w:tcPr>
          <w:p w14:paraId="1A8115B5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3EAE5EAD" w14:textId="77777777" w:rsidTr="00E7787A">
        <w:tc>
          <w:tcPr>
            <w:tcW w:w="1268" w:type="dxa"/>
            <w:vMerge/>
          </w:tcPr>
          <w:p w14:paraId="2B8B4CA5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1A0830C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47433BA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260" w:type="dxa"/>
          </w:tcPr>
          <w:p w14:paraId="7954197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955" w:type="dxa"/>
          </w:tcPr>
          <w:p w14:paraId="2A627D25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0.69</w:t>
            </w:r>
          </w:p>
        </w:tc>
        <w:tc>
          <w:tcPr>
            <w:tcW w:w="1106" w:type="dxa"/>
          </w:tcPr>
          <w:p w14:paraId="1F67B8D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0.49</w:t>
            </w:r>
          </w:p>
        </w:tc>
        <w:tc>
          <w:tcPr>
            <w:tcW w:w="1624" w:type="dxa"/>
          </w:tcPr>
          <w:p w14:paraId="692B56D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6E67CE9C" w14:textId="77777777" w:rsidTr="00E7787A">
        <w:tc>
          <w:tcPr>
            <w:tcW w:w="1268" w:type="dxa"/>
            <w:vMerge/>
          </w:tcPr>
          <w:p w14:paraId="4272E904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4D6213F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46A40E6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260" w:type="dxa"/>
          </w:tcPr>
          <w:p w14:paraId="1ECA011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955" w:type="dxa"/>
          </w:tcPr>
          <w:p w14:paraId="4699214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4.44</w:t>
            </w:r>
          </w:p>
        </w:tc>
        <w:tc>
          <w:tcPr>
            <w:tcW w:w="1106" w:type="dxa"/>
          </w:tcPr>
          <w:p w14:paraId="7B9F858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31D25DD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03D94D79" w14:textId="77777777" w:rsidTr="00E7787A">
        <w:tc>
          <w:tcPr>
            <w:tcW w:w="1268" w:type="dxa"/>
            <w:vMerge/>
          </w:tcPr>
          <w:p w14:paraId="1F6E2305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5F424377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0C232578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1.16</w:t>
            </w:r>
          </w:p>
        </w:tc>
        <w:tc>
          <w:tcPr>
            <w:tcW w:w="1260" w:type="dxa"/>
          </w:tcPr>
          <w:p w14:paraId="3B611C0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0.55</w:t>
            </w:r>
          </w:p>
        </w:tc>
        <w:tc>
          <w:tcPr>
            <w:tcW w:w="955" w:type="dxa"/>
          </w:tcPr>
          <w:p w14:paraId="177CEB33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2.11</w:t>
            </w:r>
          </w:p>
        </w:tc>
        <w:tc>
          <w:tcPr>
            <w:tcW w:w="1106" w:type="dxa"/>
          </w:tcPr>
          <w:p w14:paraId="2E57AEE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624" w:type="dxa"/>
          </w:tcPr>
          <w:p w14:paraId="74DE010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</w:tr>
      <w:tr w:rsidR="00FD6E49" w:rsidRPr="00001EA4" w14:paraId="35C54CED" w14:textId="77777777" w:rsidTr="00E7787A">
        <w:tc>
          <w:tcPr>
            <w:tcW w:w="1268" w:type="dxa"/>
            <w:vMerge w:val="restart"/>
          </w:tcPr>
          <w:p w14:paraId="427DC0CC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 xml:space="preserve">Phonemic Fluency </w:t>
            </w:r>
            <w:r w:rsidRPr="00001EA4">
              <w:rPr>
                <w:rFonts w:ascii="Arial" w:hAnsi="Arial" w:cs="Arial"/>
                <w:sz w:val="22"/>
                <w:szCs w:val="22"/>
              </w:rPr>
              <w:t>(</w:t>
            </w:r>
            <w:r w:rsidRPr="00001EA4">
              <w:rPr>
                <w:rFonts w:ascii="Arial" w:hAnsi="Arial" w:cs="Arial"/>
                <w:i/>
                <w:sz w:val="22"/>
                <w:szCs w:val="22"/>
              </w:rPr>
              <w:t>APOE</w:t>
            </w:r>
            <w:r w:rsidRPr="00001EA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01EA4">
              <w:rPr>
                <w:rFonts w:ascii="Arial" w:hAnsi="Arial" w:cs="Arial"/>
                <w:sz w:val="22"/>
                <w:szCs w:val="22"/>
              </w:rPr>
              <w:sym w:font="Symbol" w:char="F065"/>
            </w:r>
            <w:r w:rsidRPr="00001EA4">
              <w:rPr>
                <w:rFonts w:ascii="Arial" w:hAnsi="Arial" w:cs="Arial"/>
                <w:sz w:val="22"/>
                <w:szCs w:val="22"/>
              </w:rPr>
              <w:t>4 added to model)</w:t>
            </w:r>
          </w:p>
        </w:tc>
        <w:tc>
          <w:tcPr>
            <w:tcW w:w="8082" w:type="dxa"/>
            <w:gridSpan w:val="6"/>
          </w:tcPr>
          <w:p w14:paraId="6D5A2188" w14:textId="77777777" w:rsidR="00FD6E49" w:rsidRPr="00001EA4" w:rsidRDefault="00FD6E49" w:rsidP="00E7787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Healthy Controls</w:t>
            </w:r>
          </w:p>
        </w:tc>
      </w:tr>
      <w:tr w:rsidR="00FD6E49" w:rsidRPr="00001EA4" w14:paraId="75733EFB" w14:textId="77777777" w:rsidTr="00E7787A">
        <w:tc>
          <w:tcPr>
            <w:tcW w:w="1268" w:type="dxa"/>
            <w:vMerge/>
          </w:tcPr>
          <w:p w14:paraId="6D24F6F0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3E224308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43726ED6" w14:textId="1E383935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260" w:type="dxa"/>
          </w:tcPr>
          <w:p w14:paraId="1812D4EC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55" w:type="dxa"/>
          </w:tcPr>
          <w:p w14:paraId="257F18A9" w14:textId="6DF7730E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1106" w:type="dxa"/>
          </w:tcPr>
          <w:p w14:paraId="17E1C458" w14:textId="4905C0E5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0.65</w:t>
            </w:r>
          </w:p>
        </w:tc>
        <w:tc>
          <w:tcPr>
            <w:tcW w:w="1624" w:type="dxa"/>
          </w:tcPr>
          <w:p w14:paraId="4B36193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568962E7" w14:textId="77777777" w:rsidTr="00E7787A">
        <w:tc>
          <w:tcPr>
            <w:tcW w:w="1268" w:type="dxa"/>
            <w:vMerge/>
          </w:tcPr>
          <w:p w14:paraId="61440CC1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0AAA45C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4143617F" w14:textId="7CC5DEBD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1.06</w:t>
            </w:r>
          </w:p>
        </w:tc>
        <w:tc>
          <w:tcPr>
            <w:tcW w:w="1260" w:type="dxa"/>
          </w:tcPr>
          <w:p w14:paraId="51001130" w14:textId="4DFEF8C9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0.70</w:t>
            </w:r>
          </w:p>
        </w:tc>
        <w:tc>
          <w:tcPr>
            <w:tcW w:w="955" w:type="dxa"/>
          </w:tcPr>
          <w:p w14:paraId="0AA0464B" w14:textId="499B283C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1106" w:type="dxa"/>
          </w:tcPr>
          <w:p w14:paraId="41B55548" w14:textId="6063713E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624" w:type="dxa"/>
          </w:tcPr>
          <w:p w14:paraId="6495812C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74A26FFE" w14:textId="77777777" w:rsidTr="00E7787A">
        <w:tc>
          <w:tcPr>
            <w:tcW w:w="1268" w:type="dxa"/>
            <w:vMerge/>
          </w:tcPr>
          <w:p w14:paraId="6FA423AA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06F9123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1C3D942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0.29</w:t>
            </w:r>
          </w:p>
        </w:tc>
        <w:tc>
          <w:tcPr>
            <w:tcW w:w="1260" w:type="dxa"/>
          </w:tcPr>
          <w:p w14:paraId="0168E4BA" w14:textId="61FC437E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0.12</w:t>
            </w:r>
          </w:p>
        </w:tc>
        <w:tc>
          <w:tcPr>
            <w:tcW w:w="955" w:type="dxa"/>
          </w:tcPr>
          <w:p w14:paraId="301B572A" w14:textId="25B62F29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2.40</w:t>
            </w:r>
          </w:p>
        </w:tc>
        <w:tc>
          <w:tcPr>
            <w:tcW w:w="1106" w:type="dxa"/>
          </w:tcPr>
          <w:p w14:paraId="23EBA47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624" w:type="dxa"/>
          </w:tcPr>
          <w:p w14:paraId="2210ABF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</w:tr>
      <w:tr w:rsidR="00FD6E49" w:rsidRPr="00001EA4" w14:paraId="456E9FFA" w14:textId="77777777" w:rsidTr="00E7787A">
        <w:tc>
          <w:tcPr>
            <w:tcW w:w="1268" w:type="dxa"/>
            <w:vMerge/>
          </w:tcPr>
          <w:p w14:paraId="16AF677D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6221DA2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APOE</w:t>
            </w: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ε4 carrier</w:t>
            </w:r>
          </w:p>
        </w:tc>
        <w:tc>
          <w:tcPr>
            <w:tcW w:w="1170" w:type="dxa"/>
          </w:tcPr>
          <w:p w14:paraId="47BC2A9F" w14:textId="593C116F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8.01x10</w:t>
            </w:r>
            <w:r w:rsidRPr="00001EA4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260" w:type="dxa"/>
          </w:tcPr>
          <w:p w14:paraId="18BBDEAB" w14:textId="7075AB7C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0.74</w:t>
            </w:r>
          </w:p>
        </w:tc>
        <w:tc>
          <w:tcPr>
            <w:tcW w:w="955" w:type="dxa"/>
          </w:tcPr>
          <w:p w14:paraId="7A5A15D7" w14:textId="6D409DEB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106" w:type="dxa"/>
          </w:tcPr>
          <w:p w14:paraId="6D04E37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1624" w:type="dxa"/>
          </w:tcPr>
          <w:p w14:paraId="6F986BD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085E1146" w14:textId="77777777" w:rsidTr="00E7787A">
        <w:tc>
          <w:tcPr>
            <w:tcW w:w="1268" w:type="dxa"/>
            <w:vMerge/>
          </w:tcPr>
          <w:p w14:paraId="3FFC178E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45208557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169F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0BA843E2" w14:textId="62F73389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1.27</w:t>
            </w:r>
          </w:p>
        </w:tc>
        <w:tc>
          <w:tcPr>
            <w:tcW w:w="1260" w:type="dxa"/>
          </w:tcPr>
          <w:p w14:paraId="5140F072" w14:textId="4080EFA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0.76</w:t>
            </w:r>
          </w:p>
        </w:tc>
        <w:tc>
          <w:tcPr>
            <w:tcW w:w="955" w:type="dxa"/>
          </w:tcPr>
          <w:p w14:paraId="435519DC" w14:textId="2D76AE30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1.67</w:t>
            </w:r>
          </w:p>
        </w:tc>
        <w:tc>
          <w:tcPr>
            <w:tcW w:w="1106" w:type="dxa"/>
          </w:tcPr>
          <w:p w14:paraId="32CDDB99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0.10</w:t>
            </w:r>
          </w:p>
        </w:tc>
        <w:tc>
          <w:tcPr>
            <w:tcW w:w="1624" w:type="dxa"/>
          </w:tcPr>
          <w:p w14:paraId="1E6E4BC9" w14:textId="00935BD0" w:rsidR="00FD6E49" w:rsidRPr="00001EA4" w:rsidRDefault="003C2C55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#</w:t>
            </w:r>
          </w:p>
        </w:tc>
      </w:tr>
      <w:tr w:rsidR="00FD6E49" w:rsidRPr="00001EA4" w14:paraId="5376DA79" w14:textId="77777777" w:rsidTr="00E7787A">
        <w:tc>
          <w:tcPr>
            <w:tcW w:w="1268" w:type="dxa"/>
            <w:vMerge/>
          </w:tcPr>
          <w:p w14:paraId="1BC96733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82" w:type="dxa"/>
            <w:gridSpan w:val="6"/>
          </w:tcPr>
          <w:p w14:paraId="1888CEEB" w14:textId="77777777" w:rsidR="00FD6E49" w:rsidRPr="00001EA4" w:rsidRDefault="00FD6E49" w:rsidP="00E7787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Parkinson's Disease</w:t>
            </w:r>
          </w:p>
        </w:tc>
      </w:tr>
      <w:tr w:rsidR="00FD6E49" w:rsidRPr="00001EA4" w14:paraId="0A3ED27F" w14:textId="77777777" w:rsidTr="00E7787A">
        <w:tc>
          <w:tcPr>
            <w:tcW w:w="1268" w:type="dxa"/>
            <w:vMerge/>
          </w:tcPr>
          <w:p w14:paraId="11A82A47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7B6AA2D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44F6AD2F" w14:textId="4766AC84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-0.03</w:t>
            </w:r>
          </w:p>
        </w:tc>
        <w:tc>
          <w:tcPr>
            <w:tcW w:w="1260" w:type="dxa"/>
          </w:tcPr>
          <w:p w14:paraId="465EC734" w14:textId="48F5211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955" w:type="dxa"/>
          </w:tcPr>
          <w:p w14:paraId="3D0CFBA5" w14:textId="7F0340B9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1.13</w:t>
            </w:r>
          </w:p>
        </w:tc>
        <w:tc>
          <w:tcPr>
            <w:tcW w:w="1106" w:type="dxa"/>
          </w:tcPr>
          <w:p w14:paraId="361EB60B" w14:textId="3AD70373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0.26</w:t>
            </w:r>
          </w:p>
        </w:tc>
        <w:tc>
          <w:tcPr>
            <w:tcW w:w="1624" w:type="dxa"/>
          </w:tcPr>
          <w:p w14:paraId="533A9A5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58CBEBD3" w14:textId="77777777" w:rsidTr="00E7787A">
        <w:tc>
          <w:tcPr>
            <w:tcW w:w="1268" w:type="dxa"/>
            <w:vMerge/>
          </w:tcPr>
          <w:p w14:paraId="271E070A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4600C74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26E8BA11" w14:textId="65AC318F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60" w:type="dxa"/>
          </w:tcPr>
          <w:p w14:paraId="4936F385" w14:textId="19F6328A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0.51</w:t>
            </w:r>
          </w:p>
        </w:tc>
        <w:tc>
          <w:tcPr>
            <w:tcW w:w="955" w:type="dxa"/>
          </w:tcPr>
          <w:p w14:paraId="5C290AE2" w14:textId="14FD87B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106" w:type="dxa"/>
          </w:tcPr>
          <w:p w14:paraId="2D936A93" w14:textId="5D4C3811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0.95</w:t>
            </w:r>
          </w:p>
        </w:tc>
        <w:tc>
          <w:tcPr>
            <w:tcW w:w="1624" w:type="dxa"/>
          </w:tcPr>
          <w:p w14:paraId="0B6C678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1912210D" w14:textId="77777777" w:rsidTr="00E7787A">
        <w:tc>
          <w:tcPr>
            <w:tcW w:w="1268" w:type="dxa"/>
            <w:vMerge/>
          </w:tcPr>
          <w:p w14:paraId="2222D253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2CEB775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604F3A59" w14:textId="500FD40B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260" w:type="dxa"/>
          </w:tcPr>
          <w:p w14:paraId="5A7E4312" w14:textId="0A468B1B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955" w:type="dxa"/>
          </w:tcPr>
          <w:p w14:paraId="38DFE21B" w14:textId="4F534DDE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4.25</w:t>
            </w:r>
          </w:p>
        </w:tc>
        <w:tc>
          <w:tcPr>
            <w:tcW w:w="1106" w:type="dxa"/>
          </w:tcPr>
          <w:p w14:paraId="7FF1F41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002EA8E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5D671536" w14:textId="77777777" w:rsidTr="00E7787A">
        <w:tc>
          <w:tcPr>
            <w:tcW w:w="1268" w:type="dxa"/>
            <w:vMerge/>
          </w:tcPr>
          <w:p w14:paraId="678AAA9E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4DC04EC3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APOE</w:t>
            </w: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ε4 carrier</w:t>
            </w:r>
          </w:p>
        </w:tc>
        <w:tc>
          <w:tcPr>
            <w:tcW w:w="1170" w:type="dxa"/>
          </w:tcPr>
          <w:p w14:paraId="659A7950" w14:textId="49DF2D4B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-0.52</w:t>
            </w:r>
          </w:p>
        </w:tc>
        <w:tc>
          <w:tcPr>
            <w:tcW w:w="1260" w:type="dxa"/>
          </w:tcPr>
          <w:p w14:paraId="722CD02B" w14:textId="11D96274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0.54</w:t>
            </w:r>
          </w:p>
        </w:tc>
        <w:tc>
          <w:tcPr>
            <w:tcW w:w="955" w:type="dxa"/>
          </w:tcPr>
          <w:p w14:paraId="3C3B0738" w14:textId="5BA2A533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0.96</w:t>
            </w:r>
          </w:p>
        </w:tc>
        <w:tc>
          <w:tcPr>
            <w:tcW w:w="1106" w:type="dxa"/>
          </w:tcPr>
          <w:p w14:paraId="3F90C417" w14:textId="09A8840D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0.34</w:t>
            </w:r>
          </w:p>
        </w:tc>
        <w:tc>
          <w:tcPr>
            <w:tcW w:w="1624" w:type="dxa"/>
          </w:tcPr>
          <w:p w14:paraId="2FBF6A8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048E17E7" w14:textId="77777777" w:rsidTr="00E7787A">
        <w:tc>
          <w:tcPr>
            <w:tcW w:w="1268" w:type="dxa"/>
            <w:vMerge/>
          </w:tcPr>
          <w:p w14:paraId="56A593BB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292141F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7BECF3E0" w14:textId="20DE9721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1.28</w:t>
            </w:r>
          </w:p>
        </w:tc>
        <w:tc>
          <w:tcPr>
            <w:tcW w:w="1260" w:type="dxa"/>
          </w:tcPr>
          <w:p w14:paraId="4C54D355" w14:textId="16588D81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955" w:type="dxa"/>
          </w:tcPr>
          <w:p w14:paraId="6D3C4090" w14:textId="5E395066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2.28</w:t>
            </w:r>
          </w:p>
        </w:tc>
        <w:tc>
          <w:tcPr>
            <w:tcW w:w="1106" w:type="dxa"/>
          </w:tcPr>
          <w:p w14:paraId="3B85C89A" w14:textId="57CE3E48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624" w:type="dxa"/>
          </w:tcPr>
          <w:p w14:paraId="166D923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</w:tr>
      <w:tr w:rsidR="00FD6E49" w:rsidRPr="00001EA4" w14:paraId="3E871516" w14:textId="77777777" w:rsidTr="00E7787A">
        <w:tc>
          <w:tcPr>
            <w:tcW w:w="1268" w:type="dxa"/>
            <w:vMerge w:val="restart"/>
          </w:tcPr>
          <w:p w14:paraId="5A37B1F0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Motor Function</w:t>
            </w:r>
          </w:p>
        </w:tc>
        <w:tc>
          <w:tcPr>
            <w:tcW w:w="8082" w:type="dxa"/>
            <w:gridSpan w:val="6"/>
          </w:tcPr>
          <w:p w14:paraId="25B226CC" w14:textId="77777777" w:rsidR="00FD6E49" w:rsidRPr="00001EA4" w:rsidRDefault="00FD6E49" w:rsidP="00E7787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Healthy Controls</w:t>
            </w:r>
          </w:p>
        </w:tc>
      </w:tr>
      <w:tr w:rsidR="00FD6E49" w:rsidRPr="00001EA4" w14:paraId="19ECA52F" w14:textId="77777777" w:rsidTr="00E7787A">
        <w:tc>
          <w:tcPr>
            <w:tcW w:w="1268" w:type="dxa"/>
            <w:vMerge/>
          </w:tcPr>
          <w:p w14:paraId="5F40B093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4FC2F17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04B61197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0.10</w:t>
            </w:r>
          </w:p>
        </w:tc>
        <w:tc>
          <w:tcPr>
            <w:tcW w:w="1260" w:type="dxa"/>
          </w:tcPr>
          <w:p w14:paraId="57CD798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55" w:type="dxa"/>
          </w:tcPr>
          <w:p w14:paraId="00BC790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3.77</w:t>
            </w:r>
          </w:p>
        </w:tc>
        <w:tc>
          <w:tcPr>
            <w:tcW w:w="1106" w:type="dxa"/>
          </w:tcPr>
          <w:p w14:paraId="597AD4F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5849952C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40F80F98" w14:textId="77777777" w:rsidTr="00E7787A">
        <w:tc>
          <w:tcPr>
            <w:tcW w:w="1268" w:type="dxa"/>
            <w:vMerge/>
          </w:tcPr>
          <w:p w14:paraId="2689BAA4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0CC9F2C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3A72B36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0.38</w:t>
            </w:r>
          </w:p>
        </w:tc>
        <w:tc>
          <w:tcPr>
            <w:tcW w:w="1260" w:type="dxa"/>
          </w:tcPr>
          <w:p w14:paraId="5D592F5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0.65</w:t>
            </w:r>
          </w:p>
        </w:tc>
        <w:tc>
          <w:tcPr>
            <w:tcW w:w="955" w:type="dxa"/>
          </w:tcPr>
          <w:p w14:paraId="417ADE6C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0.59</w:t>
            </w:r>
          </w:p>
        </w:tc>
        <w:tc>
          <w:tcPr>
            <w:tcW w:w="1106" w:type="dxa"/>
          </w:tcPr>
          <w:p w14:paraId="21B3B4B2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1624" w:type="dxa"/>
          </w:tcPr>
          <w:p w14:paraId="0627D3E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42D83617" w14:textId="77777777" w:rsidTr="00E7787A">
        <w:tc>
          <w:tcPr>
            <w:tcW w:w="1268" w:type="dxa"/>
            <w:vMerge/>
          </w:tcPr>
          <w:p w14:paraId="077AFE2F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1475FAE3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0D269795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60" w:type="dxa"/>
          </w:tcPr>
          <w:p w14:paraId="1C91DCB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955" w:type="dxa"/>
          </w:tcPr>
          <w:p w14:paraId="22CC1033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1106" w:type="dxa"/>
          </w:tcPr>
          <w:p w14:paraId="09963A37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624" w:type="dxa"/>
          </w:tcPr>
          <w:p w14:paraId="6344009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1154A88E" w14:textId="77777777" w:rsidTr="00E7787A">
        <w:tc>
          <w:tcPr>
            <w:tcW w:w="1268" w:type="dxa"/>
            <w:vMerge/>
          </w:tcPr>
          <w:p w14:paraId="7B9FECE3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414FCD2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2D7F3C59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-0.90</w:t>
            </w:r>
          </w:p>
        </w:tc>
        <w:tc>
          <w:tcPr>
            <w:tcW w:w="1260" w:type="dxa"/>
          </w:tcPr>
          <w:p w14:paraId="053AE59F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955" w:type="dxa"/>
          </w:tcPr>
          <w:p w14:paraId="3F87BC95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1.27</w:t>
            </w:r>
          </w:p>
        </w:tc>
        <w:tc>
          <w:tcPr>
            <w:tcW w:w="1106" w:type="dxa"/>
          </w:tcPr>
          <w:p w14:paraId="555A8655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624" w:type="dxa"/>
          </w:tcPr>
          <w:p w14:paraId="0CE03B6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5C2A1F29" w14:textId="77777777" w:rsidTr="00E7787A">
        <w:tc>
          <w:tcPr>
            <w:tcW w:w="1268" w:type="dxa"/>
            <w:vMerge/>
          </w:tcPr>
          <w:p w14:paraId="77D30EE6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82" w:type="dxa"/>
            <w:gridSpan w:val="6"/>
          </w:tcPr>
          <w:p w14:paraId="76EF7A0C" w14:textId="77777777" w:rsidR="00FD6E49" w:rsidRPr="00001EA4" w:rsidRDefault="00FD6E49" w:rsidP="00E7787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Parkinson's Disease</w:t>
            </w:r>
          </w:p>
        </w:tc>
      </w:tr>
      <w:tr w:rsidR="00FD6E49" w:rsidRPr="00001EA4" w14:paraId="0C58584C" w14:textId="77777777" w:rsidTr="00E7787A">
        <w:tc>
          <w:tcPr>
            <w:tcW w:w="1268" w:type="dxa"/>
            <w:vMerge/>
          </w:tcPr>
          <w:p w14:paraId="56FA4B06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5B1D0AE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04393FE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260" w:type="dxa"/>
          </w:tcPr>
          <w:p w14:paraId="23563D6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55" w:type="dxa"/>
          </w:tcPr>
          <w:p w14:paraId="3E7EEEF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3.33</w:t>
            </w:r>
          </w:p>
        </w:tc>
        <w:tc>
          <w:tcPr>
            <w:tcW w:w="1106" w:type="dxa"/>
          </w:tcPr>
          <w:p w14:paraId="26A1487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146546C3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001EA4" w14:paraId="61326C90" w14:textId="77777777" w:rsidTr="00E7787A">
        <w:tc>
          <w:tcPr>
            <w:tcW w:w="1268" w:type="dxa"/>
            <w:vMerge/>
          </w:tcPr>
          <w:p w14:paraId="34400A97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17E3186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7E2CD1B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-1.06</w:t>
            </w:r>
          </w:p>
        </w:tc>
        <w:tc>
          <w:tcPr>
            <w:tcW w:w="1260" w:type="dxa"/>
          </w:tcPr>
          <w:p w14:paraId="1875EAD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1.33</w:t>
            </w:r>
          </w:p>
        </w:tc>
        <w:tc>
          <w:tcPr>
            <w:tcW w:w="955" w:type="dxa"/>
          </w:tcPr>
          <w:p w14:paraId="7EBFFF84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0.80</w:t>
            </w:r>
          </w:p>
        </w:tc>
        <w:tc>
          <w:tcPr>
            <w:tcW w:w="1106" w:type="dxa"/>
          </w:tcPr>
          <w:p w14:paraId="26BA65F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1624" w:type="dxa"/>
          </w:tcPr>
          <w:p w14:paraId="57E75846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2170D1C6" w14:textId="77777777" w:rsidTr="00960541">
        <w:trPr>
          <w:trHeight w:val="67"/>
        </w:trPr>
        <w:tc>
          <w:tcPr>
            <w:tcW w:w="1268" w:type="dxa"/>
            <w:vMerge/>
          </w:tcPr>
          <w:p w14:paraId="667BC92B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35E1764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25842F3B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0.33</w:t>
            </w:r>
          </w:p>
        </w:tc>
        <w:tc>
          <w:tcPr>
            <w:tcW w:w="1260" w:type="dxa"/>
          </w:tcPr>
          <w:p w14:paraId="5B14BA4E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955" w:type="dxa"/>
          </w:tcPr>
          <w:p w14:paraId="453C344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1.58</w:t>
            </w:r>
          </w:p>
        </w:tc>
        <w:tc>
          <w:tcPr>
            <w:tcW w:w="1106" w:type="dxa"/>
          </w:tcPr>
          <w:p w14:paraId="31AF526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0.12</w:t>
            </w:r>
          </w:p>
        </w:tc>
        <w:tc>
          <w:tcPr>
            <w:tcW w:w="1624" w:type="dxa"/>
          </w:tcPr>
          <w:p w14:paraId="2DF81600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001EA4" w14:paraId="021BBBDE" w14:textId="77777777" w:rsidTr="00E7787A">
        <w:tc>
          <w:tcPr>
            <w:tcW w:w="1268" w:type="dxa"/>
            <w:vMerge/>
          </w:tcPr>
          <w:p w14:paraId="002C4F42" w14:textId="77777777" w:rsidR="00FD6E49" w:rsidRPr="00001EA4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3EE93E8A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15110A61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1.52</w:t>
            </w:r>
          </w:p>
        </w:tc>
        <w:tc>
          <w:tcPr>
            <w:tcW w:w="1260" w:type="dxa"/>
          </w:tcPr>
          <w:p w14:paraId="49C7EFB9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1.46</w:t>
            </w:r>
          </w:p>
        </w:tc>
        <w:tc>
          <w:tcPr>
            <w:tcW w:w="955" w:type="dxa"/>
          </w:tcPr>
          <w:p w14:paraId="164466CC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1.04</w:t>
            </w:r>
          </w:p>
        </w:tc>
        <w:tc>
          <w:tcPr>
            <w:tcW w:w="1106" w:type="dxa"/>
          </w:tcPr>
          <w:p w14:paraId="59286ABD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0.30</w:t>
            </w:r>
          </w:p>
        </w:tc>
        <w:tc>
          <w:tcPr>
            <w:tcW w:w="1624" w:type="dxa"/>
          </w:tcPr>
          <w:p w14:paraId="7E93AB33" w14:textId="77777777" w:rsidR="00FD6E49" w:rsidRPr="00001EA4" w:rsidRDefault="00FD6E49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A37596" w:rsidRPr="00001EA4" w14:paraId="2B032BD3" w14:textId="77777777" w:rsidTr="00E7787A">
        <w:tc>
          <w:tcPr>
            <w:tcW w:w="1268" w:type="dxa"/>
            <w:vMerge w:val="restart"/>
          </w:tcPr>
          <w:p w14:paraId="7D02DC55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Motor Function </w:t>
            </w:r>
            <w:r w:rsidRPr="00001EA4">
              <w:rPr>
                <w:rFonts w:ascii="Arial" w:hAnsi="Arial" w:cs="Arial"/>
                <w:sz w:val="22"/>
                <w:szCs w:val="22"/>
              </w:rPr>
              <w:t>(</w:t>
            </w:r>
            <w:r w:rsidRPr="00001EA4">
              <w:rPr>
                <w:rFonts w:ascii="Arial" w:hAnsi="Arial" w:cs="Arial"/>
                <w:i/>
                <w:sz w:val="22"/>
                <w:szCs w:val="22"/>
              </w:rPr>
              <w:t>APOE</w:t>
            </w:r>
            <w:r w:rsidRPr="00001EA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01EA4">
              <w:rPr>
                <w:rFonts w:ascii="Arial" w:hAnsi="Arial" w:cs="Arial"/>
                <w:sz w:val="22"/>
                <w:szCs w:val="22"/>
              </w:rPr>
              <w:sym w:font="Symbol" w:char="F065"/>
            </w:r>
            <w:r w:rsidRPr="00001EA4">
              <w:rPr>
                <w:rFonts w:ascii="Arial" w:hAnsi="Arial" w:cs="Arial"/>
                <w:sz w:val="22"/>
                <w:szCs w:val="22"/>
              </w:rPr>
              <w:t>4 added to model)</w:t>
            </w:r>
            <w:r w:rsidRPr="00001EA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082" w:type="dxa"/>
            <w:gridSpan w:val="6"/>
          </w:tcPr>
          <w:p w14:paraId="71CB9AEB" w14:textId="77777777" w:rsidR="00A37596" w:rsidRPr="00001EA4" w:rsidRDefault="00A37596" w:rsidP="00E7787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Healthy Controls</w:t>
            </w:r>
          </w:p>
        </w:tc>
      </w:tr>
      <w:tr w:rsidR="00A37596" w:rsidRPr="00001EA4" w14:paraId="0D298CBC" w14:textId="77777777" w:rsidTr="00E7787A">
        <w:tc>
          <w:tcPr>
            <w:tcW w:w="1268" w:type="dxa"/>
            <w:vMerge/>
          </w:tcPr>
          <w:p w14:paraId="33B4FA45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40F200E2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1F18B372" w14:textId="6C371606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0.10</w:t>
            </w:r>
          </w:p>
        </w:tc>
        <w:tc>
          <w:tcPr>
            <w:tcW w:w="1260" w:type="dxa"/>
          </w:tcPr>
          <w:p w14:paraId="11A8F1FC" w14:textId="1854E090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55" w:type="dxa"/>
          </w:tcPr>
          <w:p w14:paraId="195814A9" w14:textId="0B37BBDF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3.64</w:t>
            </w:r>
          </w:p>
        </w:tc>
        <w:tc>
          <w:tcPr>
            <w:tcW w:w="1106" w:type="dxa"/>
          </w:tcPr>
          <w:p w14:paraId="631D4F24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7671F74F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A37596" w:rsidRPr="00001EA4" w14:paraId="39F25F90" w14:textId="77777777" w:rsidTr="00E7787A">
        <w:tc>
          <w:tcPr>
            <w:tcW w:w="1268" w:type="dxa"/>
            <w:vMerge/>
          </w:tcPr>
          <w:p w14:paraId="0E08C5AB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0193DB89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2059C2E8" w14:textId="742F1F64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0.37</w:t>
            </w:r>
          </w:p>
        </w:tc>
        <w:tc>
          <w:tcPr>
            <w:tcW w:w="1260" w:type="dxa"/>
          </w:tcPr>
          <w:p w14:paraId="2E96F13C" w14:textId="4ED4472C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0.68</w:t>
            </w:r>
          </w:p>
        </w:tc>
        <w:tc>
          <w:tcPr>
            <w:tcW w:w="955" w:type="dxa"/>
          </w:tcPr>
          <w:p w14:paraId="6FB15D8D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0.55</w:t>
            </w:r>
          </w:p>
        </w:tc>
        <w:tc>
          <w:tcPr>
            <w:tcW w:w="1106" w:type="dxa"/>
          </w:tcPr>
          <w:p w14:paraId="025EEF1D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0.59</w:t>
            </w:r>
          </w:p>
        </w:tc>
        <w:tc>
          <w:tcPr>
            <w:tcW w:w="1624" w:type="dxa"/>
          </w:tcPr>
          <w:p w14:paraId="0F07D13A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A37596" w:rsidRPr="00001EA4" w14:paraId="7192690E" w14:textId="77777777" w:rsidTr="00E7787A">
        <w:tc>
          <w:tcPr>
            <w:tcW w:w="1268" w:type="dxa"/>
            <w:vMerge/>
          </w:tcPr>
          <w:p w14:paraId="2248D85A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5FA0C1A5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3531C5B0" w14:textId="40BB48F6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60" w:type="dxa"/>
          </w:tcPr>
          <w:p w14:paraId="5179B63F" w14:textId="6BEAE75F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0.12</w:t>
            </w:r>
          </w:p>
        </w:tc>
        <w:tc>
          <w:tcPr>
            <w:tcW w:w="955" w:type="dxa"/>
          </w:tcPr>
          <w:p w14:paraId="45516966" w14:textId="2DBB17D5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1.59</w:t>
            </w:r>
          </w:p>
        </w:tc>
        <w:tc>
          <w:tcPr>
            <w:tcW w:w="1106" w:type="dxa"/>
          </w:tcPr>
          <w:p w14:paraId="5F455814" w14:textId="7D8E04A4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624" w:type="dxa"/>
          </w:tcPr>
          <w:p w14:paraId="0250D1EF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A37596" w:rsidRPr="00001EA4" w14:paraId="3E914F88" w14:textId="77777777" w:rsidTr="00E7787A">
        <w:tc>
          <w:tcPr>
            <w:tcW w:w="1268" w:type="dxa"/>
            <w:vMerge/>
          </w:tcPr>
          <w:p w14:paraId="18D536E0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46A6F270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APOE</w:t>
            </w: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ε4 carrier</w:t>
            </w:r>
          </w:p>
        </w:tc>
        <w:tc>
          <w:tcPr>
            <w:tcW w:w="1170" w:type="dxa"/>
          </w:tcPr>
          <w:p w14:paraId="0DAF7BF9" w14:textId="4C55059B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-0.18</w:t>
            </w:r>
          </w:p>
        </w:tc>
        <w:tc>
          <w:tcPr>
            <w:tcW w:w="1260" w:type="dxa"/>
          </w:tcPr>
          <w:p w14:paraId="2033A54C" w14:textId="74C4F93A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0.73</w:t>
            </w:r>
          </w:p>
        </w:tc>
        <w:tc>
          <w:tcPr>
            <w:tcW w:w="955" w:type="dxa"/>
          </w:tcPr>
          <w:p w14:paraId="78592408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1106" w:type="dxa"/>
          </w:tcPr>
          <w:p w14:paraId="0EC8356E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0.81</w:t>
            </w:r>
          </w:p>
        </w:tc>
        <w:tc>
          <w:tcPr>
            <w:tcW w:w="1624" w:type="dxa"/>
          </w:tcPr>
          <w:p w14:paraId="31B66D71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A37596" w:rsidRPr="00001EA4" w14:paraId="456DC859" w14:textId="77777777" w:rsidTr="00E7787A">
        <w:tc>
          <w:tcPr>
            <w:tcW w:w="1268" w:type="dxa"/>
            <w:vMerge/>
          </w:tcPr>
          <w:p w14:paraId="67A4F92F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3EF865AD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5A618360" w14:textId="439A11D1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-0.81</w:t>
            </w:r>
          </w:p>
        </w:tc>
        <w:tc>
          <w:tcPr>
            <w:tcW w:w="1260" w:type="dxa"/>
          </w:tcPr>
          <w:p w14:paraId="69F9D86F" w14:textId="08AA6090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955" w:type="dxa"/>
          </w:tcPr>
          <w:p w14:paraId="30F0FD02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1.09</w:t>
            </w:r>
          </w:p>
        </w:tc>
        <w:tc>
          <w:tcPr>
            <w:tcW w:w="1106" w:type="dxa"/>
          </w:tcPr>
          <w:p w14:paraId="2826F1AC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624" w:type="dxa"/>
          </w:tcPr>
          <w:p w14:paraId="791212F2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A37596" w:rsidRPr="00001EA4" w14:paraId="23AC665B" w14:textId="77777777" w:rsidTr="00E7787A">
        <w:tc>
          <w:tcPr>
            <w:tcW w:w="1268" w:type="dxa"/>
            <w:vMerge/>
          </w:tcPr>
          <w:p w14:paraId="1FABD0AE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82" w:type="dxa"/>
            <w:gridSpan w:val="6"/>
          </w:tcPr>
          <w:p w14:paraId="1D716E97" w14:textId="77777777" w:rsidR="00A37596" w:rsidRPr="00001EA4" w:rsidRDefault="00A37596" w:rsidP="00E7787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/>
                <w:sz w:val="22"/>
                <w:szCs w:val="22"/>
              </w:rPr>
              <w:t>Parkinson's Disease</w:t>
            </w:r>
          </w:p>
        </w:tc>
      </w:tr>
      <w:tr w:rsidR="00A37596" w:rsidRPr="00001EA4" w14:paraId="7661F444" w14:textId="77777777" w:rsidTr="00E7787A">
        <w:tc>
          <w:tcPr>
            <w:tcW w:w="1268" w:type="dxa"/>
            <w:vMerge/>
          </w:tcPr>
          <w:p w14:paraId="27DF802F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44455DB8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34294319" w14:textId="498BB27B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1260" w:type="dxa"/>
          </w:tcPr>
          <w:p w14:paraId="2DFFD519" w14:textId="0F4B0230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955" w:type="dxa"/>
          </w:tcPr>
          <w:p w14:paraId="4A9EF0B4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3.43</w:t>
            </w:r>
          </w:p>
        </w:tc>
        <w:tc>
          <w:tcPr>
            <w:tcW w:w="1106" w:type="dxa"/>
          </w:tcPr>
          <w:p w14:paraId="4E851450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624" w:type="dxa"/>
          </w:tcPr>
          <w:p w14:paraId="6269229E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A37596" w:rsidRPr="00001EA4" w14:paraId="5505E470" w14:textId="77777777" w:rsidTr="00E7787A">
        <w:tc>
          <w:tcPr>
            <w:tcW w:w="1268" w:type="dxa"/>
            <w:vMerge/>
          </w:tcPr>
          <w:p w14:paraId="26E4D1FC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33587EFF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Sex (M)</w:t>
            </w:r>
          </w:p>
        </w:tc>
        <w:tc>
          <w:tcPr>
            <w:tcW w:w="1170" w:type="dxa"/>
          </w:tcPr>
          <w:p w14:paraId="650CDD4B" w14:textId="4B9F9552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-1.36</w:t>
            </w:r>
          </w:p>
        </w:tc>
        <w:tc>
          <w:tcPr>
            <w:tcW w:w="1260" w:type="dxa"/>
          </w:tcPr>
          <w:p w14:paraId="39926C39" w14:textId="4430593C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1.37</w:t>
            </w:r>
          </w:p>
        </w:tc>
        <w:tc>
          <w:tcPr>
            <w:tcW w:w="955" w:type="dxa"/>
          </w:tcPr>
          <w:p w14:paraId="414EA8B7" w14:textId="0DDC2299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1106" w:type="dxa"/>
          </w:tcPr>
          <w:p w14:paraId="01AB3E70" w14:textId="51280C3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0.32</w:t>
            </w:r>
          </w:p>
        </w:tc>
        <w:tc>
          <w:tcPr>
            <w:tcW w:w="1624" w:type="dxa"/>
          </w:tcPr>
          <w:p w14:paraId="21870CE1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A37596" w:rsidRPr="00001EA4" w14:paraId="533AAA4D" w14:textId="77777777" w:rsidTr="00E7787A">
        <w:tc>
          <w:tcPr>
            <w:tcW w:w="1268" w:type="dxa"/>
            <w:vMerge/>
          </w:tcPr>
          <w:p w14:paraId="5E197F37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13325BB7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Education</w:t>
            </w:r>
          </w:p>
        </w:tc>
        <w:tc>
          <w:tcPr>
            <w:tcW w:w="1170" w:type="dxa"/>
          </w:tcPr>
          <w:p w14:paraId="0DF54331" w14:textId="08698282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0.32</w:t>
            </w:r>
          </w:p>
        </w:tc>
        <w:tc>
          <w:tcPr>
            <w:tcW w:w="1260" w:type="dxa"/>
          </w:tcPr>
          <w:p w14:paraId="151F5BC3" w14:textId="52C0779D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955" w:type="dxa"/>
          </w:tcPr>
          <w:p w14:paraId="6F0FFAB7" w14:textId="3CB99954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1106" w:type="dxa"/>
          </w:tcPr>
          <w:p w14:paraId="53122522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624" w:type="dxa"/>
          </w:tcPr>
          <w:p w14:paraId="7A275D7E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A37596" w:rsidRPr="00001EA4" w14:paraId="37F88151" w14:textId="77777777" w:rsidTr="00E7787A">
        <w:tc>
          <w:tcPr>
            <w:tcW w:w="1268" w:type="dxa"/>
            <w:vMerge/>
          </w:tcPr>
          <w:p w14:paraId="0CA42BCF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113163E4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APOE</w:t>
            </w:r>
            <w:r w:rsidRPr="00001EA4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ε4 carrier</w:t>
            </w:r>
          </w:p>
        </w:tc>
        <w:tc>
          <w:tcPr>
            <w:tcW w:w="1170" w:type="dxa"/>
          </w:tcPr>
          <w:p w14:paraId="2ED1E471" w14:textId="373BF672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0.51</w:t>
            </w:r>
          </w:p>
        </w:tc>
        <w:tc>
          <w:tcPr>
            <w:tcW w:w="1260" w:type="dxa"/>
          </w:tcPr>
          <w:p w14:paraId="453588E2" w14:textId="126A3F78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955" w:type="dxa"/>
          </w:tcPr>
          <w:p w14:paraId="31D12B08" w14:textId="1111A016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106" w:type="dxa"/>
          </w:tcPr>
          <w:p w14:paraId="406C9F15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color w:val="000000"/>
                <w:sz w:val="22"/>
                <w:szCs w:val="22"/>
              </w:rPr>
              <w:t>0.72</w:t>
            </w:r>
          </w:p>
        </w:tc>
        <w:tc>
          <w:tcPr>
            <w:tcW w:w="1624" w:type="dxa"/>
          </w:tcPr>
          <w:p w14:paraId="221FC5EB" w14:textId="77777777" w:rsidR="00A37596" w:rsidRPr="00001EA4" w:rsidRDefault="00A3759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1EA4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A37596" w:rsidRPr="00001EA4" w14:paraId="32611F0C" w14:textId="77777777" w:rsidTr="00E7787A">
        <w:tc>
          <w:tcPr>
            <w:tcW w:w="1268" w:type="dxa"/>
            <w:vMerge/>
          </w:tcPr>
          <w:p w14:paraId="6A39BE99" w14:textId="77777777" w:rsidR="00A37596" w:rsidRPr="00001EA4" w:rsidRDefault="00A37596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7" w:type="dxa"/>
          </w:tcPr>
          <w:p w14:paraId="4451F01D" w14:textId="147965A0" w:rsidR="00A37596" w:rsidRPr="001E0276" w:rsidRDefault="00A37596" w:rsidP="00960541">
            <w:pPr>
              <w:jc w:val="center"/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</w:pPr>
            <w:r w:rsidRPr="001E027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Genotype, KL-VS</w:t>
            </w:r>
          </w:p>
        </w:tc>
        <w:tc>
          <w:tcPr>
            <w:tcW w:w="1170" w:type="dxa"/>
          </w:tcPr>
          <w:p w14:paraId="16755E08" w14:textId="235EEDB2" w:rsidR="00A37596" w:rsidRPr="00A37596" w:rsidRDefault="001E027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  <w:r w:rsidRPr="00EF0ECA">
              <w:rPr>
                <w:rFonts w:ascii="Arial" w:hAnsi="Arial" w:cs="Arial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1260" w:type="dxa"/>
          </w:tcPr>
          <w:p w14:paraId="2FA5160D" w14:textId="5F4CEA54" w:rsidR="00A37596" w:rsidRPr="00A37596" w:rsidRDefault="001E027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  <w:r w:rsidRPr="00EF0ECA">
              <w:rPr>
                <w:rFonts w:ascii="Arial" w:hAnsi="Arial" w:cs="Arial"/>
                <w:color w:val="000000"/>
                <w:sz w:val="22"/>
                <w:szCs w:val="22"/>
              </w:rPr>
              <w:t>1.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  <w:r w:rsidRPr="00EF0ECA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955" w:type="dxa"/>
          </w:tcPr>
          <w:p w14:paraId="6B4BAC97" w14:textId="17222F1F" w:rsidR="00A37596" w:rsidRPr="00A37596" w:rsidRDefault="001E027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  <w:r w:rsidRPr="00EF0ECA">
              <w:rPr>
                <w:rFonts w:ascii="Arial" w:hAnsi="Arial" w:cs="Arial"/>
                <w:color w:val="000000"/>
                <w:sz w:val="22"/>
                <w:szCs w:val="22"/>
              </w:rPr>
              <w:t>0.98</w:t>
            </w:r>
          </w:p>
        </w:tc>
        <w:tc>
          <w:tcPr>
            <w:tcW w:w="1106" w:type="dxa"/>
          </w:tcPr>
          <w:p w14:paraId="5128FBB7" w14:textId="125FF308" w:rsidR="00A37596" w:rsidRPr="00A37596" w:rsidRDefault="001E0276" w:rsidP="0096054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  <w:r w:rsidRPr="00EF0ECA">
              <w:rPr>
                <w:rFonts w:ascii="Arial" w:hAnsi="Arial" w:cs="Arial"/>
                <w:color w:val="000000"/>
                <w:sz w:val="22"/>
                <w:szCs w:val="22"/>
              </w:rPr>
              <w:t>0.3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24" w:type="dxa"/>
          </w:tcPr>
          <w:p w14:paraId="2C4D73D3" w14:textId="38B7A26A" w:rsidR="00A37596" w:rsidRPr="00A37596" w:rsidRDefault="001E0276" w:rsidP="00960541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5366C2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</w:tbl>
    <w:p w14:paraId="5385DC10" w14:textId="77777777" w:rsidR="00FD6E49" w:rsidRPr="00001EA4" w:rsidRDefault="00FD6E49" w:rsidP="00FD6E49">
      <w:r w:rsidRPr="00001EA4">
        <w:tab/>
      </w:r>
    </w:p>
    <w:p w14:paraId="51583145" w14:textId="77777777" w:rsidR="00FD6E49" w:rsidRPr="005366C2" w:rsidRDefault="00FD6E49" w:rsidP="00FD6E49">
      <w:pPr>
        <w:rPr>
          <w:rFonts w:ascii="Arial" w:hAnsi="Arial" w:cs="Arial"/>
        </w:rPr>
      </w:pPr>
    </w:p>
    <w:p w14:paraId="3F670DA4" w14:textId="77777777" w:rsidR="00FD6E49" w:rsidRPr="005366C2" w:rsidRDefault="00FD6E49" w:rsidP="00FD6E49">
      <w:pPr>
        <w:rPr>
          <w:rFonts w:ascii="Arial" w:hAnsi="Arial" w:cs="Arial"/>
        </w:rPr>
      </w:pPr>
      <w:r w:rsidRPr="005366C2">
        <w:rPr>
          <w:rFonts w:ascii="Arial" w:hAnsi="Arial" w:cs="Arial"/>
        </w:rPr>
        <w:br w:type="page"/>
      </w:r>
    </w:p>
    <w:p w14:paraId="5F0E2D58" w14:textId="466FE240" w:rsidR="00351BB8" w:rsidRPr="00960541" w:rsidRDefault="00FD6E49" w:rsidP="00256502">
      <w:pPr>
        <w:jc w:val="both"/>
        <w:rPr>
          <w:rFonts w:ascii="Arial" w:hAnsi="Arial" w:cs="Arial"/>
          <w:b/>
        </w:rPr>
      </w:pPr>
      <w:r w:rsidRPr="005366C2">
        <w:rPr>
          <w:rFonts w:ascii="Arial" w:hAnsi="Arial" w:cs="Arial"/>
          <w:b/>
        </w:rPr>
        <w:lastRenderedPageBreak/>
        <w:t>Supplement</w:t>
      </w:r>
      <w:r w:rsidR="0053791D">
        <w:rPr>
          <w:rFonts w:ascii="Arial" w:hAnsi="Arial" w:cs="Arial"/>
          <w:b/>
        </w:rPr>
        <w:t xml:space="preserve">ary </w:t>
      </w:r>
      <w:r w:rsidRPr="005366C2">
        <w:rPr>
          <w:rFonts w:ascii="Arial" w:hAnsi="Arial" w:cs="Arial"/>
          <w:b/>
        </w:rPr>
        <w:t xml:space="preserve">Table </w:t>
      </w:r>
      <w:r w:rsidR="00960541">
        <w:rPr>
          <w:rFonts w:ascii="Arial" w:hAnsi="Arial" w:cs="Arial"/>
          <w:b/>
        </w:rPr>
        <w:t>4</w:t>
      </w:r>
      <w:r w:rsidRPr="005366C2">
        <w:rPr>
          <w:rFonts w:ascii="Arial" w:hAnsi="Arial" w:cs="Arial"/>
          <w:b/>
        </w:rPr>
        <w:t xml:space="preserve">, Related to Figure </w:t>
      </w:r>
      <w:r>
        <w:rPr>
          <w:rFonts w:ascii="Arial" w:hAnsi="Arial" w:cs="Arial"/>
          <w:b/>
        </w:rPr>
        <w:t>7</w:t>
      </w:r>
      <w:r w:rsidRPr="005366C2">
        <w:rPr>
          <w:rFonts w:ascii="Arial" w:hAnsi="Arial" w:cs="Arial"/>
          <w:b/>
        </w:rPr>
        <w:t xml:space="preserve">. </w:t>
      </w:r>
      <w:r w:rsidR="000851D0">
        <w:rPr>
          <w:rFonts w:ascii="Arial" w:hAnsi="Arial" w:cs="Arial"/>
          <w:bCs/>
        </w:rPr>
        <w:t xml:space="preserve">In non-carriers, </w:t>
      </w:r>
      <w:r w:rsidR="000851D0">
        <w:rPr>
          <w:rFonts w:ascii="Arial" w:hAnsi="Arial" w:cs="Arial"/>
        </w:rPr>
        <w:t xml:space="preserve">CSF </w:t>
      </w:r>
      <w:r w:rsidR="00B957D0" w:rsidRPr="00971402">
        <w:rPr>
          <w:rFonts w:ascii="Symbol" w:hAnsi="Symbol" w:cs="Arial"/>
        </w:rPr>
        <w:t>a</w:t>
      </w:r>
      <w:r w:rsidR="00B957D0">
        <w:rPr>
          <w:rFonts w:ascii="Helvetica Neue" w:hAnsi="Helvetica Neue" w:cs="Arial"/>
        </w:rPr>
        <w:t>Syn</w:t>
      </w:r>
      <w:r w:rsidR="000851D0">
        <w:rPr>
          <w:rFonts w:ascii="Arial" w:hAnsi="Arial" w:cs="Arial"/>
        </w:rPr>
        <w:t xml:space="preserve"> </w:t>
      </w:r>
      <w:r w:rsidR="00495A47">
        <w:rPr>
          <w:rFonts w:ascii="Arial" w:hAnsi="Arial" w:cs="Arial"/>
        </w:rPr>
        <w:t>wa</w:t>
      </w:r>
      <w:r w:rsidR="000851D0">
        <w:rPr>
          <w:rFonts w:ascii="Arial" w:hAnsi="Arial" w:cs="Arial"/>
        </w:rPr>
        <w:t>s decreased in PD individuals.  In contrast, in K</w:t>
      </w:r>
      <w:r w:rsidRPr="005366C2">
        <w:rPr>
          <w:rFonts w:ascii="Arial" w:hAnsi="Arial" w:cs="Arial"/>
        </w:rPr>
        <w:t>L-VS</w:t>
      </w:r>
      <w:r w:rsidR="000851D0">
        <w:rPr>
          <w:rFonts w:ascii="Arial" w:hAnsi="Arial" w:cs="Arial"/>
        </w:rPr>
        <w:t xml:space="preserve"> carriers, it was not decreased</w:t>
      </w:r>
      <w:r w:rsidRPr="005366C2">
        <w:rPr>
          <w:rFonts w:ascii="Arial" w:hAnsi="Arial" w:cs="Arial"/>
          <w:szCs w:val="22"/>
        </w:rPr>
        <w:t>. The linear statistical model includes age</w:t>
      </w:r>
      <w:r w:rsidRPr="00FD001D">
        <w:rPr>
          <w:rFonts w:ascii="Arial" w:hAnsi="Arial" w:cs="Arial"/>
        </w:rPr>
        <w:t xml:space="preserve">, sex, </w:t>
      </w:r>
      <w:r w:rsidRPr="00FD001D">
        <w:rPr>
          <w:rFonts w:ascii="Arial" w:hAnsi="Arial" w:cs="Arial"/>
          <w:bCs/>
          <w:i/>
          <w:iCs/>
          <w:color w:val="000000"/>
        </w:rPr>
        <w:t>APOE</w:t>
      </w:r>
      <w:r w:rsidRPr="00FD001D">
        <w:rPr>
          <w:rFonts w:ascii="Arial" w:hAnsi="Arial" w:cs="Arial"/>
          <w:bCs/>
          <w:color w:val="000000"/>
        </w:rPr>
        <w:t xml:space="preserve"> ε4 carrier</w:t>
      </w:r>
      <w:r w:rsidRPr="005366C2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status, </w:t>
      </w:r>
      <w:r w:rsidRPr="005366C2">
        <w:rPr>
          <w:rFonts w:ascii="Arial" w:hAnsi="Arial" w:cs="Arial"/>
          <w:szCs w:val="22"/>
        </w:rPr>
        <w:t xml:space="preserve">and </w:t>
      </w:r>
      <w:r>
        <w:rPr>
          <w:rFonts w:ascii="Arial" w:hAnsi="Arial" w:cs="Arial"/>
          <w:szCs w:val="22"/>
        </w:rPr>
        <w:t xml:space="preserve">PD </w:t>
      </w:r>
      <w:r w:rsidRPr="005366C2">
        <w:rPr>
          <w:rFonts w:ascii="Arial" w:hAnsi="Arial" w:cs="Arial"/>
          <w:szCs w:val="22"/>
        </w:rPr>
        <w:t xml:space="preserve">diagnosis as predictors for CSF </w:t>
      </w:r>
      <w:r w:rsidR="00FD001D" w:rsidRPr="00971402">
        <w:rPr>
          <w:rFonts w:ascii="Symbol" w:hAnsi="Symbol" w:cs="Arial"/>
        </w:rPr>
        <w:t>a</w:t>
      </w:r>
      <w:r w:rsidR="00FD001D">
        <w:rPr>
          <w:rFonts w:ascii="Helvetica Neue" w:hAnsi="Helvetica Neue" w:cs="Arial"/>
        </w:rPr>
        <w:t>Syn</w:t>
      </w:r>
      <w:r w:rsidRPr="00206A45">
        <w:rPr>
          <w:rFonts w:ascii="Arial" w:hAnsi="Arial" w:cs="Arial"/>
        </w:rPr>
        <w:t xml:space="preserve"> levels</w:t>
      </w:r>
      <w:r w:rsidRPr="005366C2">
        <w:rPr>
          <w:rFonts w:ascii="Arial" w:hAnsi="Arial" w:cs="Arial"/>
          <w:sz w:val="22"/>
          <w:szCs w:val="22"/>
        </w:rPr>
        <w:t>.</w:t>
      </w:r>
      <w:r w:rsidRPr="005366C2">
        <w:rPr>
          <w:rFonts w:ascii="Arial" w:hAnsi="Arial" w:cs="Arial"/>
          <w:b/>
          <w:sz w:val="22"/>
          <w:szCs w:val="22"/>
        </w:rPr>
        <w:t xml:space="preserve"> </w:t>
      </w:r>
      <w:r w:rsidR="00351BB8">
        <w:rPr>
          <w:rFonts w:ascii="Arial" w:hAnsi="Arial" w:cs="Arial"/>
          <w:bCs/>
        </w:rPr>
        <w:t xml:space="preserve">*p&lt;0.05, **p&lt;0.01, ***p&lt;0.001, </w:t>
      </w:r>
      <w:r w:rsidR="00351BB8" w:rsidRPr="00482231">
        <w:rPr>
          <w:rFonts w:ascii="Arial" w:hAnsi="Arial" w:cs="Arial"/>
          <w:bCs/>
        </w:rPr>
        <w:t>#</w:t>
      </w:r>
      <w:r w:rsidR="00351BB8">
        <w:rPr>
          <w:rFonts w:ascii="Arial" w:hAnsi="Arial" w:cs="Arial"/>
          <w:bCs/>
        </w:rPr>
        <w:t xml:space="preserve"> (trend, p</w:t>
      </w:r>
      <w:r w:rsidR="00351BB8" w:rsidRPr="00482231">
        <w:rPr>
          <w:rFonts w:ascii="Arial" w:hAnsi="Arial" w:cs="Arial"/>
          <w:bCs/>
          <w:u w:val="single"/>
        </w:rPr>
        <w:t>&lt;</w:t>
      </w:r>
      <w:r w:rsidR="00351BB8">
        <w:rPr>
          <w:rFonts w:ascii="Arial" w:hAnsi="Arial" w:cs="Arial"/>
          <w:bCs/>
        </w:rPr>
        <w:t>0.10).</w:t>
      </w:r>
    </w:p>
    <w:p w14:paraId="6F8323CB" w14:textId="3DEE6D00" w:rsidR="00FD6E49" w:rsidRPr="005366C2" w:rsidRDefault="00FD6E49" w:rsidP="00FD6E49">
      <w:pPr>
        <w:rPr>
          <w:rFonts w:ascii="Arial" w:hAnsi="Arial" w:cs="Arial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1516"/>
        <w:gridCol w:w="1894"/>
        <w:gridCol w:w="1169"/>
        <w:gridCol w:w="1249"/>
        <w:gridCol w:w="1071"/>
        <w:gridCol w:w="1304"/>
        <w:gridCol w:w="1512"/>
      </w:tblGrid>
      <w:tr w:rsidR="00FD6E49" w:rsidRPr="005366C2" w14:paraId="30985306" w14:textId="77777777" w:rsidTr="00E7787A">
        <w:tc>
          <w:tcPr>
            <w:tcW w:w="1525" w:type="dxa"/>
          </w:tcPr>
          <w:p w14:paraId="15010D13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645F3BC9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</w:tcPr>
          <w:p w14:paraId="34857C77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Estimate</w:t>
            </w:r>
          </w:p>
        </w:tc>
        <w:tc>
          <w:tcPr>
            <w:tcW w:w="1260" w:type="dxa"/>
          </w:tcPr>
          <w:p w14:paraId="0004B109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Std Error</w:t>
            </w:r>
          </w:p>
        </w:tc>
        <w:tc>
          <w:tcPr>
            <w:tcW w:w="1080" w:type="dxa"/>
          </w:tcPr>
          <w:p w14:paraId="4F08448A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t value</w:t>
            </w:r>
          </w:p>
        </w:tc>
        <w:tc>
          <w:tcPr>
            <w:tcW w:w="1317" w:type="dxa"/>
          </w:tcPr>
          <w:p w14:paraId="0B3A4AAA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p value</w:t>
            </w:r>
          </w:p>
        </w:tc>
        <w:tc>
          <w:tcPr>
            <w:tcW w:w="1447" w:type="dxa"/>
          </w:tcPr>
          <w:p w14:paraId="564F05A4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Significance</w:t>
            </w:r>
          </w:p>
        </w:tc>
      </w:tr>
      <w:tr w:rsidR="00FD6E49" w:rsidRPr="005366C2" w14:paraId="3763AB88" w14:textId="77777777" w:rsidTr="00E7787A">
        <w:tc>
          <w:tcPr>
            <w:tcW w:w="1525" w:type="dxa"/>
            <w:vMerge w:val="restart"/>
          </w:tcPr>
          <w:p w14:paraId="5EB5DCFA" w14:textId="77777777" w:rsidR="00FD6E49" w:rsidRPr="005366C2" w:rsidRDefault="00FD6E49" w:rsidP="00E7787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 xml:space="preserve">CSF </w:t>
            </w:r>
          </w:p>
          <w:p w14:paraId="01EB4DD2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sym w:font="Symbol" w:char="F061"/>
            </w:r>
            <w:r w:rsidRPr="005366C2">
              <w:rPr>
                <w:rFonts w:ascii="Arial" w:hAnsi="Arial" w:cs="Arial"/>
                <w:b/>
                <w:sz w:val="22"/>
                <w:szCs w:val="22"/>
              </w:rPr>
              <w:t>-Synuclein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levels</w:t>
            </w:r>
          </w:p>
        </w:tc>
        <w:tc>
          <w:tcPr>
            <w:tcW w:w="8190" w:type="dxa"/>
            <w:gridSpan w:val="6"/>
          </w:tcPr>
          <w:p w14:paraId="3B153374" w14:textId="77777777" w:rsidR="00FD6E49" w:rsidRPr="005366C2" w:rsidRDefault="00FD6E49" w:rsidP="00E7787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Non-Carrier</w:t>
            </w:r>
          </w:p>
        </w:tc>
      </w:tr>
      <w:tr w:rsidR="00FD6E49" w:rsidRPr="005366C2" w14:paraId="58C694F3" w14:textId="77777777" w:rsidTr="00E7787A">
        <w:tc>
          <w:tcPr>
            <w:tcW w:w="1525" w:type="dxa"/>
            <w:vMerge/>
          </w:tcPr>
          <w:p w14:paraId="05B84857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09BBF379" w14:textId="77777777" w:rsidR="00FD6E49" w:rsidRPr="005366C2" w:rsidRDefault="00FD6E49" w:rsidP="00E7787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0A780F79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13.38 </w:t>
            </w:r>
          </w:p>
        </w:tc>
        <w:tc>
          <w:tcPr>
            <w:tcW w:w="1260" w:type="dxa"/>
          </w:tcPr>
          <w:p w14:paraId="3AF6565F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3.4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14:paraId="175C43F2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3.89 </w:t>
            </w:r>
          </w:p>
        </w:tc>
        <w:tc>
          <w:tcPr>
            <w:tcW w:w="1317" w:type="dxa"/>
          </w:tcPr>
          <w:p w14:paraId="49A74EB0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  <w:r w:rsidRPr="005366C2">
              <w:rPr>
                <w:rFonts w:ascii="Arial" w:hAnsi="Arial" w:cs="Arial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447" w:type="dxa"/>
          </w:tcPr>
          <w:p w14:paraId="3282A37C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5366C2" w14:paraId="05D8C1E1" w14:textId="77777777" w:rsidTr="00E7787A">
        <w:tc>
          <w:tcPr>
            <w:tcW w:w="1525" w:type="dxa"/>
            <w:vMerge/>
          </w:tcPr>
          <w:p w14:paraId="554D245D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0B78E7D1" w14:textId="77777777" w:rsidR="00FD6E49" w:rsidRPr="005366C2" w:rsidRDefault="00FD6E49" w:rsidP="00E7787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Sex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(M)</w:t>
            </w:r>
          </w:p>
        </w:tc>
        <w:tc>
          <w:tcPr>
            <w:tcW w:w="1170" w:type="dxa"/>
          </w:tcPr>
          <w:p w14:paraId="38620336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120.75     </w:t>
            </w:r>
          </w:p>
        </w:tc>
        <w:tc>
          <w:tcPr>
            <w:tcW w:w="1260" w:type="dxa"/>
          </w:tcPr>
          <w:p w14:paraId="2321F0A2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75.78  </w:t>
            </w:r>
          </w:p>
        </w:tc>
        <w:tc>
          <w:tcPr>
            <w:tcW w:w="1080" w:type="dxa"/>
          </w:tcPr>
          <w:p w14:paraId="68192B4D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1.59</w:t>
            </w:r>
          </w:p>
        </w:tc>
        <w:tc>
          <w:tcPr>
            <w:tcW w:w="1317" w:type="dxa"/>
          </w:tcPr>
          <w:p w14:paraId="289F0882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0.11    </w:t>
            </w:r>
          </w:p>
        </w:tc>
        <w:tc>
          <w:tcPr>
            <w:tcW w:w="1447" w:type="dxa"/>
          </w:tcPr>
          <w:p w14:paraId="78162D67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5366C2" w14:paraId="45F5D2E8" w14:textId="77777777" w:rsidTr="00E7787A">
        <w:tc>
          <w:tcPr>
            <w:tcW w:w="1525" w:type="dxa"/>
            <w:vMerge/>
          </w:tcPr>
          <w:p w14:paraId="67929925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7E0A1A6C" w14:textId="77777777" w:rsidR="00FD6E49" w:rsidRPr="005366C2" w:rsidRDefault="00FD6E49" w:rsidP="00E7787A">
            <w:pPr>
              <w:jc w:val="righ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APOE</w:t>
            </w:r>
            <w:r w:rsidRPr="005A5E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ε4 carrier</w:t>
            </w:r>
          </w:p>
        </w:tc>
        <w:tc>
          <w:tcPr>
            <w:tcW w:w="1170" w:type="dxa"/>
          </w:tcPr>
          <w:p w14:paraId="64A49658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-184.2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260" w:type="dxa"/>
          </w:tcPr>
          <w:p w14:paraId="1928AA94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81.64 </w:t>
            </w:r>
          </w:p>
        </w:tc>
        <w:tc>
          <w:tcPr>
            <w:tcW w:w="1080" w:type="dxa"/>
          </w:tcPr>
          <w:p w14:paraId="4824A5DD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2.2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17" w:type="dxa"/>
          </w:tcPr>
          <w:p w14:paraId="40FBEEAB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1447" w:type="dxa"/>
          </w:tcPr>
          <w:p w14:paraId="1BFFF8BB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*  </w:t>
            </w:r>
          </w:p>
        </w:tc>
      </w:tr>
      <w:tr w:rsidR="00FD6E49" w:rsidRPr="005366C2" w14:paraId="34F949B3" w14:textId="77777777" w:rsidTr="00E7787A">
        <w:tc>
          <w:tcPr>
            <w:tcW w:w="1525" w:type="dxa"/>
            <w:vMerge/>
          </w:tcPr>
          <w:p w14:paraId="02A8F83C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2747C321" w14:textId="77777777" w:rsidR="00FD6E49" w:rsidRPr="005366C2" w:rsidRDefault="00FD6E49" w:rsidP="00E7787A">
            <w:pPr>
              <w:jc w:val="righ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Diagnosis (PD)</w:t>
            </w:r>
          </w:p>
        </w:tc>
        <w:tc>
          <w:tcPr>
            <w:tcW w:w="1170" w:type="dxa"/>
          </w:tcPr>
          <w:p w14:paraId="07159EB6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-272.31     </w:t>
            </w:r>
          </w:p>
        </w:tc>
        <w:tc>
          <w:tcPr>
            <w:tcW w:w="1260" w:type="dxa"/>
          </w:tcPr>
          <w:p w14:paraId="63766ECD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77.3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080" w:type="dxa"/>
          </w:tcPr>
          <w:p w14:paraId="5185A1A3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3.5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17" w:type="dxa"/>
          </w:tcPr>
          <w:p w14:paraId="0E96CB07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  <w:r w:rsidRPr="005366C2">
              <w:rPr>
                <w:rFonts w:ascii="Arial" w:hAnsi="Arial" w:cs="Arial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447" w:type="dxa"/>
          </w:tcPr>
          <w:p w14:paraId="49F772BB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D6E49" w:rsidRPr="005366C2" w14:paraId="33940C44" w14:textId="77777777" w:rsidTr="00E7787A">
        <w:tc>
          <w:tcPr>
            <w:tcW w:w="1525" w:type="dxa"/>
            <w:vMerge/>
          </w:tcPr>
          <w:p w14:paraId="5A8D22BB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0" w:type="dxa"/>
            <w:gridSpan w:val="6"/>
          </w:tcPr>
          <w:p w14:paraId="737A3D71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D6E49" w:rsidRPr="005366C2" w14:paraId="732BC651" w14:textId="77777777" w:rsidTr="00E7787A">
        <w:tc>
          <w:tcPr>
            <w:tcW w:w="1525" w:type="dxa"/>
            <w:vMerge/>
          </w:tcPr>
          <w:p w14:paraId="51A75C0D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0" w:type="dxa"/>
            <w:gridSpan w:val="6"/>
          </w:tcPr>
          <w:p w14:paraId="1C834647" w14:textId="77777777" w:rsidR="00FD6E49" w:rsidRPr="005366C2" w:rsidRDefault="00FD6E49" w:rsidP="00E7787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KL-VS</w:t>
            </w:r>
          </w:p>
        </w:tc>
      </w:tr>
      <w:tr w:rsidR="00FD6E49" w:rsidRPr="005366C2" w14:paraId="587BE0E5" w14:textId="77777777" w:rsidTr="00E7787A">
        <w:tc>
          <w:tcPr>
            <w:tcW w:w="1525" w:type="dxa"/>
            <w:vMerge/>
          </w:tcPr>
          <w:p w14:paraId="7163F7ED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232B2B85" w14:textId="77777777" w:rsidR="00FD6E49" w:rsidRPr="005366C2" w:rsidRDefault="00FD6E49" w:rsidP="00E7787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4A3160DC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16.4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</w:t>
            </w:r>
          </w:p>
        </w:tc>
        <w:tc>
          <w:tcPr>
            <w:tcW w:w="1260" w:type="dxa"/>
          </w:tcPr>
          <w:p w14:paraId="635DC611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5.61  </w:t>
            </w:r>
          </w:p>
        </w:tc>
        <w:tc>
          <w:tcPr>
            <w:tcW w:w="1080" w:type="dxa"/>
          </w:tcPr>
          <w:p w14:paraId="1F845477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2.9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17" w:type="dxa"/>
          </w:tcPr>
          <w:p w14:paraId="32A92E5A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1447" w:type="dxa"/>
          </w:tcPr>
          <w:p w14:paraId="1F63F35C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**</w:t>
            </w:r>
          </w:p>
        </w:tc>
      </w:tr>
      <w:tr w:rsidR="00FD6E49" w:rsidRPr="005366C2" w14:paraId="51290C50" w14:textId="77777777" w:rsidTr="00E7787A">
        <w:tc>
          <w:tcPr>
            <w:tcW w:w="1525" w:type="dxa"/>
            <w:vMerge/>
          </w:tcPr>
          <w:p w14:paraId="236F8E2E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09AE3E26" w14:textId="77777777" w:rsidR="00FD6E49" w:rsidRPr="005366C2" w:rsidRDefault="00FD6E49" w:rsidP="00E7787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Sex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(M)</w:t>
            </w:r>
          </w:p>
        </w:tc>
        <w:tc>
          <w:tcPr>
            <w:tcW w:w="1170" w:type="dxa"/>
          </w:tcPr>
          <w:p w14:paraId="7C92FD8F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202.0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260" w:type="dxa"/>
          </w:tcPr>
          <w:p w14:paraId="2E165B46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118.80  </w:t>
            </w:r>
          </w:p>
        </w:tc>
        <w:tc>
          <w:tcPr>
            <w:tcW w:w="1080" w:type="dxa"/>
          </w:tcPr>
          <w:p w14:paraId="2AB85DE1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1.70  </w:t>
            </w:r>
          </w:p>
        </w:tc>
        <w:tc>
          <w:tcPr>
            <w:tcW w:w="1317" w:type="dxa"/>
          </w:tcPr>
          <w:p w14:paraId="7DF64538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447" w:type="dxa"/>
          </w:tcPr>
          <w:p w14:paraId="6BCA764B" w14:textId="4DCC3588" w:rsidR="00FD6E49" w:rsidRPr="005366C2" w:rsidRDefault="00351BB8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#</w:t>
            </w:r>
          </w:p>
        </w:tc>
      </w:tr>
      <w:tr w:rsidR="00FD6E49" w:rsidRPr="005366C2" w14:paraId="31CB6983" w14:textId="77777777" w:rsidTr="00E7787A">
        <w:tc>
          <w:tcPr>
            <w:tcW w:w="1525" w:type="dxa"/>
            <w:vMerge/>
          </w:tcPr>
          <w:p w14:paraId="2ECA36A6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1E9F5320" w14:textId="77777777" w:rsidR="00FD6E49" w:rsidRPr="005366C2" w:rsidRDefault="00FD6E49" w:rsidP="00E7787A">
            <w:pPr>
              <w:jc w:val="righ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APOE</w:t>
            </w:r>
            <w:r w:rsidRPr="005A5E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ε4 carrier</w:t>
            </w:r>
          </w:p>
        </w:tc>
        <w:tc>
          <w:tcPr>
            <w:tcW w:w="1170" w:type="dxa"/>
          </w:tcPr>
          <w:p w14:paraId="6144BDC7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-28.17    </w:t>
            </w:r>
          </w:p>
        </w:tc>
        <w:tc>
          <w:tcPr>
            <w:tcW w:w="1260" w:type="dxa"/>
          </w:tcPr>
          <w:p w14:paraId="25315C41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118.9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080" w:type="dxa"/>
          </w:tcPr>
          <w:p w14:paraId="71ACDEBC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0.2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317" w:type="dxa"/>
          </w:tcPr>
          <w:p w14:paraId="0FE9CA2F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0.81</w:t>
            </w:r>
          </w:p>
        </w:tc>
        <w:tc>
          <w:tcPr>
            <w:tcW w:w="1447" w:type="dxa"/>
          </w:tcPr>
          <w:p w14:paraId="16FE3888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66C2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D6E49" w:rsidRPr="005366C2" w14:paraId="59AF2A0F" w14:textId="77777777" w:rsidTr="00E7787A">
        <w:tc>
          <w:tcPr>
            <w:tcW w:w="1525" w:type="dxa"/>
            <w:vMerge/>
          </w:tcPr>
          <w:p w14:paraId="639B9197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622D473D" w14:textId="77777777" w:rsidR="00FD6E49" w:rsidRPr="005366C2" w:rsidRDefault="00FD6E49" w:rsidP="00E7787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Diagnosis (PD)</w:t>
            </w:r>
          </w:p>
        </w:tc>
        <w:tc>
          <w:tcPr>
            <w:tcW w:w="1170" w:type="dxa"/>
          </w:tcPr>
          <w:p w14:paraId="7E12D2E3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-105.4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260" w:type="dxa"/>
          </w:tcPr>
          <w:p w14:paraId="3331459A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110.32  </w:t>
            </w:r>
          </w:p>
        </w:tc>
        <w:tc>
          <w:tcPr>
            <w:tcW w:w="1080" w:type="dxa"/>
          </w:tcPr>
          <w:p w14:paraId="0447F798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>0.9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317" w:type="dxa"/>
          </w:tcPr>
          <w:p w14:paraId="57F2431B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color w:val="000000"/>
                <w:sz w:val="22"/>
                <w:szCs w:val="22"/>
              </w:rPr>
              <w:t xml:space="preserve">0.34  </w:t>
            </w:r>
          </w:p>
        </w:tc>
        <w:tc>
          <w:tcPr>
            <w:tcW w:w="1447" w:type="dxa"/>
          </w:tcPr>
          <w:p w14:paraId="04054831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</w:tbl>
    <w:p w14:paraId="2FED6C60" w14:textId="77777777" w:rsidR="00FD6E49" w:rsidRPr="005366C2" w:rsidRDefault="00FD6E49" w:rsidP="00FD6E49">
      <w:pPr>
        <w:rPr>
          <w:rFonts w:ascii="Arial" w:hAnsi="Arial" w:cs="Arial"/>
        </w:rPr>
      </w:pPr>
    </w:p>
    <w:p w14:paraId="42635A12" w14:textId="77777777" w:rsidR="00FD6E49" w:rsidRPr="005366C2" w:rsidRDefault="00FD6E49" w:rsidP="00FD6E49">
      <w:pPr>
        <w:rPr>
          <w:rFonts w:ascii="Arial" w:hAnsi="Arial" w:cs="Arial"/>
        </w:rPr>
      </w:pPr>
      <w:r w:rsidRPr="005366C2">
        <w:rPr>
          <w:rFonts w:ascii="Arial" w:hAnsi="Arial" w:cs="Arial"/>
        </w:rPr>
        <w:br w:type="page"/>
      </w:r>
    </w:p>
    <w:p w14:paraId="78832B0B" w14:textId="2CAE3018" w:rsidR="00FD6E49" w:rsidRPr="005366C2" w:rsidRDefault="00FD6E49" w:rsidP="00FD6E49">
      <w:pPr>
        <w:rPr>
          <w:rFonts w:ascii="Arial" w:hAnsi="Arial" w:cs="Arial"/>
        </w:rPr>
      </w:pPr>
      <w:r w:rsidRPr="005366C2">
        <w:rPr>
          <w:rFonts w:ascii="Arial" w:hAnsi="Arial" w:cs="Arial"/>
          <w:b/>
        </w:rPr>
        <w:lastRenderedPageBreak/>
        <w:t>Supplementa</w:t>
      </w:r>
      <w:r w:rsidR="0053791D">
        <w:rPr>
          <w:rFonts w:ascii="Arial" w:hAnsi="Arial" w:cs="Arial"/>
          <w:b/>
        </w:rPr>
        <w:t>ry</w:t>
      </w:r>
      <w:r w:rsidRPr="005366C2">
        <w:rPr>
          <w:rFonts w:ascii="Arial" w:hAnsi="Arial" w:cs="Arial"/>
          <w:b/>
        </w:rPr>
        <w:t xml:space="preserve"> Table </w:t>
      </w:r>
      <w:r w:rsidR="00960541">
        <w:rPr>
          <w:rFonts w:ascii="Arial" w:hAnsi="Arial" w:cs="Arial"/>
          <w:b/>
        </w:rPr>
        <w:t>5</w:t>
      </w:r>
      <w:r w:rsidRPr="005366C2">
        <w:rPr>
          <w:rFonts w:ascii="Arial" w:hAnsi="Arial" w:cs="Arial"/>
          <w:b/>
        </w:rPr>
        <w:t xml:space="preserve">, Related to Supplementary Figure </w:t>
      </w:r>
      <w:r w:rsidR="00481AF3">
        <w:rPr>
          <w:rFonts w:ascii="Arial" w:hAnsi="Arial" w:cs="Arial"/>
          <w:b/>
        </w:rPr>
        <w:t>2</w:t>
      </w:r>
      <w:r w:rsidRPr="005366C2">
        <w:rPr>
          <w:rFonts w:ascii="Arial" w:hAnsi="Arial" w:cs="Arial"/>
          <w:b/>
        </w:rPr>
        <w:t xml:space="preserve">. </w:t>
      </w:r>
      <w:r w:rsidRPr="005366C2">
        <w:rPr>
          <w:rFonts w:ascii="Arial" w:hAnsi="Arial" w:cs="Arial"/>
        </w:rPr>
        <w:t>KL-VS carrie</w:t>
      </w:r>
      <w:r>
        <w:rPr>
          <w:rFonts w:ascii="Arial" w:hAnsi="Arial" w:cs="Arial"/>
        </w:rPr>
        <w:t>r</w:t>
      </w:r>
      <w:r w:rsidRPr="005366C2">
        <w:rPr>
          <w:rFonts w:ascii="Arial" w:hAnsi="Arial" w:cs="Arial"/>
        </w:rPr>
        <w:t>s d</w:t>
      </w:r>
      <w:r w:rsidR="0056604D">
        <w:rPr>
          <w:rFonts w:ascii="Arial" w:hAnsi="Arial" w:cs="Arial"/>
        </w:rPr>
        <w:t>id</w:t>
      </w:r>
      <w:r w:rsidRPr="005366C2">
        <w:rPr>
          <w:rFonts w:ascii="Arial" w:hAnsi="Arial" w:cs="Arial"/>
        </w:rPr>
        <w:t xml:space="preserve"> not differ between non-carriers in the ratio of CSF total tau over A</w:t>
      </w:r>
      <w:r w:rsidRPr="005366C2">
        <w:rPr>
          <w:rFonts w:ascii="Arial" w:hAnsi="Arial" w:cs="Arial"/>
        </w:rPr>
        <w:sym w:font="Symbol" w:char="F062"/>
      </w:r>
      <w:r w:rsidRPr="005366C2">
        <w:rPr>
          <w:rFonts w:ascii="Arial" w:hAnsi="Arial" w:cs="Arial"/>
          <w:vertAlign w:val="subscript"/>
        </w:rPr>
        <w:t>1-42</w:t>
      </w:r>
      <w:r w:rsidRPr="005366C2">
        <w:rPr>
          <w:rFonts w:ascii="Arial" w:hAnsi="Arial" w:cs="Arial"/>
        </w:rPr>
        <w:t>. The linear statistical model include</w:t>
      </w:r>
      <w:r w:rsidR="009A62BE">
        <w:rPr>
          <w:rFonts w:ascii="Arial" w:hAnsi="Arial" w:cs="Arial"/>
        </w:rPr>
        <w:t>d</w:t>
      </w:r>
      <w:r w:rsidRPr="005366C2">
        <w:rPr>
          <w:rFonts w:ascii="Arial" w:hAnsi="Arial" w:cs="Arial"/>
        </w:rPr>
        <w:t xml:space="preserve"> age, </w:t>
      </w:r>
      <w:r w:rsidRPr="00E857B2">
        <w:rPr>
          <w:rFonts w:ascii="Arial" w:hAnsi="Arial" w:cs="Arial"/>
        </w:rPr>
        <w:t xml:space="preserve">sex, </w:t>
      </w:r>
      <w:r w:rsidRPr="00E857B2">
        <w:rPr>
          <w:rFonts w:ascii="Arial" w:hAnsi="Arial" w:cs="Arial"/>
          <w:bCs/>
          <w:i/>
          <w:iCs/>
          <w:color w:val="000000"/>
        </w:rPr>
        <w:t>APOE</w:t>
      </w:r>
      <w:r w:rsidRPr="00E857B2">
        <w:rPr>
          <w:rFonts w:ascii="Arial" w:hAnsi="Arial" w:cs="Arial"/>
          <w:bCs/>
          <w:color w:val="000000"/>
        </w:rPr>
        <w:t xml:space="preserve"> ε4 carrier</w:t>
      </w:r>
      <w:r w:rsidRPr="00E857B2">
        <w:rPr>
          <w:rFonts w:ascii="Arial" w:hAnsi="Arial" w:cs="Arial"/>
        </w:rPr>
        <w:t xml:space="preserve"> status, and</w:t>
      </w:r>
      <w:r w:rsidRPr="005366C2">
        <w:rPr>
          <w:rFonts w:ascii="Arial" w:hAnsi="Arial" w:cs="Arial"/>
        </w:rPr>
        <w:t xml:space="preserve"> PD diagnosis as predictors </w:t>
      </w:r>
      <w:r>
        <w:rPr>
          <w:rFonts w:ascii="Arial" w:hAnsi="Arial" w:cs="Arial"/>
        </w:rPr>
        <w:t>for</w:t>
      </w:r>
      <w:r w:rsidRPr="005366C2">
        <w:rPr>
          <w:rFonts w:ascii="Arial" w:hAnsi="Arial" w:cs="Arial"/>
        </w:rPr>
        <w:t xml:space="preserve"> the ratio of CSF total tau over A</w:t>
      </w:r>
      <w:r w:rsidRPr="005366C2">
        <w:rPr>
          <w:rFonts w:ascii="Arial" w:hAnsi="Arial" w:cs="Arial"/>
        </w:rPr>
        <w:sym w:font="Symbol" w:char="F062"/>
      </w:r>
      <w:r w:rsidRPr="005366C2">
        <w:rPr>
          <w:rFonts w:ascii="Arial" w:hAnsi="Arial" w:cs="Arial"/>
          <w:vertAlign w:val="subscript"/>
        </w:rPr>
        <w:t>1-42</w:t>
      </w:r>
      <w:r w:rsidRPr="005366C2">
        <w:rPr>
          <w:rFonts w:ascii="Arial" w:hAnsi="Arial" w:cs="Arial"/>
        </w:rPr>
        <w:t>.</w:t>
      </w:r>
    </w:p>
    <w:tbl>
      <w:tblPr>
        <w:tblStyle w:val="TableGrid"/>
        <w:tblW w:w="9679" w:type="dxa"/>
        <w:tblLook w:val="04A0" w:firstRow="1" w:lastRow="0" w:firstColumn="1" w:lastColumn="0" w:noHBand="0" w:noVBand="1"/>
      </w:tblPr>
      <w:tblGrid>
        <w:gridCol w:w="1795"/>
        <w:gridCol w:w="1916"/>
        <w:gridCol w:w="1170"/>
        <w:gridCol w:w="1170"/>
        <w:gridCol w:w="990"/>
        <w:gridCol w:w="1003"/>
        <w:gridCol w:w="1635"/>
      </w:tblGrid>
      <w:tr w:rsidR="00FD6E49" w:rsidRPr="005366C2" w14:paraId="56503F96" w14:textId="77777777" w:rsidTr="00E7787A">
        <w:tc>
          <w:tcPr>
            <w:tcW w:w="1795" w:type="dxa"/>
          </w:tcPr>
          <w:p w14:paraId="5B174246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26566C3F" w14:textId="77777777" w:rsidR="00FD6E49" w:rsidRPr="005366C2" w:rsidRDefault="00FD6E49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</w:tcPr>
          <w:p w14:paraId="5C83672E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Estimate</w:t>
            </w:r>
          </w:p>
        </w:tc>
        <w:tc>
          <w:tcPr>
            <w:tcW w:w="1170" w:type="dxa"/>
          </w:tcPr>
          <w:p w14:paraId="381A35B0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Std Error</w:t>
            </w:r>
          </w:p>
        </w:tc>
        <w:tc>
          <w:tcPr>
            <w:tcW w:w="990" w:type="dxa"/>
          </w:tcPr>
          <w:p w14:paraId="608A82F1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t value</w:t>
            </w:r>
          </w:p>
        </w:tc>
        <w:tc>
          <w:tcPr>
            <w:tcW w:w="1003" w:type="dxa"/>
          </w:tcPr>
          <w:p w14:paraId="3CCE47DE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p value</w:t>
            </w:r>
          </w:p>
        </w:tc>
        <w:tc>
          <w:tcPr>
            <w:tcW w:w="1635" w:type="dxa"/>
          </w:tcPr>
          <w:p w14:paraId="50A7F434" w14:textId="77777777" w:rsidR="00FD6E49" w:rsidRPr="005366C2" w:rsidRDefault="00FD6E49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Significance</w:t>
            </w:r>
          </w:p>
        </w:tc>
      </w:tr>
      <w:tr w:rsidR="00F42AF0" w:rsidRPr="005366C2" w14:paraId="395C4959" w14:textId="77777777" w:rsidTr="00E7787A">
        <w:tc>
          <w:tcPr>
            <w:tcW w:w="1795" w:type="dxa"/>
            <w:vMerge w:val="restart"/>
          </w:tcPr>
          <w:p w14:paraId="5FA44F62" w14:textId="77777777" w:rsidR="00F42AF0" w:rsidRPr="005366C2" w:rsidRDefault="00F42AF0" w:rsidP="00E7787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CSF Tau /</w:t>
            </w:r>
          </w:p>
          <w:p w14:paraId="3D86400A" w14:textId="77777777" w:rsidR="00F42AF0" w:rsidRPr="005366C2" w:rsidRDefault="00F42AF0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5366C2">
              <w:rPr>
                <w:rFonts w:ascii="Arial" w:hAnsi="Arial" w:cs="Arial"/>
                <w:b/>
                <w:sz w:val="22"/>
                <w:szCs w:val="22"/>
              </w:rPr>
              <w:sym w:font="Symbol" w:char="F062"/>
            </w:r>
            <w:r w:rsidRPr="005366C2">
              <w:rPr>
                <w:rFonts w:ascii="Arial" w:hAnsi="Arial" w:cs="Arial"/>
                <w:b/>
                <w:sz w:val="22"/>
                <w:szCs w:val="22"/>
                <w:vertAlign w:val="subscript"/>
              </w:rPr>
              <w:t>1-42</w:t>
            </w:r>
            <w:r w:rsidRPr="005366C2">
              <w:rPr>
                <w:rFonts w:ascii="Arial" w:hAnsi="Arial" w:cs="Arial"/>
                <w:b/>
                <w:sz w:val="22"/>
                <w:szCs w:val="22"/>
              </w:rPr>
              <w:t xml:space="preserve"> Ratio</w:t>
            </w:r>
          </w:p>
        </w:tc>
        <w:tc>
          <w:tcPr>
            <w:tcW w:w="7884" w:type="dxa"/>
            <w:gridSpan w:val="6"/>
          </w:tcPr>
          <w:p w14:paraId="62538683" w14:textId="77777777" w:rsidR="00F42AF0" w:rsidRPr="005366C2" w:rsidRDefault="00F42AF0" w:rsidP="00E7787A">
            <w:pPr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sz w:val="22"/>
                <w:szCs w:val="22"/>
              </w:rPr>
              <w:t>Non-Carrier</w:t>
            </w:r>
          </w:p>
        </w:tc>
      </w:tr>
      <w:tr w:rsidR="00F42AF0" w:rsidRPr="005366C2" w14:paraId="150BB739" w14:textId="77777777" w:rsidTr="00E7787A">
        <w:tc>
          <w:tcPr>
            <w:tcW w:w="1795" w:type="dxa"/>
            <w:vMerge/>
          </w:tcPr>
          <w:p w14:paraId="2476BB8B" w14:textId="77777777" w:rsidR="00F42AF0" w:rsidRPr="005366C2" w:rsidRDefault="00F42AF0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7A057FA9" w14:textId="77777777" w:rsidR="00F42AF0" w:rsidRPr="005366C2" w:rsidRDefault="00F42AF0" w:rsidP="00E7787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3FFF7121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2x10</w:t>
            </w:r>
            <w:r w:rsidRPr="00012134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170" w:type="dxa"/>
          </w:tcPr>
          <w:p w14:paraId="45A3C6D8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78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x10</w:t>
            </w:r>
            <w:r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-3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990" w:type="dxa"/>
          </w:tcPr>
          <w:p w14:paraId="37102DBA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4.0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03" w:type="dxa"/>
          </w:tcPr>
          <w:p w14:paraId="02B70992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  <w:r w:rsidRPr="005366C2">
              <w:rPr>
                <w:rFonts w:ascii="Arial" w:hAnsi="Arial" w:cs="Arial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635" w:type="dxa"/>
          </w:tcPr>
          <w:p w14:paraId="42F6E714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42AF0" w:rsidRPr="005366C2" w14:paraId="2FACDB93" w14:textId="77777777" w:rsidTr="00E7787A">
        <w:tc>
          <w:tcPr>
            <w:tcW w:w="1795" w:type="dxa"/>
            <w:vMerge/>
          </w:tcPr>
          <w:p w14:paraId="7D80BEB9" w14:textId="77777777" w:rsidR="00F42AF0" w:rsidRPr="005366C2" w:rsidRDefault="00F42AF0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4F21C82D" w14:textId="77777777" w:rsidR="00F42AF0" w:rsidRPr="005366C2" w:rsidRDefault="00F42AF0" w:rsidP="00E7787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Sex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(M)</w:t>
            </w:r>
          </w:p>
        </w:tc>
        <w:tc>
          <w:tcPr>
            <w:tcW w:w="1170" w:type="dxa"/>
          </w:tcPr>
          <w:p w14:paraId="5E0941AF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0.03  </w:t>
            </w:r>
          </w:p>
        </w:tc>
        <w:tc>
          <w:tcPr>
            <w:tcW w:w="1170" w:type="dxa"/>
          </w:tcPr>
          <w:p w14:paraId="2429C086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0.02   </w:t>
            </w:r>
          </w:p>
        </w:tc>
        <w:tc>
          <w:tcPr>
            <w:tcW w:w="990" w:type="dxa"/>
          </w:tcPr>
          <w:p w14:paraId="70CBA85F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1.3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003" w:type="dxa"/>
          </w:tcPr>
          <w:p w14:paraId="50074098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0.17    </w:t>
            </w:r>
          </w:p>
        </w:tc>
        <w:tc>
          <w:tcPr>
            <w:tcW w:w="1635" w:type="dxa"/>
          </w:tcPr>
          <w:p w14:paraId="4145D944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42AF0" w:rsidRPr="005366C2" w14:paraId="35BE7973" w14:textId="77777777" w:rsidTr="00E7787A">
        <w:tc>
          <w:tcPr>
            <w:tcW w:w="1795" w:type="dxa"/>
            <w:vMerge/>
          </w:tcPr>
          <w:p w14:paraId="15705006" w14:textId="77777777" w:rsidR="00F42AF0" w:rsidRPr="005366C2" w:rsidRDefault="00F42AF0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10BAC3CF" w14:textId="77777777" w:rsidR="00F42AF0" w:rsidRPr="005366C2" w:rsidRDefault="00F42AF0" w:rsidP="00E7787A">
            <w:pPr>
              <w:jc w:val="righ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APOE</w:t>
            </w:r>
            <w:r w:rsidRPr="005A5E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ε4 carrier</w:t>
            </w:r>
          </w:p>
        </w:tc>
        <w:tc>
          <w:tcPr>
            <w:tcW w:w="1170" w:type="dxa"/>
          </w:tcPr>
          <w:p w14:paraId="67F69691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0.09  </w:t>
            </w:r>
          </w:p>
        </w:tc>
        <w:tc>
          <w:tcPr>
            <w:tcW w:w="1170" w:type="dxa"/>
          </w:tcPr>
          <w:p w14:paraId="79FB259E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0.02   </w:t>
            </w:r>
          </w:p>
        </w:tc>
        <w:tc>
          <w:tcPr>
            <w:tcW w:w="990" w:type="dxa"/>
          </w:tcPr>
          <w:p w14:paraId="32DF22A6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3.7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003" w:type="dxa"/>
          </w:tcPr>
          <w:p w14:paraId="354104B6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  <w:r w:rsidRPr="005366C2">
              <w:rPr>
                <w:rFonts w:ascii="Arial" w:hAnsi="Arial" w:cs="Arial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635" w:type="dxa"/>
          </w:tcPr>
          <w:p w14:paraId="1A5E7BC2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</w:p>
        </w:tc>
      </w:tr>
      <w:tr w:rsidR="00F42AF0" w:rsidRPr="005366C2" w14:paraId="4C9E3BFF" w14:textId="77777777" w:rsidTr="00E7787A">
        <w:tc>
          <w:tcPr>
            <w:tcW w:w="1795" w:type="dxa"/>
            <w:vMerge/>
          </w:tcPr>
          <w:p w14:paraId="6745FE8D" w14:textId="77777777" w:rsidR="00F42AF0" w:rsidRPr="005366C2" w:rsidRDefault="00F42AF0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034355E5" w14:textId="77777777" w:rsidR="00F42AF0" w:rsidRPr="005366C2" w:rsidRDefault="00F42AF0" w:rsidP="00E7787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Diagnosis (PD)</w:t>
            </w:r>
          </w:p>
        </w:tc>
        <w:tc>
          <w:tcPr>
            <w:tcW w:w="1170" w:type="dxa"/>
          </w:tcPr>
          <w:p w14:paraId="4942F088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-0.0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170" w:type="dxa"/>
          </w:tcPr>
          <w:p w14:paraId="2812700B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0.0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990" w:type="dxa"/>
          </w:tcPr>
          <w:p w14:paraId="66613048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1.03  </w:t>
            </w:r>
          </w:p>
        </w:tc>
        <w:tc>
          <w:tcPr>
            <w:tcW w:w="1003" w:type="dxa"/>
          </w:tcPr>
          <w:p w14:paraId="398635A4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0.30   </w:t>
            </w:r>
          </w:p>
        </w:tc>
        <w:tc>
          <w:tcPr>
            <w:tcW w:w="1635" w:type="dxa"/>
          </w:tcPr>
          <w:p w14:paraId="6CC4953D" w14:textId="77777777" w:rsidR="00F42AF0" w:rsidRPr="005366C2" w:rsidRDefault="00F42AF0" w:rsidP="00E778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42AF0" w:rsidRPr="005366C2" w14:paraId="6337B13D" w14:textId="77777777" w:rsidTr="00E7787A">
        <w:tc>
          <w:tcPr>
            <w:tcW w:w="1795" w:type="dxa"/>
            <w:vMerge/>
          </w:tcPr>
          <w:p w14:paraId="37A891A6" w14:textId="77777777" w:rsidR="00F42AF0" w:rsidRPr="005366C2" w:rsidRDefault="00F42AF0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84" w:type="dxa"/>
            <w:gridSpan w:val="6"/>
          </w:tcPr>
          <w:p w14:paraId="58E84F51" w14:textId="36D2B2E2" w:rsidR="00F42AF0" w:rsidRPr="005366C2" w:rsidRDefault="00F42AF0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42AF0" w:rsidRPr="005366C2" w14:paraId="1125AA91" w14:textId="77777777" w:rsidTr="00F42AF0">
        <w:tc>
          <w:tcPr>
            <w:tcW w:w="1795" w:type="dxa"/>
            <w:vMerge/>
          </w:tcPr>
          <w:p w14:paraId="6A9750B1" w14:textId="77777777" w:rsidR="00F42AF0" w:rsidRPr="005366C2" w:rsidRDefault="00F42AF0" w:rsidP="00E778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84" w:type="dxa"/>
            <w:gridSpan w:val="6"/>
          </w:tcPr>
          <w:p w14:paraId="02B266FD" w14:textId="50ADCE5D" w:rsidR="00F42AF0" w:rsidRPr="005366C2" w:rsidRDefault="00F42AF0" w:rsidP="00F42AF0">
            <w:pPr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KL-VS</w:t>
            </w:r>
          </w:p>
        </w:tc>
      </w:tr>
      <w:tr w:rsidR="00F42AF0" w:rsidRPr="005366C2" w14:paraId="680CE83C" w14:textId="77777777" w:rsidTr="00E7787A">
        <w:tc>
          <w:tcPr>
            <w:tcW w:w="1795" w:type="dxa"/>
            <w:vMerge/>
          </w:tcPr>
          <w:p w14:paraId="6D0D280F" w14:textId="77777777" w:rsidR="00F42AF0" w:rsidRPr="005366C2" w:rsidRDefault="00F42AF0" w:rsidP="00F42AF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2CC6BED0" w14:textId="6EB4E5E7" w:rsidR="00F42AF0" w:rsidRPr="005366C2" w:rsidRDefault="00F42AF0" w:rsidP="00F42AF0">
            <w:pPr>
              <w:jc w:val="righ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170" w:type="dxa"/>
          </w:tcPr>
          <w:p w14:paraId="5F92F2AC" w14:textId="2CE4AF47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6x10</w:t>
            </w:r>
            <w:r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-3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170" w:type="dxa"/>
          </w:tcPr>
          <w:p w14:paraId="2374AAC5" w14:textId="5C25010C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8x10</w:t>
            </w:r>
            <w:r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-3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990" w:type="dxa"/>
          </w:tcPr>
          <w:p w14:paraId="4DC80BD3" w14:textId="12A6036D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1.49   </w:t>
            </w:r>
          </w:p>
        </w:tc>
        <w:tc>
          <w:tcPr>
            <w:tcW w:w="1003" w:type="dxa"/>
          </w:tcPr>
          <w:p w14:paraId="0E7A89B4" w14:textId="05DE2CD1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635" w:type="dxa"/>
          </w:tcPr>
          <w:p w14:paraId="0E016F06" w14:textId="3769F497" w:rsidR="00F42AF0" w:rsidRPr="005366C2" w:rsidRDefault="00F42AF0" w:rsidP="00F42A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42AF0" w:rsidRPr="005366C2" w14:paraId="3B5CA943" w14:textId="77777777" w:rsidTr="00E7787A">
        <w:tc>
          <w:tcPr>
            <w:tcW w:w="1795" w:type="dxa"/>
            <w:vMerge/>
          </w:tcPr>
          <w:p w14:paraId="52362255" w14:textId="77777777" w:rsidR="00F42AF0" w:rsidRPr="005366C2" w:rsidRDefault="00F42AF0" w:rsidP="00F42AF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01CFFD3C" w14:textId="63206FCB" w:rsidR="00F42AF0" w:rsidRPr="005366C2" w:rsidRDefault="00F42AF0" w:rsidP="00F42AF0">
            <w:pPr>
              <w:jc w:val="righ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Sex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(M)</w:t>
            </w:r>
          </w:p>
        </w:tc>
        <w:tc>
          <w:tcPr>
            <w:tcW w:w="1170" w:type="dxa"/>
          </w:tcPr>
          <w:p w14:paraId="23329EEC" w14:textId="6E6DB608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2005">
              <w:rPr>
                <w:rFonts w:ascii="Arial" w:hAnsi="Arial" w:cs="Arial"/>
                <w:color w:val="000000"/>
                <w:sz w:val="22"/>
                <w:szCs w:val="22"/>
              </w:rPr>
              <w:t xml:space="preserve">0.01  </w:t>
            </w:r>
          </w:p>
        </w:tc>
        <w:tc>
          <w:tcPr>
            <w:tcW w:w="1170" w:type="dxa"/>
          </w:tcPr>
          <w:p w14:paraId="68077915" w14:textId="01ED3158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2005">
              <w:rPr>
                <w:rFonts w:ascii="Arial" w:hAnsi="Arial" w:cs="Arial"/>
                <w:color w:val="000000"/>
                <w:sz w:val="22"/>
                <w:szCs w:val="22"/>
              </w:rPr>
              <w:t xml:space="preserve">0.03   </w:t>
            </w:r>
          </w:p>
        </w:tc>
        <w:tc>
          <w:tcPr>
            <w:tcW w:w="990" w:type="dxa"/>
          </w:tcPr>
          <w:p w14:paraId="01BD1810" w14:textId="038AA7C2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2005">
              <w:rPr>
                <w:rFonts w:ascii="Arial" w:hAnsi="Arial" w:cs="Arial"/>
                <w:color w:val="000000"/>
                <w:sz w:val="22"/>
                <w:szCs w:val="22"/>
              </w:rPr>
              <w:t xml:space="preserve">0.43   </w:t>
            </w:r>
          </w:p>
        </w:tc>
        <w:tc>
          <w:tcPr>
            <w:tcW w:w="1003" w:type="dxa"/>
          </w:tcPr>
          <w:p w14:paraId="4E50D3D6" w14:textId="79526616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2005">
              <w:rPr>
                <w:rFonts w:ascii="Arial" w:hAnsi="Arial" w:cs="Arial"/>
                <w:color w:val="000000"/>
                <w:sz w:val="22"/>
                <w:szCs w:val="22"/>
              </w:rPr>
              <w:t>0.6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35" w:type="dxa"/>
          </w:tcPr>
          <w:p w14:paraId="0DDB912A" w14:textId="69235C0E" w:rsidR="00F42AF0" w:rsidRPr="005366C2" w:rsidRDefault="00F42AF0" w:rsidP="00F42A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42AF0" w:rsidRPr="005366C2" w14:paraId="2BC97CF2" w14:textId="77777777" w:rsidTr="00E7787A">
        <w:tc>
          <w:tcPr>
            <w:tcW w:w="1795" w:type="dxa"/>
            <w:vMerge/>
          </w:tcPr>
          <w:p w14:paraId="6CD6413C" w14:textId="77777777" w:rsidR="00F42AF0" w:rsidRPr="005366C2" w:rsidRDefault="00F42AF0" w:rsidP="00F42AF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72918917" w14:textId="6FB61F0F" w:rsidR="00F42AF0" w:rsidRPr="005366C2" w:rsidRDefault="00F42AF0" w:rsidP="00F42AF0">
            <w:pPr>
              <w:jc w:val="righ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A5EFC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APOE</w:t>
            </w:r>
            <w:r w:rsidRPr="005A5E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ε4 carrier</w:t>
            </w:r>
          </w:p>
        </w:tc>
        <w:tc>
          <w:tcPr>
            <w:tcW w:w="1170" w:type="dxa"/>
          </w:tcPr>
          <w:p w14:paraId="54451F94" w14:textId="38D2692D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2005">
              <w:rPr>
                <w:rFonts w:ascii="Arial" w:hAnsi="Arial" w:cs="Arial"/>
                <w:color w:val="000000"/>
                <w:sz w:val="22"/>
                <w:szCs w:val="22"/>
              </w:rPr>
              <w:t>0.0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  <w:r w:rsidRPr="00482005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170" w:type="dxa"/>
          </w:tcPr>
          <w:p w14:paraId="7AD96414" w14:textId="7B19BE62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2005">
              <w:rPr>
                <w:rFonts w:ascii="Arial" w:hAnsi="Arial" w:cs="Arial"/>
                <w:color w:val="000000"/>
                <w:sz w:val="22"/>
                <w:szCs w:val="22"/>
              </w:rPr>
              <w:t>0.0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482005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990" w:type="dxa"/>
          </w:tcPr>
          <w:p w14:paraId="00E14204" w14:textId="25A9AA0B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2005">
              <w:rPr>
                <w:rFonts w:ascii="Arial" w:hAnsi="Arial" w:cs="Arial"/>
                <w:color w:val="000000"/>
                <w:sz w:val="22"/>
                <w:szCs w:val="22"/>
              </w:rPr>
              <w:t>1.2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482005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003" w:type="dxa"/>
          </w:tcPr>
          <w:p w14:paraId="5CAE328C" w14:textId="78ED25F5" w:rsidR="00F42AF0" w:rsidRPr="005366C2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2005">
              <w:rPr>
                <w:rFonts w:ascii="Arial" w:hAnsi="Arial" w:cs="Arial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1635" w:type="dxa"/>
          </w:tcPr>
          <w:p w14:paraId="21D60D50" w14:textId="3CD63086" w:rsidR="00F42AF0" w:rsidRPr="005366C2" w:rsidRDefault="00F42AF0" w:rsidP="00F42A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F42AF0" w:rsidRPr="005366C2" w14:paraId="1E2DAC73" w14:textId="77777777" w:rsidTr="00E7787A">
        <w:tc>
          <w:tcPr>
            <w:tcW w:w="1795" w:type="dxa"/>
            <w:vMerge/>
          </w:tcPr>
          <w:p w14:paraId="7A0A6170" w14:textId="77777777" w:rsidR="00F42AF0" w:rsidRPr="005366C2" w:rsidRDefault="00F42AF0" w:rsidP="00F42AF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7B4902F7" w14:textId="7ECA4209" w:rsidR="00F42AF0" w:rsidRPr="005366C2" w:rsidRDefault="00F42AF0" w:rsidP="00F42AF0">
            <w:pPr>
              <w:jc w:val="righ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366C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Diagnosis (PD)</w:t>
            </w:r>
          </w:p>
        </w:tc>
        <w:tc>
          <w:tcPr>
            <w:tcW w:w="1170" w:type="dxa"/>
          </w:tcPr>
          <w:p w14:paraId="3B03BE15" w14:textId="305450C7" w:rsidR="00F42AF0" w:rsidRPr="007A7A17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0.0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170" w:type="dxa"/>
          </w:tcPr>
          <w:p w14:paraId="19A00B51" w14:textId="2DAB9F5C" w:rsidR="00F42AF0" w:rsidRPr="007A7A17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0.0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990" w:type="dxa"/>
          </w:tcPr>
          <w:p w14:paraId="2BDED42E" w14:textId="2C0D67B0" w:rsidR="00F42AF0" w:rsidRPr="007A7A17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0.7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003" w:type="dxa"/>
          </w:tcPr>
          <w:p w14:paraId="1E7EB391" w14:textId="194F878F" w:rsidR="00F42AF0" w:rsidRPr="007A7A17" w:rsidRDefault="00F42AF0" w:rsidP="00F42A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A17">
              <w:rPr>
                <w:rFonts w:ascii="Arial" w:hAnsi="Arial" w:cs="Arial"/>
                <w:color w:val="000000"/>
                <w:sz w:val="22"/>
                <w:szCs w:val="22"/>
              </w:rPr>
              <w:t>0.4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35" w:type="dxa"/>
          </w:tcPr>
          <w:p w14:paraId="7DBB86C2" w14:textId="1B102A68" w:rsidR="00F42AF0" w:rsidRPr="005366C2" w:rsidRDefault="00F42AF0" w:rsidP="00F42A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6C2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</w:tbl>
    <w:p w14:paraId="6BCB234F" w14:textId="77777777" w:rsidR="00FD6E49" w:rsidRPr="005366C2" w:rsidRDefault="00FD6E49" w:rsidP="00FD6E49">
      <w:pPr>
        <w:rPr>
          <w:rFonts w:ascii="Arial" w:hAnsi="Arial" w:cs="Arial"/>
        </w:rPr>
      </w:pPr>
    </w:p>
    <w:p w14:paraId="0576C8F3" w14:textId="77777777" w:rsidR="00DA318F" w:rsidRDefault="00DA318F" w:rsidP="00FD6E49">
      <w:pPr>
        <w:rPr>
          <w:rFonts w:ascii="Arial" w:hAnsi="Arial" w:cs="Arial"/>
        </w:rPr>
      </w:pPr>
    </w:p>
    <w:p w14:paraId="7C4DD3D3" w14:textId="6AD8425D" w:rsidR="00E7787A" w:rsidRPr="00E7787A" w:rsidRDefault="00FD6E49" w:rsidP="00FD6E49">
      <w:pPr>
        <w:rPr>
          <w:rFonts w:ascii="Arial" w:hAnsi="Arial" w:cs="Arial"/>
        </w:rPr>
      </w:pPr>
      <w:r w:rsidRPr="005366C2">
        <w:rPr>
          <w:rFonts w:ascii="Arial" w:hAnsi="Arial" w:cs="Arial"/>
        </w:rPr>
        <w:br w:type="page"/>
      </w:r>
    </w:p>
    <w:p w14:paraId="47B98534" w14:textId="77777777" w:rsidR="00DA318F" w:rsidRDefault="00DA318F" w:rsidP="00DA318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747BCAD" wp14:editId="661DE414">
            <wp:extent cx="4229735" cy="47138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 Ro Figure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1" t="4446" r="16108" b="34254"/>
                    <a:stretch/>
                  </pic:blipFill>
                  <pic:spPr bwMode="auto">
                    <a:xfrm>
                      <a:off x="0" y="0"/>
                      <a:ext cx="4230773" cy="471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74686" w14:textId="6CCB1CF6" w:rsidR="00DA318F" w:rsidRDefault="00DA318F" w:rsidP="00DA31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Figure 1. </w:t>
      </w:r>
      <w:r w:rsidRPr="00A15201">
        <w:rPr>
          <w:rFonts w:ascii="Arial" w:hAnsi="Arial" w:cs="Arial"/>
          <w:b/>
        </w:rPr>
        <w:t>Ro-25, a highly specific GluN2B antagonist</w:t>
      </w:r>
      <w:r w:rsidR="00E4586F">
        <w:rPr>
          <w:rFonts w:ascii="Arial" w:hAnsi="Arial" w:cs="Arial"/>
          <w:b/>
        </w:rPr>
        <w:t>,</w:t>
      </w:r>
      <w:r w:rsidRPr="00A15201">
        <w:rPr>
          <w:rFonts w:ascii="Arial" w:hAnsi="Arial" w:cs="Arial"/>
          <w:b/>
        </w:rPr>
        <w:t xml:space="preserve"> preferentially attenuate</w:t>
      </w:r>
      <w:r w:rsidR="00FB5FDF">
        <w:rPr>
          <w:rFonts w:ascii="Arial" w:hAnsi="Arial" w:cs="Arial"/>
          <w:b/>
        </w:rPr>
        <w:t>d</w:t>
      </w:r>
      <w:r w:rsidR="005151F4">
        <w:rPr>
          <w:rFonts w:ascii="Arial" w:hAnsi="Arial" w:cs="Arial"/>
          <w:b/>
        </w:rPr>
        <w:t xml:space="preserve"> LTP in </w:t>
      </w:r>
      <w:r w:rsidR="00387A0F">
        <w:rPr>
          <w:rFonts w:ascii="Arial" w:hAnsi="Arial" w:cs="Arial"/>
          <w:b/>
        </w:rPr>
        <w:t xml:space="preserve">the hippocampus of </w:t>
      </w:r>
      <w:r w:rsidR="005151F4">
        <w:rPr>
          <w:rFonts w:ascii="Arial" w:hAnsi="Arial" w:cs="Arial"/>
          <w:b/>
        </w:rPr>
        <w:t>klotho-overexpressing mice</w:t>
      </w:r>
      <w:r w:rsidRPr="00A15201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(</w:t>
      </w:r>
      <w:r w:rsidRPr="00A15201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) Normalized </w:t>
      </w:r>
      <w:proofErr w:type="spellStart"/>
      <w:r>
        <w:rPr>
          <w:rFonts w:ascii="Arial" w:hAnsi="Arial" w:cs="Arial"/>
        </w:rPr>
        <w:t>fEPSP</w:t>
      </w:r>
      <w:proofErr w:type="spellEnd"/>
      <w:r>
        <w:rPr>
          <w:rFonts w:ascii="Arial" w:hAnsi="Arial" w:cs="Arial"/>
        </w:rPr>
        <w:t xml:space="preserve"> slopes (%) for saline, 1</w:t>
      </w:r>
      <w:r w:rsidRPr="008252DA">
        <w:rPr>
          <w:rFonts w:ascii="Symbol" w:hAnsi="Symbol" w:cs="Arial"/>
        </w:rPr>
        <w:t></w:t>
      </w:r>
      <w:r>
        <w:rPr>
          <w:rFonts w:ascii="Arial" w:hAnsi="Arial" w:cs="Arial"/>
        </w:rPr>
        <w:t>M, and 1.5</w:t>
      </w:r>
      <w:r w:rsidRPr="008252DA">
        <w:rPr>
          <w:rFonts w:ascii="Symbol" w:hAnsi="Symbol" w:cs="Arial"/>
        </w:rPr>
        <w:t></w:t>
      </w:r>
      <w:r>
        <w:rPr>
          <w:rFonts w:ascii="Arial" w:hAnsi="Arial" w:cs="Arial"/>
        </w:rPr>
        <w:t>M of Ro-25 circulated in the bath 20 minutes prior to LTP induction in CA1 slices of NTG mice. (</w:t>
      </w:r>
      <w:r w:rsidRPr="00A15201">
        <w:rPr>
          <w:rFonts w:ascii="Arial" w:hAnsi="Arial" w:cs="Arial"/>
          <w:b/>
        </w:rPr>
        <w:t>b</w:t>
      </w:r>
      <w:r>
        <w:rPr>
          <w:rFonts w:ascii="Arial" w:hAnsi="Arial" w:cs="Arial"/>
        </w:rPr>
        <w:t>) The mean of the last 10 minutes of recording; *p&lt;0.05 (Bonferroni-Holm). (</w:t>
      </w:r>
      <w:r w:rsidRPr="00A15201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) Normalized </w:t>
      </w:r>
      <w:proofErr w:type="spellStart"/>
      <w:r>
        <w:rPr>
          <w:rFonts w:ascii="Arial" w:hAnsi="Arial" w:cs="Arial"/>
        </w:rPr>
        <w:t>fEPSP</w:t>
      </w:r>
      <w:proofErr w:type="spellEnd"/>
      <w:r>
        <w:rPr>
          <w:rFonts w:ascii="Arial" w:hAnsi="Arial" w:cs="Arial"/>
        </w:rPr>
        <w:t xml:space="preserve"> slopes (%)</w:t>
      </w:r>
      <w:r w:rsidR="00F8185C">
        <w:rPr>
          <w:rFonts w:ascii="Arial" w:hAnsi="Arial" w:cs="Arial"/>
        </w:rPr>
        <w:t xml:space="preserve"> from DG slices</w:t>
      </w:r>
      <w:r>
        <w:rPr>
          <w:rFonts w:ascii="Arial" w:hAnsi="Arial" w:cs="Arial"/>
        </w:rPr>
        <w:t xml:space="preserve"> for NTG and KL mice treated with either saline or Ro-25 at 1</w:t>
      </w:r>
      <w:r w:rsidRPr="008252DA">
        <w:rPr>
          <w:rFonts w:ascii="Symbol" w:hAnsi="Symbol" w:cs="Arial"/>
        </w:rPr>
        <w:t></w:t>
      </w:r>
      <w:r>
        <w:rPr>
          <w:rFonts w:ascii="Arial" w:hAnsi="Arial" w:cs="Arial"/>
        </w:rPr>
        <w:t>M dosage. (</w:t>
      </w:r>
      <w:r w:rsidRPr="00A15201">
        <w:rPr>
          <w:rFonts w:ascii="Arial" w:hAnsi="Arial" w:cs="Arial"/>
          <w:b/>
        </w:rPr>
        <w:t>d</w:t>
      </w:r>
      <w:r>
        <w:rPr>
          <w:rFonts w:ascii="Arial" w:hAnsi="Arial" w:cs="Arial"/>
        </w:rPr>
        <w:t>) The mean of the last 10 minutes of recording; *p&lt;0.05 (Bonferroni-Holm).</w:t>
      </w:r>
    </w:p>
    <w:p w14:paraId="55989266" w14:textId="162DB722" w:rsidR="00FD6E49" w:rsidRPr="00E7787A" w:rsidRDefault="00E7787A" w:rsidP="00FD6E4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C774CCD" wp14:editId="3C3294DA">
            <wp:extent cx="5943536" cy="23539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Figure 1 031920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5" b="59392"/>
                    <a:stretch/>
                  </pic:blipFill>
                  <pic:spPr bwMode="auto">
                    <a:xfrm>
                      <a:off x="0" y="0"/>
                      <a:ext cx="5943600" cy="235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5489E" w14:textId="77777777" w:rsidR="00FD6E49" w:rsidRPr="00E7787A" w:rsidRDefault="00FD6E49" w:rsidP="00FD6E49">
      <w:pPr>
        <w:rPr>
          <w:rFonts w:ascii="Arial" w:hAnsi="Arial" w:cs="Arial"/>
          <w:b/>
        </w:rPr>
      </w:pPr>
    </w:p>
    <w:p w14:paraId="6C2FAF03" w14:textId="4BA05CF1" w:rsidR="00FD6E49" w:rsidRPr="00465BB5" w:rsidRDefault="00FD6E49" w:rsidP="00FD6E49">
      <w:pPr>
        <w:autoSpaceDE w:val="0"/>
        <w:autoSpaceDN w:val="0"/>
        <w:adjustRightInd w:val="0"/>
        <w:rPr>
          <w:rFonts w:ascii="Arial" w:hAnsi="Arial" w:cs="Arial"/>
        </w:rPr>
      </w:pPr>
      <w:r w:rsidRPr="005366C2">
        <w:rPr>
          <w:rFonts w:ascii="Arial" w:hAnsi="Arial" w:cs="Arial"/>
          <w:b/>
        </w:rPr>
        <w:t>Supplementa</w:t>
      </w:r>
      <w:r w:rsidR="0053791D">
        <w:rPr>
          <w:rFonts w:ascii="Arial" w:hAnsi="Arial" w:cs="Arial"/>
          <w:b/>
        </w:rPr>
        <w:t>ry</w:t>
      </w:r>
      <w:r w:rsidRPr="005366C2">
        <w:rPr>
          <w:rFonts w:ascii="Arial" w:hAnsi="Arial" w:cs="Arial"/>
          <w:b/>
        </w:rPr>
        <w:t xml:space="preserve"> Figure </w:t>
      </w:r>
      <w:r w:rsidR="00DA318F">
        <w:rPr>
          <w:rFonts w:ascii="Arial" w:hAnsi="Arial" w:cs="Arial"/>
          <w:b/>
        </w:rPr>
        <w:t>2</w:t>
      </w:r>
      <w:r w:rsidRPr="005366C2">
        <w:rPr>
          <w:rFonts w:ascii="Arial" w:hAnsi="Arial" w:cs="Arial"/>
          <w:b/>
        </w:rPr>
        <w:t>.</w:t>
      </w:r>
      <w:r w:rsidRPr="005366C2">
        <w:rPr>
          <w:rFonts w:ascii="Arial" w:hAnsi="Arial" w:cs="Arial"/>
        </w:rPr>
        <w:t xml:space="preserve"> </w:t>
      </w:r>
      <w:r w:rsidRPr="007C57B3">
        <w:rPr>
          <w:rFonts w:ascii="Arial" w:hAnsi="Arial" w:cs="Arial"/>
          <w:b/>
          <w:bCs/>
        </w:rPr>
        <w:t>Cerebrospinal fluid (CSF) total tau over A</w:t>
      </w:r>
      <w:r w:rsidRPr="007C57B3">
        <w:rPr>
          <w:rFonts w:ascii="Arial" w:hAnsi="Arial" w:cs="Arial"/>
          <w:b/>
          <w:bCs/>
        </w:rPr>
        <w:sym w:font="Symbol" w:char="F062"/>
      </w:r>
      <w:r w:rsidRPr="007C57B3">
        <w:rPr>
          <w:rFonts w:ascii="Arial" w:hAnsi="Arial" w:cs="Arial"/>
          <w:b/>
          <w:bCs/>
          <w:vertAlign w:val="subscript"/>
        </w:rPr>
        <w:t>1-42</w:t>
      </w:r>
      <w:r w:rsidRPr="007C57B3">
        <w:rPr>
          <w:rFonts w:ascii="Arial" w:hAnsi="Arial" w:cs="Arial"/>
          <w:b/>
          <w:bCs/>
        </w:rPr>
        <w:t xml:space="preserve"> levels d</w:t>
      </w:r>
      <w:r w:rsidR="00C52091" w:rsidRPr="007C57B3">
        <w:rPr>
          <w:rFonts w:ascii="Arial" w:hAnsi="Arial" w:cs="Arial"/>
          <w:b/>
          <w:bCs/>
        </w:rPr>
        <w:t>id</w:t>
      </w:r>
      <w:r w:rsidRPr="007C57B3">
        <w:rPr>
          <w:rFonts w:ascii="Arial" w:hAnsi="Arial" w:cs="Arial"/>
          <w:b/>
          <w:bCs/>
        </w:rPr>
        <w:t xml:space="preserve"> not differ between non-carriers and KL-VS patients diagnosed with Parkinson’s disease</w:t>
      </w:r>
      <w:r w:rsidRPr="005366C2">
        <w:rPr>
          <w:rFonts w:ascii="Arial" w:hAnsi="Arial" w:cs="Arial"/>
        </w:rPr>
        <w:t>. (</w:t>
      </w:r>
      <w:r w:rsidR="0053791D" w:rsidRPr="0053791D">
        <w:rPr>
          <w:rFonts w:ascii="Arial" w:hAnsi="Arial" w:cs="Arial"/>
          <w:b/>
        </w:rPr>
        <w:t>a</w:t>
      </w:r>
      <w:r w:rsidRPr="005366C2">
        <w:rPr>
          <w:rFonts w:ascii="Arial" w:hAnsi="Arial" w:cs="Arial"/>
        </w:rPr>
        <w:t>) The ratio of CSF total tau over A</w:t>
      </w:r>
      <w:r w:rsidRPr="005366C2">
        <w:rPr>
          <w:rFonts w:ascii="Arial" w:hAnsi="Arial" w:cs="Arial"/>
        </w:rPr>
        <w:sym w:font="Symbol" w:char="F062"/>
      </w:r>
      <w:r w:rsidRPr="005366C2">
        <w:rPr>
          <w:rFonts w:ascii="Arial" w:hAnsi="Arial" w:cs="Arial"/>
          <w:vertAlign w:val="subscript"/>
        </w:rPr>
        <w:t>1-42</w:t>
      </w:r>
      <w:r>
        <w:rPr>
          <w:rFonts w:ascii="Arial" w:hAnsi="Arial" w:cs="Arial"/>
        </w:rPr>
        <w:t>; n = 15-125 per group.</w:t>
      </w:r>
      <w:r w:rsidRPr="005366C2">
        <w:rPr>
          <w:rFonts w:ascii="Arial" w:hAnsi="Arial" w:cs="Arial"/>
        </w:rPr>
        <w:t xml:space="preserve"> (</w:t>
      </w:r>
      <w:r w:rsidR="0053791D" w:rsidRPr="0053791D">
        <w:rPr>
          <w:rFonts w:ascii="Arial" w:hAnsi="Arial" w:cs="Arial"/>
          <w:b/>
        </w:rPr>
        <w:t>b</w:t>
      </w:r>
      <w:r w:rsidRPr="005366C2">
        <w:rPr>
          <w:rFonts w:ascii="Arial" w:hAnsi="Arial" w:cs="Arial"/>
        </w:rPr>
        <w:t>) Relative levels of CSF total tau over A</w:t>
      </w:r>
      <w:r w:rsidRPr="005366C2">
        <w:rPr>
          <w:rFonts w:ascii="Arial" w:hAnsi="Arial" w:cs="Arial"/>
        </w:rPr>
        <w:sym w:font="Symbol" w:char="F062"/>
      </w:r>
      <w:r w:rsidRPr="005366C2">
        <w:rPr>
          <w:rFonts w:ascii="Arial" w:hAnsi="Arial" w:cs="Arial"/>
          <w:vertAlign w:val="subscript"/>
        </w:rPr>
        <w:t>1-42</w:t>
      </w:r>
      <w:r w:rsidRPr="00C47667">
        <w:rPr>
          <w:rFonts w:ascii="Arial" w:hAnsi="Arial" w:cs="Arial"/>
        </w:rPr>
        <w:t xml:space="preserve"> </w:t>
      </w:r>
      <w:r w:rsidRPr="005366C2">
        <w:rPr>
          <w:rFonts w:ascii="Arial" w:hAnsi="Arial" w:cs="Arial"/>
        </w:rPr>
        <w:t>stratified by gene carrier status</w:t>
      </w:r>
      <w:r>
        <w:rPr>
          <w:rFonts w:ascii="Arial" w:hAnsi="Arial" w:cs="Arial"/>
        </w:rPr>
        <w:t>; n = 53-174 per group</w:t>
      </w:r>
      <w:r w:rsidRPr="005366C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Data are mean </w:t>
      </w:r>
      <w:r w:rsidRPr="00BF5460">
        <w:rPr>
          <w:rFonts w:ascii="Arial" w:hAnsi="Arial" w:cs="Arial"/>
          <w:u w:val="single"/>
        </w:rPr>
        <w:t>+</w:t>
      </w:r>
      <w:r>
        <w:rPr>
          <w:rFonts w:ascii="Arial" w:hAnsi="Arial" w:cs="Arial"/>
        </w:rPr>
        <w:t xml:space="preserve"> SEM. </w:t>
      </w:r>
      <w:r w:rsidRPr="00465BB5">
        <w:rPr>
          <w:rFonts w:ascii="Arial" w:hAnsi="Arial" w:cs="Arial"/>
        </w:rPr>
        <w:t>Data were analyzed by linear models, accounting for effects of age, sex, education</w:t>
      </w:r>
      <w:r>
        <w:rPr>
          <w:rFonts w:ascii="Arial" w:hAnsi="Arial" w:cs="Arial"/>
        </w:rPr>
        <w:t xml:space="preserve">, and </w:t>
      </w:r>
      <w:r w:rsidRPr="00002DB7">
        <w:rPr>
          <w:rFonts w:ascii="Arial" w:hAnsi="Arial" w:cs="Arial"/>
          <w:i/>
        </w:rPr>
        <w:t>APOE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Symbol" w:char="F065"/>
      </w:r>
      <w:r>
        <w:rPr>
          <w:rFonts w:ascii="Arial" w:hAnsi="Arial" w:cs="Arial"/>
        </w:rPr>
        <w:t>4 carrier status</w:t>
      </w:r>
      <w:r w:rsidRPr="00465BB5">
        <w:rPr>
          <w:rFonts w:ascii="Arial" w:hAnsi="Arial" w:cs="Arial"/>
        </w:rPr>
        <w:t xml:space="preserve"> and testing for effects due to KL-VS genotype.</w:t>
      </w:r>
    </w:p>
    <w:p w14:paraId="7C59E937" w14:textId="77777777" w:rsidR="00FD6E49" w:rsidRPr="005366C2" w:rsidRDefault="00FD6E49" w:rsidP="00FD6E49">
      <w:pPr>
        <w:rPr>
          <w:rFonts w:ascii="Arial" w:hAnsi="Arial" w:cs="Arial"/>
        </w:rPr>
      </w:pPr>
    </w:p>
    <w:p w14:paraId="239B5483" w14:textId="77777777" w:rsidR="00E7787A" w:rsidRDefault="00E7787A"/>
    <w:sectPr w:rsidR="00E7787A" w:rsidSect="00E7787A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D2347" w14:textId="77777777" w:rsidR="000F60C9" w:rsidRDefault="000F60C9" w:rsidP="00287412">
      <w:r>
        <w:separator/>
      </w:r>
    </w:p>
  </w:endnote>
  <w:endnote w:type="continuationSeparator" w:id="0">
    <w:p w14:paraId="7D05198C" w14:textId="77777777" w:rsidR="000F60C9" w:rsidRDefault="000F60C9" w:rsidP="00287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398562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CCF68E" w14:textId="3EAE9F69" w:rsidR="00481AF3" w:rsidRDefault="00481AF3" w:rsidP="00F42A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BC81D0" w14:textId="77777777" w:rsidR="00481AF3" w:rsidRDefault="00481AF3" w:rsidP="002874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794301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9F3750" w14:textId="339CC4D0" w:rsidR="00481AF3" w:rsidRDefault="00481AF3" w:rsidP="00F42A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106E580" w14:textId="77777777" w:rsidR="00481AF3" w:rsidRDefault="00481AF3" w:rsidP="0028741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ABC6D" w14:textId="77777777" w:rsidR="000F60C9" w:rsidRDefault="000F60C9" w:rsidP="00287412">
      <w:r>
        <w:separator/>
      </w:r>
    </w:p>
  </w:footnote>
  <w:footnote w:type="continuationSeparator" w:id="0">
    <w:p w14:paraId="7E4A75F5" w14:textId="77777777" w:rsidR="000F60C9" w:rsidRDefault="000F60C9" w:rsidP="002874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E49"/>
    <w:rsid w:val="000020A3"/>
    <w:rsid w:val="00032561"/>
    <w:rsid w:val="000851D0"/>
    <w:rsid w:val="000B2492"/>
    <w:rsid w:val="000B5598"/>
    <w:rsid w:val="000B6624"/>
    <w:rsid w:val="000D7E4C"/>
    <w:rsid w:val="000E44B3"/>
    <w:rsid w:val="000F60C9"/>
    <w:rsid w:val="00134086"/>
    <w:rsid w:val="00151874"/>
    <w:rsid w:val="00187761"/>
    <w:rsid w:val="001E0276"/>
    <w:rsid w:val="00206A45"/>
    <w:rsid w:val="00211493"/>
    <w:rsid w:val="00221DD5"/>
    <w:rsid w:val="00240522"/>
    <w:rsid w:val="00256502"/>
    <w:rsid w:val="00287412"/>
    <w:rsid w:val="002B5FA6"/>
    <w:rsid w:val="002B6125"/>
    <w:rsid w:val="00342EB9"/>
    <w:rsid w:val="00351BB8"/>
    <w:rsid w:val="00354172"/>
    <w:rsid w:val="00387A0F"/>
    <w:rsid w:val="003966A8"/>
    <w:rsid w:val="003B0577"/>
    <w:rsid w:val="003C2C55"/>
    <w:rsid w:val="00407B73"/>
    <w:rsid w:val="00481AF3"/>
    <w:rsid w:val="00482231"/>
    <w:rsid w:val="00495A47"/>
    <w:rsid w:val="00511D96"/>
    <w:rsid w:val="005151F4"/>
    <w:rsid w:val="005169F3"/>
    <w:rsid w:val="0053791D"/>
    <w:rsid w:val="0056604D"/>
    <w:rsid w:val="0061650D"/>
    <w:rsid w:val="00666C38"/>
    <w:rsid w:val="006763FC"/>
    <w:rsid w:val="006B6F2A"/>
    <w:rsid w:val="006D61C7"/>
    <w:rsid w:val="00784145"/>
    <w:rsid w:val="007A13E1"/>
    <w:rsid w:val="007C57B3"/>
    <w:rsid w:val="007E0D6E"/>
    <w:rsid w:val="008056B7"/>
    <w:rsid w:val="008316D2"/>
    <w:rsid w:val="0084142B"/>
    <w:rsid w:val="0084661E"/>
    <w:rsid w:val="008D5504"/>
    <w:rsid w:val="0093309B"/>
    <w:rsid w:val="00945828"/>
    <w:rsid w:val="00960541"/>
    <w:rsid w:val="0096449C"/>
    <w:rsid w:val="009755B0"/>
    <w:rsid w:val="00981EF8"/>
    <w:rsid w:val="00990F8F"/>
    <w:rsid w:val="009A62BE"/>
    <w:rsid w:val="00A20530"/>
    <w:rsid w:val="00A33D94"/>
    <w:rsid w:val="00A37596"/>
    <w:rsid w:val="00A73264"/>
    <w:rsid w:val="00A879E9"/>
    <w:rsid w:val="00AF541D"/>
    <w:rsid w:val="00B02280"/>
    <w:rsid w:val="00B11192"/>
    <w:rsid w:val="00B85AB1"/>
    <w:rsid w:val="00B957D0"/>
    <w:rsid w:val="00C52091"/>
    <w:rsid w:val="00C806BD"/>
    <w:rsid w:val="00D25BF9"/>
    <w:rsid w:val="00D30333"/>
    <w:rsid w:val="00D519EF"/>
    <w:rsid w:val="00D83DEA"/>
    <w:rsid w:val="00DA318F"/>
    <w:rsid w:val="00DC2CC6"/>
    <w:rsid w:val="00DC5B79"/>
    <w:rsid w:val="00E4586F"/>
    <w:rsid w:val="00E7787A"/>
    <w:rsid w:val="00E77CB1"/>
    <w:rsid w:val="00E857B2"/>
    <w:rsid w:val="00F42AF0"/>
    <w:rsid w:val="00F42EEC"/>
    <w:rsid w:val="00F8185C"/>
    <w:rsid w:val="00F8592F"/>
    <w:rsid w:val="00FB17A7"/>
    <w:rsid w:val="00FB20D5"/>
    <w:rsid w:val="00FB5FDF"/>
    <w:rsid w:val="00FD001D"/>
    <w:rsid w:val="00FD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2B0766"/>
  <w14:defaultImageDpi w14:val="32767"/>
  <w15:chartTrackingRefBased/>
  <w15:docId w15:val="{13583466-8A4E-694F-BB47-8C46D282C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D6E49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58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6E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791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91D"/>
    <w:rPr>
      <w:rFonts w:ascii="Times New Roman" w:eastAsia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34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4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408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4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408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874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412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287412"/>
  </w:style>
  <w:style w:type="character" w:customStyle="1" w:styleId="Heading2Char">
    <w:name w:val="Heading 2 Char"/>
    <w:basedOn w:val="DefaultParagraphFont"/>
    <w:link w:val="Heading2"/>
    <w:uiPriority w:val="9"/>
    <w:rsid w:val="009458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Moreno, Arturo</dc:creator>
  <cp:keywords/>
  <dc:description/>
  <cp:lastModifiedBy>Dubal, Dena</cp:lastModifiedBy>
  <cp:revision>13</cp:revision>
  <cp:lastPrinted>2020-03-20T20:21:00Z</cp:lastPrinted>
  <dcterms:created xsi:type="dcterms:W3CDTF">2020-09-19T22:05:00Z</dcterms:created>
  <dcterms:modified xsi:type="dcterms:W3CDTF">2020-09-19T22:08:00Z</dcterms:modified>
</cp:coreProperties>
</file>