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BF673">
      <w:pPr>
        <w:rPr>
          <w:lang w:val="en-US"/>
        </w:rPr>
      </w:pPr>
      <w:r>
        <w:rPr>
          <w:lang w:val="en-US"/>
        </w:rPr>
        <w:t xml:space="preserve">Highlights </w:t>
      </w:r>
    </w:p>
    <w:p w14:paraId="1DB0C0D2">
      <w:pPr>
        <w:pStyle w:val="28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Drude-Lorentz </w:t>
      </w:r>
      <w:r>
        <w:rPr>
          <w:rFonts w:hint="default"/>
          <w:lang w:val="en-US"/>
        </w:rPr>
        <w:t xml:space="preserve">is applied </w:t>
      </w:r>
      <w:r>
        <w:rPr>
          <w:lang w:val="en-US"/>
        </w:rPr>
        <w:t>model to study transparent-conducting-oxide nature of GZO.</w:t>
      </w:r>
    </w:p>
    <w:p w14:paraId="385130DC">
      <w:pPr>
        <w:pStyle w:val="28"/>
        <w:numPr>
          <w:ilvl w:val="0"/>
          <w:numId w:val="1"/>
        </w:numPr>
        <w:rPr>
          <w:lang w:val="en-US"/>
        </w:rPr>
      </w:pPr>
      <w:r>
        <w:rPr>
          <w:lang w:val="en-US"/>
        </w:rPr>
        <w:t>Prediction of high absorption and optical conductivity leading to high transparency.</w:t>
      </w:r>
    </w:p>
    <w:p w14:paraId="49F57BAA">
      <w:pPr>
        <w:pStyle w:val="28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Study of gain-assisted superluminal light propagation via negative/positive phase and group velocity. </w:t>
      </w:r>
    </w:p>
    <w:p w14:paraId="38B9E672">
      <w:pPr>
        <w:pStyle w:val="28"/>
        <w:numPr>
          <w:ilvl w:val="0"/>
          <w:numId w:val="1"/>
        </w:numPr>
        <w:rPr>
          <w:lang w:val="en-US"/>
        </w:rPr>
      </w:pPr>
      <w:r>
        <w:rPr>
          <w:rFonts w:hint="default"/>
          <w:lang w:val="en-US"/>
        </w:rPr>
        <w:t xml:space="preserve">Rotary optical drag 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5D7DF1"/>
    <w:multiLevelType w:val="multilevel"/>
    <w:tmpl w:val="385D7DF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4C"/>
    <w:rsid w:val="001A2E03"/>
    <w:rsid w:val="001D3B00"/>
    <w:rsid w:val="001E314C"/>
    <w:rsid w:val="003E422F"/>
    <w:rsid w:val="00427F48"/>
    <w:rsid w:val="00480C15"/>
    <w:rsid w:val="00681FFE"/>
    <w:rsid w:val="007F2C08"/>
    <w:rsid w:val="008D5191"/>
    <w:rsid w:val="00993FEC"/>
    <w:rsid w:val="009A3583"/>
    <w:rsid w:val="009E3CBD"/>
    <w:rsid w:val="00C00754"/>
    <w:rsid w:val="00C32176"/>
    <w:rsid w:val="00D4689A"/>
    <w:rsid w:val="00D80983"/>
    <w:rsid w:val="00D8441B"/>
    <w:rsid w:val="00DE32D1"/>
    <w:rsid w:val="00DE7D42"/>
    <w:rsid w:val="00DF53FB"/>
    <w:rsid w:val="00F658BB"/>
    <w:rsid w:val="00FB5809"/>
    <w:rsid w:val="00FF0C13"/>
    <w:rsid w:val="0D4B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GB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  <w:lang w:val="en-GB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  <w:lang w:val="en-GB"/>
    </w:rPr>
  </w:style>
  <w:style w:type="character" w:customStyle="1" w:styleId="17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  <w:lang w:val="en-GB"/>
    </w:rPr>
  </w:style>
  <w:style w:type="character" w:customStyle="1" w:styleId="18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  <w:lang w:val="en-GB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  <w:lang w:val="en-GB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:lang w:val="en-GB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:lang w:val="en-GB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character" w:customStyle="1" w:styleId="25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:lang w:val="en-GB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qFormat/>
    <w:uiPriority w:val="30"/>
    <w:rPr>
      <w:i/>
      <w:iCs/>
      <w:color w:val="104862" w:themeColor="accent1" w:themeShade="BF"/>
      <w:lang w:val="en-GB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244</Characters>
  <Lines>9</Lines>
  <Paragraphs>10</Paragraphs>
  <TotalTime>2</TotalTime>
  <ScaleCrop>false</ScaleCrop>
  <LinksUpToDate>false</LinksUpToDate>
  <CharactersWithSpaces>267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2026-02-07T07:49:00Z</dcterms:created>
  <dc:creator>Dr. Azmat Iqbal</dc:creator>
  <cp:lastModifiedBy>Dr. Azmat Iqbal</cp:lastModifiedBy>
  <dcterms:modified xsi:type="dcterms:W3CDTF">2026-02-23T19:23:17Z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A0196E6C28AE440B897B07BB9ECF3BC8_12</vt:lpwstr>
  </property>
</Properties>
</file>