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A217" w14:textId="56E32B21" w:rsidR="007E7AEF" w:rsidRPr="008C217D" w:rsidRDefault="00FB6AA9" w:rsidP="007E7AEF">
      <w:pPr>
        <w:rPr>
          <w:rFonts w:ascii="Arial" w:hAnsi="Arial" w:cs="Arial"/>
          <w:color w:val="0070C0"/>
          <w:sz w:val="24"/>
          <w:szCs w:val="24"/>
        </w:rPr>
      </w:pPr>
      <w:r w:rsidRPr="008C217D">
        <w:rPr>
          <w:rFonts w:ascii="Arial" w:hAnsi="Arial" w:cs="Arial"/>
          <w:b/>
          <w:bCs/>
          <w:color w:val="0070C0"/>
          <w:sz w:val="24"/>
          <w:szCs w:val="24"/>
        </w:rPr>
        <w:t>S</w:t>
      </w:r>
      <w:r w:rsidR="007E7AEF" w:rsidRPr="008C217D">
        <w:rPr>
          <w:rFonts w:ascii="Arial" w:hAnsi="Arial" w:cs="Arial"/>
          <w:b/>
          <w:bCs/>
          <w:color w:val="0070C0"/>
          <w:sz w:val="24"/>
          <w:szCs w:val="24"/>
        </w:rPr>
        <w:t>upplement Table 1:</w:t>
      </w:r>
      <w:r w:rsidR="007E7AEF" w:rsidRPr="008C217D">
        <w:rPr>
          <w:rFonts w:ascii="Arial" w:hAnsi="Arial" w:cs="Arial"/>
          <w:color w:val="0070C0"/>
          <w:sz w:val="24"/>
          <w:szCs w:val="24"/>
        </w:rPr>
        <w:t xml:space="preserve"> Primer sequences for qPCR assays</w:t>
      </w:r>
    </w:p>
    <w:tbl>
      <w:tblPr>
        <w:tblW w:w="8894" w:type="dxa"/>
        <w:tblLook w:val="04A0" w:firstRow="1" w:lastRow="0" w:firstColumn="1" w:lastColumn="0" w:noHBand="0" w:noVBand="1"/>
      </w:tblPr>
      <w:tblGrid>
        <w:gridCol w:w="1385"/>
        <w:gridCol w:w="3725"/>
        <w:gridCol w:w="3969"/>
        <w:gridCol w:w="281"/>
      </w:tblGrid>
      <w:tr w:rsidR="007E7AEF" w:rsidRPr="008C217D" w14:paraId="0338A262" w14:textId="77777777" w:rsidTr="00501286">
        <w:trPr>
          <w:trHeight w:val="300"/>
        </w:trPr>
        <w:tc>
          <w:tcPr>
            <w:tcW w:w="8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9DFE7B" w14:textId="77777777" w:rsidR="007E7AEF" w:rsidRPr="008C217D" w:rsidRDefault="007E7AEF" w:rsidP="008A076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7AEF" w:rsidRPr="008C217D" w14:paraId="76C28DB2" w14:textId="77777777" w:rsidTr="00501286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A3A15" w14:textId="77777777" w:rsidR="007E7AEF" w:rsidRPr="008C217D" w:rsidRDefault="007E7AEF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 name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2FF1D" w14:textId="77777777" w:rsidR="007E7AEF" w:rsidRPr="008C217D" w:rsidRDefault="007E7AEF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Forward (</w:t>
            </w:r>
            <w:proofErr w:type="gramStart"/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5′-</w:t>
            </w:r>
            <w:proofErr w:type="gramEnd"/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3′)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1D0F4" w14:textId="77777777" w:rsidR="007E7AEF" w:rsidRPr="008C217D" w:rsidRDefault="007E7AEF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Reverse (</w:t>
            </w:r>
            <w:proofErr w:type="gramStart"/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5′-</w:t>
            </w:r>
            <w:proofErr w:type="gramEnd"/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3′)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9FD2E" w14:textId="77777777" w:rsidR="007E7AEF" w:rsidRPr="008C217D" w:rsidRDefault="007E7AEF" w:rsidP="008A076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EF" w:rsidRPr="008C217D" w14:paraId="62EEC418" w14:textId="77777777" w:rsidTr="00501286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2EA84" w14:textId="77777777" w:rsidR="007E7AEF" w:rsidRPr="008C217D" w:rsidRDefault="007E7AEF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Actin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B7F60" w14:textId="50FD596E" w:rsidR="007E7AEF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CTACCTCATGAAGATCCTCCGA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27344" w14:textId="70AEA252" w:rsidR="007E7AEF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TTCTCCTTAATGTCACGCACGATT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FF66" w14:textId="77777777" w:rsidR="007E7AEF" w:rsidRPr="008C217D" w:rsidRDefault="007E7AEF" w:rsidP="008A076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1286" w:rsidRPr="008C217D" w14:paraId="305233AE" w14:textId="77777777" w:rsidTr="00501286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09C71" w14:textId="34CE5113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C1QTNF1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E9A80" w14:textId="5F196187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AAGTTCTACTGCTACGTGCCC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A1FA6" w14:textId="105BD648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TGTGCAGGTAGGTCTCCTTCT-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D2CF3" w14:textId="77777777" w:rsidR="00501286" w:rsidRPr="008C217D" w:rsidRDefault="00501286" w:rsidP="008A076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1286" w:rsidRPr="008C217D" w14:paraId="7C15DB00" w14:textId="77777777" w:rsidTr="00501286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A79B5" w14:textId="7F5C3D34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GFPT2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BCF59" w14:textId="5D14EDB4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AGGATCCTTGCTTCGCCAAA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E7BD1" w14:textId="1EEE2805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GTATAATGGGG CGACCCTGG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0BA3F" w14:textId="77777777" w:rsidR="00501286" w:rsidRPr="008C217D" w:rsidRDefault="00501286" w:rsidP="008A076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1286" w:rsidRPr="008C217D" w14:paraId="28F25129" w14:textId="77777777" w:rsidTr="00501286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6DEE2" w14:textId="7E498FB0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FSTL3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1376D" w14:textId="3DD6BC67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ACTGCGTGGTGTGTCGAG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3AB2" w14:textId="60EEE0DC" w:rsidR="00501286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TGGCACGAGGAGATGTAGGT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0A04C" w14:textId="77777777" w:rsidR="00501286" w:rsidRPr="008C217D" w:rsidRDefault="00501286" w:rsidP="008A076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7AEF" w:rsidRPr="008C217D" w14:paraId="19137A26" w14:textId="77777777" w:rsidTr="00501286">
        <w:trPr>
          <w:trHeight w:val="300"/>
        </w:trPr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5B6F7" w14:textId="1F726A45" w:rsidR="007E7AEF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PLXNA4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9114D" w14:textId="2B93146D" w:rsidR="007E7AEF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ATCTCCGTCTCTCAGTACAA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97C48" w14:textId="50834535" w:rsidR="007E7AEF" w:rsidRPr="008C217D" w:rsidRDefault="00501286" w:rsidP="005012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GTGATAGGCTTGATCACCTC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1B0AB" w14:textId="77777777" w:rsidR="007E7AEF" w:rsidRPr="008C217D" w:rsidRDefault="007E7AEF" w:rsidP="008A076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1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749EBB00" w14:textId="77777777" w:rsidR="008C217D" w:rsidRPr="008C217D" w:rsidRDefault="008C217D" w:rsidP="008C21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B4BA5C3" w14:textId="77777777" w:rsidR="008C217D" w:rsidRPr="008C217D" w:rsidRDefault="008C217D" w:rsidP="008C217D">
      <w:pPr>
        <w:rPr>
          <w:rFonts w:ascii="Arial" w:eastAsia="DengXian" w:hAnsi="Arial" w:cs="Arial"/>
          <w:noProof/>
          <w:sz w:val="24"/>
          <w:szCs w:val="24"/>
          <w:lang w:eastAsia="zh-CN"/>
        </w:rPr>
      </w:pPr>
    </w:p>
    <w:p w14:paraId="04496156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2714E0FC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37881C89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6476B3E1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75603243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200AF08D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47E3D65F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4A66CEBF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23CD770A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2154F5B5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149F48A3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7F9AD1EE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1F757752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5E979152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0B386320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57D90726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204EB002" w14:textId="77777777" w:rsidR="008C217D" w:rsidRPr="008C217D" w:rsidRDefault="008C217D" w:rsidP="008C217D">
      <w:pPr>
        <w:rPr>
          <w:rFonts w:ascii="Arial" w:eastAsia="DengXian" w:hAnsi="Arial" w:cs="Arial"/>
          <w:b/>
          <w:bCs/>
          <w:sz w:val="24"/>
          <w:szCs w:val="24"/>
          <w:lang w:eastAsia="zh-CN"/>
        </w:rPr>
      </w:pPr>
    </w:p>
    <w:p w14:paraId="0878D5E1" w14:textId="2423A3F9" w:rsidR="008C217D" w:rsidRPr="008C217D" w:rsidRDefault="008C217D" w:rsidP="008C217D">
      <w:pPr>
        <w:rPr>
          <w:rFonts w:ascii="Arial" w:hAnsi="Arial" w:cs="Arial"/>
          <w:sz w:val="24"/>
          <w:szCs w:val="24"/>
        </w:rPr>
      </w:pPr>
      <w:r w:rsidRPr="008C217D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Supplementary figure 1</w:t>
      </w:r>
      <w:r w:rsidRPr="008C217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C217D">
        <w:rPr>
          <w:rFonts w:ascii="Arial" w:hAnsi="Arial" w:cs="Arial"/>
          <w:sz w:val="24"/>
          <w:szCs w:val="24"/>
        </w:rPr>
        <w:t xml:space="preserve">CAF infiltration and stromal score are associated with OS in stage I and II LUSC patients; data extracted from the TCGA-LUSC cohort (n=406). </w:t>
      </w:r>
      <w:proofErr w:type="gramStart"/>
      <w:r w:rsidRPr="008C217D">
        <w:rPr>
          <w:rFonts w:ascii="Arial" w:hAnsi="Arial" w:cs="Arial"/>
          <w:b/>
          <w:bCs/>
          <w:sz w:val="24"/>
          <w:szCs w:val="24"/>
        </w:rPr>
        <w:t>A</w:t>
      </w:r>
      <w:r w:rsidRPr="008C217D">
        <w:rPr>
          <w:rFonts w:ascii="Arial" w:hAnsi="Arial" w:cs="Arial"/>
          <w:sz w:val="24"/>
          <w:szCs w:val="24"/>
        </w:rPr>
        <w:t>,</w:t>
      </w:r>
      <w:proofErr w:type="gramEnd"/>
      <w:r w:rsidRPr="008C217D">
        <w:rPr>
          <w:rFonts w:ascii="Arial" w:hAnsi="Arial" w:cs="Arial"/>
          <w:sz w:val="24"/>
          <w:szCs w:val="24"/>
        </w:rPr>
        <w:t xml:space="preserve"> survival analysis based on the stromal scores calculated using the ESTIMATE software; </w:t>
      </w:r>
      <w:r w:rsidRPr="008C217D">
        <w:rPr>
          <w:rFonts w:ascii="Arial" w:hAnsi="Arial" w:cs="Arial"/>
          <w:b/>
          <w:bCs/>
          <w:sz w:val="24"/>
          <w:szCs w:val="24"/>
        </w:rPr>
        <w:t>B</w:t>
      </w:r>
      <w:r w:rsidRPr="008C217D">
        <w:rPr>
          <w:rFonts w:ascii="Arial" w:hAnsi="Arial" w:cs="Arial"/>
          <w:sz w:val="24"/>
          <w:szCs w:val="24"/>
        </w:rPr>
        <w:t xml:space="preserve"> and </w:t>
      </w:r>
      <w:r w:rsidRPr="008C217D">
        <w:rPr>
          <w:rFonts w:ascii="Arial" w:hAnsi="Arial" w:cs="Arial"/>
          <w:b/>
          <w:bCs/>
          <w:sz w:val="24"/>
          <w:szCs w:val="24"/>
        </w:rPr>
        <w:t>C</w:t>
      </w:r>
      <w:r w:rsidRPr="008C217D">
        <w:rPr>
          <w:rFonts w:ascii="Arial" w:hAnsi="Arial" w:cs="Arial"/>
          <w:sz w:val="24"/>
          <w:szCs w:val="24"/>
        </w:rPr>
        <w:t>, Survival analysis based on the extent of CAF infiltration calculated using two different methods (</w:t>
      </w:r>
      <w:proofErr w:type="spellStart"/>
      <w:r w:rsidRPr="008C217D">
        <w:rPr>
          <w:rFonts w:ascii="Arial" w:hAnsi="Arial" w:cs="Arial"/>
          <w:sz w:val="24"/>
          <w:szCs w:val="24"/>
        </w:rPr>
        <w:t>MCP_Counter</w:t>
      </w:r>
      <w:proofErr w:type="spellEnd"/>
      <w:r w:rsidRPr="008C217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C217D">
        <w:rPr>
          <w:rFonts w:ascii="Arial" w:hAnsi="Arial" w:cs="Arial"/>
          <w:sz w:val="24"/>
          <w:szCs w:val="24"/>
        </w:rPr>
        <w:t>xCell</w:t>
      </w:r>
      <w:proofErr w:type="spellEnd"/>
      <w:r w:rsidRPr="008C217D">
        <w:rPr>
          <w:rFonts w:ascii="Arial" w:hAnsi="Arial" w:cs="Arial"/>
          <w:sz w:val="24"/>
          <w:szCs w:val="24"/>
        </w:rPr>
        <w:t>, respectively).</w:t>
      </w:r>
      <w:r w:rsidRPr="008C217D">
        <w:rPr>
          <w:rFonts w:ascii="Arial" w:hAnsi="Arial" w:cs="Arial"/>
          <w:sz w:val="24"/>
          <w:szCs w:val="24"/>
        </w:rPr>
        <w:br/>
      </w:r>
      <w:r w:rsidRPr="008C217D">
        <w:rPr>
          <w:rFonts w:ascii="Arial" w:hAnsi="Arial" w:cs="Arial"/>
          <w:b/>
          <w:bCs/>
          <w:sz w:val="24"/>
          <w:szCs w:val="24"/>
        </w:rPr>
        <w:t>LUSC</w:t>
      </w:r>
      <w:r w:rsidRPr="008C217D">
        <w:rPr>
          <w:rFonts w:ascii="Arial" w:hAnsi="Arial" w:cs="Arial"/>
          <w:sz w:val="24"/>
          <w:szCs w:val="24"/>
        </w:rPr>
        <w:t xml:space="preserve">, Lung Squamous Cell Carcinoma; </w:t>
      </w:r>
      <w:r w:rsidRPr="008C217D">
        <w:rPr>
          <w:rFonts w:ascii="Arial" w:hAnsi="Arial" w:cs="Arial"/>
          <w:b/>
          <w:bCs/>
          <w:sz w:val="24"/>
          <w:szCs w:val="24"/>
        </w:rPr>
        <w:t>CAF</w:t>
      </w:r>
      <w:r w:rsidRPr="008C217D">
        <w:rPr>
          <w:rFonts w:ascii="Arial" w:hAnsi="Arial" w:cs="Arial"/>
          <w:sz w:val="24"/>
          <w:szCs w:val="24"/>
        </w:rPr>
        <w:t xml:space="preserve">, Cancer-associated </w:t>
      </w:r>
      <w:proofErr w:type="gramStart"/>
      <w:r w:rsidRPr="008C217D">
        <w:rPr>
          <w:rFonts w:ascii="Arial" w:hAnsi="Arial" w:cs="Arial"/>
          <w:sz w:val="24"/>
          <w:szCs w:val="24"/>
        </w:rPr>
        <w:t>Fibroblast;</w:t>
      </w:r>
      <w:proofErr w:type="gramEnd"/>
      <w:r w:rsidRPr="008C217D">
        <w:rPr>
          <w:rFonts w:ascii="Arial" w:hAnsi="Arial" w:cs="Arial"/>
          <w:sz w:val="24"/>
          <w:szCs w:val="24"/>
        </w:rPr>
        <w:t xml:space="preserve"> </w:t>
      </w:r>
    </w:p>
    <w:p w14:paraId="1EB1DB5A" w14:textId="06564534" w:rsidR="008C217D" w:rsidRPr="008C217D" w:rsidRDefault="008C217D" w:rsidP="008C21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C2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96EE2D" wp14:editId="719AB6AB">
            <wp:simplePos x="0" y="0"/>
            <wp:positionH relativeFrom="column">
              <wp:posOffset>1552575</wp:posOffset>
            </wp:positionH>
            <wp:positionV relativeFrom="paragraph">
              <wp:posOffset>248285</wp:posOffset>
            </wp:positionV>
            <wp:extent cx="2729865" cy="5695950"/>
            <wp:effectExtent l="0" t="0" r="0" b="0"/>
            <wp:wrapTopAndBottom/>
            <wp:docPr id="12" name="图片 12" descr="A graph of a number of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 graph of a number of patien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6" t="19939" r="39376" b="4141"/>
                    <a:stretch/>
                  </pic:blipFill>
                  <pic:spPr bwMode="auto">
                    <a:xfrm>
                      <a:off x="0" y="0"/>
                      <a:ext cx="272986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E0ABA" w14:textId="77777777" w:rsidR="008C217D" w:rsidRPr="008C217D" w:rsidRDefault="008C217D" w:rsidP="008C217D">
      <w:pPr>
        <w:rPr>
          <w:rFonts w:ascii="Arial" w:eastAsia="DengXian" w:hAnsi="Arial" w:cs="Arial"/>
          <w:noProof/>
          <w:sz w:val="24"/>
          <w:szCs w:val="24"/>
          <w:lang w:eastAsia="zh-CN"/>
        </w:rPr>
      </w:pPr>
    </w:p>
    <w:p w14:paraId="68491E6C" w14:textId="77777777" w:rsidR="008C217D" w:rsidRPr="008C217D" w:rsidRDefault="008C217D" w:rsidP="008C217D">
      <w:pPr>
        <w:rPr>
          <w:rFonts w:ascii="Arial" w:eastAsia="DengXian" w:hAnsi="Arial" w:cs="Arial"/>
          <w:noProof/>
          <w:sz w:val="24"/>
          <w:szCs w:val="24"/>
          <w:lang w:eastAsia="zh-CN"/>
        </w:rPr>
      </w:pPr>
    </w:p>
    <w:p w14:paraId="06C7AC4E" w14:textId="77777777" w:rsidR="008C217D" w:rsidRPr="008C217D" w:rsidRDefault="008C217D" w:rsidP="008C217D">
      <w:pPr>
        <w:rPr>
          <w:rFonts w:ascii="Arial" w:eastAsia="DengXian" w:hAnsi="Arial" w:cs="Arial"/>
          <w:noProof/>
          <w:sz w:val="24"/>
          <w:szCs w:val="24"/>
          <w:lang w:eastAsia="zh-CN"/>
        </w:rPr>
      </w:pPr>
    </w:p>
    <w:p w14:paraId="22D51C3A" w14:textId="77777777" w:rsidR="008C217D" w:rsidRPr="008C217D" w:rsidRDefault="008C217D" w:rsidP="008C217D">
      <w:pPr>
        <w:rPr>
          <w:rFonts w:ascii="Arial" w:eastAsia="DengXian" w:hAnsi="Arial" w:cs="Arial"/>
          <w:noProof/>
          <w:sz w:val="24"/>
          <w:szCs w:val="24"/>
          <w:lang w:eastAsia="zh-CN"/>
        </w:rPr>
      </w:pPr>
    </w:p>
    <w:p w14:paraId="2E1CAD04" w14:textId="77777777" w:rsidR="008C217D" w:rsidRPr="008C217D" w:rsidRDefault="008C217D" w:rsidP="008C217D">
      <w:pPr>
        <w:rPr>
          <w:rFonts w:ascii="Arial" w:hAnsi="Arial" w:cs="Arial"/>
          <w:sz w:val="24"/>
          <w:szCs w:val="24"/>
        </w:rPr>
      </w:pPr>
      <w:r w:rsidRPr="008C217D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Supplementary figure 2</w:t>
      </w:r>
      <w:r w:rsidRPr="008C217D">
        <w:rPr>
          <w:rFonts w:ascii="Arial" w:hAnsi="Arial" w:cs="Arial"/>
          <w:sz w:val="24"/>
          <w:szCs w:val="24"/>
        </w:rPr>
        <w:t xml:space="preserve">: Co-expression network constructed by WGCNA. </w:t>
      </w:r>
      <w:r w:rsidRPr="008C217D">
        <w:rPr>
          <w:rFonts w:ascii="Arial" w:hAnsi="Arial" w:cs="Arial"/>
          <w:b/>
          <w:bCs/>
          <w:sz w:val="24"/>
          <w:szCs w:val="24"/>
        </w:rPr>
        <w:t>A</w:t>
      </w:r>
      <w:r w:rsidRPr="008C217D">
        <w:rPr>
          <w:rFonts w:ascii="Arial" w:hAnsi="Arial" w:cs="Arial"/>
          <w:sz w:val="24"/>
          <w:szCs w:val="24"/>
        </w:rPr>
        <w:t xml:space="preserve">, a soft-thresholding power (β) of 3 was selected based on the scale-free topology criterion; </w:t>
      </w:r>
      <w:r w:rsidRPr="008C217D">
        <w:rPr>
          <w:rFonts w:ascii="Arial" w:hAnsi="Arial" w:cs="Arial"/>
          <w:b/>
          <w:bCs/>
          <w:sz w:val="24"/>
          <w:szCs w:val="24"/>
        </w:rPr>
        <w:t>B</w:t>
      </w:r>
      <w:r w:rsidRPr="008C217D">
        <w:rPr>
          <w:rFonts w:ascii="Arial" w:hAnsi="Arial" w:cs="Arial"/>
          <w:sz w:val="24"/>
          <w:szCs w:val="24"/>
        </w:rPr>
        <w:t>, Genes with similar expression patterns were clustered into the same co-expression module in clustering dendrograms.</w:t>
      </w:r>
    </w:p>
    <w:p w14:paraId="1D262BDA" w14:textId="77777777" w:rsidR="008C217D" w:rsidRPr="008C217D" w:rsidRDefault="008C217D" w:rsidP="008C217D">
      <w:pPr>
        <w:rPr>
          <w:rFonts w:ascii="Arial" w:hAnsi="Arial" w:cs="Arial"/>
          <w:sz w:val="24"/>
          <w:szCs w:val="24"/>
        </w:rPr>
      </w:pPr>
      <w:r w:rsidRPr="008C217D">
        <w:rPr>
          <w:rFonts w:ascii="Arial" w:hAnsi="Arial" w:cs="Arial"/>
          <w:b/>
          <w:bCs/>
          <w:sz w:val="24"/>
          <w:szCs w:val="24"/>
        </w:rPr>
        <w:t>WGCNA</w:t>
      </w:r>
      <w:r w:rsidRPr="008C217D">
        <w:rPr>
          <w:rFonts w:ascii="Arial" w:hAnsi="Arial" w:cs="Arial"/>
          <w:sz w:val="24"/>
          <w:szCs w:val="24"/>
        </w:rPr>
        <w:t xml:space="preserve">, Weighted Gene Co-Expression </w:t>
      </w:r>
      <w:proofErr w:type="gramStart"/>
      <w:r w:rsidRPr="008C217D">
        <w:rPr>
          <w:rFonts w:ascii="Arial" w:hAnsi="Arial" w:cs="Arial"/>
          <w:sz w:val="24"/>
          <w:szCs w:val="24"/>
        </w:rPr>
        <w:t>Analysis;</w:t>
      </w:r>
      <w:proofErr w:type="gramEnd"/>
      <w:r w:rsidRPr="008C217D">
        <w:rPr>
          <w:rFonts w:ascii="Arial" w:hAnsi="Arial" w:cs="Arial"/>
          <w:sz w:val="24"/>
          <w:szCs w:val="24"/>
        </w:rPr>
        <w:t xml:space="preserve"> </w:t>
      </w:r>
    </w:p>
    <w:p w14:paraId="2838D188" w14:textId="3D000E15" w:rsidR="008C217D" w:rsidRPr="008C217D" w:rsidRDefault="008C217D" w:rsidP="008C217D">
      <w:pPr>
        <w:rPr>
          <w:rFonts w:ascii="Arial" w:hAnsi="Arial" w:cs="Arial"/>
          <w:b/>
          <w:bCs/>
          <w:sz w:val="24"/>
          <w:szCs w:val="24"/>
        </w:rPr>
      </w:pPr>
      <w:r w:rsidRPr="008C217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947DA3" wp14:editId="5568922F">
            <wp:extent cx="6305550" cy="4229100"/>
            <wp:effectExtent l="0" t="0" r="0" b="0"/>
            <wp:docPr id="13" name="图片 13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5" b="35514"/>
                    <a:stretch/>
                  </pic:blipFill>
                  <pic:spPr bwMode="auto">
                    <a:xfrm>
                      <a:off x="0" y="0"/>
                      <a:ext cx="63055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01923" w14:textId="77777777" w:rsidR="008C217D" w:rsidRPr="008C217D" w:rsidRDefault="008C217D" w:rsidP="008C217D">
      <w:pPr>
        <w:spacing w:line="240" w:lineRule="auto"/>
        <w:rPr>
          <w:rFonts w:ascii="Arial" w:hAnsi="Arial" w:cs="Arial"/>
          <w:sz w:val="24"/>
          <w:szCs w:val="24"/>
        </w:rPr>
      </w:pPr>
      <w:r w:rsidRPr="008C217D">
        <w:rPr>
          <w:rFonts w:ascii="Arial" w:hAnsi="Arial" w:cs="Arial"/>
          <w:sz w:val="24"/>
          <w:szCs w:val="24"/>
        </w:rPr>
        <w:br w:type="page"/>
      </w:r>
    </w:p>
    <w:p w14:paraId="429C18DB" w14:textId="607A343E" w:rsidR="008C217D" w:rsidRPr="008C217D" w:rsidRDefault="008C217D" w:rsidP="008C217D">
      <w:pPr>
        <w:rPr>
          <w:rFonts w:ascii="Arial" w:eastAsia="DengXian" w:hAnsi="Arial" w:cs="Arial"/>
          <w:noProof/>
          <w:sz w:val="24"/>
          <w:szCs w:val="24"/>
          <w:lang w:eastAsia="zh-CN"/>
        </w:rPr>
      </w:pPr>
      <w:r w:rsidRPr="008C217D">
        <w:rPr>
          <w:rFonts w:ascii="Arial" w:eastAsia="DengXian" w:hAnsi="Arial" w:cs="Arial"/>
          <w:b/>
          <w:bCs/>
          <w:noProof/>
          <w:color w:val="0070C0"/>
          <w:sz w:val="24"/>
          <w:szCs w:val="24"/>
          <w:lang w:eastAsia="zh-CN"/>
        </w:rPr>
        <w:lastRenderedPageBreak/>
        <w:t>Supplementary figure 3</w:t>
      </w:r>
      <w:r w:rsidRPr="008C217D">
        <w:rPr>
          <w:rFonts w:ascii="Arial" w:eastAsia="DengXian" w:hAnsi="Arial" w:cs="Arial"/>
          <w:noProof/>
          <w:color w:val="0070C0"/>
          <w:sz w:val="24"/>
          <w:szCs w:val="24"/>
          <w:lang w:eastAsia="zh-CN"/>
        </w:rPr>
        <w:t xml:space="preserve">: </w:t>
      </w:r>
      <w:r w:rsidRPr="008C217D">
        <w:rPr>
          <w:rFonts w:ascii="Arial" w:eastAsia="DengXian" w:hAnsi="Arial" w:cs="Arial"/>
          <w:noProof/>
          <w:sz w:val="24"/>
          <w:szCs w:val="24"/>
          <w:lang w:eastAsia="zh-CN"/>
        </w:rPr>
        <w:t>LASSO Cox regression analysis.</w:t>
      </w:r>
    </w:p>
    <w:p w14:paraId="32D24372" w14:textId="77777777" w:rsidR="008C217D" w:rsidRPr="008C217D" w:rsidRDefault="008C217D" w:rsidP="008C217D">
      <w:pPr>
        <w:rPr>
          <w:rFonts w:ascii="Arial" w:eastAsia="DengXian" w:hAnsi="Arial" w:cs="Arial"/>
          <w:noProof/>
          <w:sz w:val="24"/>
          <w:szCs w:val="24"/>
          <w:lang w:eastAsia="zh-CN"/>
        </w:rPr>
      </w:pPr>
    </w:p>
    <w:p w14:paraId="3F013306" w14:textId="79725921" w:rsidR="008C217D" w:rsidRPr="008C217D" w:rsidRDefault="008C217D" w:rsidP="008C217D">
      <w:pPr>
        <w:rPr>
          <w:rFonts w:ascii="Arial" w:hAnsi="Arial" w:cs="Arial"/>
          <w:sz w:val="24"/>
          <w:szCs w:val="24"/>
        </w:rPr>
      </w:pPr>
      <w:r w:rsidRPr="008C2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900B71" wp14:editId="5AE0CD79">
            <wp:simplePos x="0" y="0"/>
            <wp:positionH relativeFrom="column">
              <wp:posOffset>1047750</wp:posOffset>
            </wp:positionH>
            <wp:positionV relativeFrom="paragraph">
              <wp:posOffset>60314</wp:posOffset>
            </wp:positionV>
            <wp:extent cx="4005403" cy="5461000"/>
            <wp:effectExtent l="0" t="0" r="0" b="6350"/>
            <wp:wrapTopAndBottom/>
            <wp:docPr id="14" name="图片 14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 diagram of a grap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7" r="19637" b="3932"/>
                    <a:stretch/>
                  </pic:blipFill>
                  <pic:spPr bwMode="auto">
                    <a:xfrm>
                      <a:off x="0" y="0"/>
                      <a:ext cx="4005403" cy="54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695962" w14:textId="77777777" w:rsidR="008C217D" w:rsidRPr="008C217D" w:rsidRDefault="008C217D" w:rsidP="008C217D">
      <w:pPr>
        <w:rPr>
          <w:rFonts w:ascii="Arial" w:hAnsi="Arial" w:cs="Arial"/>
          <w:sz w:val="24"/>
          <w:szCs w:val="24"/>
        </w:rPr>
      </w:pPr>
    </w:p>
    <w:p w14:paraId="5A75C680" w14:textId="084A789E" w:rsidR="0070269E" w:rsidRPr="008C217D" w:rsidRDefault="0070269E">
      <w:pPr>
        <w:rPr>
          <w:rFonts w:ascii="Arial" w:hAnsi="Arial" w:cs="Arial"/>
          <w:sz w:val="24"/>
          <w:szCs w:val="24"/>
        </w:rPr>
      </w:pPr>
    </w:p>
    <w:sectPr w:rsidR="0070269E" w:rsidRPr="008C2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0EC5" w14:textId="77777777" w:rsidR="008C217D" w:rsidRDefault="008C217D" w:rsidP="008C217D">
      <w:pPr>
        <w:spacing w:after="0" w:line="240" w:lineRule="auto"/>
      </w:pPr>
      <w:r>
        <w:separator/>
      </w:r>
    </w:p>
  </w:endnote>
  <w:endnote w:type="continuationSeparator" w:id="0">
    <w:p w14:paraId="0AA56623" w14:textId="77777777" w:rsidR="008C217D" w:rsidRDefault="008C217D" w:rsidP="008C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16E7" w14:textId="77777777" w:rsidR="008C217D" w:rsidRDefault="008C217D" w:rsidP="008C217D">
      <w:pPr>
        <w:spacing w:after="0" w:line="240" w:lineRule="auto"/>
      </w:pPr>
      <w:r>
        <w:separator/>
      </w:r>
    </w:p>
  </w:footnote>
  <w:footnote w:type="continuationSeparator" w:id="0">
    <w:p w14:paraId="45BE15D3" w14:textId="77777777" w:rsidR="008C217D" w:rsidRDefault="008C217D" w:rsidP="008C2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A1"/>
    <w:rsid w:val="000B53E4"/>
    <w:rsid w:val="001008A1"/>
    <w:rsid w:val="0019724A"/>
    <w:rsid w:val="00501286"/>
    <w:rsid w:val="005E2A7F"/>
    <w:rsid w:val="0070269E"/>
    <w:rsid w:val="00744CE4"/>
    <w:rsid w:val="00757647"/>
    <w:rsid w:val="00793ED5"/>
    <w:rsid w:val="007C13F6"/>
    <w:rsid w:val="007E7AEF"/>
    <w:rsid w:val="008960B2"/>
    <w:rsid w:val="008C217D"/>
    <w:rsid w:val="009242FF"/>
    <w:rsid w:val="00A00024"/>
    <w:rsid w:val="00CD3549"/>
    <w:rsid w:val="00D13B08"/>
    <w:rsid w:val="00F810C7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35668"/>
  <w15:chartTrackingRefBased/>
  <w15:docId w15:val="{734F2AD3-C9C6-4EAD-B51E-698FAD47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C13F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7D"/>
  </w:style>
  <w:style w:type="paragraph" w:styleId="Footer">
    <w:name w:val="footer"/>
    <w:basedOn w:val="Normal"/>
    <w:link w:val="FooterChar"/>
    <w:uiPriority w:val="99"/>
    <w:unhideWhenUsed/>
    <w:rsid w:val="008C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174</Words>
  <Characters>1076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Katsuki Miyazaki</dc:creator>
  <cp:keywords/>
  <dc:description/>
  <cp:lastModifiedBy>Yuan Li</cp:lastModifiedBy>
  <cp:revision>3</cp:revision>
  <dcterms:created xsi:type="dcterms:W3CDTF">2025-10-30T05:11:00Z</dcterms:created>
  <dcterms:modified xsi:type="dcterms:W3CDTF">2025-10-30T08:23:00Z</dcterms:modified>
</cp:coreProperties>
</file>