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A7D76E8" wp14:paraId="15F69383" wp14:textId="087EAE2B">
      <w:pPr>
        <w:spacing w:before="240" w:beforeAutospacing="off" w:after="240" w:afterAutospacing="off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noProof w:val="0"/>
          <w:color w:val="auto"/>
          <w:sz w:val="24"/>
          <w:szCs w:val="24"/>
          <w:lang w:val="en-US"/>
        </w:rPr>
      </w:pPr>
    </w:p>
    <w:p xmlns:wp14="http://schemas.microsoft.com/office/word/2010/wordml" w:rsidP="5A7D76E8" wp14:paraId="18A25213" wp14:textId="081C9524">
      <w:pPr>
        <w:pStyle w:val="Heading1"/>
        <w:spacing w:before="322" w:beforeAutospacing="off" w:after="322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</w:pP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  <w:t>SUPPLEMENTARY APPENDIX S1: COMPLETE SEARCH DOCUMENTATION</w:t>
      </w:r>
    </w:p>
    <w:p xmlns:wp14="http://schemas.microsoft.com/office/word/2010/wordml" w:rsidP="5A7D76E8" wp14:paraId="4AF93555" wp14:textId="3F14667A">
      <w:pPr>
        <w:pStyle w:val="Heading2"/>
        <w:spacing w:before="299" w:beforeAutospacing="off" w:after="299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</w:pP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  <w:t xml:space="preserve">TPB Systematic Review: Biomechanical Analysis of </w:t>
      </w: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  <w:t>Transpalatal</w:t>
      </w: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  <w:t xml:space="preserve"> Bars</w:t>
      </w:r>
    </w:p>
    <w:p xmlns:wp14="http://schemas.microsoft.com/office/word/2010/wordml" w:rsidP="5A7D76E8" wp14:paraId="64998DE4" wp14:textId="66ABA782">
      <w:pPr>
        <w:rPr>
          <w:color w:val="auto"/>
          <w:sz w:val="32"/>
          <w:szCs w:val="32"/>
        </w:rPr>
      </w:pPr>
    </w:p>
    <w:p xmlns:wp14="http://schemas.microsoft.com/office/word/2010/wordml" w:rsidP="5A7D76E8" wp14:paraId="55C9A63D" wp14:textId="0136440C">
      <w:pPr>
        <w:pStyle w:val="Heading2"/>
        <w:spacing w:before="299" w:beforeAutospacing="off" w:after="299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</w:pP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2"/>
          <w:szCs w:val="32"/>
          <w:lang w:val="en-US"/>
        </w:rPr>
        <w:t>1. SEARCH STRINGS BY DATABASE</w:t>
      </w:r>
    </w:p>
    <w:p xmlns:wp14="http://schemas.microsoft.com/office/word/2010/wordml" w:rsidP="5A7D76E8" wp14:paraId="754A11A0" wp14:textId="088E26C3">
      <w:pPr>
        <w:pStyle w:val="Heading3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1.1 PubMed Central</w:t>
      </w:r>
    </w:p>
    <w:p xmlns:wp14="http://schemas.microsoft.com/office/word/2010/wordml" w:rsidP="5A7D76E8" wp14:paraId="4BFA3760" wp14:textId="1EBBC740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0A6E77FF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15, </w:t>
      </w:r>
      <w:r w:rsidRPr="5A7D76E8" w:rsidR="0A6E77FF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2025</w:t>
      </w:r>
      <w:r w:rsidRPr="5A7D76E8" w:rsidR="0A6E77FF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0A6E77FF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PubMed (</w:t>
      </w:r>
      <w:hyperlink r:id="Rb7b6d1dc2f1a4447">
        <w:r w:rsidRPr="5A7D76E8" w:rsidR="0A6E77FF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https://pubmed.ncbi.nlm.nih.gov/</w:t>
        </w:r>
      </w:hyperlink>
      <w:r w:rsidRPr="5A7D76E8" w:rsidR="0A6E77FF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)</w:t>
      </w:r>
    </w:p>
    <w:p xmlns:wp14="http://schemas.microsoft.com/office/word/2010/wordml" w:rsidP="5A7D76E8" wp14:paraId="35BEC167" wp14:textId="619E47F9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0A6E77FF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String:</w:t>
      </w:r>
    </w:p>
    <w:p xmlns:wp14="http://schemas.microsoft.com/office/word/2010/wordml" w:rsidP="5A7D76E8" wp14:paraId="5BD15C2B" wp14:textId="4B29325A">
      <w:pPr>
        <w:pStyle w:val="Normal"/>
        <w:spacing w:before="240" w:beforeAutospacing="off" w:after="240" w:afterAutospacing="off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("</w:t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transpalatal</w:t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arch"[Title/Abstract] OR "</w:t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transpalatal</w:t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bar"[Title/Abstract]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"Goshgarian arch"[Title/Abstract] OR "palatal arch appliance"[Title/Abstract]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"TPA"[Title/Abstract] OR "maxillary lingual arch"[Title/Abstract]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"palatal stabilizing appliance"[Title/Abstract])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AND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(biomechanics[Title/Abstract] OR "force system"[Title/Abstract]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torque[Title/Abstract] OR moment[Title/Abstract] OR stiffness[Title/Abstract]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rigidity[Title/Abstract] OR "load deflection"[Title/Abstract]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"moment-to-force ratio"[Title/Abstract] OR "couple system"[Title/Abstract] OR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statics[Title/Abstract] OR equilibrium[Title/Abstract] OR activation[Title/Abstract])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AND</w:t>
      </w:r>
      <w:r>
        <w:br/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("Orthodontic Appliances"[Mesh] OR "Orthodontics"[Mesh])</w:t>
      </w:r>
      <w:r w:rsidRPr="5A7D76E8" w:rsidR="778CBD40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noProof w:val="0"/>
          <w:color w:val="auto"/>
          <w:sz w:val="24"/>
          <w:szCs w:val="24"/>
          <w:lang w:val="en-US"/>
        </w:rPr>
        <w:t xml:space="preserve"> </w:t>
      </w:r>
    </w:p>
    <w:p xmlns:wp14="http://schemas.microsoft.com/office/word/2010/wordml" w:rsidP="5A7D76E8" wp14:paraId="60B9CC2F" wp14:textId="63AE7827">
      <w:pPr>
        <w:pStyle w:val="Normal"/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Filters Applied:</w:t>
      </w:r>
    </w:p>
    <w:p xmlns:wp14="http://schemas.microsoft.com/office/word/2010/wordml" w:rsidP="5A7D76E8" wp14:paraId="70DABC88" wp14:textId="72970FFF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Free full text</w:t>
      </w:r>
    </w:p>
    <w:p xmlns:wp14="http://schemas.microsoft.com/office/word/2010/wordml" w:rsidP="5A7D76E8" wp14:paraId="048C77BC" wp14:textId="0AB44172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Publication dates: 1982/01/01 – 2025/02/28</w:t>
      </w:r>
    </w:p>
    <w:p xmlns:wp14="http://schemas.microsoft.com/office/word/2010/wordml" w:rsidP="5A7D76E8" wp14:paraId="2F29FD3F" wp14:textId="59171771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Languages: English</w:t>
      </w:r>
    </w:p>
    <w:p xmlns:wp14="http://schemas.microsoft.com/office/word/2010/wordml" w:rsidP="5A7D76E8" wp14:paraId="4C02F985" wp14:textId="05F57F7D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Article types: Clinical Trial, Meta-Analysis, Randomized Controlled Trial, Review, Systematic Review</w:t>
      </w:r>
    </w:p>
    <w:p xmlns:wp14="http://schemas.microsoft.com/office/word/2010/wordml" w:rsidP="5A7D76E8" wp14:paraId="4D3DA7E9" wp14:textId="1526821A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98 records</w:t>
      </w:r>
    </w:p>
    <w:p xmlns:wp14="http://schemas.microsoft.com/office/word/2010/wordml" w:rsidP="5A7D76E8" wp14:paraId="3B8D2128" wp14:textId="2AF2A906">
      <w:pPr>
        <w:rPr>
          <w:color w:val="auto"/>
        </w:rPr>
      </w:pPr>
    </w:p>
    <w:p xmlns:wp14="http://schemas.microsoft.com/office/word/2010/wordml" w:rsidP="5A7D76E8" wp14:paraId="10578DA8" wp14:textId="22BC462E">
      <w:pPr>
        <w:pStyle w:val="Heading3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1.2 Google Scholar</w:t>
      </w:r>
    </w:p>
    <w:p xmlns:wp14="http://schemas.microsoft.com/office/word/2010/wordml" w:rsidP="5A7D76E8" wp14:paraId="71FBBDCB" wp14:textId="73DFAB0A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16–18, 2025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Google Scholar (</w:t>
      </w:r>
      <w:hyperlink r:id="Ra8c525a3c14347f3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https://scholar.google.com/</w:t>
        </w:r>
      </w:hyperlink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)</w:t>
      </w:r>
    </w:p>
    <w:p xmlns:wp14="http://schemas.microsoft.com/office/word/2010/wordml" w:rsidP="5A7D76E8" wp14:paraId="33A01172" wp14:textId="31C22CE0">
      <w:pPr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Strings Tested:</w:t>
      </w:r>
    </w:p>
    <w:tbl>
      <w:tblPr>
        <w:tblStyle w:val="TableNormal"/>
        <w:bidiVisual w:val="0"/>
        <w:tblW w:w="0" w:type="auto"/>
        <w:tblBorders>
          <w:top w:val="single" w:color="000000" w:themeColor="text1" w:sz="6"/>
          <w:left w:val="single" w:color="000000" w:themeColor="text1" w:sz="6"/>
          <w:bottom w:val="single" w:color="000000" w:themeColor="text1" w:sz="6"/>
          <w:right w:val="single" w:color="000000" w:themeColor="text1" w:sz="6"/>
        </w:tblBorders>
        <w:tblLook w:val="06A0" w:firstRow="1" w:lastRow="0" w:firstColumn="1" w:lastColumn="0" w:noHBand="1" w:noVBand="1"/>
      </w:tblPr>
      <w:tblGrid>
        <w:gridCol w:w="6233"/>
        <w:gridCol w:w="2178"/>
        <w:gridCol w:w="949"/>
      </w:tblGrid>
      <w:tr w:rsidR="5A7D76E8" w:rsidTr="5A7D76E8" w14:paraId="2BA37BA9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CDBCCAF" w14:textId="295E095A">
            <w:pPr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Search String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3554158" w14:textId="6AD4691C">
            <w:pPr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Results Screened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97A8108" w14:textId="071238AF">
            <w:pPr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Date</w:t>
            </w:r>
          </w:p>
        </w:tc>
      </w:tr>
      <w:tr w:rsidR="5A7D76E8" w:rsidTr="5A7D76E8" w14:paraId="6CFD3DF5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053B72D" w14:textId="768DAA6A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 xml:space="preserve"> bar" biomechanics orthodontics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846362D" w14:textId="35C5CCE5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200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A1FE2B6" w14:textId="4283E6FE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16</w:t>
            </w:r>
          </w:p>
        </w:tc>
      </w:tr>
      <w:tr w:rsidR="5A7D76E8" w:rsidTr="5A7D76E8" w14:paraId="45A7F607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8FB8192" w14:textId="5B5D4D79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 xml:space="preserve"> arch" force system orthodontics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6DE969E" w14:textId="5B2DC841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200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6F2DEFE" w14:textId="233CA0CB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16</w:t>
            </w:r>
          </w:p>
        </w:tc>
      </w:tr>
      <w:tr w:rsidR="5A7D76E8" w:rsidTr="5A7D76E8" w14:paraId="64C90328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5AC360E" w14:textId="50A062C8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"Goshgarian arch" stiffness rigidity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56B7C1A" w14:textId="1AC4CD90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150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68A3F50" w14:textId="43ED7887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17</w:t>
            </w:r>
          </w:p>
        </w:tc>
      </w:tr>
      <w:tr w:rsidR="5A7D76E8" w:rsidTr="5A7D76E8" w14:paraId="60FD3414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84C3E65" w14:textId="43FF4CBB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palatal</w:t>
            </w:r>
            <w:r w:rsidRPr="5A7D76E8" w:rsidR="5A7D76E8">
              <w:rPr>
                <w:color w:val="auto"/>
              </w:rPr>
              <w:t xml:space="preserve"> arch appliance" load deflection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DC8278D" w14:textId="27F0DD89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150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057E4CF" w14:textId="7059791A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17</w:t>
            </w:r>
          </w:p>
        </w:tc>
      </w:tr>
      <w:tr w:rsidR="5A7D76E8" w:rsidTr="5A7D76E8" w14:paraId="5878A537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3FE6F92" w14:textId="37544CEA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TPA "force system" orthodontics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F0B342B" w14:textId="69DFBF4C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200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F670EAE" w14:textId="36DF0ED0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18</w:t>
            </w:r>
          </w:p>
        </w:tc>
      </w:tr>
      <w:tr w:rsidR="5A7D76E8" w:rsidTr="5A7D76E8" w14:paraId="1181B54C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F8A1B02" w14:textId="0A8A4A29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maxillary</w:t>
            </w:r>
            <w:r w:rsidRPr="5A7D76E8" w:rsidR="5A7D76E8">
              <w:rPr>
                <w:color w:val="auto"/>
              </w:rPr>
              <w:t xml:space="preserve"> lingual arch" anchorage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F3F9B16" w14:textId="3689EB2E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150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0F0BBE1" w14:textId="342BABC8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18</w:t>
            </w:r>
          </w:p>
        </w:tc>
      </w:tr>
      <w:tr w:rsidR="5A7D76E8" w:rsidTr="5A7D76E8" w14:paraId="7380A28D">
        <w:trPr>
          <w:trHeight w:val="300"/>
        </w:trPr>
        <w:tc>
          <w:tcPr>
            <w:tcW w:w="623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6AF0F85" w14:textId="7B60E9D7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moment</w:t>
            </w:r>
            <w:r w:rsidRPr="5A7D76E8" w:rsidR="5A7D76E8">
              <w:rPr>
                <w:color w:val="auto"/>
              </w:rPr>
              <w:t xml:space="preserve">-to-force ratio" </w:t>
            </w:r>
            <w:r w:rsidRPr="5A7D76E8" w:rsidR="5A7D76E8">
              <w:rPr>
                <w:color w:val="auto"/>
              </w:rPr>
              <w:t>transpalatal</w:t>
            </w:r>
          </w:p>
        </w:tc>
        <w:tc>
          <w:tcPr>
            <w:tcW w:w="217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8A88F54" w14:textId="10E53174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First 100</w:t>
            </w:r>
          </w:p>
        </w:tc>
        <w:tc>
          <w:tcPr>
            <w:tcW w:w="94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7FCE7DB" w14:textId="43A29FB6">
            <w:pPr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18</w:t>
            </w:r>
          </w:p>
        </w:tc>
      </w:tr>
    </w:tbl>
    <w:p xmlns:wp14="http://schemas.microsoft.com/office/word/2010/wordml" w:rsidP="5A7D76E8" wp14:paraId="5D2F0A75" wp14:textId="5C5F27AF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Manual Screening Protocol:</w:t>
      </w:r>
    </w:p>
    <w:p xmlns:wp14="http://schemas.microsoft.com/office/word/2010/wordml" w:rsidP="5A7D76E8" wp14:paraId="23AB8E61" wp14:textId="7E948F70">
      <w:pPr>
        <w:pStyle w:val="ListParagraph"/>
        <w:numPr>
          <w:ilvl w:val="0"/>
          <w:numId w:val="2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Sorted by relevance</w:t>
      </w:r>
    </w:p>
    <w:p xmlns:wp14="http://schemas.microsoft.com/office/word/2010/wordml" w:rsidP="5A7D76E8" wp14:paraId="4AD1FB08" wp14:textId="50880ACA">
      <w:pPr>
        <w:pStyle w:val="ListParagraph"/>
        <w:numPr>
          <w:ilvl w:val="0"/>
          <w:numId w:val="2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Patents and citations excluded</w:t>
      </w:r>
    </w:p>
    <w:p xmlns:wp14="http://schemas.microsoft.com/office/word/2010/wordml" w:rsidP="5A7D76E8" wp14:paraId="184CF68D" wp14:textId="7CB2F4EF">
      <w:pPr>
        <w:pStyle w:val="ListParagraph"/>
        <w:numPr>
          <w:ilvl w:val="0"/>
          <w:numId w:val="2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Full-text availability verified manually</w:t>
      </w:r>
    </w:p>
    <w:p xmlns:wp14="http://schemas.microsoft.com/office/word/2010/wordml" w:rsidP="5A7D76E8" wp14:paraId="3BEAF33F" wp14:textId="18D02364">
      <w:pPr>
        <w:pStyle w:val="ListParagraph"/>
        <w:numPr>
          <w:ilvl w:val="0"/>
          <w:numId w:val="2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Author repository versions accepted when publicly available</w:t>
      </w:r>
    </w:p>
    <w:p xmlns:wp14="http://schemas.microsoft.com/office/word/2010/wordml" w:rsidP="5A7D76E8" wp14:paraId="200BED2E" wp14:textId="654DE899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142 records after free full-text verification</w:t>
      </w:r>
    </w:p>
    <w:p xmlns:wp14="http://schemas.microsoft.com/office/word/2010/wordml" w:rsidP="5A7D76E8" wp14:paraId="6B1FB421" wp14:textId="4E65758D">
      <w:pPr>
        <w:bidi w:val="0"/>
        <w:rPr>
          <w:color w:val="auto"/>
        </w:rPr>
      </w:pPr>
    </w:p>
    <w:p xmlns:wp14="http://schemas.microsoft.com/office/word/2010/wordml" w:rsidP="5A7D76E8" wp14:paraId="733DC61C" wp14:textId="7854F50C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1.3 DOAJ (Directory of Open Access Journals)</w:t>
      </w:r>
    </w:p>
    <w:p xmlns:wp14="http://schemas.microsoft.com/office/word/2010/wordml" w:rsidP="5A7D76E8" wp14:paraId="431AD2E9" wp14:textId="0BCF4805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19–22, 2025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DOAJ (</w:t>
      </w:r>
      <w:hyperlink r:id="R13639c5683294056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https://doaj.org/</w:t>
        </w:r>
      </w:hyperlink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)</w:t>
      </w:r>
    </w:p>
    <w:p xmlns:wp14="http://schemas.microsoft.com/office/word/2010/wordml" w:rsidP="5A7D76E8" wp14:paraId="08C37FB8" wp14:textId="519A5434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Strings Tested:</w:t>
      </w:r>
    </w:p>
    <w:tbl>
      <w:tblPr>
        <w:tblStyle w:val="TableNormal"/>
        <w:bidiVisual w:val="0"/>
        <w:tblW w:w="0" w:type="auto"/>
        <w:tblBorders>
          <w:top w:val="single" w:color="000000" w:themeColor="text1" w:sz="6"/>
          <w:left w:val="single" w:color="000000" w:themeColor="text1" w:sz="6"/>
          <w:bottom w:val="single" w:color="000000" w:themeColor="text1" w:sz="6"/>
          <w:right w:val="single" w:color="000000" w:themeColor="text1" w:sz="6"/>
        </w:tblBorders>
        <w:tblLook w:val="06A0" w:firstRow="1" w:lastRow="0" w:firstColumn="1" w:lastColumn="0" w:noHBand="1" w:noVBand="1"/>
      </w:tblPr>
      <w:tblGrid>
        <w:gridCol w:w="6381"/>
        <w:gridCol w:w="1127"/>
        <w:gridCol w:w="1852"/>
      </w:tblGrid>
      <w:tr w:rsidR="5A7D76E8" w:rsidTr="5A7D76E8" w14:paraId="698718AA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700BF79" w14:textId="5382DE6B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Search String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8E4FFC7" w14:textId="06378218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Results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15F5CB5" w14:textId="4FA105A5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Date Verified</w:t>
            </w:r>
          </w:p>
        </w:tc>
      </w:tr>
      <w:tr w:rsidR="5A7D76E8" w:rsidTr="5A7D76E8" w14:paraId="58FC6B86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490F048" w14:textId="30FFF0C3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 xml:space="preserve"> arch" AND "biomechanics"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DBC0E6E" w14:textId="2F3D14B6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34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44955AC" w14:textId="3A0AC110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19</w:t>
            </w:r>
          </w:p>
        </w:tc>
      </w:tr>
      <w:tr w:rsidR="5A7D76E8" w:rsidTr="5A7D76E8" w14:paraId="4110D165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06EB79E" w14:textId="1A6B5973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 xml:space="preserve"> bar" AND "biomechanics"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89A27C0" w14:textId="2E48FC2E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28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3170A63" w14:textId="761B9C4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19</w:t>
            </w:r>
          </w:p>
        </w:tc>
      </w:tr>
      <w:tr w:rsidR="5A7D76E8" w:rsidTr="5A7D76E8" w14:paraId="5BA8F718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086138E" w14:textId="1BEB3E8A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 xml:space="preserve"> arch" AND "force system"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B150E3E" w14:textId="69686676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16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0CF7BFF" w14:textId="1D5BCB2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20</w:t>
            </w:r>
          </w:p>
        </w:tc>
      </w:tr>
      <w:tr w:rsidR="5A7D76E8" w:rsidTr="5A7D76E8" w14:paraId="154804ED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06A927A" w14:textId="74EE48C1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 xml:space="preserve"> bar" AND "force system"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78C891A" w14:textId="27376D8D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12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ECDC09C" w14:textId="4517E749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20</w:t>
            </w:r>
          </w:p>
        </w:tc>
      </w:tr>
      <w:tr w:rsidR="5A7D76E8" w:rsidTr="5A7D76E8" w14:paraId="475BD9F5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D364693" w14:textId="6D26D399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"Goshgarian arch" AND "biomechanics"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B1F3CCF" w14:textId="13BCC5E2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8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4D92F3F" w14:textId="3F62E0F1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21</w:t>
            </w:r>
          </w:p>
        </w:tc>
      </w:tr>
      <w:tr w:rsidR="5A7D76E8" w:rsidTr="5A7D76E8" w14:paraId="2570F429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8FDDF74" w14:textId="19A5E332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palatal</w:t>
            </w:r>
            <w:r w:rsidRPr="5A7D76E8" w:rsidR="5A7D76E8">
              <w:rPr>
                <w:color w:val="auto"/>
              </w:rPr>
              <w:t xml:space="preserve"> arch appliance" AND "biomechanics"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225F8D1" w14:textId="7A2C678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6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B1BA6DA" w14:textId="0FD636E4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21</w:t>
            </w:r>
          </w:p>
        </w:tc>
      </w:tr>
      <w:tr w:rsidR="5A7D76E8" w:rsidTr="5A7D76E8" w14:paraId="3B2255D6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9D203C0" w14:textId="68D1DBE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"TPA" AND "biomechanics"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1AC6165" w14:textId="6CD558C4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15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92CC1B6" w14:textId="29837433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21</w:t>
            </w:r>
          </w:p>
        </w:tc>
      </w:tr>
      <w:tr w:rsidR="5A7D76E8" w:rsidTr="5A7D76E8" w14:paraId="380407BD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FC75E40" w14:textId="75B41793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moment</w:t>
            </w:r>
            <w:r w:rsidRPr="5A7D76E8" w:rsidR="5A7D76E8">
              <w:rPr>
                <w:color w:val="auto"/>
              </w:rPr>
              <w:t>-to-force ratio" AND "</w:t>
            </w:r>
            <w:r w:rsidRPr="5A7D76E8" w:rsidR="5A7D76E8">
              <w:rPr>
                <w:color w:val="auto"/>
              </w:rPr>
              <w:t>transpalatal</w:t>
            </w:r>
            <w:r w:rsidRPr="5A7D76E8" w:rsidR="5A7D76E8">
              <w:rPr>
                <w:color w:val="auto"/>
              </w:rPr>
              <w:t>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F2AA2D6" w14:textId="62A372CB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5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90EFBA9" w14:textId="15670E91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22</w:t>
            </w:r>
          </w:p>
        </w:tc>
      </w:tr>
      <w:tr w:rsidR="5A7D76E8" w:rsidTr="5A7D76E8" w14:paraId="59F62B25">
        <w:trPr>
          <w:trHeight w:val="300"/>
        </w:trPr>
        <w:tc>
          <w:tcPr>
            <w:tcW w:w="638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9979BCD" w14:textId="1D4DD694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"</w:t>
            </w:r>
            <w:r w:rsidRPr="5A7D76E8" w:rsidR="5A7D76E8">
              <w:rPr>
                <w:color w:val="auto"/>
              </w:rPr>
              <w:t>lingual</w:t>
            </w:r>
            <w:r w:rsidRPr="5A7D76E8" w:rsidR="5A7D76E8">
              <w:rPr>
                <w:color w:val="auto"/>
              </w:rPr>
              <w:t xml:space="preserve"> arch" AND "biomechanics"</w:t>
            </w:r>
          </w:p>
        </w:tc>
        <w:tc>
          <w:tcPr>
            <w:tcW w:w="112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38CB82D" w14:textId="6AB5385D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22</w:t>
            </w:r>
          </w:p>
        </w:tc>
        <w:tc>
          <w:tcPr>
            <w:tcW w:w="185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87FC607" w14:textId="45588071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Feb 22</w:t>
            </w:r>
          </w:p>
        </w:tc>
      </w:tr>
    </w:tbl>
    <w:p xmlns:wp14="http://schemas.microsoft.com/office/word/2010/wordml" w:rsidP="5A7D76E8" wp14:paraId="1BC35913" wp14:textId="2A107A85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Filters Applied:</w:t>
      </w:r>
    </w:p>
    <w:p xmlns:wp14="http://schemas.microsoft.com/office/word/2010/wordml" w:rsidP="5A7D76E8" wp14:paraId="3971D9C2" wp14:textId="16EDF777">
      <w:pPr>
        <w:pStyle w:val="ListParagraph"/>
        <w:numPr>
          <w:ilvl w:val="0"/>
          <w:numId w:val="3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Journal subjects: Medicine (subset: Dentistry)</w:t>
      </w:r>
    </w:p>
    <w:p xmlns:wp14="http://schemas.microsoft.com/office/word/2010/wordml" w:rsidP="5A7D76E8" wp14:paraId="41B82023" wp14:textId="552A70D1">
      <w:pPr>
        <w:pStyle w:val="ListParagraph"/>
        <w:numPr>
          <w:ilvl w:val="0"/>
          <w:numId w:val="3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Article type: Research Article</w:t>
      </w:r>
    </w:p>
    <w:p xmlns:wp14="http://schemas.microsoft.com/office/word/2010/wordml" w:rsidP="5A7D76E8" wp14:paraId="4534CB7A" wp14:textId="6F909B4A">
      <w:pPr>
        <w:pStyle w:val="ListParagraph"/>
        <w:numPr>
          <w:ilvl w:val="0"/>
          <w:numId w:val="3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Language: English</w:t>
      </w:r>
    </w:p>
    <w:p xmlns:wp14="http://schemas.microsoft.com/office/word/2010/wordml" w:rsidP="5A7D76E8" wp14:paraId="34AA770F" wp14:textId="3EBDE30A">
      <w:pPr>
        <w:pStyle w:val="ListParagraph"/>
        <w:numPr>
          <w:ilvl w:val="0"/>
          <w:numId w:val="3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Open access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: All content</w:t>
      </w:r>
    </w:p>
    <w:p xmlns:wp14="http://schemas.microsoft.com/office/word/2010/wordml" w:rsidP="5A7D76E8" wp14:paraId="1EEBBBF0" wp14:textId="31F9C1E4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Combined Results after Deduplication: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52 unique records</w:t>
      </w:r>
    </w:p>
    <w:p xmlns:wp14="http://schemas.microsoft.com/office/word/2010/wordml" w:rsidP="5A7D76E8" wp14:paraId="37111560" wp14:textId="0839FC1A">
      <w:pPr>
        <w:bidi w:val="0"/>
        <w:rPr>
          <w:color w:val="auto"/>
        </w:rPr>
      </w:pPr>
    </w:p>
    <w:p xmlns:wp14="http://schemas.microsoft.com/office/word/2010/wordml" w:rsidP="5A7D76E8" wp14:paraId="18782241" wp14:textId="32C48807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1.4 Dental Press Journal of Orthodontics</w:t>
      </w:r>
    </w:p>
    <w:p xmlns:wp14="http://schemas.microsoft.com/office/word/2010/wordml" w:rsidP="5A7D76E8" wp14:paraId="2582CE53" wp14:textId="1D8E03B7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20,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2025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SciELO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(</w:t>
      </w:r>
      <w:hyperlink r:id="R8dd583f143234a06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https://www.scielo.br/j/dpjo/</w:t>
        </w:r>
      </w:hyperlink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)</w:t>
      </w:r>
    </w:p>
    <w:p xmlns:wp14="http://schemas.microsoft.com/office/word/2010/wordml" w:rsidP="5A7D76E8" wp14:paraId="0617ADA3" wp14:textId="1A9D83BF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Manual archive review of all issues from 2010 (Volume 15) to 2025 (Volume 30)</w:t>
      </w:r>
    </w:p>
    <w:p xmlns:wp14="http://schemas.microsoft.com/office/word/2010/wordml" w:rsidP="5A7D76E8" wp14:paraId="484B65DD" wp14:textId="02C7BC98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12 records</w:t>
      </w:r>
    </w:p>
    <w:p xmlns:wp14="http://schemas.microsoft.com/office/word/2010/wordml" w:rsidP="5A7D76E8" wp14:paraId="764025D5" wp14:textId="726E0A02">
      <w:pPr>
        <w:bidi w:val="0"/>
        <w:rPr>
          <w:color w:val="auto"/>
        </w:rPr>
      </w:pPr>
    </w:p>
    <w:p xmlns:wp14="http://schemas.microsoft.com/office/word/2010/wordml" w:rsidP="5A7D76E8" wp14:paraId="056790A7" wp14:textId="15AC53B6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1.5 Korean Journal of Orthodontics</w:t>
      </w:r>
    </w:p>
    <w:p xmlns:wp14="http://schemas.microsoft.com/office/word/2010/wordml" w:rsidP="5A7D76E8" wp14:paraId="51810DF5" wp14:textId="360FA917">
      <w:pPr>
        <w:bidi w:val="0"/>
        <w:spacing w:before="240" w:beforeAutospacing="off" w:after="240" w:afterAutospacing="off"/>
        <w:rPr>
          <w:color w:val="auto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20,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2025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hyperlink r:id="R931f5dfb54f944a7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https://e-kjo.org/</w:t>
        </w:r>
      </w:hyperlink>
    </w:p>
    <w:p xmlns:wp14="http://schemas.microsoft.com/office/word/2010/wordml" w:rsidP="5A7D76E8" wp14:paraId="4C76BCE4" wp14:textId="570C275E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Manual archive review of all issues from 2000 (Volume 30) to 2025 (Volume 55)</w:t>
      </w:r>
    </w:p>
    <w:p xmlns:wp14="http://schemas.microsoft.com/office/word/2010/wordml" w:rsidP="5A7D76E8" wp14:paraId="3AF413F9" wp14:textId="54C989DC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10 records</w:t>
      </w:r>
    </w:p>
    <w:p xmlns:wp14="http://schemas.microsoft.com/office/word/2010/wordml" w:rsidP="5A7D76E8" wp14:paraId="58A92334" wp14:textId="5C775CAF">
      <w:pPr>
        <w:bidi w:val="0"/>
        <w:rPr>
          <w:color w:val="auto"/>
        </w:rPr>
      </w:pPr>
    </w:p>
    <w:p xmlns:wp14="http://schemas.microsoft.com/office/word/2010/wordml" w:rsidP="5A7D76E8" wp14:paraId="35E34500" wp14:textId="1699602A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1.6 Journal of Orthodontic Science</w:t>
      </w:r>
    </w:p>
    <w:p xmlns:wp14="http://schemas.microsoft.com/office/word/2010/wordml" w:rsidP="5A7D76E8" wp14:paraId="5D640FE4" wp14:textId="52F537E7">
      <w:pPr>
        <w:bidi w:val="0"/>
        <w:spacing w:before="240" w:beforeAutospacing="off" w:after="240" w:afterAutospacing="off"/>
        <w:rPr>
          <w:color w:val="auto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21,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2025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hyperlink r:id="R73a489fe021c4325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https://www.jorthodsci.org/</w:t>
        </w:r>
      </w:hyperlink>
    </w:p>
    <w:p xmlns:wp14="http://schemas.microsoft.com/office/word/2010/wordml" w:rsidP="5A7D76E8" wp14:paraId="5704020D" wp14:textId="6B037545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Manual archive review of all issues from 2012 (Volume 1) to 2025 (Volume 14)</w:t>
      </w:r>
    </w:p>
    <w:p xmlns:wp14="http://schemas.microsoft.com/office/word/2010/wordml" w:rsidP="5A7D76E8" wp14:paraId="461430E8" wp14:textId="21381DB8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Note: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Complex Boolean searches returned 0 results,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necessitating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manual review.</w:t>
      </w:r>
    </w:p>
    <w:p xmlns:wp14="http://schemas.microsoft.com/office/word/2010/wordml" w:rsidP="5A7D76E8" wp14:paraId="0A471F9F" wp14:textId="4337AEEA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6 records</w:t>
      </w:r>
    </w:p>
    <w:p xmlns:wp14="http://schemas.microsoft.com/office/word/2010/wordml" w:rsidP="5A7D76E8" wp14:paraId="001297C7" wp14:textId="0071F87C">
      <w:pPr>
        <w:bidi w:val="0"/>
        <w:rPr>
          <w:color w:val="auto"/>
        </w:rPr>
      </w:pPr>
    </w:p>
    <w:p xmlns:wp14="http://schemas.microsoft.com/office/word/2010/wordml" w:rsidP="5A7D76E8" wp14:paraId="14EAD3F2" wp14:textId="674D37AB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1.7 APOS Trends in Orthodontics</w:t>
      </w:r>
    </w:p>
    <w:p xmlns:wp14="http://schemas.microsoft.com/office/word/2010/wordml" w:rsidP="5A7D76E8" wp14:paraId="50363834" wp14:textId="5A034B26">
      <w:pPr>
        <w:bidi w:val="0"/>
        <w:spacing w:before="240" w:beforeAutospacing="off" w:after="240" w:afterAutospacing="off"/>
        <w:rPr>
          <w:color w:val="auto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21,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2025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hyperlink r:id="R59e9c88d02a24947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https://apos.trends.orthodontics.com/</w:t>
        </w:r>
      </w:hyperlink>
    </w:p>
    <w:p xmlns:wp14="http://schemas.microsoft.com/office/word/2010/wordml" w:rsidP="5A7D76E8" wp14:paraId="728F6137" wp14:textId="6C22B4F9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Manual archive review of all issues from 2011 (Volume 1) to 2025 (Volume 15)</w:t>
      </w:r>
    </w:p>
    <w:p xmlns:wp14="http://schemas.microsoft.com/office/word/2010/wordml" w:rsidP="5A7D76E8" wp14:paraId="65C2BAA8" wp14:textId="6B0EDC61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4 records</w:t>
      </w:r>
    </w:p>
    <w:p xmlns:wp14="http://schemas.microsoft.com/office/word/2010/wordml" w:rsidP="5A7D76E8" wp14:paraId="196F931E" wp14:textId="2C164AFD">
      <w:pPr>
        <w:bidi w:val="0"/>
        <w:rPr>
          <w:color w:val="auto"/>
        </w:rPr>
      </w:pPr>
    </w:p>
    <w:p xmlns:wp14="http://schemas.microsoft.com/office/word/2010/wordml" w:rsidP="5A7D76E8" wp14:paraId="686B3527" wp14:textId="3D564909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1.8 Orthodontic Waves</w:t>
      </w:r>
    </w:p>
    <w:p xmlns:wp14="http://schemas.microsoft.com/office/word/2010/wordml" w:rsidP="5A7D76E8" wp14:paraId="76639F20" wp14:textId="71CCAC5E">
      <w:pPr>
        <w:bidi w:val="0"/>
        <w:spacing w:before="240" w:beforeAutospacing="off" w:after="240" w:afterAutospacing="off"/>
        <w:rPr>
          <w:color w:val="auto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22,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2025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Interface: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hyperlink r:id="Rff7ce7197fb041d2">
        <w:r w:rsidRPr="5A7D76E8" w:rsidR="778CBD4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https://www.tandfonline.com/journals/todw20</w:t>
        </w:r>
      </w:hyperlink>
    </w:p>
    <w:p xmlns:wp14="http://schemas.microsoft.com/office/word/2010/wordml" w:rsidP="5A7D76E8" wp14:paraId="31248C62" wp14:textId="42CFB357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Manual archive review of all issues from 2000 (Volume 59) to 2025 (Volume 84), focusing on open-access articles</w:t>
      </w:r>
    </w:p>
    <w:p xmlns:wp14="http://schemas.microsoft.com/office/word/2010/wordml" w:rsidP="5A7D76E8" wp14:paraId="0FFF5AC1" wp14:textId="4AC6176B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8 records</w:t>
      </w:r>
    </w:p>
    <w:p xmlns:wp14="http://schemas.microsoft.com/office/word/2010/wordml" w:rsidP="5A7D76E8" wp14:paraId="52F1C78E" wp14:textId="693B46C8">
      <w:pPr>
        <w:bidi w:val="0"/>
        <w:rPr>
          <w:color w:val="auto"/>
        </w:rPr>
      </w:pPr>
    </w:p>
    <w:p xmlns:wp14="http://schemas.microsoft.com/office/word/2010/wordml" w:rsidP="5A7D76E8" wp14:paraId="27DF5020" wp14:textId="69327F6D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1.9 Author Repositories</w:t>
      </w:r>
    </w:p>
    <w:p xmlns:wp14="http://schemas.microsoft.com/office/word/2010/wordml" w:rsidP="5A7D76E8" wp14:paraId="619350A4" wp14:textId="0BEF5522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23–24, 2025 </w:t>
      </w: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Platforms: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ResearchGate, Academia.edu</w:t>
      </w:r>
    </w:p>
    <w:p xmlns:wp14="http://schemas.microsoft.com/office/word/2010/wordml" w:rsidP="5A7D76E8" wp14:paraId="12A698F4" wp14:textId="06FC53CE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Search 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Targeted searches using author names and key paper titles</w:t>
      </w:r>
    </w:p>
    <w:p xmlns:wp14="http://schemas.microsoft.com/office/word/2010/wordml" w:rsidP="5A7D76E8" wp14:paraId="5ECF1C58" wp14:textId="6E47A991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Results Retrieved: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15 records (5 met inclusion criteria after open-access verification)</w:t>
      </w:r>
    </w:p>
    <w:p xmlns:wp14="http://schemas.microsoft.com/office/word/2010/wordml" w:rsidP="5A7D76E8" wp14:paraId="101D8BC3" wp14:textId="1F895905">
      <w:pPr>
        <w:bidi w:val="0"/>
        <w:rPr>
          <w:color w:val="auto"/>
        </w:rPr>
      </w:pPr>
    </w:p>
    <w:p xmlns:wp14="http://schemas.microsoft.com/office/word/2010/wordml" w:rsidP="5A7D76E8" wp14:paraId="3907D161" wp14:textId="326135C5">
      <w:pPr>
        <w:pStyle w:val="Heading3"/>
        <w:bidi w:val="0"/>
        <w:spacing w:before="281" w:beforeAutospacing="off" w:after="281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8"/>
          <w:szCs w:val="28"/>
          <w:lang w:val="en-US"/>
        </w:rPr>
        <w:t>1.10 Reference List Hand Searching</w:t>
      </w:r>
    </w:p>
    <w:p xmlns:wp14="http://schemas.microsoft.com/office/word/2010/wordml" w:rsidP="5A7D76E8" wp14:paraId="497AB439" wp14:textId="115D5472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Date searched: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February 25, 2025</w:t>
      </w:r>
    </w:p>
    <w:p xmlns:wp14="http://schemas.microsoft.com/office/word/2010/wordml" w:rsidP="5A7D76E8" wp14:paraId="5C3D79E5" wp14:textId="3437FF33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Strategy: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Reference lists of all included studies and relevant review articles were screened</w:t>
      </w:r>
    </w:p>
    <w:p xmlns:wp14="http://schemas.microsoft.com/office/word/2010/wordml" w:rsidP="5A7D76E8" wp14:paraId="46858A77" wp14:textId="2C3BE660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4"/>
          <w:szCs w:val="24"/>
          <w:lang w:val="en-US"/>
        </w:rPr>
        <w:t>Additional Records Identified: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10</w:t>
      </w:r>
    </w:p>
    <w:p xmlns:wp14="http://schemas.microsoft.com/office/word/2010/wordml" w:rsidP="5A7D76E8" wp14:paraId="3D167C62" wp14:textId="671B4EAB">
      <w:pPr>
        <w:bidi w:val="0"/>
        <w:rPr>
          <w:color w:val="auto"/>
        </w:rPr>
      </w:pPr>
    </w:p>
    <w:p xmlns:wp14="http://schemas.microsoft.com/office/word/2010/wordml" w:rsidP="5A7D76E8" wp14:paraId="134080BE" wp14:textId="2F23ABDD">
      <w:pPr>
        <w:pStyle w:val="Heading2"/>
        <w:bidi w:val="0"/>
        <w:spacing w:before="299" w:beforeAutospacing="off" w:after="299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6"/>
          <w:szCs w:val="36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6"/>
          <w:szCs w:val="36"/>
          <w:lang w:val="en-US"/>
        </w:rPr>
        <w:t>2. SUMMARY OF SEARCH RESULTS BY SOURCE</w:t>
      </w:r>
    </w:p>
    <w:tbl>
      <w:tblPr>
        <w:tblStyle w:val="TableNormal"/>
        <w:bidiVisual w:val="0"/>
        <w:tblW w:w="0" w:type="auto"/>
        <w:tblBorders>
          <w:top w:val="single" w:color="000000" w:themeColor="text1" w:sz="6"/>
          <w:left w:val="single" w:color="000000" w:themeColor="text1" w:sz="6"/>
          <w:bottom w:val="single" w:color="000000" w:themeColor="text1" w:sz="6"/>
          <w:right w:val="single" w:color="000000" w:themeColor="text1" w:sz="6"/>
        </w:tblBorders>
        <w:tblLook w:val="06A0" w:firstRow="1" w:lastRow="0" w:firstColumn="1" w:lastColumn="0" w:noHBand="1" w:noVBand="1"/>
      </w:tblPr>
      <w:tblGrid>
        <w:gridCol w:w="2784"/>
        <w:gridCol w:w="2538"/>
        <w:gridCol w:w="2713"/>
        <w:gridCol w:w="1324"/>
      </w:tblGrid>
      <w:tr w:rsidR="5A7D76E8" w:rsidTr="5A7D76E8" w14:paraId="157919BB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A396738" w14:textId="3343C337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Source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E078D53" w14:textId="060970DE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Records Retrieved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EE59D5D" w14:textId="7D61DAF4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After Deduplication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8A83C52" w14:textId="56795437">
            <w:pPr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Included</w:t>
            </w:r>
          </w:p>
        </w:tc>
      </w:tr>
      <w:tr w:rsidR="5A7D76E8" w:rsidTr="5A7D76E8" w14:paraId="62CCEDF3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DA4FBC3" w14:textId="0A302016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PubMed Central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4282427" w14:textId="5F19DEC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98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6293BFC" w14:textId="18C1386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98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6997EF6" w14:textId="26C1747A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10</w:t>
            </w:r>
          </w:p>
        </w:tc>
      </w:tr>
      <w:tr w:rsidR="5A7D76E8" w:rsidTr="5A7D76E8" w14:paraId="65646A30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D5B631B" w14:textId="5625592B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Google Scholar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B216463" w14:textId="5892D020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142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A51CAF8" w14:textId="528739FC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142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277E907" w14:textId="154FE17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5</w:t>
            </w:r>
          </w:p>
        </w:tc>
      </w:tr>
      <w:tr w:rsidR="5A7D76E8" w:rsidTr="5A7D76E8" w14:paraId="792079F4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1DDAD09" w14:textId="64FB0000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DOAJ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801E10B" w14:textId="1FBC4AEA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52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0AE472E" w14:textId="0AA6AA2E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52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E7E37D0" w14:textId="54DA7612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8</w:t>
            </w:r>
          </w:p>
        </w:tc>
      </w:tr>
      <w:tr w:rsidR="5A7D76E8" w:rsidTr="5A7D76E8" w14:paraId="237043DF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1FEDA63" w14:textId="680E7F23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 xml:space="preserve">Dental Press J </w:t>
            </w:r>
            <w:r w:rsidRPr="5A7D76E8" w:rsidR="5A7D76E8">
              <w:rPr>
                <w:color w:val="auto"/>
              </w:rPr>
              <w:t>Orthod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5214295" w14:textId="17D509D8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12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EC9B992" w14:textId="2D0086BB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12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266C4D3C" w14:textId="314A483B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3</w:t>
            </w:r>
          </w:p>
        </w:tc>
      </w:tr>
      <w:tr w:rsidR="5A7D76E8" w:rsidTr="5A7D76E8" w14:paraId="31562CE2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BE075F9" w14:textId="6A957F72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 xml:space="preserve">Korean J </w:t>
            </w:r>
            <w:r w:rsidRPr="5A7D76E8" w:rsidR="5A7D76E8">
              <w:rPr>
                <w:color w:val="auto"/>
              </w:rPr>
              <w:t>Orthod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5E30431" w14:textId="43DB9315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10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9D06739" w14:textId="52AADBF7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10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DC141E3" w14:textId="6E345DE7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</w:t>
            </w:r>
          </w:p>
        </w:tc>
      </w:tr>
      <w:tr w:rsidR="5A7D76E8" w:rsidTr="5A7D76E8" w14:paraId="4A509785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AE9CFBE" w14:textId="4D749F5D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 xml:space="preserve">J </w:t>
            </w:r>
            <w:r w:rsidRPr="5A7D76E8" w:rsidR="5A7D76E8">
              <w:rPr>
                <w:color w:val="auto"/>
              </w:rPr>
              <w:t>Orthod</w:t>
            </w:r>
            <w:r w:rsidRPr="5A7D76E8" w:rsidR="5A7D76E8">
              <w:rPr>
                <w:color w:val="auto"/>
              </w:rPr>
              <w:t xml:space="preserve"> Sci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18FDD7C" w14:textId="249EECAC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6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9237C2F" w14:textId="70D193CC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6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6598AE2" w14:textId="40D7F0AC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</w:t>
            </w:r>
          </w:p>
        </w:tc>
      </w:tr>
      <w:tr w:rsidR="5A7D76E8" w:rsidTr="5A7D76E8" w14:paraId="5AEB6284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D3C6C6C" w14:textId="486E6F2A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 xml:space="preserve">APOS Trends </w:t>
            </w:r>
            <w:r w:rsidRPr="5A7D76E8" w:rsidR="5A7D76E8">
              <w:rPr>
                <w:color w:val="auto"/>
              </w:rPr>
              <w:t>Orthod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B56B0CE" w14:textId="3C290D0B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4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7ED7137" w14:textId="38BD1CEB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4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969D975" w14:textId="67A42A8F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0</w:t>
            </w:r>
          </w:p>
        </w:tc>
      </w:tr>
      <w:tr w:rsidR="5A7D76E8" w:rsidTr="5A7D76E8" w14:paraId="32197F45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C46B66B" w14:textId="621AB748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Orthodontic Waves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A19400D" w14:textId="3B2539DD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8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5AC9A4D" w14:textId="0E80DEB9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8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785312E" w14:textId="5B7CE3EE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0</w:t>
            </w:r>
          </w:p>
        </w:tc>
      </w:tr>
      <w:tr w:rsidR="5A7D76E8" w:rsidTr="5A7D76E8" w14:paraId="34CCB84B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E10CF52" w14:textId="2A379112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Author Repositories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6D0BDFD" w14:textId="51033260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15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2D2ED6C" w14:textId="45B3933C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15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599EDB6D" w14:textId="1A6C7649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3</w:t>
            </w:r>
          </w:p>
        </w:tc>
      </w:tr>
      <w:tr w:rsidR="5A7D76E8" w:rsidTr="5A7D76E8" w14:paraId="13EF72A2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42FE9143" w14:textId="24B8F9D8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Reference Lists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C2599DE" w14:textId="03F92BB4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10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A8D5121" w14:textId="2BBCB7B9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10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7B256DAC" w14:textId="514AB947">
            <w:pPr>
              <w:bidi w:val="0"/>
              <w:spacing w:before="0" w:beforeAutospacing="off" w:after="0" w:afterAutospacing="off"/>
              <w:jc w:val="left"/>
              <w:rPr>
                <w:color w:val="auto"/>
              </w:rPr>
            </w:pPr>
            <w:r w:rsidRPr="5A7D76E8" w:rsidR="5A7D76E8">
              <w:rPr>
                <w:color w:val="auto"/>
              </w:rPr>
              <w:t>2</w:t>
            </w:r>
          </w:p>
        </w:tc>
      </w:tr>
      <w:tr w:rsidR="5A7D76E8" w:rsidTr="5A7D76E8" w14:paraId="77946F0E">
        <w:trPr>
          <w:trHeight w:val="300"/>
        </w:trPr>
        <w:tc>
          <w:tcPr>
            <w:tcW w:w="278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64ED572A" w14:textId="59E9A218">
            <w:pPr>
              <w:bidi w:val="0"/>
              <w:spacing w:before="0" w:beforeAutospacing="off" w:after="0" w:afterAutospacing="off"/>
              <w:jc w:val="left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TOTAL</w:t>
            </w:r>
          </w:p>
        </w:tc>
        <w:tc>
          <w:tcPr>
            <w:tcW w:w="253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1E5768D2" w14:textId="7D67095A">
            <w:pPr>
              <w:bidi w:val="0"/>
              <w:spacing w:before="0" w:beforeAutospacing="off" w:after="0" w:afterAutospacing="off"/>
              <w:jc w:val="left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357</w:t>
            </w:r>
          </w:p>
        </w:tc>
        <w:tc>
          <w:tcPr>
            <w:tcW w:w="271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06760F7B" w14:textId="6A796400">
            <w:pPr>
              <w:bidi w:val="0"/>
              <w:spacing w:before="0" w:beforeAutospacing="off" w:after="0" w:afterAutospacing="off"/>
              <w:jc w:val="left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357</w:t>
            </w:r>
          </w:p>
        </w:tc>
        <w:tc>
          <w:tcPr>
            <w:tcW w:w="132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5A7D76E8" w:rsidP="5A7D76E8" w:rsidRDefault="5A7D76E8" w14:paraId="3A0BC8F8" w14:textId="741E3F66">
            <w:pPr>
              <w:bidi w:val="0"/>
              <w:spacing w:before="0" w:beforeAutospacing="off" w:after="0" w:afterAutospacing="off"/>
              <w:jc w:val="left"/>
              <w:rPr>
                <w:b w:val="1"/>
                <w:bCs w:val="1"/>
                <w:color w:val="auto"/>
              </w:rPr>
            </w:pPr>
            <w:r w:rsidRPr="5A7D76E8" w:rsidR="5A7D76E8">
              <w:rPr>
                <w:b w:val="1"/>
                <w:bCs w:val="1"/>
                <w:color w:val="auto"/>
              </w:rPr>
              <w:t>33</w:t>
            </w:r>
          </w:p>
        </w:tc>
      </w:tr>
    </w:tbl>
    <w:p xmlns:wp14="http://schemas.microsoft.com/office/word/2010/wordml" w:rsidP="5A7D76E8" wp14:paraId="3A1D3E3E" wp14:textId="3F90A375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 xml:space="preserve">Note: Some studies were </w:t>
      </w:r>
      <w:r w:rsidRPr="5A7D76E8" w:rsidR="778CBD40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>identified</w:t>
      </w:r>
      <w:r w:rsidRPr="5A7D76E8" w:rsidR="778CBD40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 xml:space="preserve"> from multiple sources. After deduplication across all sources, 342 unique records were </w:t>
      </w:r>
      <w:r w:rsidRPr="5A7D76E8" w:rsidR="778CBD40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>identified</w:t>
      </w:r>
      <w:r w:rsidRPr="5A7D76E8" w:rsidR="778CBD40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>, with 28 studies meeting final inclusion criteria.</w:t>
      </w:r>
    </w:p>
    <w:p xmlns:wp14="http://schemas.microsoft.com/office/word/2010/wordml" w:rsidP="5A7D76E8" wp14:paraId="72436207" wp14:textId="7FE2519E">
      <w:pPr>
        <w:bidi w:val="0"/>
        <w:rPr>
          <w:color w:val="auto"/>
        </w:rPr>
      </w:pPr>
    </w:p>
    <w:p xmlns:wp14="http://schemas.microsoft.com/office/word/2010/wordml" w:rsidP="5A7D76E8" wp14:paraId="2966509D" wp14:textId="5BF2164C">
      <w:pPr>
        <w:pStyle w:val="Heading2"/>
        <w:bidi w:val="0"/>
        <w:spacing w:before="299" w:beforeAutospacing="off" w:after="299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6"/>
          <w:szCs w:val="36"/>
          <w:lang w:val="en-US"/>
        </w:rPr>
      </w:pPr>
      <w:r w:rsidRPr="5A7D76E8" w:rsidR="778CBD40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36"/>
          <w:szCs w:val="36"/>
          <w:lang w:val="en-US"/>
        </w:rPr>
        <w:t>3. PRISMA-S COMPLIANCE STATEMENT</w:t>
      </w:r>
    </w:p>
    <w:p xmlns:wp14="http://schemas.microsoft.com/office/word/2010/wordml" w:rsidP="5A7D76E8" wp14:paraId="395F174B" wp14:textId="5515326A">
      <w:pPr>
        <w:bidi w:val="0"/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This search strategy 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complies with</w:t>
      </w: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the PRISMA-S (PRISMA for Searching) extension, including:</w:t>
      </w:r>
    </w:p>
    <w:p xmlns:wp14="http://schemas.microsoft.com/office/word/2010/wordml" w:rsidP="5A7D76E8" wp14:paraId="52A26FA1" wp14:textId="13F2F3E5">
      <w:pPr>
        <w:pStyle w:val="ListParagraph"/>
        <w:numPr>
          <w:ilvl w:val="0"/>
          <w:numId w:val="4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✓ Full search strings for all databases</w:t>
      </w:r>
    </w:p>
    <w:p xmlns:wp14="http://schemas.microsoft.com/office/word/2010/wordml" w:rsidP="5A7D76E8" wp14:paraId="1D1B3303" wp14:textId="2859DB52">
      <w:pPr>
        <w:pStyle w:val="ListParagraph"/>
        <w:numPr>
          <w:ilvl w:val="0"/>
          <w:numId w:val="4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✓ Search dates for each source</w:t>
      </w:r>
    </w:p>
    <w:p xmlns:wp14="http://schemas.microsoft.com/office/word/2010/wordml" w:rsidP="5A7D76E8" wp14:paraId="0F1EB2B1" wp14:textId="551D99AA">
      <w:pPr>
        <w:pStyle w:val="ListParagraph"/>
        <w:numPr>
          <w:ilvl w:val="0"/>
          <w:numId w:val="4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✓ Database interfaces specified</w:t>
      </w:r>
    </w:p>
    <w:p xmlns:wp14="http://schemas.microsoft.com/office/word/2010/wordml" w:rsidP="5A7D76E8" wp14:paraId="702B49C3" wp14:textId="513219C1">
      <w:pPr>
        <w:pStyle w:val="ListParagraph"/>
        <w:numPr>
          <w:ilvl w:val="0"/>
          <w:numId w:val="4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✓ Filters and limits documented</w:t>
      </w:r>
    </w:p>
    <w:p xmlns:wp14="http://schemas.microsoft.com/office/word/2010/wordml" w:rsidP="5A7D76E8" wp14:paraId="14E45600" wp14:textId="758D12EA">
      <w:pPr>
        <w:pStyle w:val="ListParagraph"/>
        <w:numPr>
          <w:ilvl w:val="0"/>
          <w:numId w:val="4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✓ Duplicate handling described</w:t>
      </w:r>
    </w:p>
    <w:p xmlns:wp14="http://schemas.microsoft.com/office/word/2010/wordml" w:rsidP="5A7D76E8" wp14:paraId="565D9E14" wp14:textId="27ECEA5D">
      <w:pPr>
        <w:pStyle w:val="ListParagraph"/>
        <w:numPr>
          <w:ilvl w:val="0"/>
          <w:numId w:val="4"/>
        </w:numPr>
        <w:bidi w:val="0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5A7D76E8" w:rsidR="778CBD4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✓ Search result numbers reported</w:t>
      </w:r>
    </w:p>
    <w:p xmlns:wp14="http://schemas.microsoft.com/office/word/2010/wordml" w:rsidP="5A7D76E8" wp14:paraId="2C078E63" wp14:textId="4C2F0DEF">
      <w:pPr>
        <w:rPr>
          <w:rFonts w:ascii="Times New Roman" w:hAnsi="Times New Roman" w:eastAsia="Times New Roman" w:cs="Times New Roman" w:asciiTheme="minorAscii" w:hAnsiTheme="minorAscii" w:eastAsiaTheme="minorAscii" w:cstheme="minorAscii"/>
          <w:color w:val="auto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756b453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774765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8859be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beb2ac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8FEB28"/>
    <w:rsid w:val="0A6E77FF"/>
    <w:rsid w:val="16209AD8"/>
    <w:rsid w:val="1A6E1451"/>
    <w:rsid w:val="351F805A"/>
    <w:rsid w:val="49B75F59"/>
    <w:rsid w:val="5A7D76E8"/>
    <w:rsid w:val="65A19185"/>
    <w:rsid w:val="65A19185"/>
    <w:rsid w:val="6F8FEB28"/>
    <w:rsid w:val="778CB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FEB28"/>
  <w15:chartTrackingRefBased/>
  <w15:docId w15:val="{F698DCEB-DEDD-435F-96A4-287EB7FDE2C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5A7D76E8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character" w:styleId="Hyperlink">
    <w:uiPriority w:val="99"/>
    <w:name w:val="Hyperlink"/>
    <w:basedOn w:val="DefaultParagraphFont"/>
    <w:unhideWhenUsed/>
    <w:rsid w:val="5A7D76E8"/>
    <w:rPr>
      <w:color w:val="467886"/>
      <w:u w:val="single"/>
    </w:rPr>
  </w:style>
  <w:style w:type="paragraph" w:styleId="Heading2">
    <w:uiPriority w:val="9"/>
    <w:name w:val="heading 2"/>
    <w:basedOn w:val="Normal"/>
    <w:next w:val="Normal"/>
    <w:unhideWhenUsed/>
    <w:qFormat/>
    <w:rsid w:val="5A7D76E8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5A7D76E8"/>
    <w:pPr>
      <w:spacing/>
      <w:ind w:left="720"/>
      <w:contextualSpacing/>
    </w:pPr>
  </w:style>
  <w:style w:type="paragraph" w:styleId="Heading1">
    <w:uiPriority w:val="9"/>
    <w:name w:val="heading 1"/>
    <w:basedOn w:val="Normal"/>
    <w:next w:val="Normal"/>
    <w:qFormat/>
    <w:rsid w:val="5A7D76E8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pubmed.ncbi.nlm.nih.gov/" TargetMode="External" Id="Rb7b6d1dc2f1a4447" /><Relationship Type="http://schemas.openxmlformats.org/officeDocument/2006/relationships/hyperlink" Target="https://scholar.google.com/" TargetMode="External" Id="Ra8c525a3c14347f3" /><Relationship Type="http://schemas.openxmlformats.org/officeDocument/2006/relationships/hyperlink" Target="https://doaj.org/" TargetMode="External" Id="R13639c5683294056" /><Relationship Type="http://schemas.openxmlformats.org/officeDocument/2006/relationships/hyperlink" Target="https://www.scielo.br/j/dpjo/" TargetMode="External" Id="R8dd583f143234a06" /><Relationship Type="http://schemas.openxmlformats.org/officeDocument/2006/relationships/hyperlink" Target="https://e-kjo.org/" TargetMode="External" Id="R931f5dfb54f944a7" /><Relationship Type="http://schemas.openxmlformats.org/officeDocument/2006/relationships/hyperlink" Target="https://www.jorthodsci.org/" TargetMode="External" Id="R73a489fe021c4325" /><Relationship Type="http://schemas.openxmlformats.org/officeDocument/2006/relationships/hyperlink" Target="https://apos.trends.orthodontics.com/" TargetMode="External" Id="R59e9c88d02a24947" /><Relationship Type="http://schemas.openxmlformats.org/officeDocument/2006/relationships/hyperlink" Target="https://www.tandfonline.com/journals/todw20" TargetMode="External" Id="Rff7ce7197fb041d2" /><Relationship Type="http://schemas.openxmlformats.org/officeDocument/2006/relationships/numbering" Target="numbering.xml" Id="R5690ebe42c7b411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2026-02-23T12:00:39.5851474Z</dcterms:created>
  <dcterms:modified xsi:type="dcterms:W3CDTF">2026-02-23T12:04:33.4538184Z</dcterms:modified>
  <dc:creator>Maen Mahfouz</dc:creator>
  <lastModifiedBy>Maen Mahfouz</lastModifiedBy>
</coreProperties>
</file>