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E23F2" w14:textId="6B95D593" w:rsidR="006539E7" w:rsidRPr="006539E7" w:rsidRDefault="006539E7">
      <w:pPr>
        <w:rPr>
          <w:rFonts w:ascii="Times New Roman" w:hAnsi="Times New Roman" w:cs="Times New Roman"/>
          <w:b/>
          <w:bCs/>
          <w:sz w:val="24"/>
          <w:szCs w:val="24"/>
        </w:rPr>
      </w:pPr>
      <w:r w:rsidRPr="006539E7">
        <w:rPr>
          <w:rFonts w:ascii="Times New Roman" w:hAnsi="Times New Roman" w:cs="Times New Roman"/>
          <w:b/>
          <w:bCs/>
          <w:sz w:val="24"/>
          <w:szCs w:val="24"/>
        </w:rPr>
        <w:t>Supplementary Material: Appendices</w:t>
      </w:r>
    </w:p>
    <w:p w14:paraId="1CEA96F2" w14:textId="627C8306" w:rsidR="006539E7" w:rsidRDefault="006539E7" w:rsidP="006539E7">
      <w:pPr>
        <w:spacing w:after="0" w:line="240" w:lineRule="auto"/>
        <w:rPr>
          <w:rFonts w:ascii="Times New Roman" w:hAnsi="Times New Roman" w:cs="Times New Roman"/>
          <w:b/>
          <w:bCs/>
          <w:sz w:val="24"/>
          <w:szCs w:val="24"/>
        </w:rPr>
      </w:pPr>
      <w:r w:rsidRPr="00FC78DF">
        <w:rPr>
          <w:rFonts w:ascii="Times New Roman" w:hAnsi="Times New Roman" w:cs="Times New Roman"/>
          <w:b/>
          <w:bCs/>
          <w:sz w:val="24"/>
          <w:szCs w:val="24"/>
        </w:rPr>
        <w:t>Prevalence and risk factors survey for hypertension and diabetes in rural western Kenya</w:t>
      </w:r>
    </w:p>
    <w:p w14:paraId="7BAC36F2" w14:textId="77777777" w:rsidR="006539E7" w:rsidRPr="006539E7" w:rsidRDefault="006539E7" w:rsidP="006539E7">
      <w:pPr>
        <w:spacing w:after="0" w:line="240" w:lineRule="auto"/>
        <w:rPr>
          <w:rFonts w:ascii="Times New Roman" w:hAnsi="Times New Roman" w:cs="Times New Roman"/>
          <w:b/>
          <w:bCs/>
          <w:sz w:val="24"/>
          <w:szCs w:val="24"/>
        </w:rPr>
      </w:pPr>
    </w:p>
    <w:p w14:paraId="19EEA985" w14:textId="77777777" w:rsidR="006539E7" w:rsidRPr="006539E7" w:rsidRDefault="006539E7" w:rsidP="006539E7">
      <w:pPr>
        <w:pStyle w:val="Heading2"/>
        <w:spacing w:before="0" w:after="0"/>
        <w:contextualSpacing/>
        <w:rPr>
          <w:rFonts w:ascii="Times New Roman" w:hAnsi="Times New Roman" w:cs="Times New Roman"/>
          <w:b/>
          <w:bCs/>
          <w:color w:val="auto"/>
          <w:sz w:val="24"/>
          <w:szCs w:val="24"/>
        </w:rPr>
      </w:pPr>
      <w:r w:rsidRPr="006539E7">
        <w:rPr>
          <w:rFonts w:ascii="Times New Roman" w:hAnsi="Times New Roman" w:cs="Times New Roman"/>
          <w:color w:val="auto"/>
          <w:sz w:val="24"/>
          <w:szCs w:val="24"/>
        </w:rPr>
        <w:t>Appendices</w:t>
      </w:r>
    </w:p>
    <w:p w14:paraId="73EA15DA" w14:textId="77777777" w:rsidR="006539E7" w:rsidRPr="00466B64" w:rsidRDefault="006539E7" w:rsidP="006539E7">
      <w:pPr>
        <w:spacing w:line="240" w:lineRule="auto"/>
        <w:rPr>
          <w:rFonts w:ascii="Times New Roman" w:eastAsia="Times New Roman" w:hAnsi="Times New Roman" w:cs="Times New Roman"/>
          <w:b/>
          <w:bCs/>
          <w:sz w:val="24"/>
          <w:szCs w:val="24"/>
        </w:rPr>
      </w:pPr>
      <w:r w:rsidRPr="00FC78DF">
        <w:rPr>
          <w:rFonts w:ascii="Times New Roman" w:hAnsi="Times New Roman" w:cs="Times New Roman"/>
          <w:sz w:val="24"/>
          <w:szCs w:val="24"/>
        </w:rPr>
        <w:t xml:space="preserve">Appendix 1: </w:t>
      </w:r>
      <w:r w:rsidRPr="00755B10">
        <w:rPr>
          <w:rFonts w:ascii="Times New Roman" w:hAnsi="Times New Roman" w:cs="Times New Roman"/>
          <w:b/>
          <w:sz w:val="24"/>
          <w:szCs w:val="24"/>
        </w:rPr>
        <w:t>Questionnaire used by Community Health Promoters (CHPs) in rural Western Kenya</w:t>
      </w:r>
    </w:p>
    <w:p w14:paraId="7655316C" w14:textId="77777777" w:rsidR="006539E7" w:rsidRPr="00FC78DF" w:rsidRDefault="006539E7" w:rsidP="006539E7">
      <w:pPr>
        <w:spacing w:line="240" w:lineRule="auto"/>
        <w:rPr>
          <w:rFonts w:ascii="Times New Roman" w:eastAsia="Times New Roman" w:hAnsi="Times New Roman" w:cs="Times New Roman"/>
          <w:sz w:val="24"/>
          <w:szCs w:val="24"/>
        </w:rPr>
      </w:pPr>
      <w:r w:rsidRPr="00FC78DF">
        <w:rPr>
          <w:rFonts w:ascii="Times New Roman" w:hAnsi="Times New Roman" w:cs="Times New Roman"/>
          <w:sz w:val="24"/>
          <w:szCs w:val="24"/>
        </w:rPr>
        <w:t>Community-based Risk Assessment form for early Detection of Hypertension and Diabetes in Rural Western Kenya</w:t>
      </w:r>
    </w:p>
    <w:p w14:paraId="3D55E55C" w14:textId="1268085E" w:rsidR="006539E7" w:rsidRPr="00755B10" w:rsidRDefault="006539E7" w:rsidP="006539E7">
      <w:pPr>
        <w:spacing w:line="240" w:lineRule="auto"/>
        <w:rPr>
          <w:rFonts w:ascii="Times New Roman" w:eastAsia="Times New Roman" w:hAnsi="Times New Roman" w:cs="Times New Roman"/>
          <w:b/>
          <w:bCs/>
          <w:sz w:val="24"/>
          <w:szCs w:val="24"/>
        </w:rPr>
      </w:pPr>
      <w:r w:rsidRPr="00755B10">
        <w:rPr>
          <w:rFonts w:ascii="Times New Roman" w:hAnsi="Times New Roman" w:cs="Times New Roman"/>
          <w:b/>
          <w:sz w:val="24"/>
          <w:szCs w:val="24"/>
        </w:rPr>
        <w:t>General Informational Information</w:t>
      </w:r>
      <w:r w:rsidRPr="006539E7">
        <w:rPr>
          <w:rFonts w:ascii="Times New Roman" w:hAnsi="Times New Roman" w:cs="Times New Roman"/>
          <w:b/>
          <w:sz w:val="24"/>
          <w:szCs w:val="24"/>
        </w:rPr>
        <w:t xml:space="preserve"> </w:t>
      </w:r>
    </w:p>
    <w:tbl>
      <w:tblPr>
        <w:tblW w:w="0" w:type="auto"/>
        <w:tblInd w:w="100" w:type="dxa"/>
        <w:tblLayout w:type="fixed"/>
        <w:tblCellMar>
          <w:left w:w="0" w:type="dxa"/>
          <w:right w:w="0" w:type="dxa"/>
        </w:tblCellMar>
        <w:tblLook w:val="0000" w:firstRow="0" w:lastRow="0" w:firstColumn="0" w:lastColumn="0" w:noHBand="0" w:noVBand="0"/>
      </w:tblPr>
      <w:tblGrid>
        <w:gridCol w:w="2740"/>
        <w:gridCol w:w="6000"/>
      </w:tblGrid>
      <w:tr w:rsidR="006539E7" w:rsidRPr="00FC78DF" w14:paraId="7CD89539" w14:textId="77777777" w:rsidTr="00EA76AA">
        <w:trPr>
          <w:trHeight w:val="241"/>
        </w:trPr>
        <w:tc>
          <w:tcPr>
            <w:tcW w:w="2740" w:type="dxa"/>
            <w:vAlign w:val="bottom"/>
          </w:tcPr>
          <w:p w14:paraId="234CCE45" w14:textId="77777777" w:rsidR="006539E7" w:rsidRPr="00FC78DF" w:rsidRDefault="006539E7" w:rsidP="00EA76AA">
            <w:pPr>
              <w:spacing w:line="240" w:lineRule="auto"/>
              <w:rPr>
                <w:rFonts w:ascii="Times New Roman" w:eastAsia="Arial" w:hAnsi="Times New Roman" w:cs="Times New Roman"/>
                <w:sz w:val="24"/>
                <w:szCs w:val="24"/>
              </w:rPr>
            </w:pPr>
            <w:r w:rsidRPr="00FC78DF">
              <w:rPr>
                <w:rFonts w:ascii="Times New Roman" w:hAnsi="Times New Roman" w:cs="Times New Roman"/>
                <w:sz w:val="24"/>
                <w:szCs w:val="24"/>
              </w:rPr>
              <w:t>Name of CHP:</w:t>
            </w:r>
          </w:p>
        </w:tc>
        <w:tc>
          <w:tcPr>
            <w:tcW w:w="6000" w:type="dxa"/>
            <w:vAlign w:val="bottom"/>
          </w:tcPr>
          <w:p w14:paraId="5491EA5B" w14:textId="77777777" w:rsidR="006539E7" w:rsidRPr="00FC78DF" w:rsidRDefault="006539E7" w:rsidP="00EA76AA">
            <w:pPr>
              <w:spacing w:line="240" w:lineRule="auto"/>
              <w:ind w:left="1300"/>
              <w:rPr>
                <w:rFonts w:ascii="Times New Roman" w:eastAsia="Arial" w:hAnsi="Times New Roman" w:cs="Times New Roman"/>
                <w:sz w:val="24"/>
                <w:szCs w:val="24"/>
              </w:rPr>
            </w:pPr>
            <w:r w:rsidRPr="00FC78DF">
              <w:rPr>
                <w:rFonts w:ascii="Times New Roman" w:hAnsi="Times New Roman" w:cs="Times New Roman"/>
                <w:sz w:val="24"/>
                <w:szCs w:val="24"/>
              </w:rPr>
              <w:t>Contact:</w:t>
            </w:r>
          </w:p>
        </w:tc>
      </w:tr>
      <w:tr w:rsidR="006539E7" w:rsidRPr="00FC78DF" w14:paraId="1FF2C285" w14:textId="77777777" w:rsidTr="00EA76AA">
        <w:trPr>
          <w:trHeight w:val="324"/>
        </w:trPr>
        <w:tc>
          <w:tcPr>
            <w:tcW w:w="2740" w:type="dxa"/>
            <w:vAlign w:val="bottom"/>
          </w:tcPr>
          <w:p w14:paraId="1BE1A8B1" w14:textId="77777777" w:rsidR="006539E7" w:rsidRPr="00FC78DF" w:rsidRDefault="006539E7" w:rsidP="00EA76AA">
            <w:pPr>
              <w:spacing w:line="240" w:lineRule="auto"/>
              <w:rPr>
                <w:rFonts w:ascii="Times New Roman" w:eastAsia="Arial" w:hAnsi="Times New Roman" w:cs="Times New Roman"/>
                <w:sz w:val="24"/>
                <w:szCs w:val="24"/>
              </w:rPr>
            </w:pPr>
            <w:r w:rsidRPr="00FC78DF">
              <w:rPr>
                <w:rFonts w:ascii="Times New Roman" w:hAnsi="Times New Roman" w:cs="Times New Roman"/>
                <w:sz w:val="24"/>
                <w:szCs w:val="24"/>
              </w:rPr>
              <w:t>Name of village elder:</w:t>
            </w:r>
          </w:p>
        </w:tc>
        <w:tc>
          <w:tcPr>
            <w:tcW w:w="6000" w:type="dxa"/>
            <w:vAlign w:val="bottom"/>
          </w:tcPr>
          <w:p w14:paraId="3B1140E1" w14:textId="77777777" w:rsidR="006539E7" w:rsidRPr="00FC78DF" w:rsidRDefault="006539E7" w:rsidP="00EA76AA">
            <w:pPr>
              <w:spacing w:line="240" w:lineRule="auto"/>
              <w:ind w:left="1300"/>
              <w:rPr>
                <w:rFonts w:ascii="Times New Roman" w:eastAsia="Arial" w:hAnsi="Times New Roman" w:cs="Times New Roman"/>
                <w:sz w:val="24"/>
                <w:szCs w:val="24"/>
              </w:rPr>
            </w:pPr>
            <w:r w:rsidRPr="00FC78DF">
              <w:rPr>
                <w:rFonts w:ascii="Times New Roman" w:hAnsi="Times New Roman" w:cs="Times New Roman"/>
                <w:sz w:val="24"/>
                <w:szCs w:val="24"/>
              </w:rPr>
              <w:t>Contact:</w:t>
            </w:r>
          </w:p>
        </w:tc>
      </w:tr>
      <w:tr w:rsidR="006539E7" w:rsidRPr="00FC78DF" w14:paraId="3FB7FABC" w14:textId="77777777" w:rsidTr="00EA76AA">
        <w:trPr>
          <w:trHeight w:val="324"/>
        </w:trPr>
        <w:tc>
          <w:tcPr>
            <w:tcW w:w="2740" w:type="dxa"/>
            <w:vAlign w:val="bottom"/>
          </w:tcPr>
          <w:p w14:paraId="3F1D266F" w14:textId="77777777" w:rsidR="006539E7" w:rsidRPr="00FC78DF" w:rsidRDefault="006539E7" w:rsidP="00EA76AA">
            <w:pPr>
              <w:spacing w:line="240" w:lineRule="auto"/>
              <w:rPr>
                <w:rFonts w:ascii="Times New Roman" w:eastAsia="Arial" w:hAnsi="Times New Roman" w:cs="Times New Roman"/>
                <w:sz w:val="24"/>
                <w:szCs w:val="24"/>
              </w:rPr>
            </w:pPr>
            <w:r w:rsidRPr="00FC78DF">
              <w:rPr>
                <w:rFonts w:ascii="Times New Roman" w:hAnsi="Times New Roman" w:cs="Times New Roman"/>
                <w:sz w:val="24"/>
                <w:szCs w:val="24"/>
              </w:rPr>
              <w:t>Village:</w:t>
            </w:r>
          </w:p>
        </w:tc>
        <w:tc>
          <w:tcPr>
            <w:tcW w:w="6000" w:type="dxa"/>
            <w:vAlign w:val="bottom"/>
          </w:tcPr>
          <w:p w14:paraId="5C583A0D" w14:textId="77777777" w:rsidR="006539E7" w:rsidRPr="00FC78DF" w:rsidRDefault="006539E7" w:rsidP="00EA76AA">
            <w:pPr>
              <w:spacing w:line="240" w:lineRule="auto"/>
              <w:ind w:left="1300"/>
              <w:rPr>
                <w:rFonts w:ascii="Times New Roman" w:eastAsia="Arial" w:hAnsi="Times New Roman" w:cs="Times New Roman"/>
                <w:sz w:val="24"/>
                <w:szCs w:val="24"/>
              </w:rPr>
            </w:pPr>
            <w:r w:rsidRPr="00FC78DF">
              <w:rPr>
                <w:rFonts w:ascii="Times New Roman" w:hAnsi="Times New Roman" w:cs="Times New Roman"/>
                <w:sz w:val="24"/>
                <w:szCs w:val="24"/>
              </w:rPr>
              <w:t>Village code:</w:t>
            </w:r>
          </w:p>
        </w:tc>
      </w:tr>
      <w:tr w:rsidR="006539E7" w:rsidRPr="00FC78DF" w14:paraId="436AE0A7" w14:textId="77777777" w:rsidTr="00EA76AA">
        <w:trPr>
          <w:trHeight w:val="324"/>
        </w:trPr>
        <w:tc>
          <w:tcPr>
            <w:tcW w:w="2740" w:type="dxa"/>
            <w:vAlign w:val="bottom"/>
          </w:tcPr>
          <w:p w14:paraId="101ADB5C" w14:textId="77777777" w:rsidR="006539E7" w:rsidRPr="00755B10" w:rsidRDefault="006539E7" w:rsidP="00EA76AA">
            <w:pPr>
              <w:spacing w:line="240" w:lineRule="auto"/>
              <w:rPr>
                <w:rFonts w:ascii="Times New Roman" w:eastAsia="Arial" w:hAnsi="Times New Roman" w:cs="Times New Roman"/>
                <w:b/>
                <w:bCs/>
                <w:sz w:val="24"/>
                <w:szCs w:val="24"/>
              </w:rPr>
            </w:pPr>
            <w:r w:rsidRPr="00755B10">
              <w:rPr>
                <w:rFonts w:ascii="Times New Roman" w:hAnsi="Times New Roman" w:cs="Times New Roman"/>
                <w:b/>
                <w:sz w:val="24"/>
                <w:szCs w:val="24"/>
              </w:rPr>
              <w:t>Personal Details</w:t>
            </w:r>
          </w:p>
        </w:tc>
        <w:tc>
          <w:tcPr>
            <w:tcW w:w="6000" w:type="dxa"/>
            <w:vAlign w:val="bottom"/>
          </w:tcPr>
          <w:p w14:paraId="715E22D3" w14:textId="77777777" w:rsidR="006539E7" w:rsidRPr="00FC78DF" w:rsidRDefault="006539E7" w:rsidP="00EA76AA">
            <w:pPr>
              <w:spacing w:line="240" w:lineRule="auto"/>
              <w:rPr>
                <w:rFonts w:ascii="Times New Roman" w:eastAsia="Times New Roman" w:hAnsi="Times New Roman" w:cs="Times New Roman"/>
                <w:sz w:val="24"/>
                <w:szCs w:val="24"/>
              </w:rPr>
            </w:pPr>
          </w:p>
        </w:tc>
      </w:tr>
      <w:tr w:rsidR="006539E7" w:rsidRPr="00FC78DF" w14:paraId="70E6FE88" w14:textId="77777777" w:rsidTr="00EA76AA">
        <w:trPr>
          <w:trHeight w:val="324"/>
        </w:trPr>
        <w:tc>
          <w:tcPr>
            <w:tcW w:w="2740" w:type="dxa"/>
            <w:vAlign w:val="bottom"/>
          </w:tcPr>
          <w:p w14:paraId="76394500" w14:textId="77777777" w:rsidR="006539E7" w:rsidRPr="00FC78DF" w:rsidRDefault="006539E7" w:rsidP="00EA76AA">
            <w:pPr>
              <w:spacing w:line="240" w:lineRule="auto"/>
              <w:rPr>
                <w:rFonts w:ascii="Times New Roman" w:eastAsia="Arial" w:hAnsi="Times New Roman" w:cs="Times New Roman"/>
                <w:sz w:val="24"/>
                <w:szCs w:val="24"/>
              </w:rPr>
            </w:pPr>
            <w:r w:rsidRPr="00FC78DF">
              <w:rPr>
                <w:rFonts w:ascii="Times New Roman" w:hAnsi="Times New Roman" w:cs="Times New Roman"/>
                <w:sz w:val="24"/>
                <w:szCs w:val="24"/>
              </w:rPr>
              <w:t>Name:</w:t>
            </w:r>
          </w:p>
        </w:tc>
        <w:tc>
          <w:tcPr>
            <w:tcW w:w="6000" w:type="dxa"/>
            <w:vAlign w:val="bottom"/>
          </w:tcPr>
          <w:p w14:paraId="0E190524" w14:textId="77777777" w:rsidR="006539E7" w:rsidRPr="00FC78DF" w:rsidRDefault="006539E7" w:rsidP="00EA76AA">
            <w:pPr>
              <w:spacing w:line="240" w:lineRule="auto"/>
              <w:ind w:left="1300"/>
              <w:rPr>
                <w:rFonts w:ascii="Times New Roman" w:eastAsia="Arial" w:hAnsi="Times New Roman" w:cs="Times New Roman"/>
                <w:sz w:val="24"/>
                <w:szCs w:val="24"/>
              </w:rPr>
            </w:pPr>
            <w:r w:rsidRPr="00FC78DF">
              <w:rPr>
                <w:rFonts w:ascii="Times New Roman" w:hAnsi="Times New Roman" w:cs="Times New Roman"/>
                <w:sz w:val="24"/>
                <w:szCs w:val="24"/>
              </w:rPr>
              <w:t>Any Identifier- DSSR2024-ID NO);</w:t>
            </w:r>
          </w:p>
        </w:tc>
      </w:tr>
      <w:tr w:rsidR="006539E7" w:rsidRPr="00FC78DF" w14:paraId="34AE33E4" w14:textId="77777777" w:rsidTr="00EA76AA">
        <w:trPr>
          <w:trHeight w:val="324"/>
        </w:trPr>
        <w:tc>
          <w:tcPr>
            <w:tcW w:w="2740" w:type="dxa"/>
            <w:vAlign w:val="bottom"/>
          </w:tcPr>
          <w:p w14:paraId="68BF9A0B" w14:textId="77777777" w:rsidR="006539E7" w:rsidRPr="00FC78DF" w:rsidRDefault="006539E7" w:rsidP="00EA76AA">
            <w:pPr>
              <w:spacing w:line="240" w:lineRule="auto"/>
              <w:rPr>
                <w:rFonts w:ascii="Times New Roman" w:eastAsia="Arial" w:hAnsi="Times New Roman" w:cs="Times New Roman"/>
                <w:sz w:val="24"/>
                <w:szCs w:val="24"/>
              </w:rPr>
            </w:pPr>
            <w:r w:rsidRPr="00FC78DF">
              <w:rPr>
                <w:rFonts w:ascii="Times New Roman" w:hAnsi="Times New Roman" w:cs="Times New Roman"/>
                <w:sz w:val="24"/>
                <w:szCs w:val="24"/>
              </w:rPr>
              <w:t>Age:</w:t>
            </w:r>
          </w:p>
        </w:tc>
        <w:tc>
          <w:tcPr>
            <w:tcW w:w="6000" w:type="dxa"/>
            <w:vAlign w:val="bottom"/>
          </w:tcPr>
          <w:p w14:paraId="198594E7" w14:textId="77777777" w:rsidR="006539E7" w:rsidRPr="00FC78DF" w:rsidRDefault="006539E7" w:rsidP="00EA76AA">
            <w:pPr>
              <w:spacing w:line="240" w:lineRule="auto"/>
              <w:ind w:left="1300"/>
              <w:rPr>
                <w:rFonts w:ascii="Times New Roman" w:eastAsia="Arial" w:hAnsi="Times New Roman" w:cs="Times New Roman"/>
                <w:w w:val="96"/>
                <w:sz w:val="24"/>
                <w:szCs w:val="24"/>
              </w:rPr>
            </w:pPr>
            <w:r w:rsidRPr="00FC78DF">
              <w:rPr>
                <w:rFonts w:ascii="Times New Roman" w:hAnsi="Times New Roman" w:cs="Times New Roman"/>
                <w:sz w:val="24"/>
                <w:szCs w:val="24"/>
              </w:rPr>
              <w:t>Social Health Insurance Schemes: (Y/N) ___________</w:t>
            </w:r>
          </w:p>
        </w:tc>
      </w:tr>
      <w:tr w:rsidR="006539E7" w:rsidRPr="00FC78DF" w14:paraId="7ADD1118" w14:textId="77777777" w:rsidTr="00EA76AA">
        <w:trPr>
          <w:trHeight w:val="324"/>
        </w:trPr>
        <w:tc>
          <w:tcPr>
            <w:tcW w:w="2740" w:type="dxa"/>
            <w:vAlign w:val="bottom"/>
          </w:tcPr>
          <w:p w14:paraId="1A0980BB" w14:textId="77777777" w:rsidR="006539E7" w:rsidRPr="00FC78DF" w:rsidRDefault="006539E7" w:rsidP="00EA76AA">
            <w:pPr>
              <w:spacing w:line="240" w:lineRule="auto"/>
              <w:rPr>
                <w:rFonts w:ascii="Times New Roman" w:eastAsia="Arial" w:hAnsi="Times New Roman" w:cs="Times New Roman"/>
                <w:sz w:val="24"/>
                <w:szCs w:val="24"/>
              </w:rPr>
            </w:pPr>
            <w:r w:rsidRPr="00FC78DF">
              <w:rPr>
                <w:rFonts w:ascii="Times New Roman" w:hAnsi="Times New Roman" w:cs="Times New Roman"/>
                <w:sz w:val="24"/>
                <w:szCs w:val="24"/>
              </w:rPr>
              <w:t>Sex:</w:t>
            </w:r>
          </w:p>
        </w:tc>
        <w:tc>
          <w:tcPr>
            <w:tcW w:w="6000" w:type="dxa"/>
            <w:vAlign w:val="bottom"/>
          </w:tcPr>
          <w:p w14:paraId="799C43AC" w14:textId="77777777" w:rsidR="006539E7" w:rsidRPr="00FC78DF" w:rsidRDefault="006539E7" w:rsidP="00EA76AA">
            <w:pPr>
              <w:spacing w:line="240" w:lineRule="auto"/>
              <w:ind w:left="1300"/>
              <w:rPr>
                <w:rFonts w:ascii="Times New Roman" w:eastAsia="Arial" w:hAnsi="Times New Roman" w:cs="Times New Roman"/>
                <w:sz w:val="24"/>
                <w:szCs w:val="24"/>
              </w:rPr>
            </w:pPr>
            <w:r w:rsidRPr="00FC78DF">
              <w:rPr>
                <w:rFonts w:ascii="Times New Roman" w:hAnsi="Times New Roman" w:cs="Times New Roman"/>
                <w:sz w:val="24"/>
                <w:szCs w:val="24"/>
              </w:rPr>
              <w:t>Telephone No.</w:t>
            </w:r>
          </w:p>
        </w:tc>
      </w:tr>
    </w:tbl>
    <w:p w14:paraId="0DE5D06A" w14:textId="77777777" w:rsidR="006539E7" w:rsidRPr="00FC78DF" w:rsidRDefault="006539E7" w:rsidP="006539E7">
      <w:pPr>
        <w:spacing w:line="240" w:lineRule="auto"/>
        <w:rPr>
          <w:rFonts w:ascii="Times New Roman" w:eastAsia="Times New Roman" w:hAnsi="Times New Roman" w:cs="Times New Roman"/>
          <w:sz w:val="24"/>
          <w:szCs w:val="24"/>
        </w:rPr>
      </w:pPr>
    </w:p>
    <w:p w14:paraId="44792E60" w14:textId="77777777" w:rsidR="006539E7" w:rsidRPr="00FC78DF" w:rsidRDefault="006539E7" w:rsidP="006539E7">
      <w:pPr>
        <w:spacing w:line="240" w:lineRule="auto"/>
        <w:ind w:left="100"/>
        <w:rPr>
          <w:rFonts w:ascii="Times New Roman" w:eastAsia="Arial" w:hAnsi="Times New Roman" w:cs="Times New Roman"/>
          <w:sz w:val="24"/>
          <w:szCs w:val="24"/>
        </w:rPr>
      </w:pPr>
      <w:r w:rsidRPr="00FC78DF">
        <w:rPr>
          <w:rFonts w:ascii="Times New Roman" w:hAnsi="Times New Roman" w:cs="Times New Roman"/>
          <w:sz w:val="24"/>
          <w:szCs w:val="24"/>
        </w:rPr>
        <w:t>Address (Nearest Landmark):</w:t>
      </w:r>
    </w:p>
    <w:p w14:paraId="77F4F7BB" w14:textId="77777777" w:rsidR="006539E7" w:rsidRPr="00466B64" w:rsidRDefault="006539E7" w:rsidP="006539E7">
      <w:pPr>
        <w:spacing w:line="240" w:lineRule="auto"/>
        <w:ind w:left="100"/>
        <w:rPr>
          <w:rFonts w:ascii="Times New Roman" w:eastAsia="Arial" w:hAnsi="Times New Roman" w:cs="Times New Roman"/>
          <w:sz w:val="24"/>
          <w:szCs w:val="24"/>
        </w:rPr>
      </w:pPr>
      <w:r w:rsidRPr="00FC78DF">
        <w:rPr>
          <w:rFonts w:ascii="Times New Roman" w:hAnsi="Times New Roman" w:cs="Times New Roman"/>
          <w:sz w:val="24"/>
          <w:szCs w:val="24"/>
        </w:rPr>
        <w:t>Marital Status:</w:t>
      </w:r>
    </w:p>
    <w:p w14:paraId="0BD0BF7E" w14:textId="77777777" w:rsidR="006539E7" w:rsidRPr="00755B10" w:rsidRDefault="006539E7" w:rsidP="006539E7">
      <w:pPr>
        <w:spacing w:line="240" w:lineRule="auto"/>
        <w:rPr>
          <w:rFonts w:ascii="Times New Roman" w:eastAsia="Times New Roman" w:hAnsi="Times New Roman" w:cs="Times New Roman"/>
          <w:b/>
          <w:bCs/>
          <w:sz w:val="24"/>
          <w:szCs w:val="24"/>
        </w:rPr>
      </w:pPr>
      <w:r w:rsidRPr="00755B10">
        <w:rPr>
          <w:rFonts w:ascii="Times New Roman" w:hAnsi="Times New Roman" w:cs="Times New Roman"/>
          <w:b/>
          <w:sz w:val="24"/>
          <w:szCs w:val="24"/>
        </w:rPr>
        <w:t>PART A: Risk Assessment</w:t>
      </w:r>
    </w:p>
    <w:p w14:paraId="624EF04E" w14:textId="77777777" w:rsidR="006539E7" w:rsidRPr="00FC78DF" w:rsidRDefault="006539E7" w:rsidP="006539E7">
      <w:pPr>
        <w:spacing w:line="240" w:lineRule="auto"/>
        <w:rPr>
          <w:rFonts w:ascii="Times New Roman" w:eastAsia="Times New Roman" w:hAnsi="Times New Roman" w:cs="Times New Roman"/>
          <w:sz w:val="24"/>
          <w:szCs w:val="24"/>
        </w:rPr>
      </w:pPr>
      <w:r w:rsidRPr="00FC78DF">
        <w:rPr>
          <w:rFonts w:ascii="Times New Roman" w:hAnsi="Times New Roman" w:cs="Times New Roman"/>
          <w:sz w:val="24"/>
          <w:szCs w:val="24"/>
        </w:rPr>
        <w:t>Step 1.</w:t>
      </w:r>
    </w:p>
    <w:p w14:paraId="0965CEA2" w14:textId="77777777" w:rsidR="006539E7" w:rsidRPr="00FC78DF" w:rsidRDefault="006539E7" w:rsidP="006539E7">
      <w:pPr>
        <w:spacing w:line="240" w:lineRule="auto"/>
        <w:rPr>
          <w:rFonts w:ascii="Times New Roman" w:eastAsia="Times New Roman" w:hAnsi="Times New Roman" w:cs="Times New Roman"/>
          <w:sz w:val="24"/>
          <w:szCs w:val="24"/>
        </w:rPr>
      </w:pPr>
    </w:p>
    <w:p w14:paraId="21B4DEB7" w14:textId="77777777" w:rsidR="006539E7" w:rsidRPr="00FC78DF" w:rsidRDefault="006539E7" w:rsidP="006539E7">
      <w:pPr>
        <w:spacing w:line="240" w:lineRule="auto"/>
        <w:rPr>
          <w:rFonts w:ascii="Times New Roman" w:eastAsia="Times New Roman" w:hAnsi="Times New Roman" w:cs="Times New Roman"/>
          <w:b/>
          <w:bCs/>
          <w:sz w:val="24"/>
          <w:szCs w:val="24"/>
        </w:rPr>
      </w:pPr>
      <w:r w:rsidRPr="00FC78DF">
        <w:rPr>
          <w:rFonts w:ascii="Times New Roman" w:hAnsi="Times New Roman" w:cs="Times New Roman"/>
          <w:sz w:val="24"/>
          <w:szCs w:val="24"/>
        </w:rPr>
        <w:t>Question</w:t>
      </w:r>
      <w:r>
        <w:rPr>
          <w:rFonts w:ascii="Times New Roman" w:hAnsi="Times New Roman" w:cs="Times New Roman"/>
          <w:sz w:val="24"/>
          <w:szCs w:val="24"/>
        </w:rPr>
        <w:t xml:space="preserve">                     </w:t>
      </w:r>
      <w:r w:rsidRPr="00FC78DF">
        <w:rPr>
          <w:rFonts w:ascii="Times New Roman" w:hAnsi="Times New Roman" w:cs="Times New Roman"/>
          <w:sz w:val="24"/>
          <w:szCs w:val="24"/>
        </w:rPr>
        <w:t xml:space="preserve"> Range</w:t>
      </w:r>
      <w:r>
        <w:rPr>
          <w:rFonts w:ascii="Times New Roman" w:hAnsi="Times New Roman" w:cs="Times New Roman"/>
          <w:sz w:val="24"/>
          <w:szCs w:val="24"/>
        </w:rPr>
        <w:t xml:space="preserve">             </w:t>
      </w:r>
      <w:r w:rsidRPr="00FC78DF">
        <w:rPr>
          <w:rFonts w:ascii="Times New Roman" w:hAnsi="Times New Roman" w:cs="Times New Roman"/>
          <w:sz w:val="24"/>
          <w:szCs w:val="24"/>
        </w:rPr>
        <w:t>Circle any/write Score</w:t>
      </w:r>
    </w:p>
    <w:tbl>
      <w:tblPr>
        <w:tblW w:w="0" w:type="auto"/>
        <w:tblInd w:w="100" w:type="dxa"/>
        <w:tblLayout w:type="fixed"/>
        <w:tblCellMar>
          <w:left w:w="0" w:type="dxa"/>
          <w:right w:w="0" w:type="dxa"/>
        </w:tblCellMar>
        <w:tblLook w:val="0000" w:firstRow="0" w:lastRow="0" w:firstColumn="0" w:lastColumn="0" w:noHBand="0" w:noVBand="0"/>
      </w:tblPr>
      <w:tblGrid>
        <w:gridCol w:w="220"/>
        <w:gridCol w:w="4075"/>
        <w:gridCol w:w="1720"/>
        <w:gridCol w:w="1820"/>
        <w:gridCol w:w="2380"/>
      </w:tblGrid>
      <w:tr w:rsidR="006539E7" w:rsidRPr="00FC78DF" w14:paraId="5AF3BE41" w14:textId="77777777" w:rsidTr="00EA76AA">
        <w:trPr>
          <w:trHeight w:val="435"/>
        </w:trPr>
        <w:tc>
          <w:tcPr>
            <w:tcW w:w="220" w:type="dxa"/>
            <w:vAlign w:val="bottom"/>
          </w:tcPr>
          <w:p w14:paraId="32D0DF5C" w14:textId="77777777" w:rsidR="006539E7" w:rsidRPr="00FC78DF" w:rsidRDefault="006539E7" w:rsidP="00EA76AA">
            <w:pPr>
              <w:spacing w:line="240" w:lineRule="auto"/>
              <w:rPr>
                <w:rFonts w:ascii="Times New Roman" w:eastAsia="Arial" w:hAnsi="Times New Roman" w:cs="Times New Roman"/>
                <w:b/>
                <w:sz w:val="24"/>
                <w:szCs w:val="24"/>
              </w:rPr>
            </w:pPr>
            <w:r w:rsidRPr="00FC78DF">
              <w:rPr>
                <w:rFonts w:ascii="Times New Roman" w:hAnsi="Times New Roman" w:cs="Times New Roman"/>
                <w:sz w:val="24"/>
                <w:szCs w:val="24"/>
              </w:rPr>
              <w:t>1.</w:t>
            </w:r>
          </w:p>
        </w:tc>
        <w:tc>
          <w:tcPr>
            <w:tcW w:w="4075" w:type="dxa"/>
            <w:vAlign w:val="bottom"/>
          </w:tcPr>
          <w:p w14:paraId="12158DD6" w14:textId="77777777" w:rsidR="006539E7" w:rsidRPr="00FC78DF" w:rsidRDefault="006539E7" w:rsidP="00EA76AA">
            <w:pPr>
              <w:spacing w:line="240" w:lineRule="auto"/>
              <w:ind w:left="40" w:right="-415"/>
              <w:rPr>
                <w:rFonts w:ascii="Times New Roman" w:eastAsia="Arial" w:hAnsi="Times New Roman" w:cs="Times New Roman"/>
                <w:b/>
                <w:w w:val="99"/>
                <w:sz w:val="24"/>
                <w:szCs w:val="24"/>
              </w:rPr>
            </w:pPr>
            <w:r w:rsidRPr="00FC78DF">
              <w:rPr>
                <w:rFonts w:ascii="Times New Roman" w:hAnsi="Times New Roman" w:cs="Times New Roman"/>
                <w:sz w:val="24"/>
                <w:szCs w:val="24"/>
              </w:rPr>
              <w:t>What is your age? (in complete years)</w:t>
            </w:r>
          </w:p>
        </w:tc>
        <w:tc>
          <w:tcPr>
            <w:tcW w:w="1720" w:type="dxa"/>
            <w:vAlign w:val="bottom"/>
          </w:tcPr>
          <w:p w14:paraId="5FEF142C" w14:textId="77777777" w:rsidR="006539E7" w:rsidRPr="00FC78DF" w:rsidRDefault="006539E7" w:rsidP="00EA76AA">
            <w:pPr>
              <w:spacing w:line="240" w:lineRule="auto"/>
              <w:ind w:left="100"/>
              <w:rPr>
                <w:rFonts w:ascii="Times New Roman" w:eastAsia="Arial" w:hAnsi="Times New Roman" w:cs="Times New Roman"/>
                <w:sz w:val="24"/>
                <w:szCs w:val="24"/>
              </w:rPr>
            </w:pPr>
            <w:r w:rsidRPr="00FC78DF">
              <w:rPr>
                <w:rFonts w:ascii="Times New Roman" w:hAnsi="Times New Roman" w:cs="Times New Roman"/>
                <w:sz w:val="24"/>
                <w:szCs w:val="24"/>
              </w:rPr>
              <w:t xml:space="preserve"> Below 30 years</w:t>
            </w:r>
          </w:p>
        </w:tc>
        <w:tc>
          <w:tcPr>
            <w:tcW w:w="1820" w:type="dxa"/>
            <w:vAlign w:val="bottom"/>
          </w:tcPr>
          <w:p w14:paraId="71E5B61F" w14:textId="77777777" w:rsidR="006539E7" w:rsidRPr="00FC78DF" w:rsidRDefault="006539E7" w:rsidP="00EA76AA">
            <w:pPr>
              <w:spacing w:line="240" w:lineRule="auto"/>
              <w:rPr>
                <w:rFonts w:ascii="Times New Roman" w:eastAsia="Times New Roman" w:hAnsi="Times New Roman" w:cs="Times New Roman"/>
                <w:sz w:val="24"/>
                <w:szCs w:val="24"/>
              </w:rPr>
            </w:pPr>
          </w:p>
        </w:tc>
        <w:tc>
          <w:tcPr>
            <w:tcW w:w="2380" w:type="dxa"/>
            <w:vAlign w:val="bottom"/>
          </w:tcPr>
          <w:p w14:paraId="1488B0CF" w14:textId="77777777" w:rsidR="006539E7" w:rsidRPr="00FC78DF" w:rsidRDefault="006539E7" w:rsidP="00EA76AA">
            <w:pPr>
              <w:spacing w:line="240" w:lineRule="auto"/>
              <w:ind w:right="1100"/>
              <w:rPr>
                <w:rFonts w:ascii="Times New Roman" w:eastAsia="Arial" w:hAnsi="Times New Roman" w:cs="Times New Roman"/>
                <w:b/>
                <w:sz w:val="24"/>
                <w:szCs w:val="24"/>
              </w:rPr>
            </w:pPr>
            <w:r w:rsidRPr="00FC78DF">
              <w:rPr>
                <w:rFonts w:ascii="Times New Roman" w:hAnsi="Times New Roman" w:cs="Times New Roman"/>
                <w:sz w:val="24"/>
                <w:szCs w:val="24"/>
              </w:rPr>
              <w:t>0</w:t>
            </w:r>
          </w:p>
        </w:tc>
      </w:tr>
      <w:tr w:rsidR="006539E7" w:rsidRPr="00FC78DF" w14:paraId="7BE43D9F" w14:textId="77777777" w:rsidTr="00EA76AA">
        <w:trPr>
          <w:trHeight w:val="324"/>
        </w:trPr>
        <w:tc>
          <w:tcPr>
            <w:tcW w:w="220" w:type="dxa"/>
            <w:vAlign w:val="bottom"/>
          </w:tcPr>
          <w:p w14:paraId="53D6A146" w14:textId="77777777" w:rsidR="006539E7" w:rsidRPr="00FC78DF" w:rsidRDefault="006539E7" w:rsidP="00EA76AA">
            <w:pPr>
              <w:spacing w:line="240" w:lineRule="auto"/>
              <w:rPr>
                <w:rFonts w:ascii="Times New Roman" w:eastAsia="Times New Roman" w:hAnsi="Times New Roman" w:cs="Times New Roman"/>
                <w:sz w:val="24"/>
                <w:szCs w:val="24"/>
              </w:rPr>
            </w:pPr>
          </w:p>
        </w:tc>
        <w:tc>
          <w:tcPr>
            <w:tcW w:w="4075" w:type="dxa"/>
            <w:vAlign w:val="bottom"/>
          </w:tcPr>
          <w:p w14:paraId="6BF5D637" w14:textId="77777777" w:rsidR="006539E7" w:rsidRPr="00FC78DF" w:rsidRDefault="006539E7" w:rsidP="00EA76AA">
            <w:pPr>
              <w:spacing w:line="240" w:lineRule="auto"/>
              <w:rPr>
                <w:rFonts w:ascii="Times New Roman" w:eastAsia="Times New Roman" w:hAnsi="Times New Roman" w:cs="Times New Roman"/>
                <w:sz w:val="24"/>
                <w:szCs w:val="24"/>
              </w:rPr>
            </w:pPr>
          </w:p>
        </w:tc>
        <w:tc>
          <w:tcPr>
            <w:tcW w:w="1720" w:type="dxa"/>
            <w:vAlign w:val="bottom"/>
          </w:tcPr>
          <w:p w14:paraId="5127E960" w14:textId="77777777" w:rsidR="006539E7" w:rsidRPr="00FC78DF" w:rsidRDefault="006539E7" w:rsidP="00EA76AA">
            <w:pPr>
              <w:spacing w:line="240" w:lineRule="auto"/>
              <w:ind w:left="100"/>
              <w:rPr>
                <w:rFonts w:ascii="Times New Roman" w:eastAsia="Arial" w:hAnsi="Times New Roman" w:cs="Times New Roman"/>
                <w:sz w:val="24"/>
                <w:szCs w:val="24"/>
              </w:rPr>
            </w:pPr>
            <w:r w:rsidRPr="00FC78DF">
              <w:rPr>
                <w:rFonts w:ascii="Times New Roman" w:hAnsi="Times New Roman" w:cs="Times New Roman"/>
                <w:sz w:val="24"/>
                <w:szCs w:val="24"/>
              </w:rPr>
              <w:t>30-49 years</w:t>
            </w:r>
          </w:p>
        </w:tc>
        <w:tc>
          <w:tcPr>
            <w:tcW w:w="1820" w:type="dxa"/>
            <w:vAlign w:val="bottom"/>
          </w:tcPr>
          <w:p w14:paraId="0330E936" w14:textId="77777777" w:rsidR="006539E7" w:rsidRPr="00FC78DF" w:rsidRDefault="006539E7" w:rsidP="00EA76AA">
            <w:pPr>
              <w:spacing w:line="240" w:lineRule="auto"/>
              <w:rPr>
                <w:rFonts w:ascii="Times New Roman" w:eastAsia="Times New Roman" w:hAnsi="Times New Roman" w:cs="Times New Roman"/>
                <w:sz w:val="24"/>
                <w:szCs w:val="24"/>
              </w:rPr>
            </w:pPr>
          </w:p>
        </w:tc>
        <w:tc>
          <w:tcPr>
            <w:tcW w:w="2380" w:type="dxa"/>
            <w:vAlign w:val="bottom"/>
          </w:tcPr>
          <w:p w14:paraId="066F6E39" w14:textId="77777777" w:rsidR="006539E7" w:rsidRPr="00FC78DF" w:rsidRDefault="006539E7" w:rsidP="00EA76AA">
            <w:pPr>
              <w:spacing w:line="240" w:lineRule="auto"/>
              <w:ind w:right="1100"/>
              <w:rPr>
                <w:rFonts w:ascii="Times New Roman" w:eastAsia="Arial" w:hAnsi="Times New Roman" w:cs="Times New Roman"/>
                <w:b/>
                <w:sz w:val="24"/>
                <w:szCs w:val="24"/>
              </w:rPr>
            </w:pPr>
            <w:r w:rsidRPr="00FC78DF">
              <w:rPr>
                <w:rFonts w:ascii="Times New Roman" w:hAnsi="Times New Roman" w:cs="Times New Roman"/>
                <w:sz w:val="24"/>
                <w:szCs w:val="24"/>
              </w:rPr>
              <w:t>1</w:t>
            </w:r>
          </w:p>
        </w:tc>
      </w:tr>
      <w:tr w:rsidR="006539E7" w:rsidRPr="00FC78DF" w14:paraId="652A2F04" w14:textId="77777777" w:rsidTr="00EA76AA">
        <w:trPr>
          <w:trHeight w:val="324"/>
        </w:trPr>
        <w:tc>
          <w:tcPr>
            <w:tcW w:w="220" w:type="dxa"/>
            <w:vAlign w:val="bottom"/>
          </w:tcPr>
          <w:p w14:paraId="7E1D0771" w14:textId="77777777" w:rsidR="006539E7" w:rsidRPr="00FC78DF" w:rsidRDefault="006539E7" w:rsidP="00EA76AA">
            <w:pPr>
              <w:spacing w:line="240" w:lineRule="auto"/>
              <w:rPr>
                <w:rFonts w:ascii="Times New Roman" w:eastAsia="Times New Roman" w:hAnsi="Times New Roman" w:cs="Times New Roman"/>
                <w:sz w:val="24"/>
                <w:szCs w:val="24"/>
              </w:rPr>
            </w:pPr>
          </w:p>
        </w:tc>
        <w:tc>
          <w:tcPr>
            <w:tcW w:w="4075" w:type="dxa"/>
            <w:vAlign w:val="bottom"/>
          </w:tcPr>
          <w:p w14:paraId="3AB3735C" w14:textId="77777777" w:rsidR="006539E7" w:rsidRPr="00FC78DF" w:rsidRDefault="006539E7" w:rsidP="00EA76AA">
            <w:pPr>
              <w:spacing w:line="240" w:lineRule="auto"/>
              <w:rPr>
                <w:rFonts w:ascii="Times New Roman" w:eastAsia="Times New Roman" w:hAnsi="Times New Roman" w:cs="Times New Roman"/>
                <w:sz w:val="24"/>
                <w:szCs w:val="24"/>
              </w:rPr>
            </w:pPr>
          </w:p>
        </w:tc>
        <w:tc>
          <w:tcPr>
            <w:tcW w:w="1720" w:type="dxa"/>
            <w:vAlign w:val="bottom"/>
          </w:tcPr>
          <w:p w14:paraId="115D6D43" w14:textId="77777777" w:rsidR="006539E7" w:rsidRPr="00FC78DF" w:rsidRDefault="006539E7" w:rsidP="00EA76AA">
            <w:pPr>
              <w:spacing w:line="240" w:lineRule="auto"/>
              <w:ind w:left="100"/>
              <w:rPr>
                <w:rFonts w:ascii="Times New Roman" w:eastAsia="Arial" w:hAnsi="Times New Roman" w:cs="Times New Roman"/>
                <w:sz w:val="24"/>
                <w:szCs w:val="24"/>
              </w:rPr>
            </w:pPr>
            <w:r w:rsidRPr="00FC78DF">
              <w:rPr>
                <w:rFonts w:ascii="Times New Roman" w:hAnsi="Times New Roman" w:cs="Times New Roman"/>
                <w:sz w:val="24"/>
                <w:szCs w:val="24"/>
              </w:rPr>
              <w:t>≥ 50 years</w:t>
            </w:r>
          </w:p>
        </w:tc>
        <w:tc>
          <w:tcPr>
            <w:tcW w:w="1820" w:type="dxa"/>
            <w:vAlign w:val="bottom"/>
          </w:tcPr>
          <w:p w14:paraId="483558D7" w14:textId="77777777" w:rsidR="006539E7" w:rsidRPr="00FC78DF" w:rsidRDefault="006539E7" w:rsidP="00EA76AA">
            <w:pPr>
              <w:spacing w:line="240" w:lineRule="auto"/>
              <w:rPr>
                <w:rFonts w:ascii="Times New Roman" w:eastAsia="Times New Roman" w:hAnsi="Times New Roman" w:cs="Times New Roman"/>
                <w:sz w:val="24"/>
                <w:szCs w:val="24"/>
              </w:rPr>
            </w:pPr>
          </w:p>
        </w:tc>
        <w:tc>
          <w:tcPr>
            <w:tcW w:w="2380" w:type="dxa"/>
            <w:vAlign w:val="bottom"/>
          </w:tcPr>
          <w:p w14:paraId="419DFE1B" w14:textId="77777777" w:rsidR="006539E7" w:rsidRPr="00FC78DF" w:rsidRDefault="006539E7" w:rsidP="00EA76AA">
            <w:pPr>
              <w:spacing w:line="240" w:lineRule="auto"/>
              <w:ind w:right="1100"/>
              <w:rPr>
                <w:rFonts w:ascii="Times New Roman" w:eastAsia="Arial" w:hAnsi="Times New Roman" w:cs="Times New Roman"/>
                <w:b/>
                <w:sz w:val="24"/>
                <w:szCs w:val="24"/>
              </w:rPr>
            </w:pPr>
            <w:r w:rsidRPr="00FC78DF">
              <w:rPr>
                <w:rFonts w:ascii="Times New Roman" w:hAnsi="Times New Roman" w:cs="Times New Roman"/>
                <w:sz w:val="24"/>
                <w:szCs w:val="24"/>
              </w:rPr>
              <w:t>2</w:t>
            </w:r>
          </w:p>
        </w:tc>
      </w:tr>
      <w:tr w:rsidR="006539E7" w:rsidRPr="00FC78DF" w14:paraId="684BF268" w14:textId="77777777" w:rsidTr="00EA76AA">
        <w:trPr>
          <w:trHeight w:val="312"/>
        </w:trPr>
        <w:tc>
          <w:tcPr>
            <w:tcW w:w="220" w:type="dxa"/>
            <w:vAlign w:val="bottom"/>
          </w:tcPr>
          <w:p w14:paraId="1E5AAB29" w14:textId="77777777" w:rsidR="006539E7" w:rsidRPr="00FC78DF" w:rsidRDefault="006539E7" w:rsidP="00EA76AA">
            <w:pPr>
              <w:spacing w:line="240" w:lineRule="auto"/>
              <w:rPr>
                <w:rFonts w:ascii="Times New Roman" w:eastAsia="Arial" w:hAnsi="Times New Roman" w:cs="Times New Roman"/>
                <w:b/>
                <w:sz w:val="24"/>
                <w:szCs w:val="24"/>
              </w:rPr>
            </w:pPr>
            <w:r w:rsidRPr="00FC78DF">
              <w:rPr>
                <w:rFonts w:ascii="Times New Roman" w:hAnsi="Times New Roman" w:cs="Times New Roman"/>
                <w:sz w:val="24"/>
                <w:szCs w:val="24"/>
              </w:rPr>
              <w:t>2.</w:t>
            </w:r>
          </w:p>
        </w:tc>
        <w:tc>
          <w:tcPr>
            <w:tcW w:w="4075" w:type="dxa"/>
            <w:vAlign w:val="bottom"/>
          </w:tcPr>
          <w:p w14:paraId="1764FD4B" w14:textId="77777777" w:rsidR="006539E7" w:rsidRPr="00FC78DF" w:rsidRDefault="006539E7" w:rsidP="00EA76AA">
            <w:pPr>
              <w:spacing w:line="240" w:lineRule="auto"/>
              <w:ind w:left="40"/>
              <w:rPr>
                <w:rFonts w:ascii="Times New Roman" w:eastAsia="Arial" w:hAnsi="Times New Roman" w:cs="Times New Roman"/>
                <w:b/>
                <w:w w:val="99"/>
                <w:sz w:val="24"/>
                <w:szCs w:val="24"/>
              </w:rPr>
            </w:pPr>
            <w:r w:rsidRPr="00FC78DF">
              <w:rPr>
                <w:rFonts w:ascii="Times New Roman" w:hAnsi="Times New Roman" w:cs="Times New Roman"/>
                <w:sz w:val="24"/>
                <w:szCs w:val="24"/>
              </w:rPr>
              <w:t>Do you smoke or consume smokeless</w:t>
            </w:r>
          </w:p>
        </w:tc>
        <w:tc>
          <w:tcPr>
            <w:tcW w:w="1720" w:type="dxa"/>
            <w:vAlign w:val="bottom"/>
          </w:tcPr>
          <w:p w14:paraId="1855DEF8" w14:textId="77777777" w:rsidR="006539E7" w:rsidRPr="00FC78DF" w:rsidRDefault="006539E7" w:rsidP="00EA76AA">
            <w:pPr>
              <w:spacing w:line="240" w:lineRule="auto"/>
              <w:ind w:left="100"/>
              <w:rPr>
                <w:rFonts w:ascii="Times New Roman" w:eastAsia="Arial" w:hAnsi="Times New Roman" w:cs="Times New Roman"/>
                <w:sz w:val="24"/>
                <w:szCs w:val="24"/>
              </w:rPr>
            </w:pPr>
            <w:r w:rsidRPr="00FC78DF">
              <w:rPr>
                <w:rFonts w:ascii="Times New Roman" w:hAnsi="Times New Roman" w:cs="Times New Roman"/>
                <w:sz w:val="24"/>
                <w:szCs w:val="24"/>
              </w:rPr>
              <w:t>Never</w:t>
            </w:r>
          </w:p>
        </w:tc>
        <w:tc>
          <w:tcPr>
            <w:tcW w:w="1820" w:type="dxa"/>
            <w:vAlign w:val="bottom"/>
          </w:tcPr>
          <w:p w14:paraId="315796D4" w14:textId="77777777" w:rsidR="006539E7" w:rsidRPr="00FC78DF" w:rsidRDefault="006539E7" w:rsidP="00EA76AA">
            <w:pPr>
              <w:spacing w:line="240" w:lineRule="auto"/>
              <w:rPr>
                <w:rFonts w:ascii="Times New Roman" w:eastAsia="Times New Roman" w:hAnsi="Times New Roman" w:cs="Times New Roman"/>
                <w:sz w:val="24"/>
                <w:szCs w:val="24"/>
              </w:rPr>
            </w:pPr>
          </w:p>
        </w:tc>
        <w:tc>
          <w:tcPr>
            <w:tcW w:w="2380" w:type="dxa"/>
            <w:vAlign w:val="bottom"/>
          </w:tcPr>
          <w:p w14:paraId="0842087A" w14:textId="77777777" w:rsidR="006539E7" w:rsidRPr="00FC78DF" w:rsidRDefault="006539E7" w:rsidP="00EA76AA">
            <w:pPr>
              <w:spacing w:line="240" w:lineRule="auto"/>
              <w:ind w:right="1100"/>
              <w:rPr>
                <w:rFonts w:ascii="Times New Roman" w:eastAsia="Arial" w:hAnsi="Times New Roman" w:cs="Times New Roman"/>
                <w:b/>
                <w:sz w:val="24"/>
                <w:szCs w:val="24"/>
              </w:rPr>
            </w:pPr>
            <w:r w:rsidRPr="00FC78DF">
              <w:rPr>
                <w:rFonts w:ascii="Times New Roman" w:hAnsi="Times New Roman" w:cs="Times New Roman"/>
                <w:sz w:val="24"/>
                <w:szCs w:val="24"/>
              </w:rPr>
              <w:t>0</w:t>
            </w:r>
          </w:p>
        </w:tc>
      </w:tr>
      <w:tr w:rsidR="006539E7" w:rsidRPr="00FC78DF" w14:paraId="5AF46933" w14:textId="77777777" w:rsidTr="00EA76AA">
        <w:trPr>
          <w:trHeight w:val="246"/>
        </w:trPr>
        <w:tc>
          <w:tcPr>
            <w:tcW w:w="4295" w:type="dxa"/>
            <w:gridSpan w:val="2"/>
            <w:vAlign w:val="bottom"/>
          </w:tcPr>
          <w:p w14:paraId="449F6190" w14:textId="77777777" w:rsidR="006539E7" w:rsidRPr="00FC78DF" w:rsidRDefault="006539E7" w:rsidP="00EA76AA">
            <w:pPr>
              <w:spacing w:line="240" w:lineRule="auto"/>
              <w:rPr>
                <w:rFonts w:ascii="Times New Roman" w:eastAsia="Arial" w:hAnsi="Times New Roman" w:cs="Times New Roman"/>
                <w:b/>
                <w:sz w:val="24"/>
                <w:szCs w:val="24"/>
              </w:rPr>
            </w:pPr>
            <w:r w:rsidRPr="00FC78DF">
              <w:rPr>
                <w:rFonts w:ascii="Times New Roman" w:hAnsi="Times New Roman" w:cs="Times New Roman"/>
                <w:sz w:val="24"/>
                <w:szCs w:val="24"/>
              </w:rPr>
              <w:t>products?</w:t>
            </w:r>
          </w:p>
        </w:tc>
        <w:tc>
          <w:tcPr>
            <w:tcW w:w="3540" w:type="dxa"/>
            <w:gridSpan w:val="2"/>
            <w:vMerge w:val="restart"/>
            <w:vAlign w:val="bottom"/>
          </w:tcPr>
          <w:p w14:paraId="316EACBA" w14:textId="77777777" w:rsidR="006539E7" w:rsidRPr="00FC78DF" w:rsidRDefault="006539E7" w:rsidP="00EA76AA">
            <w:pPr>
              <w:spacing w:line="240" w:lineRule="auto"/>
              <w:ind w:left="100"/>
              <w:rPr>
                <w:rFonts w:ascii="Times New Roman" w:eastAsia="Arial" w:hAnsi="Times New Roman" w:cs="Times New Roman"/>
                <w:sz w:val="24"/>
                <w:szCs w:val="24"/>
              </w:rPr>
            </w:pPr>
            <w:r w:rsidRPr="00FC78DF">
              <w:rPr>
                <w:rFonts w:ascii="Times New Roman" w:hAnsi="Times New Roman" w:cs="Times New Roman"/>
                <w:sz w:val="24"/>
                <w:szCs w:val="24"/>
              </w:rPr>
              <w:t>Used to consume in the past/</w:t>
            </w:r>
          </w:p>
        </w:tc>
        <w:tc>
          <w:tcPr>
            <w:tcW w:w="2380" w:type="dxa"/>
            <w:vMerge w:val="restart"/>
            <w:vAlign w:val="bottom"/>
          </w:tcPr>
          <w:p w14:paraId="7DE5261F" w14:textId="77777777" w:rsidR="006539E7" w:rsidRPr="00FC78DF" w:rsidRDefault="006539E7" w:rsidP="00EA76AA">
            <w:pPr>
              <w:spacing w:line="240" w:lineRule="auto"/>
              <w:ind w:right="1100"/>
              <w:rPr>
                <w:rFonts w:ascii="Times New Roman" w:eastAsia="Arial" w:hAnsi="Times New Roman" w:cs="Times New Roman"/>
                <w:b/>
                <w:sz w:val="24"/>
                <w:szCs w:val="24"/>
              </w:rPr>
            </w:pPr>
            <w:r w:rsidRPr="00FC78DF">
              <w:rPr>
                <w:rFonts w:ascii="Times New Roman" w:hAnsi="Times New Roman" w:cs="Times New Roman"/>
                <w:sz w:val="24"/>
                <w:szCs w:val="24"/>
              </w:rPr>
              <w:t>1</w:t>
            </w:r>
          </w:p>
        </w:tc>
      </w:tr>
      <w:tr w:rsidR="006539E7" w:rsidRPr="00FC78DF" w14:paraId="736CF2A8" w14:textId="77777777" w:rsidTr="00EA76AA">
        <w:trPr>
          <w:trHeight w:val="90"/>
        </w:trPr>
        <w:tc>
          <w:tcPr>
            <w:tcW w:w="220" w:type="dxa"/>
            <w:vAlign w:val="bottom"/>
          </w:tcPr>
          <w:p w14:paraId="6D749FC4" w14:textId="77777777" w:rsidR="006539E7" w:rsidRPr="00FC78DF" w:rsidRDefault="006539E7" w:rsidP="00EA76AA">
            <w:pPr>
              <w:spacing w:line="240" w:lineRule="auto"/>
              <w:rPr>
                <w:rFonts w:ascii="Times New Roman" w:eastAsia="Times New Roman" w:hAnsi="Times New Roman" w:cs="Times New Roman"/>
                <w:sz w:val="24"/>
                <w:szCs w:val="24"/>
              </w:rPr>
            </w:pPr>
          </w:p>
        </w:tc>
        <w:tc>
          <w:tcPr>
            <w:tcW w:w="4075" w:type="dxa"/>
            <w:vAlign w:val="bottom"/>
          </w:tcPr>
          <w:p w14:paraId="2E222508" w14:textId="77777777" w:rsidR="006539E7" w:rsidRPr="00FC78DF" w:rsidRDefault="006539E7" w:rsidP="00EA76AA">
            <w:pPr>
              <w:spacing w:line="240" w:lineRule="auto"/>
              <w:rPr>
                <w:rFonts w:ascii="Times New Roman" w:eastAsia="Times New Roman" w:hAnsi="Times New Roman" w:cs="Times New Roman"/>
                <w:sz w:val="24"/>
                <w:szCs w:val="24"/>
              </w:rPr>
            </w:pPr>
          </w:p>
        </w:tc>
        <w:tc>
          <w:tcPr>
            <w:tcW w:w="3540" w:type="dxa"/>
            <w:gridSpan w:val="2"/>
            <w:vMerge/>
            <w:vAlign w:val="bottom"/>
          </w:tcPr>
          <w:p w14:paraId="6EF35D13" w14:textId="77777777" w:rsidR="006539E7" w:rsidRPr="00FC78DF" w:rsidRDefault="006539E7" w:rsidP="00EA76AA">
            <w:pPr>
              <w:spacing w:line="240" w:lineRule="auto"/>
              <w:rPr>
                <w:rFonts w:ascii="Times New Roman" w:eastAsia="Times New Roman" w:hAnsi="Times New Roman" w:cs="Times New Roman"/>
                <w:sz w:val="24"/>
                <w:szCs w:val="24"/>
              </w:rPr>
            </w:pPr>
          </w:p>
        </w:tc>
        <w:tc>
          <w:tcPr>
            <w:tcW w:w="2380" w:type="dxa"/>
            <w:vMerge/>
            <w:vAlign w:val="bottom"/>
          </w:tcPr>
          <w:p w14:paraId="09469273" w14:textId="77777777" w:rsidR="006539E7" w:rsidRPr="00FC78DF" w:rsidRDefault="006539E7" w:rsidP="00EA76AA">
            <w:pPr>
              <w:spacing w:line="240" w:lineRule="auto"/>
              <w:rPr>
                <w:rFonts w:ascii="Times New Roman" w:eastAsia="Times New Roman" w:hAnsi="Times New Roman" w:cs="Times New Roman"/>
                <w:sz w:val="24"/>
                <w:szCs w:val="24"/>
              </w:rPr>
            </w:pPr>
          </w:p>
        </w:tc>
      </w:tr>
      <w:tr w:rsidR="006539E7" w:rsidRPr="00FC78DF" w14:paraId="04E0D0BE" w14:textId="77777777" w:rsidTr="00EA76AA">
        <w:trPr>
          <w:trHeight w:val="241"/>
        </w:trPr>
        <w:tc>
          <w:tcPr>
            <w:tcW w:w="220" w:type="dxa"/>
            <w:vAlign w:val="bottom"/>
          </w:tcPr>
          <w:p w14:paraId="35A60FAB" w14:textId="77777777" w:rsidR="006539E7" w:rsidRPr="00FC78DF" w:rsidRDefault="006539E7" w:rsidP="00EA76AA">
            <w:pPr>
              <w:spacing w:line="240" w:lineRule="auto"/>
              <w:rPr>
                <w:rFonts w:ascii="Times New Roman" w:eastAsia="Times New Roman" w:hAnsi="Times New Roman" w:cs="Times New Roman"/>
                <w:sz w:val="24"/>
                <w:szCs w:val="24"/>
              </w:rPr>
            </w:pPr>
          </w:p>
        </w:tc>
        <w:tc>
          <w:tcPr>
            <w:tcW w:w="4075" w:type="dxa"/>
            <w:vAlign w:val="bottom"/>
          </w:tcPr>
          <w:p w14:paraId="3EB3D7AE" w14:textId="77777777" w:rsidR="006539E7" w:rsidRPr="00FC78DF" w:rsidRDefault="006539E7" w:rsidP="00EA76AA">
            <w:pPr>
              <w:spacing w:line="240" w:lineRule="auto"/>
              <w:rPr>
                <w:rFonts w:ascii="Times New Roman" w:eastAsia="Times New Roman" w:hAnsi="Times New Roman" w:cs="Times New Roman"/>
                <w:sz w:val="24"/>
                <w:szCs w:val="24"/>
              </w:rPr>
            </w:pPr>
          </w:p>
        </w:tc>
        <w:tc>
          <w:tcPr>
            <w:tcW w:w="1720" w:type="dxa"/>
            <w:vAlign w:val="bottom"/>
          </w:tcPr>
          <w:p w14:paraId="14660FC5" w14:textId="77777777" w:rsidR="006539E7" w:rsidRPr="00FC78DF" w:rsidRDefault="006539E7" w:rsidP="00EA76AA">
            <w:pPr>
              <w:spacing w:line="240" w:lineRule="auto"/>
              <w:ind w:left="100"/>
              <w:rPr>
                <w:rFonts w:ascii="Times New Roman" w:eastAsia="Arial" w:hAnsi="Times New Roman" w:cs="Times New Roman"/>
                <w:sz w:val="24"/>
                <w:szCs w:val="24"/>
              </w:rPr>
            </w:pPr>
            <w:r w:rsidRPr="00FC78DF">
              <w:rPr>
                <w:rFonts w:ascii="Times New Roman" w:hAnsi="Times New Roman" w:cs="Times New Roman"/>
                <w:sz w:val="24"/>
                <w:szCs w:val="24"/>
              </w:rPr>
              <w:t>Sometimes now</w:t>
            </w:r>
          </w:p>
        </w:tc>
        <w:tc>
          <w:tcPr>
            <w:tcW w:w="1820" w:type="dxa"/>
            <w:vAlign w:val="bottom"/>
          </w:tcPr>
          <w:p w14:paraId="2A77BF13" w14:textId="77777777" w:rsidR="006539E7" w:rsidRPr="00FC78DF" w:rsidRDefault="006539E7" w:rsidP="00EA76AA">
            <w:pPr>
              <w:spacing w:line="240" w:lineRule="auto"/>
              <w:rPr>
                <w:rFonts w:ascii="Times New Roman" w:eastAsia="Times New Roman" w:hAnsi="Times New Roman" w:cs="Times New Roman"/>
                <w:sz w:val="24"/>
                <w:szCs w:val="24"/>
              </w:rPr>
            </w:pPr>
          </w:p>
        </w:tc>
        <w:tc>
          <w:tcPr>
            <w:tcW w:w="2380" w:type="dxa"/>
            <w:vAlign w:val="bottom"/>
          </w:tcPr>
          <w:p w14:paraId="4EEA12D2" w14:textId="77777777" w:rsidR="006539E7" w:rsidRPr="00FC78DF" w:rsidRDefault="006539E7" w:rsidP="00EA76AA">
            <w:pPr>
              <w:spacing w:line="240" w:lineRule="auto"/>
              <w:rPr>
                <w:rFonts w:ascii="Times New Roman" w:eastAsia="Times New Roman" w:hAnsi="Times New Roman" w:cs="Times New Roman"/>
                <w:sz w:val="24"/>
                <w:szCs w:val="24"/>
              </w:rPr>
            </w:pPr>
          </w:p>
        </w:tc>
      </w:tr>
      <w:tr w:rsidR="006539E7" w:rsidRPr="00FC78DF" w14:paraId="6D763FFD" w14:textId="77777777" w:rsidTr="00EA76AA">
        <w:trPr>
          <w:trHeight w:val="324"/>
        </w:trPr>
        <w:tc>
          <w:tcPr>
            <w:tcW w:w="220" w:type="dxa"/>
            <w:vAlign w:val="bottom"/>
          </w:tcPr>
          <w:p w14:paraId="3FB4C351" w14:textId="77777777" w:rsidR="006539E7" w:rsidRPr="00FC78DF" w:rsidRDefault="006539E7" w:rsidP="00EA76AA">
            <w:pPr>
              <w:spacing w:line="240" w:lineRule="auto"/>
              <w:rPr>
                <w:rFonts w:ascii="Times New Roman" w:eastAsia="Times New Roman" w:hAnsi="Times New Roman" w:cs="Times New Roman"/>
                <w:sz w:val="24"/>
                <w:szCs w:val="24"/>
              </w:rPr>
            </w:pPr>
          </w:p>
        </w:tc>
        <w:tc>
          <w:tcPr>
            <w:tcW w:w="4075" w:type="dxa"/>
            <w:vAlign w:val="bottom"/>
          </w:tcPr>
          <w:p w14:paraId="14B5E068" w14:textId="77777777" w:rsidR="006539E7" w:rsidRPr="00FC78DF" w:rsidRDefault="006539E7" w:rsidP="00EA76AA">
            <w:pPr>
              <w:spacing w:line="240" w:lineRule="auto"/>
              <w:rPr>
                <w:rFonts w:ascii="Times New Roman" w:eastAsia="Times New Roman" w:hAnsi="Times New Roman" w:cs="Times New Roman"/>
                <w:sz w:val="24"/>
                <w:szCs w:val="24"/>
              </w:rPr>
            </w:pPr>
          </w:p>
        </w:tc>
        <w:tc>
          <w:tcPr>
            <w:tcW w:w="1720" w:type="dxa"/>
            <w:vAlign w:val="bottom"/>
          </w:tcPr>
          <w:p w14:paraId="206EB16D" w14:textId="77777777" w:rsidR="006539E7" w:rsidRPr="00FC78DF" w:rsidRDefault="006539E7" w:rsidP="00EA76AA">
            <w:pPr>
              <w:spacing w:line="240" w:lineRule="auto"/>
              <w:ind w:left="100"/>
              <w:rPr>
                <w:rFonts w:ascii="Times New Roman" w:eastAsia="Arial" w:hAnsi="Times New Roman" w:cs="Times New Roman"/>
                <w:sz w:val="24"/>
                <w:szCs w:val="24"/>
              </w:rPr>
            </w:pPr>
            <w:r w:rsidRPr="00FC78DF">
              <w:rPr>
                <w:rFonts w:ascii="Times New Roman" w:hAnsi="Times New Roman" w:cs="Times New Roman"/>
                <w:sz w:val="24"/>
                <w:szCs w:val="24"/>
              </w:rPr>
              <w:t>Daily</w:t>
            </w:r>
          </w:p>
        </w:tc>
        <w:tc>
          <w:tcPr>
            <w:tcW w:w="1820" w:type="dxa"/>
            <w:vAlign w:val="bottom"/>
          </w:tcPr>
          <w:p w14:paraId="51996C8D" w14:textId="77777777" w:rsidR="006539E7" w:rsidRPr="00FC78DF" w:rsidRDefault="006539E7" w:rsidP="00EA76AA">
            <w:pPr>
              <w:spacing w:line="240" w:lineRule="auto"/>
              <w:rPr>
                <w:rFonts w:ascii="Times New Roman" w:eastAsia="Times New Roman" w:hAnsi="Times New Roman" w:cs="Times New Roman"/>
                <w:sz w:val="24"/>
                <w:szCs w:val="24"/>
              </w:rPr>
            </w:pPr>
          </w:p>
        </w:tc>
        <w:tc>
          <w:tcPr>
            <w:tcW w:w="2380" w:type="dxa"/>
            <w:vAlign w:val="bottom"/>
          </w:tcPr>
          <w:p w14:paraId="05E641C8" w14:textId="77777777" w:rsidR="006539E7" w:rsidRPr="00FC78DF" w:rsidRDefault="006539E7" w:rsidP="00EA76AA">
            <w:pPr>
              <w:spacing w:line="240" w:lineRule="auto"/>
              <w:ind w:right="1100"/>
              <w:rPr>
                <w:rFonts w:ascii="Times New Roman" w:eastAsia="Arial" w:hAnsi="Times New Roman" w:cs="Times New Roman"/>
                <w:b/>
                <w:sz w:val="24"/>
                <w:szCs w:val="24"/>
              </w:rPr>
            </w:pPr>
            <w:r w:rsidRPr="00FC78DF">
              <w:rPr>
                <w:rFonts w:ascii="Times New Roman" w:hAnsi="Times New Roman" w:cs="Times New Roman"/>
                <w:sz w:val="24"/>
                <w:szCs w:val="24"/>
              </w:rPr>
              <w:t>2</w:t>
            </w:r>
          </w:p>
        </w:tc>
      </w:tr>
      <w:tr w:rsidR="006539E7" w:rsidRPr="00FC78DF" w14:paraId="69DE89EC" w14:textId="77777777" w:rsidTr="00EA76AA">
        <w:trPr>
          <w:trHeight w:val="324"/>
        </w:trPr>
        <w:tc>
          <w:tcPr>
            <w:tcW w:w="220" w:type="dxa"/>
            <w:vAlign w:val="bottom"/>
          </w:tcPr>
          <w:p w14:paraId="6C81BECC" w14:textId="77777777" w:rsidR="006539E7" w:rsidRPr="00FC78DF" w:rsidRDefault="006539E7" w:rsidP="00EA76AA">
            <w:pPr>
              <w:spacing w:line="240" w:lineRule="auto"/>
              <w:rPr>
                <w:rFonts w:ascii="Times New Roman" w:eastAsia="Arial" w:hAnsi="Times New Roman" w:cs="Times New Roman"/>
                <w:b/>
                <w:sz w:val="24"/>
                <w:szCs w:val="24"/>
              </w:rPr>
            </w:pPr>
            <w:r w:rsidRPr="00FC78DF">
              <w:rPr>
                <w:rFonts w:ascii="Times New Roman" w:hAnsi="Times New Roman" w:cs="Times New Roman"/>
                <w:sz w:val="24"/>
                <w:szCs w:val="24"/>
              </w:rPr>
              <w:lastRenderedPageBreak/>
              <w:t>3.</w:t>
            </w:r>
          </w:p>
        </w:tc>
        <w:tc>
          <w:tcPr>
            <w:tcW w:w="4075" w:type="dxa"/>
            <w:vAlign w:val="bottom"/>
          </w:tcPr>
          <w:p w14:paraId="48819BE8" w14:textId="77777777" w:rsidR="006539E7" w:rsidRPr="00FC78DF" w:rsidRDefault="006539E7" w:rsidP="00EA76AA">
            <w:pPr>
              <w:spacing w:line="240" w:lineRule="auto"/>
              <w:ind w:left="40"/>
              <w:rPr>
                <w:rFonts w:ascii="Times New Roman" w:eastAsia="Arial" w:hAnsi="Times New Roman" w:cs="Times New Roman"/>
                <w:b/>
                <w:sz w:val="24"/>
                <w:szCs w:val="24"/>
              </w:rPr>
            </w:pPr>
            <w:r w:rsidRPr="00FC78DF">
              <w:rPr>
                <w:rFonts w:ascii="Times New Roman" w:hAnsi="Times New Roman" w:cs="Times New Roman"/>
                <w:sz w:val="24"/>
                <w:szCs w:val="24"/>
              </w:rPr>
              <w:t>Do you consume alcohol daily?</w:t>
            </w:r>
          </w:p>
        </w:tc>
        <w:tc>
          <w:tcPr>
            <w:tcW w:w="1720" w:type="dxa"/>
            <w:vAlign w:val="bottom"/>
          </w:tcPr>
          <w:p w14:paraId="2F47009A" w14:textId="77777777" w:rsidR="006539E7" w:rsidRPr="00FC78DF" w:rsidRDefault="006539E7" w:rsidP="00EA76AA">
            <w:pPr>
              <w:spacing w:line="240" w:lineRule="auto"/>
              <w:ind w:left="100"/>
              <w:rPr>
                <w:rFonts w:ascii="Times New Roman" w:eastAsia="Arial" w:hAnsi="Times New Roman" w:cs="Times New Roman"/>
                <w:sz w:val="24"/>
                <w:szCs w:val="24"/>
              </w:rPr>
            </w:pPr>
            <w:r w:rsidRPr="00FC78DF">
              <w:rPr>
                <w:rFonts w:ascii="Times New Roman" w:hAnsi="Times New Roman" w:cs="Times New Roman"/>
                <w:sz w:val="24"/>
                <w:szCs w:val="24"/>
              </w:rPr>
              <w:t>No</w:t>
            </w:r>
          </w:p>
        </w:tc>
        <w:tc>
          <w:tcPr>
            <w:tcW w:w="1820" w:type="dxa"/>
            <w:vAlign w:val="bottom"/>
          </w:tcPr>
          <w:p w14:paraId="51EEEE4F" w14:textId="77777777" w:rsidR="006539E7" w:rsidRPr="00FC78DF" w:rsidRDefault="006539E7" w:rsidP="00EA76AA">
            <w:pPr>
              <w:spacing w:line="240" w:lineRule="auto"/>
              <w:rPr>
                <w:rFonts w:ascii="Times New Roman" w:eastAsia="Times New Roman" w:hAnsi="Times New Roman" w:cs="Times New Roman"/>
                <w:sz w:val="24"/>
                <w:szCs w:val="24"/>
              </w:rPr>
            </w:pPr>
          </w:p>
        </w:tc>
        <w:tc>
          <w:tcPr>
            <w:tcW w:w="2380" w:type="dxa"/>
            <w:vAlign w:val="bottom"/>
          </w:tcPr>
          <w:p w14:paraId="563928C9" w14:textId="77777777" w:rsidR="006539E7" w:rsidRPr="00FC78DF" w:rsidRDefault="006539E7" w:rsidP="00EA76AA">
            <w:pPr>
              <w:spacing w:line="240" w:lineRule="auto"/>
              <w:ind w:right="1100"/>
              <w:rPr>
                <w:rFonts w:ascii="Times New Roman" w:eastAsia="Arial" w:hAnsi="Times New Roman" w:cs="Times New Roman"/>
                <w:b/>
                <w:sz w:val="24"/>
                <w:szCs w:val="24"/>
              </w:rPr>
            </w:pPr>
            <w:r w:rsidRPr="00FC78DF">
              <w:rPr>
                <w:rFonts w:ascii="Times New Roman" w:hAnsi="Times New Roman" w:cs="Times New Roman"/>
                <w:sz w:val="24"/>
                <w:szCs w:val="24"/>
              </w:rPr>
              <w:t>0</w:t>
            </w:r>
          </w:p>
        </w:tc>
      </w:tr>
      <w:tr w:rsidR="006539E7" w:rsidRPr="00FC78DF" w14:paraId="3A5B306C" w14:textId="77777777" w:rsidTr="00EA76AA">
        <w:trPr>
          <w:trHeight w:val="324"/>
        </w:trPr>
        <w:tc>
          <w:tcPr>
            <w:tcW w:w="220" w:type="dxa"/>
            <w:vAlign w:val="bottom"/>
          </w:tcPr>
          <w:p w14:paraId="195E19F3" w14:textId="77777777" w:rsidR="006539E7" w:rsidRPr="00FC78DF" w:rsidRDefault="006539E7" w:rsidP="00EA76AA">
            <w:pPr>
              <w:spacing w:line="240" w:lineRule="auto"/>
              <w:rPr>
                <w:rFonts w:ascii="Times New Roman" w:eastAsia="Times New Roman" w:hAnsi="Times New Roman" w:cs="Times New Roman"/>
                <w:sz w:val="24"/>
                <w:szCs w:val="24"/>
              </w:rPr>
            </w:pPr>
          </w:p>
        </w:tc>
        <w:tc>
          <w:tcPr>
            <w:tcW w:w="4075" w:type="dxa"/>
            <w:vAlign w:val="bottom"/>
          </w:tcPr>
          <w:p w14:paraId="4A163261" w14:textId="77777777" w:rsidR="006539E7" w:rsidRPr="00FC78DF" w:rsidRDefault="006539E7" w:rsidP="00EA76AA">
            <w:pPr>
              <w:spacing w:line="240" w:lineRule="auto"/>
              <w:rPr>
                <w:rFonts w:ascii="Times New Roman" w:eastAsia="Times New Roman" w:hAnsi="Times New Roman" w:cs="Times New Roman"/>
                <w:sz w:val="24"/>
                <w:szCs w:val="24"/>
              </w:rPr>
            </w:pPr>
          </w:p>
        </w:tc>
        <w:tc>
          <w:tcPr>
            <w:tcW w:w="1720" w:type="dxa"/>
            <w:vAlign w:val="bottom"/>
          </w:tcPr>
          <w:p w14:paraId="5097886E" w14:textId="77777777" w:rsidR="006539E7" w:rsidRPr="00FC78DF" w:rsidRDefault="006539E7" w:rsidP="00EA76AA">
            <w:pPr>
              <w:spacing w:line="240" w:lineRule="auto"/>
              <w:ind w:left="100"/>
              <w:rPr>
                <w:rFonts w:ascii="Times New Roman" w:eastAsia="Arial" w:hAnsi="Times New Roman" w:cs="Times New Roman"/>
                <w:sz w:val="24"/>
                <w:szCs w:val="24"/>
              </w:rPr>
            </w:pPr>
            <w:r w:rsidRPr="00FC78DF">
              <w:rPr>
                <w:rFonts w:ascii="Times New Roman" w:hAnsi="Times New Roman" w:cs="Times New Roman"/>
                <w:sz w:val="24"/>
                <w:szCs w:val="24"/>
              </w:rPr>
              <w:t>Yes</w:t>
            </w:r>
          </w:p>
        </w:tc>
        <w:tc>
          <w:tcPr>
            <w:tcW w:w="1820" w:type="dxa"/>
            <w:vAlign w:val="bottom"/>
          </w:tcPr>
          <w:p w14:paraId="6059D1F4" w14:textId="77777777" w:rsidR="006539E7" w:rsidRPr="00FC78DF" w:rsidRDefault="006539E7" w:rsidP="00EA76AA">
            <w:pPr>
              <w:spacing w:line="240" w:lineRule="auto"/>
              <w:rPr>
                <w:rFonts w:ascii="Times New Roman" w:eastAsia="Times New Roman" w:hAnsi="Times New Roman" w:cs="Times New Roman"/>
                <w:sz w:val="24"/>
                <w:szCs w:val="24"/>
              </w:rPr>
            </w:pPr>
          </w:p>
        </w:tc>
        <w:tc>
          <w:tcPr>
            <w:tcW w:w="2380" w:type="dxa"/>
            <w:vAlign w:val="bottom"/>
          </w:tcPr>
          <w:p w14:paraId="70D8705A" w14:textId="77777777" w:rsidR="006539E7" w:rsidRPr="00FC78DF" w:rsidRDefault="006539E7" w:rsidP="00EA76AA">
            <w:pPr>
              <w:spacing w:line="240" w:lineRule="auto"/>
              <w:ind w:right="1100"/>
              <w:rPr>
                <w:rFonts w:ascii="Times New Roman" w:eastAsia="Arial" w:hAnsi="Times New Roman" w:cs="Times New Roman"/>
                <w:b/>
                <w:sz w:val="24"/>
                <w:szCs w:val="24"/>
              </w:rPr>
            </w:pPr>
            <w:r w:rsidRPr="00FC78DF">
              <w:rPr>
                <w:rFonts w:ascii="Times New Roman" w:hAnsi="Times New Roman" w:cs="Times New Roman"/>
                <w:sz w:val="24"/>
                <w:szCs w:val="24"/>
              </w:rPr>
              <w:t>1</w:t>
            </w:r>
          </w:p>
        </w:tc>
      </w:tr>
      <w:tr w:rsidR="006539E7" w:rsidRPr="00FC78DF" w14:paraId="384F17C8" w14:textId="77777777" w:rsidTr="00EA76AA">
        <w:trPr>
          <w:trHeight w:val="324"/>
        </w:trPr>
        <w:tc>
          <w:tcPr>
            <w:tcW w:w="220" w:type="dxa"/>
            <w:vAlign w:val="bottom"/>
          </w:tcPr>
          <w:p w14:paraId="575D5F4C" w14:textId="77777777" w:rsidR="006539E7" w:rsidRPr="00FC78DF" w:rsidRDefault="006539E7" w:rsidP="00EA76AA">
            <w:pPr>
              <w:spacing w:line="240" w:lineRule="auto"/>
              <w:rPr>
                <w:rFonts w:ascii="Times New Roman" w:eastAsia="Arial" w:hAnsi="Times New Roman" w:cs="Times New Roman"/>
                <w:b/>
                <w:sz w:val="24"/>
                <w:szCs w:val="24"/>
              </w:rPr>
            </w:pPr>
            <w:r w:rsidRPr="00FC78DF">
              <w:rPr>
                <w:rFonts w:ascii="Times New Roman" w:hAnsi="Times New Roman" w:cs="Times New Roman"/>
                <w:sz w:val="24"/>
                <w:szCs w:val="24"/>
              </w:rPr>
              <w:t>4.</w:t>
            </w:r>
          </w:p>
        </w:tc>
        <w:tc>
          <w:tcPr>
            <w:tcW w:w="4075" w:type="dxa"/>
            <w:vAlign w:val="bottom"/>
          </w:tcPr>
          <w:p w14:paraId="341DCC10" w14:textId="77777777" w:rsidR="006539E7" w:rsidRPr="00FC78DF" w:rsidRDefault="006539E7" w:rsidP="00EA76AA">
            <w:pPr>
              <w:spacing w:line="240" w:lineRule="auto"/>
              <w:ind w:left="40"/>
              <w:rPr>
                <w:rFonts w:ascii="Times New Roman" w:eastAsia="Arial" w:hAnsi="Times New Roman" w:cs="Times New Roman"/>
                <w:b/>
                <w:sz w:val="24"/>
                <w:szCs w:val="24"/>
              </w:rPr>
            </w:pPr>
            <w:r w:rsidRPr="00FC78DF">
              <w:rPr>
                <w:rFonts w:ascii="Times New Roman" w:hAnsi="Times New Roman" w:cs="Times New Roman"/>
                <w:sz w:val="24"/>
                <w:szCs w:val="24"/>
              </w:rPr>
              <w:t>Measurement of waist (in cm)</w:t>
            </w:r>
          </w:p>
        </w:tc>
        <w:tc>
          <w:tcPr>
            <w:tcW w:w="1720" w:type="dxa"/>
            <w:vAlign w:val="bottom"/>
          </w:tcPr>
          <w:p w14:paraId="762A5967" w14:textId="77777777" w:rsidR="006539E7" w:rsidRPr="00FC78DF" w:rsidRDefault="006539E7" w:rsidP="00EA76AA">
            <w:pPr>
              <w:spacing w:line="240" w:lineRule="auto"/>
              <w:ind w:left="100"/>
              <w:rPr>
                <w:rFonts w:ascii="Times New Roman" w:eastAsia="Arial" w:hAnsi="Times New Roman" w:cs="Times New Roman"/>
                <w:sz w:val="24"/>
                <w:szCs w:val="24"/>
              </w:rPr>
            </w:pPr>
            <w:r w:rsidRPr="00FC78DF">
              <w:rPr>
                <w:rFonts w:ascii="Times New Roman" w:hAnsi="Times New Roman" w:cs="Times New Roman"/>
                <w:sz w:val="24"/>
                <w:szCs w:val="24"/>
              </w:rPr>
              <w:t>Female</w:t>
            </w:r>
          </w:p>
        </w:tc>
        <w:tc>
          <w:tcPr>
            <w:tcW w:w="1820" w:type="dxa"/>
            <w:vAlign w:val="bottom"/>
          </w:tcPr>
          <w:p w14:paraId="51B4AB38" w14:textId="77777777" w:rsidR="006539E7" w:rsidRPr="00FC78DF" w:rsidRDefault="006539E7" w:rsidP="00EA76AA">
            <w:pPr>
              <w:spacing w:line="240" w:lineRule="auto"/>
              <w:ind w:left="100"/>
              <w:rPr>
                <w:rFonts w:ascii="Times New Roman" w:eastAsia="Arial" w:hAnsi="Times New Roman" w:cs="Times New Roman"/>
                <w:sz w:val="24"/>
                <w:szCs w:val="24"/>
              </w:rPr>
            </w:pPr>
            <w:r w:rsidRPr="00FC78DF">
              <w:rPr>
                <w:rFonts w:ascii="Times New Roman" w:hAnsi="Times New Roman" w:cs="Times New Roman"/>
                <w:sz w:val="24"/>
                <w:szCs w:val="24"/>
              </w:rPr>
              <w:t>Male</w:t>
            </w:r>
          </w:p>
        </w:tc>
        <w:tc>
          <w:tcPr>
            <w:tcW w:w="2380" w:type="dxa"/>
            <w:vAlign w:val="bottom"/>
          </w:tcPr>
          <w:p w14:paraId="1B196547" w14:textId="77777777" w:rsidR="006539E7" w:rsidRPr="00FC78DF" w:rsidRDefault="006539E7" w:rsidP="00EA76AA">
            <w:pPr>
              <w:spacing w:line="240" w:lineRule="auto"/>
              <w:rPr>
                <w:rFonts w:ascii="Times New Roman" w:eastAsia="Times New Roman" w:hAnsi="Times New Roman" w:cs="Times New Roman"/>
                <w:sz w:val="24"/>
                <w:szCs w:val="24"/>
              </w:rPr>
            </w:pPr>
          </w:p>
        </w:tc>
      </w:tr>
      <w:tr w:rsidR="006539E7" w:rsidRPr="00FC78DF" w14:paraId="2FE346F5" w14:textId="77777777" w:rsidTr="00EA76AA">
        <w:trPr>
          <w:trHeight w:val="324"/>
        </w:trPr>
        <w:tc>
          <w:tcPr>
            <w:tcW w:w="220" w:type="dxa"/>
            <w:vAlign w:val="bottom"/>
          </w:tcPr>
          <w:p w14:paraId="4D5015F8" w14:textId="77777777" w:rsidR="006539E7" w:rsidRPr="00FC78DF" w:rsidRDefault="006539E7" w:rsidP="00EA76AA">
            <w:pPr>
              <w:spacing w:line="240" w:lineRule="auto"/>
              <w:rPr>
                <w:rFonts w:ascii="Times New Roman" w:eastAsia="Times New Roman" w:hAnsi="Times New Roman" w:cs="Times New Roman"/>
                <w:sz w:val="24"/>
                <w:szCs w:val="24"/>
              </w:rPr>
            </w:pPr>
          </w:p>
        </w:tc>
        <w:tc>
          <w:tcPr>
            <w:tcW w:w="4075" w:type="dxa"/>
            <w:vAlign w:val="bottom"/>
          </w:tcPr>
          <w:p w14:paraId="14679B6B" w14:textId="77777777" w:rsidR="006539E7" w:rsidRPr="00FC78DF" w:rsidRDefault="006539E7" w:rsidP="00EA76AA">
            <w:pPr>
              <w:spacing w:line="240" w:lineRule="auto"/>
              <w:rPr>
                <w:rFonts w:ascii="Times New Roman" w:eastAsia="Times New Roman" w:hAnsi="Times New Roman" w:cs="Times New Roman"/>
                <w:sz w:val="24"/>
                <w:szCs w:val="24"/>
              </w:rPr>
            </w:pPr>
          </w:p>
        </w:tc>
        <w:tc>
          <w:tcPr>
            <w:tcW w:w="1720" w:type="dxa"/>
            <w:vAlign w:val="bottom"/>
          </w:tcPr>
          <w:p w14:paraId="65C226EB" w14:textId="77777777" w:rsidR="006539E7" w:rsidRPr="00FC78DF" w:rsidRDefault="006539E7" w:rsidP="00EA76AA">
            <w:pPr>
              <w:spacing w:line="240" w:lineRule="auto"/>
              <w:ind w:left="100"/>
              <w:rPr>
                <w:rFonts w:ascii="Times New Roman" w:eastAsia="Arial" w:hAnsi="Times New Roman" w:cs="Times New Roman"/>
                <w:sz w:val="24"/>
                <w:szCs w:val="24"/>
              </w:rPr>
            </w:pPr>
            <w:r w:rsidRPr="00FC78DF">
              <w:rPr>
                <w:rFonts w:ascii="Times New Roman" w:hAnsi="Times New Roman" w:cs="Times New Roman"/>
                <w:sz w:val="24"/>
                <w:szCs w:val="24"/>
              </w:rPr>
              <w:t>80 cm or less</w:t>
            </w:r>
          </w:p>
        </w:tc>
        <w:tc>
          <w:tcPr>
            <w:tcW w:w="1820" w:type="dxa"/>
            <w:vAlign w:val="bottom"/>
          </w:tcPr>
          <w:p w14:paraId="645BF769" w14:textId="77777777" w:rsidR="006539E7" w:rsidRPr="00FC78DF" w:rsidRDefault="006539E7" w:rsidP="00EA76AA">
            <w:pPr>
              <w:spacing w:line="240" w:lineRule="auto"/>
              <w:ind w:left="100"/>
              <w:rPr>
                <w:rFonts w:ascii="Times New Roman" w:eastAsia="Arial" w:hAnsi="Times New Roman" w:cs="Times New Roman"/>
                <w:sz w:val="24"/>
                <w:szCs w:val="24"/>
              </w:rPr>
            </w:pPr>
            <w:r w:rsidRPr="00FC78DF">
              <w:rPr>
                <w:rFonts w:ascii="Times New Roman" w:hAnsi="Times New Roman" w:cs="Times New Roman"/>
                <w:sz w:val="24"/>
                <w:szCs w:val="24"/>
              </w:rPr>
              <w:t>94 cm or less</w:t>
            </w:r>
          </w:p>
        </w:tc>
        <w:tc>
          <w:tcPr>
            <w:tcW w:w="2380" w:type="dxa"/>
            <w:vAlign w:val="bottom"/>
          </w:tcPr>
          <w:p w14:paraId="372F6285" w14:textId="77777777" w:rsidR="006539E7" w:rsidRPr="00FC78DF" w:rsidRDefault="006539E7" w:rsidP="00EA76AA">
            <w:pPr>
              <w:spacing w:line="240" w:lineRule="auto"/>
              <w:ind w:right="1100"/>
              <w:rPr>
                <w:rFonts w:ascii="Times New Roman" w:eastAsia="Arial" w:hAnsi="Times New Roman" w:cs="Times New Roman"/>
                <w:b/>
                <w:sz w:val="24"/>
                <w:szCs w:val="24"/>
              </w:rPr>
            </w:pPr>
            <w:r w:rsidRPr="00FC78DF">
              <w:rPr>
                <w:rFonts w:ascii="Times New Roman" w:hAnsi="Times New Roman" w:cs="Times New Roman"/>
                <w:sz w:val="24"/>
                <w:szCs w:val="24"/>
              </w:rPr>
              <w:t>0</w:t>
            </w:r>
          </w:p>
        </w:tc>
      </w:tr>
      <w:tr w:rsidR="006539E7" w:rsidRPr="00FC78DF" w14:paraId="5F6A0FF9" w14:textId="77777777" w:rsidTr="00EA76AA">
        <w:trPr>
          <w:trHeight w:val="324"/>
        </w:trPr>
        <w:tc>
          <w:tcPr>
            <w:tcW w:w="220" w:type="dxa"/>
            <w:vAlign w:val="bottom"/>
          </w:tcPr>
          <w:p w14:paraId="3D25F926" w14:textId="77777777" w:rsidR="006539E7" w:rsidRPr="00FC78DF" w:rsidRDefault="006539E7" w:rsidP="00EA76AA">
            <w:pPr>
              <w:spacing w:line="240" w:lineRule="auto"/>
              <w:rPr>
                <w:rFonts w:ascii="Times New Roman" w:eastAsia="Times New Roman" w:hAnsi="Times New Roman" w:cs="Times New Roman"/>
                <w:sz w:val="24"/>
                <w:szCs w:val="24"/>
              </w:rPr>
            </w:pPr>
          </w:p>
        </w:tc>
        <w:tc>
          <w:tcPr>
            <w:tcW w:w="4075" w:type="dxa"/>
            <w:vAlign w:val="bottom"/>
          </w:tcPr>
          <w:p w14:paraId="74D3FFF7" w14:textId="77777777" w:rsidR="006539E7" w:rsidRPr="00FC78DF" w:rsidRDefault="006539E7" w:rsidP="00EA76AA">
            <w:pPr>
              <w:spacing w:line="240" w:lineRule="auto"/>
              <w:rPr>
                <w:rFonts w:ascii="Times New Roman" w:eastAsia="Times New Roman" w:hAnsi="Times New Roman" w:cs="Times New Roman"/>
                <w:sz w:val="24"/>
                <w:szCs w:val="24"/>
              </w:rPr>
            </w:pPr>
          </w:p>
        </w:tc>
        <w:tc>
          <w:tcPr>
            <w:tcW w:w="1720" w:type="dxa"/>
            <w:vAlign w:val="bottom"/>
          </w:tcPr>
          <w:p w14:paraId="040FACC8" w14:textId="77777777" w:rsidR="006539E7" w:rsidRPr="00FC78DF" w:rsidRDefault="006539E7" w:rsidP="00EA76AA">
            <w:pPr>
              <w:spacing w:line="240" w:lineRule="auto"/>
              <w:ind w:left="100"/>
              <w:rPr>
                <w:rFonts w:ascii="Times New Roman" w:eastAsia="Arial" w:hAnsi="Times New Roman" w:cs="Times New Roman"/>
                <w:sz w:val="24"/>
                <w:szCs w:val="24"/>
              </w:rPr>
            </w:pPr>
            <w:r w:rsidRPr="00FC78DF">
              <w:rPr>
                <w:rFonts w:ascii="Times New Roman" w:hAnsi="Times New Roman" w:cs="Times New Roman"/>
                <w:sz w:val="24"/>
                <w:szCs w:val="24"/>
              </w:rPr>
              <w:t>81-88 cm</w:t>
            </w:r>
          </w:p>
        </w:tc>
        <w:tc>
          <w:tcPr>
            <w:tcW w:w="1820" w:type="dxa"/>
            <w:vAlign w:val="bottom"/>
          </w:tcPr>
          <w:p w14:paraId="6864267B" w14:textId="77777777" w:rsidR="006539E7" w:rsidRPr="00FC78DF" w:rsidRDefault="006539E7" w:rsidP="00EA76AA">
            <w:pPr>
              <w:spacing w:line="240" w:lineRule="auto"/>
              <w:ind w:left="100"/>
              <w:rPr>
                <w:rFonts w:ascii="Times New Roman" w:eastAsia="Arial" w:hAnsi="Times New Roman" w:cs="Times New Roman"/>
                <w:sz w:val="24"/>
                <w:szCs w:val="24"/>
              </w:rPr>
            </w:pPr>
            <w:r w:rsidRPr="00FC78DF">
              <w:rPr>
                <w:rFonts w:ascii="Times New Roman" w:hAnsi="Times New Roman" w:cs="Times New Roman"/>
                <w:sz w:val="24"/>
                <w:szCs w:val="24"/>
              </w:rPr>
              <w:t>94-102 cm</w:t>
            </w:r>
          </w:p>
        </w:tc>
        <w:tc>
          <w:tcPr>
            <w:tcW w:w="2380" w:type="dxa"/>
            <w:vAlign w:val="bottom"/>
          </w:tcPr>
          <w:p w14:paraId="652534DE" w14:textId="77777777" w:rsidR="006539E7" w:rsidRPr="00FC78DF" w:rsidRDefault="006539E7" w:rsidP="00EA76AA">
            <w:pPr>
              <w:spacing w:line="240" w:lineRule="auto"/>
              <w:ind w:right="1100"/>
              <w:rPr>
                <w:rFonts w:ascii="Times New Roman" w:eastAsia="Arial" w:hAnsi="Times New Roman" w:cs="Times New Roman"/>
                <w:b/>
                <w:sz w:val="24"/>
                <w:szCs w:val="24"/>
              </w:rPr>
            </w:pPr>
            <w:r w:rsidRPr="00FC78DF">
              <w:rPr>
                <w:rFonts w:ascii="Times New Roman" w:hAnsi="Times New Roman" w:cs="Times New Roman"/>
                <w:sz w:val="24"/>
                <w:szCs w:val="24"/>
              </w:rPr>
              <w:t>1</w:t>
            </w:r>
          </w:p>
        </w:tc>
      </w:tr>
      <w:tr w:rsidR="006539E7" w:rsidRPr="00FC78DF" w14:paraId="4F2BEEB0" w14:textId="77777777" w:rsidTr="00EA76AA">
        <w:trPr>
          <w:trHeight w:val="324"/>
        </w:trPr>
        <w:tc>
          <w:tcPr>
            <w:tcW w:w="220" w:type="dxa"/>
            <w:vAlign w:val="bottom"/>
          </w:tcPr>
          <w:p w14:paraId="02F3AFCF" w14:textId="77777777" w:rsidR="006539E7" w:rsidRPr="00FC78DF" w:rsidRDefault="006539E7" w:rsidP="00EA76AA">
            <w:pPr>
              <w:spacing w:line="240" w:lineRule="auto"/>
              <w:rPr>
                <w:rFonts w:ascii="Times New Roman" w:eastAsia="Times New Roman" w:hAnsi="Times New Roman" w:cs="Times New Roman"/>
                <w:sz w:val="24"/>
                <w:szCs w:val="24"/>
              </w:rPr>
            </w:pPr>
          </w:p>
        </w:tc>
        <w:tc>
          <w:tcPr>
            <w:tcW w:w="4075" w:type="dxa"/>
            <w:vAlign w:val="bottom"/>
          </w:tcPr>
          <w:p w14:paraId="59AC3E56" w14:textId="77777777" w:rsidR="006539E7" w:rsidRPr="00FC78DF" w:rsidRDefault="006539E7" w:rsidP="00EA76AA">
            <w:pPr>
              <w:spacing w:line="240" w:lineRule="auto"/>
              <w:rPr>
                <w:rFonts w:ascii="Times New Roman" w:eastAsia="Times New Roman" w:hAnsi="Times New Roman" w:cs="Times New Roman"/>
                <w:sz w:val="24"/>
                <w:szCs w:val="24"/>
              </w:rPr>
            </w:pPr>
          </w:p>
        </w:tc>
        <w:tc>
          <w:tcPr>
            <w:tcW w:w="1720" w:type="dxa"/>
            <w:vAlign w:val="bottom"/>
          </w:tcPr>
          <w:p w14:paraId="3FE0548B" w14:textId="77777777" w:rsidR="006539E7" w:rsidRPr="00FC78DF" w:rsidRDefault="006539E7" w:rsidP="00EA76AA">
            <w:pPr>
              <w:spacing w:line="240" w:lineRule="auto"/>
              <w:ind w:left="100"/>
              <w:rPr>
                <w:rFonts w:ascii="Times New Roman" w:eastAsia="Arial" w:hAnsi="Times New Roman" w:cs="Times New Roman"/>
                <w:sz w:val="24"/>
                <w:szCs w:val="24"/>
              </w:rPr>
            </w:pPr>
            <w:r w:rsidRPr="00FC78DF">
              <w:rPr>
                <w:rFonts w:ascii="Times New Roman" w:hAnsi="Times New Roman" w:cs="Times New Roman"/>
                <w:sz w:val="24"/>
                <w:szCs w:val="24"/>
              </w:rPr>
              <w:t>More than 88 cm</w:t>
            </w:r>
          </w:p>
        </w:tc>
        <w:tc>
          <w:tcPr>
            <w:tcW w:w="1820" w:type="dxa"/>
            <w:vAlign w:val="bottom"/>
          </w:tcPr>
          <w:p w14:paraId="1C18272C" w14:textId="77777777" w:rsidR="006539E7" w:rsidRPr="00FC78DF" w:rsidRDefault="006539E7" w:rsidP="00EA76AA">
            <w:pPr>
              <w:spacing w:line="240" w:lineRule="auto"/>
              <w:ind w:left="100"/>
              <w:rPr>
                <w:rFonts w:ascii="Times New Roman" w:eastAsia="Arial" w:hAnsi="Times New Roman" w:cs="Times New Roman"/>
                <w:sz w:val="24"/>
                <w:szCs w:val="24"/>
              </w:rPr>
            </w:pPr>
            <w:r w:rsidRPr="00FC78DF">
              <w:rPr>
                <w:rFonts w:ascii="Times New Roman" w:hAnsi="Times New Roman" w:cs="Times New Roman"/>
                <w:sz w:val="24"/>
                <w:szCs w:val="24"/>
              </w:rPr>
              <w:t>More than 102 cm</w:t>
            </w:r>
          </w:p>
        </w:tc>
        <w:tc>
          <w:tcPr>
            <w:tcW w:w="2380" w:type="dxa"/>
            <w:vAlign w:val="bottom"/>
          </w:tcPr>
          <w:p w14:paraId="65A3922E" w14:textId="77777777" w:rsidR="006539E7" w:rsidRPr="00FC78DF" w:rsidRDefault="006539E7" w:rsidP="00EA76AA">
            <w:pPr>
              <w:spacing w:line="240" w:lineRule="auto"/>
              <w:ind w:right="1100"/>
              <w:rPr>
                <w:rFonts w:ascii="Times New Roman" w:eastAsia="Arial" w:hAnsi="Times New Roman" w:cs="Times New Roman"/>
                <w:b/>
                <w:sz w:val="24"/>
                <w:szCs w:val="24"/>
              </w:rPr>
            </w:pPr>
            <w:r w:rsidRPr="00FC78DF">
              <w:rPr>
                <w:rFonts w:ascii="Times New Roman" w:hAnsi="Times New Roman" w:cs="Times New Roman"/>
                <w:sz w:val="24"/>
                <w:szCs w:val="24"/>
              </w:rPr>
              <w:t>2</w:t>
            </w:r>
          </w:p>
        </w:tc>
      </w:tr>
      <w:tr w:rsidR="006539E7" w:rsidRPr="00FC78DF" w14:paraId="605812CA" w14:textId="77777777" w:rsidTr="00EA76AA">
        <w:trPr>
          <w:trHeight w:val="312"/>
        </w:trPr>
        <w:tc>
          <w:tcPr>
            <w:tcW w:w="220" w:type="dxa"/>
            <w:vAlign w:val="bottom"/>
          </w:tcPr>
          <w:p w14:paraId="6370B911" w14:textId="77777777" w:rsidR="006539E7" w:rsidRPr="00FC78DF" w:rsidRDefault="006539E7" w:rsidP="00EA76AA">
            <w:pPr>
              <w:spacing w:line="240" w:lineRule="auto"/>
              <w:rPr>
                <w:rFonts w:ascii="Times New Roman" w:eastAsia="Arial" w:hAnsi="Times New Roman" w:cs="Times New Roman"/>
                <w:b/>
                <w:sz w:val="24"/>
                <w:szCs w:val="24"/>
              </w:rPr>
            </w:pPr>
            <w:r w:rsidRPr="00FC78DF">
              <w:rPr>
                <w:rFonts w:ascii="Times New Roman" w:hAnsi="Times New Roman" w:cs="Times New Roman"/>
                <w:sz w:val="24"/>
                <w:szCs w:val="24"/>
              </w:rPr>
              <w:t>5.</w:t>
            </w:r>
          </w:p>
        </w:tc>
        <w:tc>
          <w:tcPr>
            <w:tcW w:w="4075" w:type="dxa"/>
            <w:vAlign w:val="bottom"/>
          </w:tcPr>
          <w:p w14:paraId="7678A6ED" w14:textId="77777777" w:rsidR="006539E7" w:rsidRPr="00FC78DF" w:rsidRDefault="006539E7" w:rsidP="00EA76AA">
            <w:pPr>
              <w:spacing w:line="240" w:lineRule="auto"/>
              <w:ind w:left="40"/>
              <w:rPr>
                <w:rFonts w:ascii="Times New Roman" w:eastAsia="Arial" w:hAnsi="Times New Roman" w:cs="Times New Roman"/>
                <w:b/>
                <w:sz w:val="24"/>
                <w:szCs w:val="24"/>
              </w:rPr>
            </w:pPr>
            <w:r w:rsidRPr="00FC78DF">
              <w:rPr>
                <w:rFonts w:ascii="Times New Roman" w:hAnsi="Times New Roman" w:cs="Times New Roman"/>
                <w:sz w:val="24"/>
                <w:szCs w:val="24"/>
              </w:rPr>
              <w:t>Do you undertake any physical</w:t>
            </w:r>
          </w:p>
        </w:tc>
        <w:tc>
          <w:tcPr>
            <w:tcW w:w="3540" w:type="dxa"/>
            <w:gridSpan w:val="2"/>
            <w:vAlign w:val="bottom"/>
          </w:tcPr>
          <w:p w14:paraId="0DA8C591" w14:textId="77777777" w:rsidR="006539E7" w:rsidRPr="00FC78DF" w:rsidRDefault="006539E7" w:rsidP="00EA76AA">
            <w:pPr>
              <w:spacing w:line="240" w:lineRule="auto"/>
              <w:ind w:left="100"/>
              <w:rPr>
                <w:rFonts w:ascii="Times New Roman" w:eastAsia="Arial" w:hAnsi="Times New Roman" w:cs="Times New Roman"/>
                <w:sz w:val="24"/>
                <w:szCs w:val="24"/>
              </w:rPr>
            </w:pPr>
            <w:r w:rsidRPr="00FC78DF">
              <w:rPr>
                <w:rFonts w:ascii="Times New Roman" w:hAnsi="Times New Roman" w:cs="Times New Roman"/>
                <w:sz w:val="24"/>
                <w:szCs w:val="24"/>
              </w:rPr>
              <w:t>At least 150 minutes in a week</w:t>
            </w:r>
          </w:p>
        </w:tc>
        <w:tc>
          <w:tcPr>
            <w:tcW w:w="2380" w:type="dxa"/>
            <w:vAlign w:val="bottom"/>
          </w:tcPr>
          <w:p w14:paraId="1EAFFBB5" w14:textId="77777777" w:rsidR="006539E7" w:rsidRPr="00FC78DF" w:rsidRDefault="006539E7" w:rsidP="00EA76AA">
            <w:pPr>
              <w:spacing w:line="240" w:lineRule="auto"/>
              <w:ind w:right="1100"/>
              <w:rPr>
                <w:rFonts w:ascii="Times New Roman" w:eastAsia="Arial" w:hAnsi="Times New Roman" w:cs="Times New Roman"/>
                <w:sz w:val="24"/>
                <w:szCs w:val="24"/>
              </w:rPr>
            </w:pPr>
            <w:r w:rsidRPr="00FC78DF">
              <w:rPr>
                <w:rFonts w:ascii="Times New Roman" w:hAnsi="Times New Roman" w:cs="Times New Roman"/>
                <w:sz w:val="24"/>
                <w:szCs w:val="24"/>
              </w:rPr>
              <w:t>0</w:t>
            </w:r>
          </w:p>
        </w:tc>
      </w:tr>
      <w:tr w:rsidR="006539E7" w:rsidRPr="00FC78DF" w14:paraId="56CDCA7D" w14:textId="77777777" w:rsidTr="00EA76AA">
        <w:trPr>
          <w:trHeight w:val="292"/>
        </w:trPr>
        <w:tc>
          <w:tcPr>
            <w:tcW w:w="4295" w:type="dxa"/>
            <w:gridSpan w:val="2"/>
            <w:vAlign w:val="bottom"/>
          </w:tcPr>
          <w:p w14:paraId="2DD5A687" w14:textId="77777777" w:rsidR="006539E7" w:rsidRPr="00FC78DF" w:rsidRDefault="006539E7" w:rsidP="00EA76AA">
            <w:pPr>
              <w:spacing w:line="240" w:lineRule="auto"/>
              <w:rPr>
                <w:rFonts w:ascii="Times New Roman" w:eastAsia="Arial" w:hAnsi="Times New Roman" w:cs="Times New Roman"/>
                <w:b/>
                <w:sz w:val="24"/>
                <w:szCs w:val="24"/>
              </w:rPr>
            </w:pPr>
            <w:r w:rsidRPr="00FC78DF">
              <w:rPr>
                <w:rFonts w:ascii="Times New Roman" w:hAnsi="Times New Roman" w:cs="Times New Roman"/>
                <w:sz w:val="24"/>
                <w:szCs w:val="24"/>
              </w:rPr>
              <w:t>activities for minimum of 150 minutes in</w:t>
            </w:r>
          </w:p>
        </w:tc>
        <w:tc>
          <w:tcPr>
            <w:tcW w:w="3540" w:type="dxa"/>
            <w:gridSpan w:val="2"/>
            <w:vAlign w:val="bottom"/>
          </w:tcPr>
          <w:p w14:paraId="78624608" w14:textId="77777777" w:rsidR="006539E7" w:rsidRPr="00FC78DF" w:rsidRDefault="006539E7" w:rsidP="00EA76AA">
            <w:pPr>
              <w:spacing w:line="240" w:lineRule="auto"/>
              <w:ind w:left="100"/>
              <w:rPr>
                <w:rFonts w:ascii="Times New Roman" w:eastAsia="Arial" w:hAnsi="Times New Roman" w:cs="Times New Roman"/>
                <w:sz w:val="24"/>
                <w:szCs w:val="24"/>
              </w:rPr>
            </w:pPr>
            <w:r w:rsidRPr="00FC78DF">
              <w:rPr>
                <w:rFonts w:ascii="Times New Roman" w:hAnsi="Times New Roman" w:cs="Times New Roman"/>
                <w:sz w:val="24"/>
                <w:szCs w:val="24"/>
              </w:rPr>
              <w:t>Less than 150 minutes in a week</w:t>
            </w:r>
          </w:p>
        </w:tc>
        <w:tc>
          <w:tcPr>
            <w:tcW w:w="2380" w:type="dxa"/>
            <w:vAlign w:val="bottom"/>
          </w:tcPr>
          <w:p w14:paraId="6D259B90" w14:textId="77777777" w:rsidR="006539E7" w:rsidRPr="00FC78DF" w:rsidRDefault="006539E7" w:rsidP="00EA76AA">
            <w:pPr>
              <w:spacing w:line="240" w:lineRule="auto"/>
              <w:ind w:right="1100"/>
              <w:rPr>
                <w:rFonts w:ascii="Times New Roman" w:eastAsia="Arial" w:hAnsi="Times New Roman" w:cs="Times New Roman"/>
                <w:b/>
                <w:sz w:val="24"/>
                <w:szCs w:val="24"/>
              </w:rPr>
            </w:pPr>
            <w:r w:rsidRPr="00FC78DF">
              <w:rPr>
                <w:rFonts w:ascii="Times New Roman" w:hAnsi="Times New Roman" w:cs="Times New Roman"/>
                <w:sz w:val="24"/>
                <w:szCs w:val="24"/>
              </w:rPr>
              <w:t>1</w:t>
            </w:r>
          </w:p>
        </w:tc>
      </w:tr>
      <w:tr w:rsidR="006539E7" w:rsidRPr="00FC78DF" w14:paraId="25FCF2B3" w14:textId="77777777" w:rsidTr="00EA76AA">
        <w:trPr>
          <w:trHeight w:val="246"/>
        </w:trPr>
        <w:tc>
          <w:tcPr>
            <w:tcW w:w="4295" w:type="dxa"/>
            <w:gridSpan w:val="2"/>
            <w:vAlign w:val="bottom"/>
          </w:tcPr>
          <w:p w14:paraId="2FDDFBE5" w14:textId="77777777" w:rsidR="006539E7" w:rsidRPr="00FC78DF" w:rsidRDefault="006539E7" w:rsidP="00EA76AA">
            <w:pPr>
              <w:spacing w:line="240" w:lineRule="auto"/>
              <w:rPr>
                <w:rFonts w:ascii="Times New Roman" w:eastAsia="Arial" w:hAnsi="Times New Roman" w:cs="Times New Roman"/>
                <w:b/>
                <w:sz w:val="24"/>
                <w:szCs w:val="24"/>
              </w:rPr>
            </w:pPr>
            <w:r w:rsidRPr="00FC78DF">
              <w:rPr>
                <w:rFonts w:ascii="Times New Roman" w:hAnsi="Times New Roman" w:cs="Times New Roman"/>
                <w:sz w:val="24"/>
                <w:szCs w:val="24"/>
              </w:rPr>
              <w:t>a week?</w:t>
            </w:r>
          </w:p>
        </w:tc>
        <w:tc>
          <w:tcPr>
            <w:tcW w:w="1720" w:type="dxa"/>
            <w:vAlign w:val="bottom"/>
          </w:tcPr>
          <w:p w14:paraId="72155BE7" w14:textId="77777777" w:rsidR="006539E7" w:rsidRPr="00FC78DF" w:rsidRDefault="006539E7" w:rsidP="00EA76AA">
            <w:pPr>
              <w:spacing w:line="240" w:lineRule="auto"/>
              <w:rPr>
                <w:rFonts w:ascii="Times New Roman" w:eastAsia="Times New Roman" w:hAnsi="Times New Roman" w:cs="Times New Roman"/>
                <w:sz w:val="24"/>
                <w:szCs w:val="24"/>
              </w:rPr>
            </w:pPr>
          </w:p>
        </w:tc>
        <w:tc>
          <w:tcPr>
            <w:tcW w:w="1820" w:type="dxa"/>
            <w:vAlign w:val="bottom"/>
          </w:tcPr>
          <w:p w14:paraId="38739359" w14:textId="77777777" w:rsidR="006539E7" w:rsidRPr="00FC78DF" w:rsidRDefault="006539E7" w:rsidP="00EA76AA">
            <w:pPr>
              <w:spacing w:line="240" w:lineRule="auto"/>
              <w:rPr>
                <w:rFonts w:ascii="Times New Roman" w:eastAsia="Times New Roman" w:hAnsi="Times New Roman" w:cs="Times New Roman"/>
                <w:sz w:val="24"/>
                <w:szCs w:val="24"/>
              </w:rPr>
            </w:pPr>
          </w:p>
        </w:tc>
        <w:tc>
          <w:tcPr>
            <w:tcW w:w="2380" w:type="dxa"/>
            <w:vAlign w:val="bottom"/>
          </w:tcPr>
          <w:p w14:paraId="44E87C7F" w14:textId="77777777" w:rsidR="006539E7" w:rsidRPr="00FC78DF" w:rsidRDefault="006539E7" w:rsidP="00EA76AA">
            <w:pPr>
              <w:spacing w:line="240" w:lineRule="auto"/>
              <w:rPr>
                <w:rFonts w:ascii="Times New Roman" w:eastAsia="Times New Roman" w:hAnsi="Times New Roman" w:cs="Times New Roman"/>
                <w:sz w:val="24"/>
                <w:szCs w:val="24"/>
              </w:rPr>
            </w:pPr>
          </w:p>
        </w:tc>
      </w:tr>
      <w:tr w:rsidR="006539E7" w:rsidRPr="00FC78DF" w14:paraId="76251947" w14:textId="77777777" w:rsidTr="00EA76AA">
        <w:trPr>
          <w:trHeight w:val="260"/>
        </w:trPr>
        <w:tc>
          <w:tcPr>
            <w:tcW w:w="220" w:type="dxa"/>
            <w:vAlign w:val="bottom"/>
          </w:tcPr>
          <w:p w14:paraId="73F77957" w14:textId="77777777" w:rsidR="006539E7" w:rsidRPr="00FC78DF" w:rsidRDefault="006539E7" w:rsidP="00EA76AA">
            <w:pPr>
              <w:spacing w:line="240" w:lineRule="auto"/>
              <w:rPr>
                <w:rFonts w:ascii="Times New Roman" w:eastAsia="Arial" w:hAnsi="Times New Roman" w:cs="Times New Roman"/>
                <w:b/>
                <w:sz w:val="24"/>
                <w:szCs w:val="24"/>
              </w:rPr>
            </w:pPr>
            <w:r w:rsidRPr="00FC78DF">
              <w:rPr>
                <w:rFonts w:ascii="Times New Roman" w:hAnsi="Times New Roman" w:cs="Times New Roman"/>
                <w:sz w:val="24"/>
                <w:szCs w:val="24"/>
              </w:rPr>
              <w:t>6.</w:t>
            </w:r>
          </w:p>
        </w:tc>
        <w:tc>
          <w:tcPr>
            <w:tcW w:w="4075" w:type="dxa"/>
            <w:vAlign w:val="bottom"/>
          </w:tcPr>
          <w:p w14:paraId="77F70746" w14:textId="77777777" w:rsidR="006539E7" w:rsidRPr="00FC78DF" w:rsidRDefault="006539E7" w:rsidP="00EA76AA">
            <w:pPr>
              <w:spacing w:line="240" w:lineRule="auto"/>
              <w:ind w:left="40"/>
              <w:rPr>
                <w:rFonts w:ascii="Times New Roman" w:eastAsia="Arial" w:hAnsi="Times New Roman" w:cs="Times New Roman"/>
                <w:b/>
                <w:sz w:val="24"/>
                <w:szCs w:val="24"/>
              </w:rPr>
            </w:pPr>
            <w:r w:rsidRPr="00FC78DF">
              <w:rPr>
                <w:rFonts w:ascii="Times New Roman" w:hAnsi="Times New Roman" w:cs="Times New Roman"/>
                <w:sz w:val="24"/>
                <w:szCs w:val="24"/>
              </w:rPr>
              <w:t>Do you have a family history (anyone</w:t>
            </w:r>
          </w:p>
        </w:tc>
        <w:tc>
          <w:tcPr>
            <w:tcW w:w="1720" w:type="dxa"/>
            <w:vAlign w:val="bottom"/>
          </w:tcPr>
          <w:p w14:paraId="5ADEEE42" w14:textId="77777777" w:rsidR="006539E7" w:rsidRPr="00FC78DF" w:rsidRDefault="006539E7" w:rsidP="00EA76AA">
            <w:pPr>
              <w:spacing w:line="240" w:lineRule="auto"/>
              <w:ind w:left="100"/>
              <w:rPr>
                <w:rFonts w:ascii="Times New Roman" w:eastAsia="Arial" w:hAnsi="Times New Roman" w:cs="Times New Roman"/>
                <w:sz w:val="24"/>
                <w:szCs w:val="24"/>
              </w:rPr>
            </w:pPr>
            <w:r w:rsidRPr="00FC78DF">
              <w:rPr>
                <w:rFonts w:ascii="Times New Roman" w:hAnsi="Times New Roman" w:cs="Times New Roman"/>
                <w:sz w:val="24"/>
                <w:szCs w:val="24"/>
              </w:rPr>
              <w:t>No</w:t>
            </w:r>
          </w:p>
        </w:tc>
        <w:tc>
          <w:tcPr>
            <w:tcW w:w="1820" w:type="dxa"/>
            <w:vAlign w:val="bottom"/>
          </w:tcPr>
          <w:p w14:paraId="35672E1F" w14:textId="77777777" w:rsidR="006539E7" w:rsidRPr="00FC78DF" w:rsidRDefault="006539E7" w:rsidP="00EA76AA">
            <w:pPr>
              <w:spacing w:line="240" w:lineRule="auto"/>
              <w:rPr>
                <w:rFonts w:ascii="Times New Roman" w:eastAsia="Times New Roman" w:hAnsi="Times New Roman" w:cs="Times New Roman"/>
                <w:sz w:val="24"/>
                <w:szCs w:val="24"/>
              </w:rPr>
            </w:pPr>
          </w:p>
        </w:tc>
        <w:tc>
          <w:tcPr>
            <w:tcW w:w="2380" w:type="dxa"/>
            <w:vAlign w:val="bottom"/>
          </w:tcPr>
          <w:p w14:paraId="5261346D" w14:textId="77777777" w:rsidR="006539E7" w:rsidRPr="00FC78DF" w:rsidRDefault="006539E7" w:rsidP="00EA76AA">
            <w:pPr>
              <w:spacing w:line="240" w:lineRule="auto"/>
              <w:ind w:right="1100"/>
              <w:rPr>
                <w:rFonts w:ascii="Times New Roman" w:eastAsia="Arial" w:hAnsi="Times New Roman" w:cs="Times New Roman"/>
                <w:b/>
                <w:sz w:val="24"/>
                <w:szCs w:val="24"/>
              </w:rPr>
            </w:pPr>
            <w:r w:rsidRPr="00FC78DF">
              <w:rPr>
                <w:rFonts w:ascii="Times New Roman" w:hAnsi="Times New Roman" w:cs="Times New Roman"/>
                <w:sz w:val="24"/>
                <w:szCs w:val="24"/>
              </w:rPr>
              <w:t>0</w:t>
            </w:r>
          </w:p>
        </w:tc>
      </w:tr>
      <w:tr w:rsidR="006539E7" w:rsidRPr="00FC78DF" w14:paraId="2D3D9665" w14:textId="77777777" w:rsidTr="00EA76AA">
        <w:trPr>
          <w:trHeight w:val="240"/>
        </w:trPr>
        <w:tc>
          <w:tcPr>
            <w:tcW w:w="4295" w:type="dxa"/>
            <w:gridSpan w:val="2"/>
            <w:vAlign w:val="bottom"/>
          </w:tcPr>
          <w:p w14:paraId="0847B747" w14:textId="77777777" w:rsidR="006539E7" w:rsidRPr="00FC78DF" w:rsidRDefault="006539E7" w:rsidP="00EA76AA">
            <w:pPr>
              <w:spacing w:line="240" w:lineRule="auto"/>
              <w:rPr>
                <w:rFonts w:ascii="Times New Roman" w:eastAsia="Arial" w:hAnsi="Times New Roman" w:cs="Times New Roman"/>
                <w:b/>
                <w:w w:val="98"/>
                <w:sz w:val="24"/>
                <w:szCs w:val="24"/>
              </w:rPr>
            </w:pPr>
            <w:r w:rsidRPr="00FC78DF">
              <w:rPr>
                <w:rFonts w:ascii="Times New Roman" w:hAnsi="Times New Roman" w:cs="Times New Roman"/>
                <w:sz w:val="24"/>
                <w:szCs w:val="24"/>
              </w:rPr>
              <w:t>of your parents or siblings) of high blood</w:t>
            </w:r>
          </w:p>
        </w:tc>
        <w:tc>
          <w:tcPr>
            <w:tcW w:w="1720" w:type="dxa"/>
            <w:vAlign w:val="bottom"/>
          </w:tcPr>
          <w:p w14:paraId="424EC349" w14:textId="77777777" w:rsidR="006539E7" w:rsidRPr="00FC78DF" w:rsidRDefault="006539E7" w:rsidP="00EA76AA">
            <w:pPr>
              <w:spacing w:line="240" w:lineRule="auto"/>
              <w:ind w:left="100"/>
              <w:rPr>
                <w:rFonts w:ascii="Times New Roman" w:eastAsia="Arial" w:hAnsi="Times New Roman" w:cs="Times New Roman"/>
                <w:sz w:val="24"/>
                <w:szCs w:val="24"/>
              </w:rPr>
            </w:pPr>
            <w:r w:rsidRPr="00FC78DF">
              <w:rPr>
                <w:rFonts w:ascii="Times New Roman" w:hAnsi="Times New Roman" w:cs="Times New Roman"/>
                <w:sz w:val="24"/>
                <w:szCs w:val="24"/>
              </w:rPr>
              <w:t>Yes</w:t>
            </w:r>
          </w:p>
        </w:tc>
        <w:tc>
          <w:tcPr>
            <w:tcW w:w="1820" w:type="dxa"/>
            <w:vAlign w:val="bottom"/>
          </w:tcPr>
          <w:p w14:paraId="62A68C9A" w14:textId="77777777" w:rsidR="006539E7" w:rsidRPr="00FC78DF" w:rsidRDefault="006539E7" w:rsidP="00EA76AA">
            <w:pPr>
              <w:spacing w:line="240" w:lineRule="auto"/>
              <w:rPr>
                <w:rFonts w:ascii="Times New Roman" w:eastAsia="Times New Roman" w:hAnsi="Times New Roman" w:cs="Times New Roman"/>
                <w:sz w:val="24"/>
                <w:szCs w:val="24"/>
              </w:rPr>
            </w:pPr>
          </w:p>
        </w:tc>
        <w:tc>
          <w:tcPr>
            <w:tcW w:w="2380" w:type="dxa"/>
            <w:vAlign w:val="bottom"/>
          </w:tcPr>
          <w:p w14:paraId="2A6CDBEB" w14:textId="77777777" w:rsidR="006539E7" w:rsidRPr="00FC78DF" w:rsidRDefault="006539E7" w:rsidP="00EA76AA">
            <w:pPr>
              <w:spacing w:line="240" w:lineRule="auto"/>
              <w:ind w:right="1100"/>
              <w:rPr>
                <w:rFonts w:ascii="Times New Roman" w:eastAsia="Arial" w:hAnsi="Times New Roman" w:cs="Times New Roman"/>
                <w:b/>
                <w:sz w:val="24"/>
                <w:szCs w:val="24"/>
              </w:rPr>
            </w:pPr>
            <w:r w:rsidRPr="00FC78DF">
              <w:rPr>
                <w:rFonts w:ascii="Times New Roman" w:hAnsi="Times New Roman" w:cs="Times New Roman"/>
                <w:sz w:val="24"/>
                <w:szCs w:val="24"/>
              </w:rPr>
              <w:t>2</w:t>
            </w:r>
          </w:p>
        </w:tc>
      </w:tr>
      <w:tr w:rsidR="006539E7" w:rsidRPr="00FC78DF" w14:paraId="0F70C942" w14:textId="77777777" w:rsidTr="00EA76AA">
        <w:trPr>
          <w:trHeight w:val="246"/>
        </w:trPr>
        <w:tc>
          <w:tcPr>
            <w:tcW w:w="4295" w:type="dxa"/>
            <w:gridSpan w:val="2"/>
            <w:vAlign w:val="bottom"/>
          </w:tcPr>
          <w:p w14:paraId="2EBF7A3B" w14:textId="77777777" w:rsidR="006539E7" w:rsidRPr="00FC78DF" w:rsidRDefault="006539E7" w:rsidP="00EA76AA">
            <w:pPr>
              <w:spacing w:line="240" w:lineRule="auto"/>
              <w:rPr>
                <w:rFonts w:ascii="Times New Roman" w:eastAsia="Arial" w:hAnsi="Times New Roman" w:cs="Times New Roman"/>
                <w:b/>
                <w:sz w:val="24"/>
                <w:szCs w:val="24"/>
              </w:rPr>
            </w:pPr>
            <w:r w:rsidRPr="00FC78DF">
              <w:rPr>
                <w:rFonts w:ascii="Times New Roman" w:hAnsi="Times New Roman" w:cs="Times New Roman"/>
                <w:sz w:val="24"/>
                <w:szCs w:val="24"/>
              </w:rPr>
              <w:t>pressure, diabetes, and heart disease?</w:t>
            </w:r>
          </w:p>
        </w:tc>
        <w:tc>
          <w:tcPr>
            <w:tcW w:w="1720" w:type="dxa"/>
            <w:vAlign w:val="bottom"/>
          </w:tcPr>
          <w:p w14:paraId="02C10599" w14:textId="77777777" w:rsidR="006539E7" w:rsidRPr="00FC78DF" w:rsidRDefault="006539E7" w:rsidP="00EA76AA">
            <w:pPr>
              <w:spacing w:line="240" w:lineRule="auto"/>
              <w:rPr>
                <w:rFonts w:ascii="Times New Roman" w:eastAsia="Times New Roman" w:hAnsi="Times New Roman" w:cs="Times New Roman"/>
                <w:sz w:val="24"/>
                <w:szCs w:val="24"/>
              </w:rPr>
            </w:pPr>
          </w:p>
        </w:tc>
        <w:tc>
          <w:tcPr>
            <w:tcW w:w="1820" w:type="dxa"/>
            <w:vAlign w:val="bottom"/>
          </w:tcPr>
          <w:p w14:paraId="42008218" w14:textId="77777777" w:rsidR="006539E7" w:rsidRPr="00FC78DF" w:rsidRDefault="006539E7" w:rsidP="00EA76AA">
            <w:pPr>
              <w:spacing w:line="240" w:lineRule="auto"/>
              <w:rPr>
                <w:rFonts w:ascii="Times New Roman" w:eastAsia="Times New Roman" w:hAnsi="Times New Roman" w:cs="Times New Roman"/>
                <w:sz w:val="24"/>
                <w:szCs w:val="24"/>
              </w:rPr>
            </w:pPr>
          </w:p>
        </w:tc>
        <w:tc>
          <w:tcPr>
            <w:tcW w:w="2380" w:type="dxa"/>
            <w:vAlign w:val="bottom"/>
          </w:tcPr>
          <w:p w14:paraId="288B9F73" w14:textId="77777777" w:rsidR="006539E7" w:rsidRPr="00FC78DF" w:rsidRDefault="006539E7" w:rsidP="00EA76AA">
            <w:pPr>
              <w:spacing w:line="240" w:lineRule="auto"/>
              <w:rPr>
                <w:rFonts w:ascii="Times New Roman" w:eastAsia="Times New Roman" w:hAnsi="Times New Roman" w:cs="Times New Roman"/>
                <w:sz w:val="24"/>
                <w:szCs w:val="24"/>
              </w:rPr>
            </w:pPr>
          </w:p>
        </w:tc>
      </w:tr>
    </w:tbl>
    <w:p w14:paraId="74E5B194" w14:textId="77777777" w:rsidR="006539E7" w:rsidRPr="00FC78DF" w:rsidRDefault="006539E7" w:rsidP="006539E7">
      <w:pPr>
        <w:spacing w:line="240" w:lineRule="auto"/>
        <w:rPr>
          <w:rFonts w:ascii="Times New Roman" w:eastAsia="Times New Roman" w:hAnsi="Times New Roman" w:cs="Times New Roman"/>
          <w:sz w:val="24"/>
          <w:szCs w:val="24"/>
        </w:rPr>
      </w:pPr>
    </w:p>
    <w:p w14:paraId="2ADA7B58" w14:textId="77777777" w:rsidR="006539E7" w:rsidRPr="00755B10" w:rsidRDefault="006539E7" w:rsidP="006539E7">
      <w:pPr>
        <w:spacing w:line="240" w:lineRule="auto"/>
        <w:ind w:left="100"/>
        <w:rPr>
          <w:rFonts w:ascii="Times New Roman" w:eastAsia="Arial" w:hAnsi="Times New Roman" w:cs="Times New Roman"/>
          <w:b/>
          <w:sz w:val="24"/>
          <w:szCs w:val="24"/>
        </w:rPr>
      </w:pPr>
      <w:r w:rsidRPr="00755B10">
        <w:rPr>
          <w:rFonts w:ascii="Times New Roman" w:hAnsi="Times New Roman" w:cs="Times New Roman"/>
          <w:b/>
          <w:sz w:val="24"/>
          <w:szCs w:val="24"/>
        </w:rPr>
        <w:t>Total Score (Risk Score)</w:t>
      </w:r>
    </w:p>
    <w:p w14:paraId="1ABAAD1F" w14:textId="77777777" w:rsidR="006539E7" w:rsidRPr="00FC78DF" w:rsidRDefault="006539E7" w:rsidP="006539E7">
      <w:pPr>
        <w:spacing w:line="240" w:lineRule="auto"/>
        <w:ind w:left="100" w:right="680"/>
        <w:rPr>
          <w:rFonts w:ascii="Times New Roman" w:eastAsia="Arial" w:hAnsi="Times New Roman" w:cs="Times New Roman"/>
          <w:i/>
          <w:iCs/>
          <w:sz w:val="24"/>
          <w:szCs w:val="24"/>
        </w:rPr>
      </w:pPr>
      <w:r w:rsidRPr="00FC78DF">
        <w:rPr>
          <w:rFonts w:ascii="Times New Roman" w:hAnsi="Times New Roman" w:cs="Times New Roman"/>
          <w:sz w:val="24"/>
          <w:szCs w:val="24"/>
        </w:rPr>
        <w:t>(A score above 4 indicates that the person may be at risk for these NCDs and needs to be prioritized for attending the routine NCD (HTN/T2D) awareness forum).</w:t>
      </w:r>
    </w:p>
    <w:p w14:paraId="0690430D" w14:textId="77777777" w:rsidR="006539E7" w:rsidRPr="00755B10" w:rsidRDefault="006539E7" w:rsidP="006539E7">
      <w:pPr>
        <w:pStyle w:val="BodyText"/>
        <w:rPr>
          <w:rFonts w:ascii="Times New Roman" w:hAnsi="Times New Roman" w:cs="Times New Roman"/>
          <w:b/>
          <w:sz w:val="24"/>
          <w:szCs w:val="24"/>
        </w:rPr>
      </w:pPr>
      <w:r w:rsidRPr="00755B10">
        <w:rPr>
          <w:rFonts w:ascii="Times New Roman" w:hAnsi="Times New Roman" w:cs="Times New Roman"/>
          <w:b/>
          <w:sz w:val="24"/>
          <w:szCs w:val="24"/>
        </w:rPr>
        <w:t>PART B: Early Detection: Take the measurements and record appropriately</w:t>
      </w:r>
    </w:p>
    <w:p w14:paraId="6768F375" w14:textId="77777777" w:rsidR="006539E7" w:rsidRPr="00755B10" w:rsidRDefault="006539E7" w:rsidP="006539E7">
      <w:pPr>
        <w:spacing w:after="0" w:line="240" w:lineRule="auto"/>
        <w:rPr>
          <w:rFonts w:ascii="Times New Roman" w:hAnsi="Times New Roman" w:cs="Times New Roman"/>
          <w:b/>
          <w:bCs/>
          <w:sz w:val="24"/>
          <w:szCs w:val="24"/>
        </w:rPr>
      </w:pPr>
      <w:r>
        <w:rPr>
          <w:rFonts w:ascii="Times New Roman" w:hAnsi="Times New Roman" w:cs="Times New Roman"/>
          <w:b/>
          <w:sz w:val="24"/>
          <w:szCs w:val="24"/>
        </w:rPr>
        <w:t xml:space="preserve">      </w:t>
      </w:r>
      <w:r w:rsidRPr="00755B10">
        <w:rPr>
          <w:rFonts w:ascii="Times New Roman" w:hAnsi="Times New Roman" w:cs="Times New Roman"/>
          <w:b/>
          <w:sz w:val="24"/>
          <w:szCs w:val="24"/>
        </w:rPr>
        <w:t>Step 2:</w:t>
      </w:r>
      <w:r>
        <w:rPr>
          <w:rFonts w:ascii="Times New Roman" w:hAnsi="Times New Roman" w:cs="Times New Roman"/>
          <w:b/>
          <w:sz w:val="24"/>
          <w:szCs w:val="24"/>
        </w:rPr>
        <w:t xml:space="preserve"> </w:t>
      </w:r>
      <w:r w:rsidRPr="00755B10">
        <w:rPr>
          <w:rFonts w:ascii="Times New Roman" w:hAnsi="Times New Roman" w:cs="Times New Roman"/>
          <w:b/>
          <w:sz w:val="24"/>
          <w:szCs w:val="24"/>
        </w:rPr>
        <w:t>ANTHROPOMETRIC MEASUREMENTS</w:t>
      </w:r>
      <w:r w:rsidRPr="00755B10">
        <w:rPr>
          <w:rFonts w:ascii="Times New Roman" w:hAnsi="Times New Roman" w:cs="Times New Roman"/>
          <w:b/>
          <w:sz w:val="24"/>
          <w:szCs w:val="24"/>
        </w:rPr>
        <w:tab/>
      </w:r>
    </w:p>
    <w:p w14:paraId="4050B003" w14:textId="77777777" w:rsidR="006539E7" w:rsidRPr="00FC78DF" w:rsidRDefault="006539E7" w:rsidP="006539E7">
      <w:pPr>
        <w:pStyle w:val="BodyText"/>
        <w:spacing w:before="6"/>
        <w:rPr>
          <w:rFonts w:ascii="Times New Roman" w:hAnsi="Times New Roman" w:cs="Times New Roman"/>
          <w:b/>
          <w:sz w:val="24"/>
          <w:szCs w:val="24"/>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5097"/>
        <w:gridCol w:w="3114"/>
      </w:tblGrid>
      <w:tr w:rsidR="006539E7" w:rsidRPr="00FC78DF" w14:paraId="7B41971F" w14:textId="77777777" w:rsidTr="00EA76AA">
        <w:trPr>
          <w:trHeight w:val="569"/>
        </w:trPr>
        <w:tc>
          <w:tcPr>
            <w:tcW w:w="846" w:type="dxa"/>
          </w:tcPr>
          <w:p w14:paraId="727D3B21" w14:textId="77777777" w:rsidR="006539E7" w:rsidRPr="00FC78DF" w:rsidRDefault="006539E7" w:rsidP="00EA76AA">
            <w:pPr>
              <w:pStyle w:val="TableParagraph"/>
              <w:rPr>
                <w:rFonts w:ascii="Times New Roman" w:hAnsi="Times New Roman" w:cs="Times New Roman"/>
                <w:b/>
                <w:sz w:val="24"/>
                <w:szCs w:val="24"/>
              </w:rPr>
            </w:pPr>
            <w:r w:rsidRPr="00FC78DF">
              <w:rPr>
                <w:rFonts w:ascii="Times New Roman" w:hAnsi="Times New Roman" w:cs="Times New Roman"/>
                <w:sz w:val="24"/>
                <w:szCs w:val="24"/>
              </w:rPr>
              <w:t>Q. N</w:t>
            </w:r>
          </w:p>
        </w:tc>
        <w:tc>
          <w:tcPr>
            <w:tcW w:w="5097" w:type="dxa"/>
          </w:tcPr>
          <w:p w14:paraId="49524B3D" w14:textId="77777777" w:rsidR="006539E7" w:rsidRPr="00FC78DF" w:rsidRDefault="006539E7" w:rsidP="00EA76AA">
            <w:pPr>
              <w:pStyle w:val="TableParagraph"/>
              <w:rPr>
                <w:rFonts w:ascii="Times New Roman" w:hAnsi="Times New Roman" w:cs="Times New Roman"/>
                <w:b/>
                <w:sz w:val="24"/>
                <w:szCs w:val="24"/>
              </w:rPr>
            </w:pPr>
            <w:r w:rsidRPr="00FC78DF">
              <w:rPr>
                <w:rFonts w:ascii="Times New Roman" w:hAnsi="Times New Roman" w:cs="Times New Roman"/>
                <w:sz w:val="24"/>
                <w:szCs w:val="24"/>
              </w:rPr>
              <w:t>Description and Questions</w:t>
            </w:r>
          </w:p>
        </w:tc>
        <w:tc>
          <w:tcPr>
            <w:tcW w:w="3114" w:type="dxa"/>
          </w:tcPr>
          <w:p w14:paraId="751D2C83" w14:textId="77777777" w:rsidR="006539E7" w:rsidRPr="00FC78DF" w:rsidRDefault="006539E7" w:rsidP="00EA76AA">
            <w:pPr>
              <w:pStyle w:val="TableParagraph"/>
              <w:ind w:left="112" w:right="105"/>
              <w:rPr>
                <w:rFonts w:ascii="Times New Roman" w:hAnsi="Times New Roman" w:cs="Times New Roman"/>
                <w:b/>
                <w:sz w:val="24"/>
                <w:szCs w:val="24"/>
              </w:rPr>
            </w:pPr>
            <w:r w:rsidRPr="00FC78DF">
              <w:rPr>
                <w:rFonts w:ascii="Times New Roman" w:hAnsi="Times New Roman" w:cs="Times New Roman"/>
                <w:sz w:val="24"/>
                <w:szCs w:val="24"/>
              </w:rPr>
              <w:t>Response</w:t>
            </w:r>
          </w:p>
        </w:tc>
      </w:tr>
      <w:tr w:rsidR="006539E7" w:rsidRPr="00FC78DF" w14:paraId="58F6DA34" w14:textId="77777777" w:rsidTr="00EA76AA">
        <w:trPr>
          <w:trHeight w:val="866"/>
        </w:trPr>
        <w:tc>
          <w:tcPr>
            <w:tcW w:w="846" w:type="dxa"/>
          </w:tcPr>
          <w:p w14:paraId="1E4F7215" w14:textId="77777777" w:rsidR="006539E7" w:rsidRPr="00FC78DF" w:rsidRDefault="006539E7" w:rsidP="00EA76AA">
            <w:pPr>
              <w:pStyle w:val="TableParagraph"/>
              <w:rPr>
                <w:rFonts w:ascii="Times New Roman" w:hAnsi="Times New Roman" w:cs="Times New Roman"/>
                <w:sz w:val="24"/>
                <w:szCs w:val="24"/>
              </w:rPr>
            </w:pPr>
            <w:r w:rsidRPr="00FC78DF">
              <w:rPr>
                <w:rFonts w:ascii="Times New Roman" w:hAnsi="Times New Roman" w:cs="Times New Roman"/>
                <w:sz w:val="24"/>
                <w:szCs w:val="24"/>
              </w:rPr>
              <w:t>Q1</w:t>
            </w:r>
          </w:p>
        </w:tc>
        <w:tc>
          <w:tcPr>
            <w:tcW w:w="5097" w:type="dxa"/>
          </w:tcPr>
          <w:p w14:paraId="68D83FCE" w14:textId="77777777" w:rsidR="006539E7" w:rsidRPr="00FC78DF" w:rsidRDefault="006539E7" w:rsidP="00EA76AA">
            <w:pPr>
              <w:pStyle w:val="TableParagraph"/>
              <w:rPr>
                <w:rFonts w:ascii="Times New Roman" w:hAnsi="Times New Roman" w:cs="Times New Roman"/>
                <w:sz w:val="24"/>
                <w:szCs w:val="24"/>
              </w:rPr>
            </w:pPr>
            <w:r w:rsidRPr="00FC78DF">
              <w:rPr>
                <w:rFonts w:ascii="Times New Roman" w:hAnsi="Times New Roman" w:cs="Times New Roman"/>
                <w:sz w:val="24"/>
                <w:szCs w:val="24"/>
              </w:rPr>
              <w:t>Height</w:t>
            </w:r>
          </w:p>
        </w:tc>
        <w:tc>
          <w:tcPr>
            <w:tcW w:w="3114" w:type="dxa"/>
          </w:tcPr>
          <w:p w14:paraId="4B14BA2C" w14:textId="77777777" w:rsidR="006539E7" w:rsidRPr="00FC78DF" w:rsidRDefault="006539E7" w:rsidP="00EA76AA">
            <w:pPr>
              <w:pStyle w:val="TableParagraph"/>
              <w:spacing w:before="11"/>
              <w:ind w:left="0"/>
              <w:rPr>
                <w:rFonts w:ascii="Times New Roman" w:hAnsi="Times New Roman" w:cs="Times New Roman"/>
                <w:b/>
                <w:sz w:val="24"/>
                <w:szCs w:val="24"/>
              </w:rPr>
            </w:pPr>
          </w:p>
          <w:p w14:paraId="7536F8E2" w14:textId="77777777" w:rsidR="006539E7" w:rsidRPr="00FC78DF" w:rsidRDefault="006539E7" w:rsidP="00EA76AA">
            <w:pPr>
              <w:pStyle w:val="TableParagraph"/>
              <w:tabs>
                <w:tab w:val="left" w:pos="1064"/>
              </w:tabs>
              <w:spacing w:before="1"/>
              <w:ind w:left="108"/>
              <w:rPr>
                <w:rFonts w:ascii="Times New Roman" w:hAnsi="Times New Roman" w:cs="Times New Roman"/>
                <w:sz w:val="24"/>
                <w:szCs w:val="24"/>
              </w:rPr>
            </w:pPr>
            <w:r w:rsidRPr="00FC78DF">
              <w:rPr>
                <w:rFonts w:ascii="Times New Roman" w:hAnsi="Times New Roman" w:cs="Times New Roman"/>
                <w:sz w:val="24"/>
                <w:szCs w:val="24"/>
              </w:rPr>
              <w:t xml:space="preserve"> </w:t>
            </w:r>
            <w:r w:rsidRPr="00FC78DF">
              <w:rPr>
                <w:rFonts w:ascii="Times New Roman" w:hAnsi="Times New Roman" w:cs="Times New Roman"/>
                <w:sz w:val="24"/>
                <w:szCs w:val="24"/>
              </w:rPr>
              <w:tab/>
              <w:t>Cm</w:t>
            </w:r>
          </w:p>
        </w:tc>
      </w:tr>
      <w:tr w:rsidR="006539E7" w:rsidRPr="00FC78DF" w14:paraId="4017414D" w14:textId="77777777" w:rsidTr="00EA76AA">
        <w:trPr>
          <w:trHeight w:val="866"/>
        </w:trPr>
        <w:tc>
          <w:tcPr>
            <w:tcW w:w="846" w:type="dxa"/>
          </w:tcPr>
          <w:p w14:paraId="111DF082" w14:textId="77777777" w:rsidR="006539E7" w:rsidRPr="00FC78DF" w:rsidRDefault="006539E7" w:rsidP="00EA76AA">
            <w:pPr>
              <w:pStyle w:val="TableParagraph"/>
              <w:rPr>
                <w:rFonts w:ascii="Times New Roman" w:hAnsi="Times New Roman" w:cs="Times New Roman"/>
                <w:sz w:val="24"/>
                <w:szCs w:val="24"/>
              </w:rPr>
            </w:pPr>
            <w:r w:rsidRPr="00FC78DF">
              <w:rPr>
                <w:rFonts w:ascii="Times New Roman" w:hAnsi="Times New Roman" w:cs="Times New Roman"/>
                <w:sz w:val="24"/>
                <w:szCs w:val="24"/>
              </w:rPr>
              <w:t>Q2</w:t>
            </w:r>
          </w:p>
        </w:tc>
        <w:tc>
          <w:tcPr>
            <w:tcW w:w="5097" w:type="dxa"/>
          </w:tcPr>
          <w:p w14:paraId="44A0691E" w14:textId="77777777" w:rsidR="006539E7" w:rsidRPr="00FC78DF" w:rsidRDefault="006539E7" w:rsidP="00EA76AA">
            <w:pPr>
              <w:pStyle w:val="TableParagraph"/>
              <w:rPr>
                <w:rFonts w:ascii="Times New Roman" w:hAnsi="Times New Roman" w:cs="Times New Roman"/>
                <w:sz w:val="24"/>
                <w:szCs w:val="24"/>
              </w:rPr>
            </w:pPr>
            <w:r w:rsidRPr="00FC78DF">
              <w:rPr>
                <w:rFonts w:ascii="Times New Roman" w:hAnsi="Times New Roman" w:cs="Times New Roman"/>
                <w:sz w:val="24"/>
                <w:szCs w:val="24"/>
              </w:rPr>
              <w:t>Weight</w:t>
            </w:r>
          </w:p>
        </w:tc>
        <w:tc>
          <w:tcPr>
            <w:tcW w:w="3114" w:type="dxa"/>
          </w:tcPr>
          <w:p w14:paraId="58ED7F16" w14:textId="77777777" w:rsidR="006539E7" w:rsidRPr="00FC78DF" w:rsidRDefault="006539E7" w:rsidP="00EA76AA">
            <w:pPr>
              <w:pStyle w:val="TableParagraph"/>
              <w:spacing w:before="11"/>
              <w:ind w:left="0"/>
              <w:rPr>
                <w:rFonts w:ascii="Times New Roman" w:hAnsi="Times New Roman" w:cs="Times New Roman"/>
                <w:b/>
                <w:sz w:val="24"/>
                <w:szCs w:val="24"/>
              </w:rPr>
            </w:pPr>
          </w:p>
          <w:p w14:paraId="2A314B01" w14:textId="77777777" w:rsidR="006539E7" w:rsidRPr="00FC78DF" w:rsidRDefault="006539E7" w:rsidP="00EA76AA">
            <w:pPr>
              <w:pStyle w:val="TableParagraph"/>
              <w:tabs>
                <w:tab w:val="left" w:pos="1064"/>
              </w:tabs>
              <w:ind w:left="108"/>
              <w:rPr>
                <w:rFonts w:ascii="Times New Roman" w:hAnsi="Times New Roman" w:cs="Times New Roman"/>
                <w:sz w:val="24"/>
                <w:szCs w:val="24"/>
              </w:rPr>
            </w:pPr>
            <w:r w:rsidRPr="00FC78DF">
              <w:rPr>
                <w:rFonts w:ascii="Times New Roman" w:hAnsi="Times New Roman" w:cs="Times New Roman"/>
                <w:sz w:val="24"/>
                <w:szCs w:val="24"/>
              </w:rPr>
              <w:t xml:space="preserve"> </w:t>
            </w:r>
            <w:r w:rsidRPr="00FC78DF">
              <w:rPr>
                <w:rFonts w:ascii="Times New Roman" w:hAnsi="Times New Roman" w:cs="Times New Roman"/>
                <w:sz w:val="24"/>
                <w:szCs w:val="24"/>
              </w:rPr>
              <w:tab/>
              <w:t>Kg</w:t>
            </w:r>
          </w:p>
        </w:tc>
      </w:tr>
      <w:tr w:rsidR="006539E7" w:rsidRPr="00FC78DF" w14:paraId="59D2F986" w14:textId="77777777" w:rsidTr="00EA76AA">
        <w:trPr>
          <w:trHeight w:val="955"/>
        </w:trPr>
        <w:tc>
          <w:tcPr>
            <w:tcW w:w="846" w:type="dxa"/>
          </w:tcPr>
          <w:p w14:paraId="5730FBF1" w14:textId="77777777" w:rsidR="006539E7" w:rsidRPr="00FC78DF" w:rsidRDefault="006539E7" w:rsidP="00EA76AA">
            <w:pPr>
              <w:pStyle w:val="TableParagraph"/>
              <w:rPr>
                <w:rFonts w:ascii="Times New Roman" w:hAnsi="Times New Roman" w:cs="Times New Roman"/>
                <w:sz w:val="24"/>
                <w:szCs w:val="24"/>
              </w:rPr>
            </w:pPr>
            <w:r w:rsidRPr="00FC78DF">
              <w:rPr>
                <w:rFonts w:ascii="Times New Roman" w:hAnsi="Times New Roman" w:cs="Times New Roman"/>
                <w:sz w:val="24"/>
                <w:szCs w:val="24"/>
              </w:rPr>
              <w:t>Q3</w:t>
            </w:r>
          </w:p>
        </w:tc>
        <w:tc>
          <w:tcPr>
            <w:tcW w:w="5097" w:type="dxa"/>
          </w:tcPr>
          <w:p w14:paraId="0D3E25A5" w14:textId="77777777" w:rsidR="006539E7" w:rsidRPr="00FC78DF" w:rsidRDefault="006539E7" w:rsidP="00EA76AA">
            <w:pPr>
              <w:pStyle w:val="TableParagraph"/>
              <w:rPr>
                <w:rFonts w:ascii="Times New Roman" w:hAnsi="Times New Roman" w:cs="Times New Roman"/>
                <w:sz w:val="24"/>
                <w:szCs w:val="24"/>
              </w:rPr>
            </w:pPr>
            <w:r w:rsidRPr="00FC78DF">
              <w:rPr>
                <w:rFonts w:ascii="Times New Roman" w:hAnsi="Times New Roman" w:cs="Times New Roman"/>
                <w:sz w:val="24"/>
                <w:szCs w:val="24"/>
              </w:rPr>
              <w:t>Waist circumference</w:t>
            </w:r>
          </w:p>
        </w:tc>
        <w:tc>
          <w:tcPr>
            <w:tcW w:w="3114" w:type="dxa"/>
          </w:tcPr>
          <w:p w14:paraId="2436DD4C" w14:textId="77777777" w:rsidR="006539E7" w:rsidRPr="00FC78DF" w:rsidRDefault="006539E7" w:rsidP="00EA76AA">
            <w:pPr>
              <w:pStyle w:val="TableParagraph"/>
              <w:spacing w:before="11"/>
              <w:ind w:left="0"/>
              <w:rPr>
                <w:rFonts w:ascii="Times New Roman" w:hAnsi="Times New Roman" w:cs="Times New Roman"/>
                <w:b/>
                <w:sz w:val="24"/>
                <w:szCs w:val="24"/>
              </w:rPr>
            </w:pPr>
          </w:p>
          <w:p w14:paraId="67D4627B" w14:textId="77777777" w:rsidR="006539E7" w:rsidRPr="00FC78DF" w:rsidRDefault="006539E7" w:rsidP="00EA76AA">
            <w:pPr>
              <w:pStyle w:val="TableParagraph"/>
              <w:tabs>
                <w:tab w:val="left" w:pos="996"/>
              </w:tabs>
              <w:ind w:left="108"/>
              <w:rPr>
                <w:rFonts w:ascii="Times New Roman" w:hAnsi="Times New Roman" w:cs="Times New Roman"/>
                <w:sz w:val="24"/>
                <w:szCs w:val="24"/>
              </w:rPr>
            </w:pPr>
            <w:r w:rsidRPr="00FC78DF">
              <w:rPr>
                <w:rFonts w:ascii="Times New Roman" w:hAnsi="Times New Roman" w:cs="Times New Roman"/>
                <w:sz w:val="24"/>
                <w:szCs w:val="24"/>
              </w:rPr>
              <w:t xml:space="preserve"> </w:t>
            </w:r>
            <w:r w:rsidRPr="00FC78DF">
              <w:rPr>
                <w:rFonts w:ascii="Times New Roman" w:hAnsi="Times New Roman" w:cs="Times New Roman"/>
                <w:sz w:val="24"/>
                <w:szCs w:val="24"/>
              </w:rPr>
              <w:tab/>
              <w:t>Cm</w:t>
            </w:r>
          </w:p>
        </w:tc>
      </w:tr>
      <w:tr w:rsidR="006539E7" w:rsidRPr="00FC78DF" w14:paraId="33AB2F35" w14:textId="77777777" w:rsidTr="00EA76AA">
        <w:trPr>
          <w:trHeight w:val="952"/>
        </w:trPr>
        <w:tc>
          <w:tcPr>
            <w:tcW w:w="846" w:type="dxa"/>
          </w:tcPr>
          <w:p w14:paraId="0DBB78A7" w14:textId="77777777" w:rsidR="006539E7" w:rsidRPr="00FC78DF" w:rsidRDefault="006539E7" w:rsidP="00EA76AA">
            <w:pPr>
              <w:pStyle w:val="TableParagraph"/>
              <w:rPr>
                <w:rFonts w:ascii="Times New Roman" w:hAnsi="Times New Roman" w:cs="Times New Roman"/>
                <w:sz w:val="24"/>
                <w:szCs w:val="24"/>
              </w:rPr>
            </w:pPr>
            <w:r w:rsidRPr="00FC78DF">
              <w:rPr>
                <w:rFonts w:ascii="Times New Roman" w:hAnsi="Times New Roman" w:cs="Times New Roman"/>
                <w:sz w:val="24"/>
                <w:szCs w:val="24"/>
              </w:rPr>
              <w:t>Q4</w:t>
            </w:r>
          </w:p>
        </w:tc>
        <w:tc>
          <w:tcPr>
            <w:tcW w:w="5097" w:type="dxa"/>
          </w:tcPr>
          <w:p w14:paraId="6C105284" w14:textId="77777777" w:rsidR="006539E7" w:rsidRPr="00FC78DF" w:rsidRDefault="006539E7" w:rsidP="00EA76AA">
            <w:pPr>
              <w:pStyle w:val="TableParagraph"/>
              <w:rPr>
                <w:rFonts w:ascii="Times New Roman" w:hAnsi="Times New Roman" w:cs="Times New Roman"/>
                <w:sz w:val="24"/>
                <w:szCs w:val="24"/>
              </w:rPr>
            </w:pPr>
            <w:r w:rsidRPr="00FC78DF">
              <w:rPr>
                <w:rFonts w:ascii="Times New Roman" w:hAnsi="Times New Roman" w:cs="Times New Roman"/>
                <w:sz w:val="24"/>
                <w:szCs w:val="24"/>
              </w:rPr>
              <w:t>Hip circumference</w:t>
            </w:r>
          </w:p>
        </w:tc>
        <w:tc>
          <w:tcPr>
            <w:tcW w:w="3114" w:type="dxa"/>
          </w:tcPr>
          <w:p w14:paraId="493A8677" w14:textId="77777777" w:rsidR="006539E7" w:rsidRPr="00FC78DF" w:rsidRDefault="006539E7" w:rsidP="00EA76AA">
            <w:pPr>
              <w:pStyle w:val="TableParagraph"/>
              <w:spacing w:before="11"/>
              <w:ind w:left="0"/>
              <w:rPr>
                <w:rFonts w:ascii="Times New Roman" w:hAnsi="Times New Roman" w:cs="Times New Roman"/>
                <w:b/>
                <w:sz w:val="24"/>
                <w:szCs w:val="24"/>
              </w:rPr>
            </w:pPr>
          </w:p>
          <w:p w14:paraId="65456E73" w14:textId="77777777" w:rsidR="006539E7" w:rsidRPr="00FC78DF" w:rsidRDefault="006539E7" w:rsidP="00EA76AA">
            <w:pPr>
              <w:pStyle w:val="TableParagraph"/>
              <w:tabs>
                <w:tab w:val="left" w:pos="996"/>
              </w:tabs>
              <w:ind w:left="108"/>
              <w:rPr>
                <w:rFonts w:ascii="Times New Roman" w:hAnsi="Times New Roman" w:cs="Times New Roman"/>
                <w:sz w:val="24"/>
                <w:szCs w:val="24"/>
              </w:rPr>
            </w:pPr>
            <w:r w:rsidRPr="00FC78DF">
              <w:rPr>
                <w:rFonts w:ascii="Times New Roman" w:hAnsi="Times New Roman" w:cs="Times New Roman"/>
                <w:sz w:val="24"/>
                <w:szCs w:val="24"/>
              </w:rPr>
              <w:t xml:space="preserve"> </w:t>
            </w:r>
            <w:r w:rsidRPr="00FC78DF">
              <w:rPr>
                <w:rFonts w:ascii="Times New Roman" w:hAnsi="Times New Roman" w:cs="Times New Roman"/>
                <w:sz w:val="24"/>
                <w:szCs w:val="24"/>
              </w:rPr>
              <w:tab/>
              <w:t>Cm</w:t>
            </w:r>
          </w:p>
        </w:tc>
      </w:tr>
      <w:tr w:rsidR="006539E7" w:rsidRPr="00FC78DF" w14:paraId="42A69DB6" w14:textId="77777777" w:rsidTr="00EA76AA">
        <w:trPr>
          <w:trHeight w:val="1568"/>
        </w:trPr>
        <w:tc>
          <w:tcPr>
            <w:tcW w:w="846" w:type="dxa"/>
          </w:tcPr>
          <w:p w14:paraId="493EE0A4" w14:textId="77777777" w:rsidR="006539E7" w:rsidRPr="00FC78DF" w:rsidRDefault="006539E7" w:rsidP="00EA76AA">
            <w:pPr>
              <w:pStyle w:val="TableParagraph"/>
              <w:rPr>
                <w:rFonts w:ascii="Times New Roman" w:hAnsi="Times New Roman" w:cs="Times New Roman"/>
                <w:sz w:val="24"/>
                <w:szCs w:val="24"/>
              </w:rPr>
            </w:pPr>
            <w:r w:rsidRPr="00FC78DF">
              <w:rPr>
                <w:rFonts w:ascii="Times New Roman" w:hAnsi="Times New Roman" w:cs="Times New Roman"/>
                <w:sz w:val="24"/>
                <w:szCs w:val="24"/>
              </w:rPr>
              <w:lastRenderedPageBreak/>
              <w:t>Q5</w:t>
            </w:r>
          </w:p>
        </w:tc>
        <w:tc>
          <w:tcPr>
            <w:tcW w:w="5097" w:type="dxa"/>
          </w:tcPr>
          <w:p w14:paraId="0C3CCBFF" w14:textId="77777777" w:rsidR="006539E7" w:rsidRPr="00FC78DF" w:rsidRDefault="006539E7" w:rsidP="00EA76AA">
            <w:pPr>
              <w:pStyle w:val="TableParagraph"/>
              <w:rPr>
                <w:rFonts w:ascii="Times New Roman" w:hAnsi="Times New Roman" w:cs="Times New Roman"/>
                <w:sz w:val="24"/>
                <w:szCs w:val="24"/>
              </w:rPr>
            </w:pPr>
            <w:r w:rsidRPr="00FC78DF">
              <w:rPr>
                <w:rFonts w:ascii="Times New Roman" w:hAnsi="Times New Roman" w:cs="Times New Roman"/>
                <w:sz w:val="24"/>
                <w:szCs w:val="24"/>
              </w:rPr>
              <w:t>Blood pressure, reading 1</w:t>
            </w:r>
          </w:p>
        </w:tc>
        <w:tc>
          <w:tcPr>
            <w:tcW w:w="3114" w:type="dxa"/>
          </w:tcPr>
          <w:p w14:paraId="136AB601" w14:textId="77777777" w:rsidR="006539E7" w:rsidRPr="00FC78DF" w:rsidRDefault="006539E7" w:rsidP="00EA76AA">
            <w:pPr>
              <w:pStyle w:val="TableParagraph"/>
              <w:tabs>
                <w:tab w:val="left" w:pos="948"/>
              </w:tabs>
              <w:ind w:left="108"/>
              <w:rPr>
                <w:rFonts w:ascii="Times New Roman" w:hAnsi="Times New Roman" w:cs="Times New Roman"/>
                <w:sz w:val="24"/>
                <w:szCs w:val="24"/>
              </w:rPr>
            </w:pPr>
            <w:r w:rsidRPr="00FC78DF">
              <w:rPr>
                <w:rFonts w:ascii="Times New Roman" w:hAnsi="Times New Roman" w:cs="Times New Roman"/>
                <w:sz w:val="24"/>
                <w:szCs w:val="24"/>
              </w:rPr>
              <w:t xml:space="preserve"> </w:t>
            </w:r>
            <w:r w:rsidRPr="00FC78DF">
              <w:rPr>
                <w:rFonts w:ascii="Times New Roman" w:hAnsi="Times New Roman" w:cs="Times New Roman"/>
                <w:sz w:val="24"/>
                <w:szCs w:val="24"/>
              </w:rPr>
              <w:tab/>
              <w:t>Systolic (mmHg)</w:t>
            </w:r>
          </w:p>
          <w:p w14:paraId="7FD4F8F6" w14:textId="77777777" w:rsidR="006539E7" w:rsidRPr="00FC78DF" w:rsidRDefault="006539E7" w:rsidP="00EA76AA">
            <w:pPr>
              <w:pStyle w:val="TableParagraph"/>
              <w:ind w:left="0"/>
              <w:rPr>
                <w:rFonts w:ascii="Times New Roman" w:hAnsi="Times New Roman" w:cs="Times New Roman"/>
                <w:b/>
                <w:sz w:val="24"/>
                <w:szCs w:val="24"/>
              </w:rPr>
            </w:pPr>
          </w:p>
          <w:p w14:paraId="285FE2D7" w14:textId="77777777" w:rsidR="006539E7" w:rsidRPr="00FC78DF" w:rsidRDefault="006539E7" w:rsidP="00EA76AA">
            <w:pPr>
              <w:pStyle w:val="TableParagraph"/>
              <w:spacing w:before="1"/>
              <w:ind w:left="0"/>
              <w:rPr>
                <w:rFonts w:ascii="Times New Roman" w:hAnsi="Times New Roman" w:cs="Times New Roman"/>
                <w:b/>
                <w:sz w:val="24"/>
                <w:szCs w:val="24"/>
              </w:rPr>
            </w:pPr>
          </w:p>
          <w:p w14:paraId="018E141F" w14:textId="77777777" w:rsidR="006539E7" w:rsidRPr="00FC78DF" w:rsidRDefault="006539E7" w:rsidP="00EA76AA">
            <w:pPr>
              <w:pStyle w:val="TableParagraph"/>
              <w:tabs>
                <w:tab w:val="left" w:pos="945"/>
              </w:tabs>
              <w:spacing w:before="1"/>
              <w:ind w:left="108"/>
              <w:rPr>
                <w:rFonts w:ascii="Times New Roman" w:hAnsi="Times New Roman" w:cs="Times New Roman"/>
                <w:sz w:val="24"/>
                <w:szCs w:val="24"/>
              </w:rPr>
            </w:pPr>
            <w:r w:rsidRPr="00FC78DF">
              <w:rPr>
                <w:rFonts w:ascii="Times New Roman" w:hAnsi="Times New Roman" w:cs="Times New Roman"/>
                <w:sz w:val="24"/>
                <w:szCs w:val="24"/>
              </w:rPr>
              <w:t xml:space="preserve"> </w:t>
            </w:r>
            <w:r w:rsidRPr="00FC78DF">
              <w:rPr>
                <w:rFonts w:ascii="Times New Roman" w:hAnsi="Times New Roman" w:cs="Times New Roman"/>
                <w:sz w:val="24"/>
                <w:szCs w:val="24"/>
              </w:rPr>
              <w:tab/>
              <w:t>Diastolic (mmHg)</w:t>
            </w:r>
          </w:p>
        </w:tc>
      </w:tr>
      <w:tr w:rsidR="006539E7" w:rsidRPr="00FC78DF" w14:paraId="74632098" w14:textId="77777777" w:rsidTr="00EA76AA">
        <w:trPr>
          <w:trHeight w:val="1656"/>
        </w:trPr>
        <w:tc>
          <w:tcPr>
            <w:tcW w:w="846" w:type="dxa"/>
          </w:tcPr>
          <w:p w14:paraId="0CFD2EA8" w14:textId="77777777" w:rsidR="006539E7" w:rsidRPr="00FC78DF" w:rsidRDefault="006539E7" w:rsidP="00EA76AA">
            <w:pPr>
              <w:pStyle w:val="TableParagraph"/>
              <w:rPr>
                <w:rFonts w:ascii="Times New Roman" w:hAnsi="Times New Roman" w:cs="Times New Roman"/>
                <w:sz w:val="24"/>
                <w:szCs w:val="24"/>
              </w:rPr>
            </w:pPr>
            <w:r w:rsidRPr="00FC78DF">
              <w:rPr>
                <w:rFonts w:ascii="Times New Roman" w:hAnsi="Times New Roman" w:cs="Times New Roman"/>
                <w:sz w:val="24"/>
                <w:szCs w:val="24"/>
              </w:rPr>
              <w:t>Q6</w:t>
            </w:r>
          </w:p>
        </w:tc>
        <w:tc>
          <w:tcPr>
            <w:tcW w:w="5097" w:type="dxa"/>
          </w:tcPr>
          <w:p w14:paraId="67F3924F" w14:textId="77777777" w:rsidR="006539E7" w:rsidRPr="00FC78DF" w:rsidRDefault="006539E7" w:rsidP="00EA76AA">
            <w:pPr>
              <w:pStyle w:val="TableParagraph"/>
              <w:rPr>
                <w:rFonts w:ascii="Times New Roman" w:hAnsi="Times New Roman" w:cs="Times New Roman"/>
                <w:sz w:val="24"/>
                <w:szCs w:val="24"/>
              </w:rPr>
            </w:pPr>
            <w:r w:rsidRPr="00FC78DF">
              <w:rPr>
                <w:rFonts w:ascii="Times New Roman" w:hAnsi="Times New Roman" w:cs="Times New Roman"/>
                <w:sz w:val="24"/>
                <w:szCs w:val="24"/>
              </w:rPr>
              <w:t>Blood pressure, reading 2</w:t>
            </w:r>
          </w:p>
        </w:tc>
        <w:tc>
          <w:tcPr>
            <w:tcW w:w="3114" w:type="dxa"/>
          </w:tcPr>
          <w:p w14:paraId="0640D225" w14:textId="77777777" w:rsidR="006539E7" w:rsidRPr="00FC78DF" w:rsidRDefault="006539E7" w:rsidP="00EA76AA">
            <w:pPr>
              <w:pStyle w:val="TableParagraph"/>
              <w:tabs>
                <w:tab w:val="left" w:pos="948"/>
              </w:tabs>
              <w:ind w:left="108"/>
              <w:rPr>
                <w:rFonts w:ascii="Times New Roman" w:hAnsi="Times New Roman" w:cs="Times New Roman"/>
                <w:sz w:val="24"/>
                <w:szCs w:val="24"/>
              </w:rPr>
            </w:pPr>
            <w:r w:rsidRPr="00FC78DF">
              <w:rPr>
                <w:rFonts w:ascii="Times New Roman" w:hAnsi="Times New Roman" w:cs="Times New Roman"/>
                <w:sz w:val="24"/>
                <w:szCs w:val="24"/>
              </w:rPr>
              <w:t xml:space="preserve"> </w:t>
            </w:r>
            <w:r w:rsidRPr="00FC78DF">
              <w:rPr>
                <w:rFonts w:ascii="Times New Roman" w:hAnsi="Times New Roman" w:cs="Times New Roman"/>
                <w:sz w:val="24"/>
                <w:szCs w:val="24"/>
              </w:rPr>
              <w:tab/>
              <w:t>Systolic (mmHg)</w:t>
            </w:r>
          </w:p>
          <w:p w14:paraId="7FCA8910" w14:textId="77777777" w:rsidR="006539E7" w:rsidRPr="00FC78DF" w:rsidRDefault="006539E7" w:rsidP="00EA76AA">
            <w:pPr>
              <w:pStyle w:val="TableParagraph"/>
              <w:ind w:left="0"/>
              <w:rPr>
                <w:rFonts w:ascii="Times New Roman" w:hAnsi="Times New Roman" w:cs="Times New Roman"/>
                <w:b/>
                <w:sz w:val="24"/>
                <w:szCs w:val="24"/>
              </w:rPr>
            </w:pPr>
          </w:p>
          <w:p w14:paraId="17F930C9" w14:textId="77777777" w:rsidR="006539E7" w:rsidRPr="00FC78DF" w:rsidRDefault="006539E7" w:rsidP="00EA76AA">
            <w:pPr>
              <w:pStyle w:val="TableParagraph"/>
              <w:spacing w:before="1"/>
              <w:ind w:left="0"/>
              <w:rPr>
                <w:rFonts w:ascii="Times New Roman" w:hAnsi="Times New Roman" w:cs="Times New Roman"/>
                <w:b/>
                <w:sz w:val="24"/>
                <w:szCs w:val="24"/>
              </w:rPr>
            </w:pPr>
          </w:p>
          <w:p w14:paraId="4DD1602B" w14:textId="77777777" w:rsidR="006539E7" w:rsidRPr="00FC78DF" w:rsidRDefault="006539E7" w:rsidP="00EA76AA">
            <w:pPr>
              <w:pStyle w:val="TableParagraph"/>
              <w:tabs>
                <w:tab w:val="left" w:pos="945"/>
              </w:tabs>
              <w:spacing w:before="1"/>
              <w:ind w:left="108"/>
              <w:rPr>
                <w:rFonts w:ascii="Times New Roman" w:hAnsi="Times New Roman" w:cs="Times New Roman"/>
                <w:sz w:val="24"/>
                <w:szCs w:val="24"/>
              </w:rPr>
            </w:pPr>
            <w:r w:rsidRPr="00FC78DF">
              <w:rPr>
                <w:rFonts w:ascii="Times New Roman" w:hAnsi="Times New Roman" w:cs="Times New Roman"/>
                <w:sz w:val="24"/>
                <w:szCs w:val="24"/>
              </w:rPr>
              <w:t xml:space="preserve"> </w:t>
            </w:r>
            <w:r w:rsidRPr="00FC78DF">
              <w:rPr>
                <w:rFonts w:ascii="Times New Roman" w:hAnsi="Times New Roman" w:cs="Times New Roman"/>
                <w:sz w:val="24"/>
                <w:szCs w:val="24"/>
              </w:rPr>
              <w:tab/>
              <w:t>Diastolic (mmHg)</w:t>
            </w:r>
          </w:p>
        </w:tc>
      </w:tr>
      <w:tr w:rsidR="006539E7" w:rsidRPr="00FC78DF" w14:paraId="660738F5" w14:textId="77777777" w:rsidTr="00EA76AA">
        <w:trPr>
          <w:trHeight w:val="1654"/>
        </w:trPr>
        <w:tc>
          <w:tcPr>
            <w:tcW w:w="846" w:type="dxa"/>
          </w:tcPr>
          <w:p w14:paraId="19E6524B" w14:textId="77777777" w:rsidR="006539E7" w:rsidRPr="00FC78DF" w:rsidRDefault="006539E7" w:rsidP="00EA76AA">
            <w:pPr>
              <w:pStyle w:val="TableParagraph"/>
              <w:rPr>
                <w:rFonts w:ascii="Times New Roman" w:hAnsi="Times New Roman" w:cs="Times New Roman"/>
                <w:sz w:val="24"/>
                <w:szCs w:val="24"/>
              </w:rPr>
            </w:pPr>
            <w:r w:rsidRPr="00FC78DF">
              <w:rPr>
                <w:rFonts w:ascii="Times New Roman" w:hAnsi="Times New Roman" w:cs="Times New Roman"/>
                <w:sz w:val="24"/>
                <w:szCs w:val="24"/>
              </w:rPr>
              <w:t>Q7</w:t>
            </w:r>
          </w:p>
        </w:tc>
        <w:tc>
          <w:tcPr>
            <w:tcW w:w="5097" w:type="dxa"/>
          </w:tcPr>
          <w:p w14:paraId="33EFD074" w14:textId="77777777" w:rsidR="006539E7" w:rsidRPr="00FC78DF" w:rsidRDefault="006539E7" w:rsidP="00EA76AA">
            <w:pPr>
              <w:pStyle w:val="TableParagraph"/>
              <w:rPr>
                <w:rFonts w:ascii="Times New Roman" w:hAnsi="Times New Roman" w:cs="Times New Roman"/>
                <w:sz w:val="24"/>
                <w:szCs w:val="24"/>
              </w:rPr>
            </w:pPr>
            <w:r w:rsidRPr="00FC78DF">
              <w:rPr>
                <w:rFonts w:ascii="Times New Roman" w:hAnsi="Times New Roman" w:cs="Times New Roman"/>
                <w:sz w:val="24"/>
                <w:szCs w:val="24"/>
              </w:rPr>
              <w:t>Blood pressure, reading 3</w:t>
            </w:r>
          </w:p>
        </w:tc>
        <w:tc>
          <w:tcPr>
            <w:tcW w:w="3114" w:type="dxa"/>
          </w:tcPr>
          <w:p w14:paraId="121CB761" w14:textId="77777777" w:rsidR="006539E7" w:rsidRPr="00FC78DF" w:rsidRDefault="006539E7" w:rsidP="00EA76AA">
            <w:pPr>
              <w:pStyle w:val="TableParagraph"/>
              <w:tabs>
                <w:tab w:val="left" w:pos="948"/>
              </w:tabs>
              <w:ind w:left="108"/>
              <w:rPr>
                <w:rFonts w:ascii="Times New Roman" w:hAnsi="Times New Roman" w:cs="Times New Roman"/>
                <w:sz w:val="24"/>
                <w:szCs w:val="24"/>
              </w:rPr>
            </w:pPr>
            <w:r w:rsidRPr="00FC78DF">
              <w:rPr>
                <w:rFonts w:ascii="Times New Roman" w:hAnsi="Times New Roman" w:cs="Times New Roman"/>
                <w:sz w:val="24"/>
                <w:szCs w:val="24"/>
              </w:rPr>
              <w:t xml:space="preserve"> </w:t>
            </w:r>
            <w:r w:rsidRPr="00FC78DF">
              <w:rPr>
                <w:rFonts w:ascii="Times New Roman" w:hAnsi="Times New Roman" w:cs="Times New Roman"/>
                <w:sz w:val="24"/>
                <w:szCs w:val="24"/>
              </w:rPr>
              <w:tab/>
              <w:t>Systolic (mmHg)</w:t>
            </w:r>
          </w:p>
          <w:p w14:paraId="72B3B16B" w14:textId="77777777" w:rsidR="006539E7" w:rsidRPr="00FC78DF" w:rsidRDefault="006539E7" w:rsidP="00EA76AA">
            <w:pPr>
              <w:pStyle w:val="TableParagraph"/>
              <w:ind w:left="0"/>
              <w:rPr>
                <w:rFonts w:ascii="Times New Roman" w:hAnsi="Times New Roman" w:cs="Times New Roman"/>
                <w:b/>
                <w:sz w:val="24"/>
                <w:szCs w:val="24"/>
              </w:rPr>
            </w:pPr>
          </w:p>
          <w:p w14:paraId="72AA4403" w14:textId="77777777" w:rsidR="006539E7" w:rsidRPr="00FC78DF" w:rsidRDefault="006539E7" w:rsidP="00EA76AA">
            <w:pPr>
              <w:pStyle w:val="TableParagraph"/>
              <w:spacing w:before="11"/>
              <w:ind w:left="0"/>
              <w:rPr>
                <w:rFonts w:ascii="Times New Roman" w:hAnsi="Times New Roman" w:cs="Times New Roman"/>
                <w:b/>
                <w:sz w:val="24"/>
                <w:szCs w:val="24"/>
              </w:rPr>
            </w:pPr>
          </w:p>
          <w:p w14:paraId="090027E5" w14:textId="77777777" w:rsidR="006539E7" w:rsidRPr="00FC78DF" w:rsidRDefault="006539E7" w:rsidP="00EA76AA">
            <w:pPr>
              <w:pStyle w:val="TableParagraph"/>
              <w:tabs>
                <w:tab w:val="left" w:pos="945"/>
              </w:tabs>
              <w:ind w:left="108"/>
              <w:rPr>
                <w:rFonts w:ascii="Times New Roman" w:hAnsi="Times New Roman" w:cs="Times New Roman"/>
                <w:sz w:val="24"/>
                <w:szCs w:val="24"/>
              </w:rPr>
            </w:pPr>
            <w:r w:rsidRPr="00FC78DF">
              <w:rPr>
                <w:rFonts w:ascii="Times New Roman" w:hAnsi="Times New Roman" w:cs="Times New Roman"/>
                <w:sz w:val="24"/>
                <w:szCs w:val="24"/>
              </w:rPr>
              <w:t xml:space="preserve"> </w:t>
            </w:r>
            <w:r w:rsidRPr="00FC78DF">
              <w:rPr>
                <w:rFonts w:ascii="Times New Roman" w:hAnsi="Times New Roman" w:cs="Times New Roman"/>
                <w:sz w:val="24"/>
                <w:szCs w:val="24"/>
              </w:rPr>
              <w:tab/>
              <w:t>Diastolic (mmHg)</w:t>
            </w:r>
          </w:p>
        </w:tc>
      </w:tr>
    </w:tbl>
    <w:p w14:paraId="3E20F4C2" w14:textId="77777777" w:rsidR="006539E7" w:rsidRPr="00FC78DF" w:rsidRDefault="006539E7" w:rsidP="006539E7">
      <w:pPr>
        <w:spacing w:line="240" w:lineRule="auto"/>
        <w:rPr>
          <w:rFonts w:ascii="Times New Roman" w:hAnsi="Times New Roman" w:cs="Times New Roman"/>
          <w:sz w:val="24"/>
          <w:szCs w:val="24"/>
        </w:rPr>
        <w:sectPr w:rsidR="006539E7" w:rsidRPr="00FC78DF" w:rsidSect="006539E7">
          <w:headerReference w:type="default" r:id="rId5"/>
          <w:pgSz w:w="12240" w:h="15840"/>
          <w:pgMar w:top="1440" w:right="420" w:bottom="1600" w:left="1300" w:header="0" w:footer="1324" w:gutter="0"/>
          <w:cols w:space="720"/>
        </w:sectPr>
      </w:pPr>
    </w:p>
    <w:p w14:paraId="115A8395" w14:textId="77777777" w:rsidR="006539E7" w:rsidRPr="00466B64" w:rsidRDefault="006539E7" w:rsidP="006539E7">
      <w:pPr>
        <w:spacing w:after="0" w:line="240" w:lineRule="auto"/>
        <w:rPr>
          <w:rFonts w:ascii="Times New Roman" w:hAnsi="Times New Roman" w:cs="Times New Roman"/>
          <w:b/>
          <w:bCs/>
          <w:sz w:val="24"/>
          <w:szCs w:val="24"/>
        </w:rPr>
      </w:pPr>
      <w:r w:rsidRPr="00755B10">
        <w:rPr>
          <w:rFonts w:ascii="Times New Roman" w:hAnsi="Times New Roman" w:cs="Times New Roman"/>
          <w:b/>
          <w:sz w:val="24"/>
          <w:szCs w:val="24"/>
        </w:rPr>
        <w:t>Step 3: BIOMARKER MEASUREMENTS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5103"/>
        <w:gridCol w:w="3118"/>
      </w:tblGrid>
      <w:tr w:rsidR="006539E7" w:rsidRPr="00FC78DF" w14:paraId="1F25B31A" w14:textId="77777777" w:rsidTr="00EA76AA">
        <w:trPr>
          <w:trHeight w:val="585"/>
        </w:trPr>
        <w:tc>
          <w:tcPr>
            <w:tcW w:w="847" w:type="dxa"/>
          </w:tcPr>
          <w:p w14:paraId="58769B15" w14:textId="77777777" w:rsidR="006539E7" w:rsidRPr="00FC78DF" w:rsidRDefault="006539E7" w:rsidP="00EA76AA">
            <w:pPr>
              <w:pStyle w:val="TableParagraph"/>
              <w:rPr>
                <w:rFonts w:ascii="Times New Roman" w:hAnsi="Times New Roman" w:cs="Times New Roman"/>
                <w:b/>
                <w:sz w:val="24"/>
                <w:szCs w:val="24"/>
              </w:rPr>
            </w:pPr>
            <w:r w:rsidRPr="00FC78DF">
              <w:rPr>
                <w:rFonts w:ascii="Times New Roman" w:hAnsi="Times New Roman" w:cs="Times New Roman"/>
                <w:sz w:val="24"/>
                <w:szCs w:val="24"/>
              </w:rPr>
              <w:t>Q. N</w:t>
            </w:r>
          </w:p>
        </w:tc>
        <w:tc>
          <w:tcPr>
            <w:tcW w:w="5103" w:type="dxa"/>
          </w:tcPr>
          <w:p w14:paraId="5928580F" w14:textId="77777777" w:rsidR="006539E7" w:rsidRPr="00FC78DF" w:rsidRDefault="006539E7" w:rsidP="00EA76AA">
            <w:pPr>
              <w:pStyle w:val="TableParagraph"/>
              <w:rPr>
                <w:rFonts w:ascii="Times New Roman" w:hAnsi="Times New Roman" w:cs="Times New Roman"/>
                <w:b/>
                <w:sz w:val="24"/>
                <w:szCs w:val="24"/>
              </w:rPr>
            </w:pPr>
            <w:r w:rsidRPr="00FC78DF">
              <w:rPr>
                <w:rFonts w:ascii="Times New Roman" w:hAnsi="Times New Roman" w:cs="Times New Roman"/>
                <w:sz w:val="24"/>
                <w:szCs w:val="24"/>
              </w:rPr>
              <w:t>Description and Questions</w:t>
            </w:r>
          </w:p>
        </w:tc>
        <w:tc>
          <w:tcPr>
            <w:tcW w:w="3118" w:type="dxa"/>
          </w:tcPr>
          <w:p w14:paraId="7BC712B5" w14:textId="77777777" w:rsidR="006539E7" w:rsidRPr="00FC78DF" w:rsidRDefault="006539E7" w:rsidP="00EA76AA">
            <w:pPr>
              <w:pStyle w:val="TableParagraph"/>
              <w:ind w:left="112" w:right="105"/>
              <w:rPr>
                <w:rFonts w:ascii="Times New Roman" w:hAnsi="Times New Roman" w:cs="Times New Roman"/>
                <w:b/>
                <w:sz w:val="24"/>
                <w:szCs w:val="24"/>
              </w:rPr>
            </w:pPr>
            <w:r w:rsidRPr="00FC78DF">
              <w:rPr>
                <w:rFonts w:ascii="Times New Roman" w:hAnsi="Times New Roman" w:cs="Times New Roman"/>
                <w:sz w:val="24"/>
                <w:szCs w:val="24"/>
              </w:rPr>
              <w:t>Response</w:t>
            </w:r>
          </w:p>
        </w:tc>
      </w:tr>
      <w:tr w:rsidR="006539E7" w:rsidRPr="00FC78DF" w14:paraId="493046AA" w14:textId="77777777" w:rsidTr="00EA76AA">
        <w:trPr>
          <w:trHeight w:val="799"/>
        </w:trPr>
        <w:tc>
          <w:tcPr>
            <w:tcW w:w="847" w:type="dxa"/>
          </w:tcPr>
          <w:p w14:paraId="04549DFA" w14:textId="77777777" w:rsidR="006539E7" w:rsidRPr="00FC78DF" w:rsidRDefault="006539E7" w:rsidP="00EA76AA">
            <w:pPr>
              <w:pStyle w:val="TableParagraph"/>
              <w:rPr>
                <w:rFonts w:ascii="Times New Roman" w:hAnsi="Times New Roman" w:cs="Times New Roman"/>
                <w:sz w:val="24"/>
                <w:szCs w:val="24"/>
              </w:rPr>
            </w:pPr>
            <w:r w:rsidRPr="00FC78DF">
              <w:rPr>
                <w:rFonts w:ascii="Times New Roman" w:hAnsi="Times New Roman" w:cs="Times New Roman"/>
                <w:sz w:val="24"/>
                <w:szCs w:val="24"/>
              </w:rPr>
              <w:t>Q8</w:t>
            </w:r>
          </w:p>
        </w:tc>
        <w:tc>
          <w:tcPr>
            <w:tcW w:w="5103" w:type="dxa"/>
          </w:tcPr>
          <w:p w14:paraId="3D3D35C5" w14:textId="77777777" w:rsidR="006539E7" w:rsidRPr="00FC78DF" w:rsidRDefault="006539E7" w:rsidP="00EA76AA">
            <w:pPr>
              <w:pStyle w:val="TableParagraph"/>
              <w:ind w:right="291"/>
              <w:rPr>
                <w:rFonts w:ascii="Times New Roman" w:hAnsi="Times New Roman" w:cs="Times New Roman"/>
                <w:sz w:val="24"/>
                <w:szCs w:val="24"/>
              </w:rPr>
            </w:pPr>
            <w:r w:rsidRPr="00FC78DF">
              <w:rPr>
                <w:rFonts w:ascii="Times New Roman" w:hAnsi="Times New Roman" w:cs="Times New Roman"/>
                <w:sz w:val="24"/>
                <w:szCs w:val="24"/>
              </w:rPr>
              <w:t>During the past 10 hours, have you had anything to eat or drink other than plain water?</w:t>
            </w:r>
          </w:p>
          <w:p w14:paraId="70449803" w14:textId="77777777" w:rsidR="006539E7" w:rsidRPr="00FC78DF" w:rsidRDefault="006539E7" w:rsidP="00EA76AA">
            <w:pPr>
              <w:pStyle w:val="TableParagraph"/>
              <w:ind w:left="0"/>
              <w:rPr>
                <w:rFonts w:ascii="Times New Roman" w:hAnsi="Times New Roman" w:cs="Times New Roman"/>
                <w:i/>
                <w:sz w:val="24"/>
                <w:szCs w:val="24"/>
              </w:rPr>
            </w:pPr>
          </w:p>
        </w:tc>
        <w:tc>
          <w:tcPr>
            <w:tcW w:w="3118" w:type="dxa"/>
          </w:tcPr>
          <w:p w14:paraId="128895F1" w14:textId="77777777" w:rsidR="006539E7" w:rsidRPr="00FC78DF" w:rsidRDefault="006539E7" w:rsidP="00EA76AA">
            <w:pPr>
              <w:pStyle w:val="TableParagraph"/>
              <w:ind w:left="108"/>
              <w:rPr>
                <w:rFonts w:ascii="Times New Roman" w:hAnsi="Times New Roman" w:cs="Times New Roman"/>
                <w:sz w:val="24"/>
                <w:szCs w:val="24"/>
              </w:rPr>
            </w:pPr>
            <w:r w:rsidRPr="00FC78DF">
              <w:rPr>
                <w:rFonts w:ascii="Times New Roman" w:hAnsi="Times New Roman" w:cs="Times New Roman"/>
                <w:sz w:val="24"/>
                <w:szCs w:val="24"/>
              </w:rPr>
              <w:t>0 = No</w:t>
            </w:r>
          </w:p>
          <w:p w14:paraId="1CECF2EE" w14:textId="77777777" w:rsidR="006539E7" w:rsidRPr="00FC78DF" w:rsidRDefault="006539E7" w:rsidP="00EA76AA">
            <w:pPr>
              <w:pStyle w:val="TableParagraph"/>
              <w:spacing w:before="2"/>
              <w:ind w:left="108"/>
              <w:rPr>
                <w:rFonts w:ascii="Times New Roman" w:hAnsi="Times New Roman" w:cs="Times New Roman"/>
                <w:sz w:val="24"/>
                <w:szCs w:val="24"/>
              </w:rPr>
            </w:pPr>
            <w:r w:rsidRPr="00FC78DF">
              <w:rPr>
                <w:rFonts w:ascii="Times New Roman" w:hAnsi="Times New Roman" w:cs="Times New Roman"/>
                <w:sz w:val="24"/>
                <w:szCs w:val="24"/>
              </w:rPr>
              <w:t>1 = Yes</w:t>
            </w:r>
          </w:p>
        </w:tc>
      </w:tr>
      <w:tr w:rsidR="006539E7" w:rsidRPr="00FC78DF" w14:paraId="6D92B5F2" w14:textId="77777777" w:rsidTr="00EA76AA">
        <w:trPr>
          <w:trHeight w:val="1171"/>
        </w:trPr>
        <w:tc>
          <w:tcPr>
            <w:tcW w:w="847" w:type="dxa"/>
          </w:tcPr>
          <w:p w14:paraId="5C13B60E" w14:textId="77777777" w:rsidR="006539E7" w:rsidRPr="00FC78DF" w:rsidRDefault="006539E7" w:rsidP="00EA76AA">
            <w:pPr>
              <w:pStyle w:val="TableParagraph"/>
              <w:rPr>
                <w:rFonts w:ascii="Times New Roman" w:hAnsi="Times New Roman" w:cs="Times New Roman"/>
                <w:sz w:val="24"/>
                <w:szCs w:val="24"/>
              </w:rPr>
            </w:pPr>
            <w:r w:rsidRPr="00FC78DF">
              <w:rPr>
                <w:rFonts w:ascii="Times New Roman" w:hAnsi="Times New Roman" w:cs="Times New Roman"/>
                <w:sz w:val="24"/>
                <w:szCs w:val="24"/>
              </w:rPr>
              <w:t>Q9</w:t>
            </w:r>
          </w:p>
        </w:tc>
        <w:tc>
          <w:tcPr>
            <w:tcW w:w="5103" w:type="dxa"/>
          </w:tcPr>
          <w:p w14:paraId="7B3C302B" w14:textId="77777777" w:rsidR="006539E7" w:rsidRPr="00FC78DF" w:rsidRDefault="006539E7" w:rsidP="00EA76AA">
            <w:pPr>
              <w:pStyle w:val="TableParagraph"/>
              <w:rPr>
                <w:rFonts w:ascii="Times New Roman" w:hAnsi="Times New Roman" w:cs="Times New Roman"/>
                <w:sz w:val="24"/>
                <w:szCs w:val="24"/>
              </w:rPr>
            </w:pPr>
            <w:r w:rsidRPr="00FC78DF">
              <w:rPr>
                <w:rFonts w:ascii="Times New Roman" w:hAnsi="Times New Roman" w:cs="Times New Roman"/>
                <w:sz w:val="24"/>
                <w:szCs w:val="24"/>
              </w:rPr>
              <w:t>Fasting Blood Glucose</w:t>
            </w:r>
          </w:p>
          <w:p w14:paraId="4F10CFD7" w14:textId="77777777" w:rsidR="006539E7" w:rsidRPr="00FC78DF" w:rsidRDefault="006539E7" w:rsidP="00EA76AA">
            <w:pPr>
              <w:pStyle w:val="TableParagraph"/>
              <w:rPr>
                <w:rFonts w:ascii="Times New Roman" w:hAnsi="Times New Roman" w:cs="Times New Roman"/>
                <w:sz w:val="24"/>
                <w:szCs w:val="24"/>
              </w:rPr>
            </w:pPr>
            <w:r w:rsidRPr="00FC78DF">
              <w:rPr>
                <w:rFonts w:ascii="Times New Roman" w:hAnsi="Times New Roman" w:cs="Times New Roman"/>
                <w:sz w:val="24"/>
                <w:szCs w:val="24"/>
              </w:rPr>
              <w:t>-If not fasting, record as random blood sugar</w:t>
            </w:r>
          </w:p>
        </w:tc>
        <w:tc>
          <w:tcPr>
            <w:tcW w:w="3118" w:type="dxa"/>
          </w:tcPr>
          <w:p w14:paraId="53024C70" w14:textId="77777777" w:rsidR="006539E7" w:rsidRPr="00FC78DF" w:rsidRDefault="006539E7" w:rsidP="00EA76AA">
            <w:pPr>
              <w:pStyle w:val="TableParagraph"/>
              <w:spacing w:before="11"/>
              <w:ind w:left="0"/>
              <w:rPr>
                <w:rFonts w:ascii="Times New Roman" w:hAnsi="Times New Roman" w:cs="Times New Roman"/>
                <w:b/>
                <w:sz w:val="24"/>
                <w:szCs w:val="24"/>
              </w:rPr>
            </w:pPr>
          </w:p>
          <w:p w14:paraId="1A3B3CA8" w14:textId="77777777" w:rsidR="006539E7" w:rsidRPr="00FC78DF" w:rsidRDefault="006539E7" w:rsidP="00EA76AA">
            <w:pPr>
              <w:pStyle w:val="TableParagraph"/>
              <w:tabs>
                <w:tab w:val="left" w:pos="1064"/>
              </w:tabs>
              <w:ind w:left="108"/>
              <w:rPr>
                <w:rFonts w:ascii="Times New Roman" w:hAnsi="Times New Roman" w:cs="Times New Roman"/>
                <w:sz w:val="24"/>
                <w:szCs w:val="24"/>
              </w:rPr>
            </w:pPr>
            <w:r w:rsidRPr="00FC78DF">
              <w:rPr>
                <w:rFonts w:ascii="Times New Roman" w:hAnsi="Times New Roman" w:cs="Times New Roman"/>
                <w:sz w:val="24"/>
                <w:szCs w:val="24"/>
              </w:rPr>
              <w:t xml:space="preserve"> </w:t>
            </w:r>
            <w:r w:rsidRPr="00FC78DF">
              <w:rPr>
                <w:rFonts w:ascii="Times New Roman" w:hAnsi="Times New Roman" w:cs="Times New Roman"/>
                <w:sz w:val="24"/>
                <w:szCs w:val="24"/>
              </w:rPr>
              <w:tab/>
              <w:t>mmol/l</w:t>
            </w:r>
          </w:p>
        </w:tc>
      </w:tr>
      <w:tr w:rsidR="006539E7" w:rsidRPr="00FC78DF" w14:paraId="69860FA4" w14:textId="77777777" w:rsidTr="00EA76AA">
        <w:trPr>
          <w:trHeight w:val="1171"/>
        </w:trPr>
        <w:tc>
          <w:tcPr>
            <w:tcW w:w="847" w:type="dxa"/>
          </w:tcPr>
          <w:p w14:paraId="305AF89B" w14:textId="77777777" w:rsidR="006539E7" w:rsidRPr="00FC78DF" w:rsidRDefault="006539E7" w:rsidP="00EA76AA">
            <w:pPr>
              <w:pStyle w:val="TableParagraph"/>
              <w:rPr>
                <w:rFonts w:ascii="Times New Roman" w:hAnsi="Times New Roman" w:cs="Times New Roman"/>
                <w:sz w:val="24"/>
                <w:szCs w:val="24"/>
              </w:rPr>
            </w:pPr>
            <w:r w:rsidRPr="00FC78DF">
              <w:rPr>
                <w:rFonts w:ascii="Times New Roman" w:hAnsi="Times New Roman" w:cs="Times New Roman"/>
                <w:sz w:val="24"/>
                <w:szCs w:val="24"/>
              </w:rPr>
              <w:t>Q10</w:t>
            </w:r>
          </w:p>
        </w:tc>
        <w:tc>
          <w:tcPr>
            <w:tcW w:w="5103" w:type="dxa"/>
          </w:tcPr>
          <w:p w14:paraId="2D00172B" w14:textId="77777777" w:rsidR="006539E7" w:rsidRPr="00FC78DF" w:rsidRDefault="006539E7" w:rsidP="00EA76AA">
            <w:pPr>
              <w:pStyle w:val="TableParagraph"/>
              <w:rPr>
                <w:rFonts w:ascii="Times New Roman" w:hAnsi="Times New Roman" w:cs="Times New Roman"/>
                <w:sz w:val="24"/>
                <w:szCs w:val="24"/>
              </w:rPr>
            </w:pPr>
            <w:r w:rsidRPr="00FC78DF">
              <w:rPr>
                <w:rFonts w:ascii="Times New Roman" w:hAnsi="Times New Roman" w:cs="Times New Roman"/>
                <w:sz w:val="24"/>
                <w:szCs w:val="24"/>
              </w:rPr>
              <w:t>Today, have you taken insulin or other drugs(medication) that have been prescribed by a doctor or other health worker for raised blood glucose?</w:t>
            </w:r>
          </w:p>
        </w:tc>
        <w:tc>
          <w:tcPr>
            <w:tcW w:w="3118" w:type="dxa"/>
          </w:tcPr>
          <w:p w14:paraId="7785A3AF" w14:textId="77777777" w:rsidR="006539E7" w:rsidRPr="00FC78DF" w:rsidRDefault="006539E7" w:rsidP="00EA76AA">
            <w:pPr>
              <w:pStyle w:val="TableParagraph"/>
              <w:rPr>
                <w:rFonts w:ascii="Times New Roman" w:hAnsi="Times New Roman" w:cs="Times New Roman"/>
                <w:sz w:val="24"/>
                <w:szCs w:val="24"/>
              </w:rPr>
            </w:pPr>
            <w:r w:rsidRPr="00FC78DF">
              <w:rPr>
                <w:rFonts w:ascii="Times New Roman" w:hAnsi="Times New Roman" w:cs="Times New Roman"/>
                <w:sz w:val="24"/>
                <w:szCs w:val="24"/>
              </w:rPr>
              <w:t>0 = No</w:t>
            </w:r>
          </w:p>
          <w:p w14:paraId="5CE57353" w14:textId="77777777" w:rsidR="006539E7" w:rsidRPr="00FC78DF" w:rsidRDefault="006539E7" w:rsidP="00EA76AA">
            <w:pPr>
              <w:pStyle w:val="TableParagraph"/>
              <w:spacing w:before="11"/>
              <w:ind w:left="0"/>
              <w:rPr>
                <w:rFonts w:ascii="Times New Roman" w:hAnsi="Times New Roman" w:cs="Times New Roman"/>
                <w:b/>
                <w:sz w:val="24"/>
                <w:szCs w:val="24"/>
              </w:rPr>
            </w:pPr>
            <w:r>
              <w:rPr>
                <w:rFonts w:ascii="Times New Roman" w:hAnsi="Times New Roman" w:cs="Times New Roman"/>
                <w:sz w:val="24"/>
                <w:szCs w:val="24"/>
              </w:rPr>
              <w:t xml:space="preserve"> </w:t>
            </w:r>
            <w:r w:rsidRPr="00FC78DF">
              <w:rPr>
                <w:rFonts w:ascii="Times New Roman" w:hAnsi="Times New Roman" w:cs="Times New Roman"/>
                <w:sz w:val="24"/>
                <w:szCs w:val="24"/>
              </w:rPr>
              <w:t>1 = Yes</w:t>
            </w:r>
          </w:p>
        </w:tc>
      </w:tr>
      <w:tr w:rsidR="006539E7" w:rsidRPr="00FC78DF" w14:paraId="7C398E44" w14:textId="77777777" w:rsidTr="00EA76AA">
        <w:trPr>
          <w:trHeight w:val="1171"/>
        </w:trPr>
        <w:tc>
          <w:tcPr>
            <w:tcW w:w="847" w:type="dxa"/>
          </w:tcPr>
          <w:p w14:paraId="5712F446" w14:textId="77777777" w:rsidR="006539E7" w:rsidRPr="00FC78DF" w:rsidRDefault="006539E7" w:rsidP="00EA76AA">
            <w:pPr>
              <w:pStyle w:val="TableParagraph"/>
              <w:rPr>
                <w:rFonts w:ascii="Times New Roman" w:hAnsi="Times New Roman" w:cs="Times New Roman"/>
                <w:sz w:val="24"/>
                <w:szCs w:val="24"/>
              </w:rPr>
            </w:pPr>
            <w:r w:rsidRPr="00FC78DF">
              <w:rPr>
                <w:rFonts w:ascii="Times New Roman" w:hAnsi="Times New Roman" w:cs="Times New Roman"/>
                <w:sz w:val="24"/>
                <w:szCs w:val="24"/>
              </w:rPr>
              <w:t>Q11</w:t>
            </w:r>
          </w:p>
        </w:tc>
        <w:tc>
          <w:tcPr>
            <w:tcW w:w="5103" w:type="dxa"/>
          </w:tcPr>
          <w:p w14:paraId="0D31F846" w14:textId="77777777" w:rsidR="006539E7" w:rsidRPr="00FC78DF" w:rsidRDefault="006539E7" w:rsidP="00EA76AA">
            <w:pPr>
              <w:pStyle w:val="TableTextBasic"/>
              <w:tabs>
                <w:tab w:val="clear" w:pos="720"/>
                <w:tab w:val="clear" w:pos="1008"/>
                <w:tab w:val="clear" w:pos="1440"/>
                <w:tab w:val="clear" w:pos="2880"/>
                <w:tab w:val="clear" w:pos="4320"/>
                <w:tab w:val="clear" w:pos="5760"/>
                <w:tab w:val="clear" w:pos="7200"/>
                <w:tab w:val="clear" w:pos="8640"/>
                <w:tab w:val="clear" w:pos="10080"/>
              </w:tabs>
              <w:spacing w:before="60"/>
              <w:rPr>
                <w:rFonts w:ascii="Times New Roman" w:hAnsi="Times New Roman"/>
                <w:sz w:val="24"/>
                <w:szCs w:val="24"/>
              </w:rPr>
            </w:pPr>
            <w:r w:rsidRPr="00FC78DF">
              <w:rPr>
                <w:rFonts w:ascii="Times New Roman" w:hAnsi="Times New Roman"/>
                <w:sz w:val="24"/>
                <w:szCs w:val="24"/>
              </w:rPr>
              <w:t>If not fasted, Record as Random blood sugar (MMOL/L)</w:t>
            </w:r>
          </w:p>
          <w:p w14:paraId="510E5CE9" w14:textId="77777777" w:rsidR="006539E7" w:rsidRPr="00FC78DF" w:rsidRDefault="006539E7" w:rsidP="00EA76AA">
            <w:pPr>
              <w:pStyle w:val="TableParagraph"/>
              <w:rPr>
                <w:rFonts w:ascii="Times New Roman" w:hAnsi="Times New Roman" w:cs="Times New Roman"/>
                <w:sz w:val="24"/>
                <w:szCs w:val="24"/>
              </w:rPr>
            </w:pPr>
          </w:p>
        </w:tc>
        <w:tc>
          <w:tcPr>
            <w:tcW w:w="3118" w:type="dxa"/>
          </w:tcPr>
          <w:p w14:paraId="2F0F3B6D" w14:textId="77777777" w:rsidR="006539E7" w:rsidRPr="00FC78DF" w:rsidRDefault="006539E7" w:rsidP="00EA76AA">
            <w:pPr>
              <w:pStyle w:val="TableParagraph"/>
              <w:spacing w:before="11"/>
              <w:ind w:left="0"/>
              <w:rPr>
                <w:rFonts w:ascii="Times New Roman" w:hAnsi="Times New Roman" w:cs="Times New Roman"/>
                <w:b/>
                <w:sz w:val="24"/>
                <w:szCs w:val="24"/>
              </w:rPr>
            </w:pPr>
            <w:r w:rsidRPr="00FC78DF">
              <w:rPr>
                <w:rFonts w:ascii="Times New Roman" w:hAnsi="Times New Roman" w:cs="Times New Roman"/>
                <w:sz w:val="24"/>
                <w:szCs w:val="24"/>
              </w:rPr>
              <w:t xml:space="preserve"> </w:t>
            </w:r>
          </w:p>
          <w:p w14:paraId="766783D6" w14:textId="77777777" w:rsidR="006539E7" w:rsidRPr="00FC78DF" w:rsidRDefault="006539E7" w:rsidP="00EA76AA">
            <w:pPr>
              <w:pStyle w:val="TableParagraph"/>
              <w:spacing w:before="11"/>
              <w:ind w:left="0"/>
              <w:rPr>
                <w:rFonts w:ascii="Times New Roman" w:hAnsi="Times New Roman" w:cs="Times New Roman"/>
                <w:b/>
                <w:sz w:val="24"/>
                <w:szCs w:val="24"/>
              </w:rPr>
            </w:pPr>
            <w:r>
              <w:rPr>
                <w:rFonts w:ascii="Times New Roman" w:hAnsi="Times New Roman" w:cs="Times New Roman"/>
                <w:sz w:val="24"/>
                <w:szCs w:val="24"/>
              </w:rPr>
              <w:t xml:space="preserve"> </w:t>
            </w:r>
            <w:r w:rsidRPr="00FC78DF">
              <w:rPr>
                <w:rFonts w:ascii="Times New Roman" w:hAnsi="Times New Roman" w:cs="Times New Roman"/>
                <w:sz w:val="24"/>
                <w:szCs w:val="24"/>
              </w:rPr>
              <w:tab/>
              <w:t>mmol/l</w:t>
            </w:r>
          </w:p>
        </w:tc>
      </w:tr>
    </w:tbl>
    <w:p w14:paraId="4713CBB3" w14:textId="77777777" w:rsidR="006539E7" w:rsidRPr="00FC78DF" w:rsidRDefault="006539E7" w:rsidP="006539E7">
      <w:pPr>
        <w:spacing w:line="240" w:lineRule="auto"/>
        <w:rPr>
          <w:rFonts w:ascii="Times New Roman" w:eastAsia="Times New Roman" w:hAnsi="Times New Roman" w:cs="Times New Roman"/>
          <w:sz w:val="24"/>
          <w:szCs w:val="24"/>
        </w:rPr>
      </w:pPr>
    </w:p>
    <w:p w14:paraId="5D7A7BC0" w14:textId="77777777" w:rsidR="006539E7" w:rsidRPr="00FC78DF" w:rsidRDefault="006539E7" w:rsidP="006539E7">
      <w:pPr>
        <w:pStyle w:val="TableParagraph"/>
        <w:ind w:left="108"/>
        <w:rPr>
          <w:rFonts w:ascii="Times New Roman" w:hAnsi="Times New Roman" w:cs="Times New Roman"/>
          <w:sz w:val="24"/>
          <w:szCs w:val="24"/>
        </w:rPr>
      </w:pPr>
      <w:r w:rsidRPr="00FC78DF">
        <w:rPr>
          <w:rFonts w:ascii="Times New Roman" w:hAnsi="Times New Roman" w:cs="Times New Roman"/>
          <w:sz w:val="24"/>
          <w:szCs w:val="24"/>
        </w:rPr>
        <w:t>Q 12. Current prevalence of hypertension and diabetes in the community (Confirm from clinic books and/or by the presence of medications for hypertension and diabetes)</w:t>
      </w:r>
    </w:p>
    <w:p w14:paraId="3EEA59E7" w14:textId="77777777" w:rsidR="006539E7" w:rsidRPr="00FC78DF" w:rsidRDefault="006539E7" w:rsidP="006539E7">
      <w:pPr>
        <w:pStyle w:val="TableParagraph"/>
        <w:ind w:left="108"/>
        <w:rPr>
          <w:rFonts w:ascii="Times New Roman" w:hAnsi="Times New Roman" w:cs="Times New Roman"/>
          <w:sz w:val="24"/>
          <w:szCs w:val="24"/>
        </w:rPr>
      </w:pPr>
      <w:r w:rsidRPr="00FC78DF">
        <w:rPr>
          <w:rFonts w:ascii="Times New Roman" w:hAnsi="Times New Roman" w:cs="Times New Roman"/>
          <w:sz w:val="24"/>
          <w:szCs w:val="24"/>
        </w:rPr>
        <w:t xml:space="preserve">a) Are you already known and on hypertension drugs? </w:t>
      </w:r>
    </w:p>
    <w:p w14:paraId="3F87D500" w14:textId="77777777" w:rsidR="006539E7" w:rsidRPr="00FC78DF" w:rsidRDefault="006539E7" w:rsidP="006539E7">
      <w:pPr>
        <w:pStyle w:val="TableParagraph"/>
        <w:ind w:left="108"/>
        <w:rPr>
          <w:rFonts w:ascii="Times New Roman" w:hAnsi="Times New Roman" w:cs="Times New Roman"/>
          <w:sz w:val="24"/>
          <w:szCs w:val="24"/>
        </w:rPr>
      </w:pPr>
      <w:r>
        <w:rPr>
          <w:rFonts w:ascii="Times New Roman" w:hAnsi="Times New Roman" w:cs="Times New Roman"/>
          <w:sz w:val="24"/>
          <w:szCs w:val="24"/>
        </w:rPr>
        <w:t xml:space="preserve">              </w:t>
      </w:r>
      <w:r w:rsidRPr="00FC78DF">
        <w:rPr>
          <w:rFonts w:ascii="Times New Roman" w:hAnsi="Times New Roman" w:cs="Times New Roman"/>
          <w:sz w:val="24"/>
          <w:szCs w:val="24"/>
        </w:rPr>
        <w:t>0 = No</w:t>
      </w:r>
    </w:p>
    <w:p w14:paraId="590331EC" w14:textId="77777777" w:rsidR="006539E7" w:rsidRPr="00FC78DF" w:rsidRDefault="006539E7" w:rsidP="006539E7">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C78DF">
        <w:rPr>
          <w:rFonts w:ascii="Times New Roman" w:hAnsi="Times New Roman" w:cs="Times New Roman"/>
          <w:sz w:val="24"/>
          <w:szCs w:val="24"/>
        </w:rPr>
        <w:t>1 = Yes</w:t>
      </w:r>
    </w:p>
    <w:p w14:paraId="6A9F0B2A" w14:textId="77777777" w:rsidR="006539E7" w:rsidRPr="00FC78DF" w:rsidRDefault="006539E7" w:rsidP="006539E7">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FC78DF">
        <w:rPr>
          <w:rFonts w:ascii="Times New Roman" w:hAnsi="Times New Roman" w:cs="Times New Roman"/>
          <w:sz w:val="24"/>
          <w:szCs w:val="24"/>
        </w:rPr>
        <w:t>b) Are you already known and on diabetes drugs?</w:t>
      </w:r>
    </w:p>
    <w:p w14:paraId="727C41B1" w14:textId="77777777" w:rsidR="006539E7" w:rsidRPr="00FC78DF" w:rsidRDefault="006539E7" w:rsidP="006539E7">
      <w:pPr>
        <w:pStyle w:val="TableParagraph"/>
        <w:ind w:left="108"/>
        <w:rPr>
          <w:rFonts w:ascii="Times New Roman" w:hAnsi="Times New Roman" w:cs="Times New Roman"/>
          <w:sz w:val="24"/>
          <w:szCs w:val="24"/>
        </w:rPr>
      </w:pPr>
      <w:r>
        <w:rPr>
          <w:rFonts w:ascii="Times New Roman" w:hAnsi="Times New Roman" w:cs="Times New Roman"/>
          <w:sz w:val="24"/>
          <w:szCs w:val="24"/>
        </w:rPr>
        <w:t xml:space="preserve">              </w:t>
      </w:r>
      <w:r w:rsidRPr="00FC78DF">
        <w:rPr>
          <w:rFonts w:ascii="Times New Roman" w:hAnsi="Times New Roman" w:cs="Times New Roman"/>
          <w:sz w:val="24"/>
          <w:szCs w:val="24"/>
        </w:rPr>
        <w:t>0 = No</w:t>
      </w:r>
    </w:p>
    <w:p w14:paraId="23F111AC" w14:textId="77777777" w:rsidR="006539E7" w:rsidRPr="00FC78DF" w:rsidRDefault="006539E7" w:rsidP="006539E7">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C78DF">
        <w:rPr>
          <w:rFonts w:ascii="Times New Roman" w:hAnsi="Times New Roman" w:cs="Times New Roman"/>
          <w:sz w:val="24"/>
          <w:szCs w:val="24"/>
        </w:rPr>
        <w:t>1 = Yes</w:t>
      </w:r>
    </w:p>
    <w:p w14:paraId="723FBC63" w14:textId="77777777" w:rsidR="006539E7" w:rsidRPr="00FC78DF" w:rsidRDefault="006539E7" w:rsidP="006539E7">
      <w:pPr>
        <w:spacing w:line="240" w:lineRule="auto"/>
        <w:rPr>
          <w:rFonts w:ascii="Times New Roman" w:hAnsi="Times New Roman" w:cs="Times New Roman"/>
          <w:sz w:val="24"/>
          <w:szCs w:val="24"/>
        </w:rPr>
      </w:pPr>
      <w:r w:rsidRPr="00FC78DF">
        <w:rPr>
          <w:rFonts w:ascii="Times New Roman" w:hAnsi="Times New Roman" w:cs="Times New Roman"/>
          <w:sz w:val="24"/>
          <w:szCs w:val="24"/>
        </w:rPr>
        <w:t>Q 13. Pain Score</w:t>
      </w:r>
      <w:r>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934"/>
        <w:gridCol w:w="898"/>
        <w:gridCol w:w="898"/>
        <w:gridCol w:w="898"/>
        <w:gridCol w:w="898"/>
        <w:gridCol w:w="898"/>
        <w:gridCol w:w="898"/>
        <w:gridCol w:w="898"/>
        <w:gridCol w:w="898"/>
        <w:gridCol w:w="898"/>
      </w:tblGrid>
      <w:tr w:rsidR="006539E7" w:rsidRPr="00FC78DF" w14:paraId="1C372FB9" w14:textId="77777777" w:rsidTr="00EA76AA">
        <w:tc>
          <w:tcPr>
            <w:tcW w:w="934" w:type="dxa"/>
          </w:tcPr>
          <w:p w14:paraId="122B180E" w14:textId="77777777" w:rsidR="006539E7" w:rsidRPr="00FC78DF" w:rsidRDefault="006539E7" w:rsidP="00EA76AA">
            <w:pPr>
              <w:rPr>
                <w:sz w:val="24"/>
                <w:szCs w:val="24"/>
              </w:rPr>
            </w:pPr>
            <w:r w:rsidRPr="00FC78DF">
              <w:rPr>
                <w:sz w:val="24"/>
                <w:szCs w:val="24"/>
              </w:rPr>
              <w:t>1</w:t>
            </w:r>
          </w:p>
        </w:tc>
        <w:tc>
          <w:tcPr>
            <w:tcW w:w="898" w:type="dxa"/>
          </w:tcPr>
          <w:p w14:paraId="1A468EC1" w14:textId="77777777" w:rsidR="006539E7" w:rsidRPr="00FC78DF" w:rsidRDefault="006539E7" w:rsidP="00EA76AA">
            <w:pPr>
              <w:rPr>
                <w:sz w:val="24"/>
                <w:szCs w:val="24"/>
              </w:rPr>
            </w:pPr>
            <w:r w:rsidRPr="00FC78DF">
              <w:rPr>
                <w:sz w:val="24"/>
                <w:szCs w:val="24"/>
              </w:rPr>
              <w:t>2</w:t>
            </w:r>
          </w:p>
        </w:tc>
        <w:tc>
          <w:tcPr>
            <w:tcW w:w="898" w:type="dxa"/>
          </w:tcPr>
          <w:p w14:paraId="1FDF4866" w14:textId="77777777" w:rsidR="006539E7" w:rsidRPr="00FC78DF" w:rsidRDefault="006539E7" w:rsidP="00EA76AA">
            <w:pPr>
              <w:rPr>
                <w:sz w:val="24"/>
                <w:szCs w:val="24"/>
              </w:rPr>
            </w:pPr>
            <w:r w:rsidRPr="00FC78DF">
              <w:rPr>
                <w:sz w:val="24"/>
                <w:szCs w:val="24"/>
              </w:rPr>
              <w:t>3</w:t>
            </w:r>
          </w:p>
        </w:tc>
        <w:tc>
          <w:tcPr>
            <w:tcW w:w="898" w:type="dxa"/>
          </w:tcPr>
          <w:p w14:paraId="53E93311" w14:textId="77777777" w:rsidR="006539E7" w:rsidRPr="00FC78DF" w:rsidRDefault="006539E7" w:rsidP="00EA76AA">
            <w:pPr>
              <w:rPr>
                <w:sz w:val="24"/>
                <w:szCs w:val="24"/>
              </w:rPr>
            </w:pPr>
            <w:r w:rsidRPr="00FC78DF">
              <w:rPr>
                <w:sz w:val="24"/>
                <w:szCs w:val="24"/>
              </w:rPr>
              <w:t>4</w:t>
            </w:r>
          </w:p>
        </w:tc>
        <w:tc>
          <w:tcPr>
            <w:tcW w:w="898" w:type="dxa"/>
          </w:tcPr>
          <w:p w14:paraId="3458EDFD" w14:textId="77777777" w:rsidR="006539E7" w:rsidRPr="00FC78DF" w:rsidRDefault="006539E7" w:rsidP="00EA76AA">
            <w:pPr>
              <w:rPr>
                <w:sz w:val="24"/>
                <w:szCs w:val="24"/>
              </w:rPr>
            </w:pPr>
            <w:r w:rsidRPr="00FC78DF">
              <w:rPr>
                <w:sz w:val="24"/>
                <w:szCs w:val="24"/>
              </w:rPr>
              <w:t>5</w:t>
            </w:r>
          </w:p>
        </w:tc>
        <w:tc>
          <w:tcPr>
            <w:tcW w:w="898" w:type="dxa"/>
          </w:tcPr>
          <w:p w14:paraId="52AEE271" w14:textId="77777777" w:rsidR="006539E7" w:rsidRPr="00FC78DF" w:rsidRDefault="006539E7" w:rsidP="00EA76AA">
            <w:pPr>
              <w:rPr>
                <w:sz w:val="24"/>
                <w:szCs w:val="24"/>
              </w:rPr>
            </w:pPr>
            <w:r w:rsidRPr="00FC78DF">
              <w:rPr>
                <w:sz w:val="24"/>
                <w:szCs w:val="24"/>
              </w:rPr>
              <w:t>6</w:t>
            </w:r>
          </w:p>
        </w:tc>
        <w:tc>
          <w:tcPr>
            <w:tcW w:w="898" w:type="dxa"/>
          </w:tcPr>
          <w:p w14:paraId="1A31F999" w14:textId="77777777" w:rsidR="006539E7" w:rsidRPr="00FC78DF" w:rsidRDefault="006539E7" w:rsidP="00EA76AA">
            <w:pPr>
              <w:rPr>
                <w:sz w:val="24"/>
                <w:szCs w:val="24"/>
              </w:rPr>
            </w:pPr>
            <w:r w:rsidRPr="00FC78DF">
              <w:rPr>
                <w:sz w:val="24"/>
                <w:szCs w:val="24"/>
              </w:rPr>
              <w:t>7</w:t>
            </w:r>
          </w:p>
        </w:tc>
        <w:tc>
          <w:tcPr>
            <w:tcW w:w="898" w:type="dxa"/>
          </w:tcPr>
          <w:p w14:paraId="0A410F51" w14:textId="77777777" w:rsidR="006539E7" w:rsidRPr="00FC78DF" w:rsidRDefault="006539E7" w:rsidP="00EA76AA">
            <w:pPr>
              <w:rPr>
                <w:sz w:val="24"/>
                <w:szCs w:val="24"/>
              </w:rPr>
            </w:pPr>
            <w:r w:rsidRPr="00FC78DF">
              <w:rPr>
                <w:sz w:val="24"/>
                <w:szCs w:val="24"/>
              </w:rPr>
              <w:t>8</w:t>
            </w:r>
          </w:p>
        </w:tc>
        <w:tc>
          <w:tcPr>
            <w:tcW w:w="898" w:type="dxa"/>
          </w:tcPr>
          <w:p w14:paraId="7CF55AC2" w14:textId="77777777" w:rsidR="006539E7" w:rsidRPr="00FC78DF" w:rsidRDefault="006539E7" w:rsidP="00EA76AA">
            <w:pPr>
              <w:rPr>
                <w:sz w:val="24"/>
                <w:szCs w:val="24"/>
              </w:rPr>
            </w:pPr>
            <w:r w:rsidRPr="00FC78DF">
              <w:rPr>
                <w:sz w:val="24"/>
                <w:szCs w:val="24"/>
              </w:rPr>
              <w:t>9</w:t>
            </w:r>
          </w:p>
        </w:tc>
        <w:tc>
          <w:tcPr>
            <w:tcW w:w="898" w:type="dxa"/>
          </w:tcPr>
          <w:p w14:paraId="6BA7B77D" w14:textId="77777777" w:rsidR="006539E7" w:rsidRPr="00FC78DF" w:rsidRDefault="006539E7" w:rsidP="00EA76AA">
            <w:pPr>
              <w:rPr>
                <w:sz w:val="24"/>
                <w:szCs w:val="24"/>
              </w:rPr>
            </w:pPr>
            <w:r w:rsidRPr="00FC78DF">
              <w:rPr>
                <w:sz w:val="24"/>
                <w:szCs w:val="24"/>
              </w:rPr>
              <w:t>10</w:t>
            </w:r>
          </w:p>
        </w:tc>
      </w:tr>
    </w:tbl>
    <w:p w14:paraId="0C2E82AF" w14:textId="77777777" w:rsidR="006539E7" w:rsidRPr="00FC78DF" w:rsidRDefault="006539E7" w:rsidP="006539E7">
      <w:pPr>
        <w:spacing w:line="240" w:lineRule="auto"/>
        <w:rPr>
          <w:rFonts w:ascii="Times New Roman" w:hAnsi="Times New Roman" w:cs="Times New Roman"/>
          <w:sz w:val="24"/>
          <w:szCs w:val="24"/>
        </w:rPr>
      </w:pPr>
    </w:p>
    <w:p w14:paraId="6F582912" w14:textId="77777777" w:rsidR="006539E7" w:rsidRPr="00755B10" w:rsidRDefault="006539E7" w:rsidP="006539E7">
      <w:pPr>
        <w:spacing w:line="240" w:lineRule="auto"/>
        <w:rPr>
          <w:rFonts w:ascii="Times New Roman" w:hAnsi="Times New Roman" w:cs="Times New Roman"/>
          <w:b/>
          <w:bCs/>
          <w:color w:val="000000" w:themeColor="text1"/>
          <w:sz w:val="24"/>
          <w:szCs w:val="24"/>
        </w:rPr>
      </w:pPr>
      <w:r w:rsidRPr="00755B10">
        <w:rPr>
          <w:rFonts w:ascii="Times New Roman" w:hAnsi="Times New Roman" w:cs="Times New Roman"/>
          <w:b/>
          <w:sz w:val="24"/>
          <w:szCs w:val="24"/>
        </w:rPr>
        <w:t xml:space="preserve"> PART C: PHYSICAL EXAMINATION</w:t>
      </w:r>
    </w:p>
    <w:p w14:paraId="242C8BE8" w14:textId="77777777" w:rsidR="006539E7" w:rsidRPr="00FC78DF" w:rsidRDefault="006539E7" w:rsidP="006539E7">
      <w:pPr>
        <w:spacing w:line="240" w:lineRule="auto"/>
        <w:rPr>
          <w:rFonts w:ascii="Times New Roman" w:hAnsi="Times New Roman" w:cs="Times New Roman"/>
          <w:sz w:val="24"/>
          <w:szCs w:val="24"/>
        </w:rPr>
      </w:pPr>
      <w:r w:rsidRPr="00FC78DF">
        <w:rPr>
          <w:rFonts w:ascii="Times New Roman" w:hAnsi="Times New Roman" w:cs="Times New Roman"/>
          <w:sz w:val="24"/>
          <w:szCs w:val="24"/>
        </w:rPr>
        <w:t>Q 14. General Exam</w:t>
      </w:r>
    </w:p>
    <w:p w14:paraId="5BFFFA34" w14:textId="77777777" w:rsidR="006539E7" w:rsidRPr="00FC78DF" w:rsidRDefault="006539E7" w:rsidP="006539E7">
      <w:pPr>
        <w:pStyle w:val="ListParagraph"/>
        <w:numPr>
          <w:ilvl w:val="0"/>
          <w:numId w:val="20"/>
        </w:numPr>
        <w:spacing w:after="0" w:line="240" w:lineRule="auto"/>
        <w:rPr>
          <w:rFonts w:ascii="Times New Roman" w:hAnsi="Times New Roman" w:cs="Times New Roman"/>
          <w:sz w:val="24"/>
          <w:szCs w:val="24"/>
        </w:rPr>
      </w:pPr>
      <w:r w:rsidRPr="00FC78DF">
        <w:rPr>
          <w:rFonts w:ascii="Times New Roman" w:hAnsi="Times New Roman" w:cs="Times New Roman"/>
          <w:sz w:val="24"/>
          <w:szCs w:val="24"/>
        </w:rPr>
        <w:t>Fair general appearance</w:t>
      </w:r>
    </w:p>
    <w:p w14:paraId="062E7C34" w14:textId="77777777" w:rsidR="006539E7" w:rsidRPr="00FC78DF" w:rsidRDefault="006539E7" w:rsidP="006539E7">
      <w:pPr>
        <w:pStyle w:val="ListParagraph"/>
        <w:numPr>
          <w:ilvl w:val="0"/>
          <w:numId w:val="20"/>
        </w:numPr>
        <w:spacing w:after="0" w:line="240" w:lineRule="auto"/>
        <w:rPr>
          <w:rFonts w:ascii="Times New Roman" w:hAnsi="Times New Roman" w:cs="Times New Roman"/>
          <w:sz w:val="24"/>
          <w:szCs w:val="24"/>
        </w:rPr>
      </w:pPr>
      <w:r w:rsidRPr="00FC78DF">
        <w:rPr>
          <w:rFonts w:ascii="Times New Roman" w:hAnsi="Times New Roman" w:cs="Times New Roman"/>
          <w:sz w:val="24"/>
          <w:szCs w:val="24"/>
        </w:rPr>
        <w:t>Sick looking</w:t>
      </w:r>
    </w:p>
    <w:p w14:paraId="405F8C2A" w14:textId="77777777" w:rsidR="006539E7" w:rsidRPr="00FC78DF" w:rsidRDefault="006539E7" w:rsidP="006539E7">
      <w:pPr>
        <w:pStyle w:val="ListParagraph"/>
        <w:numPr>
          <w:ilvl w:val="0"/>
          <w:numId w:val="20"/>
        </w:numPr>
        <w:spacing w:after="0" w:line="240" w:lineRule="auto"/>
        <w:rPr>
          <w:rFonts w:ascii="Times New Roman" w:hAnsi="Times New Roman" w:cs="Times New Roman"/>
          <w:sz w:val="24"/>
          <w:szCs w:val="24"/>
        </w:rPr>
      </w:pPr>
      <w:r w:rsidRPr="00FC78DF">
        <w:rPr>
          <w:rFonts w:ascii="Times New Roman" w:hAnsi="Times New Roman" w:cs="Times New Roman"/>
          <w:sz w:val="24"/>
          <w:szCs w:val="24"/>
        </w:rPr>
        <w:t>Others; Specify</w:t>
      </w:r>
    </w:p>
    <w:p w14:paraId="2C9106B8" w14:textId="77777777" w:rsidR="006539E7" w:rsidRPr="00FC78DF" w:rsidRDefault="006539E7" w:rsidP="006539E7">
      <w:pPr>
        <w:spacing w:line="240" w:lineRule="auto"/>
        <w:rPr>
          <w:rFonts w:ascii="Times New Roman" w:hAnsi="Times New Roman" w:cs="Times New Roman"/>
          <w:sz w:val="24"/>
          <w:szCs w:val="24"/>
        </w:rPr>
      </w:pPr>
      <w:r w:rsidRPr="00FC78DF">
        <w:rPr>
          <w:rFonts w:ascii="Times New Roman" w:hAnsi="Times New Roman" w:cs="Times New Roman"/>
          <w:sz w:val="24"/>
          <w:szCs w:val="24"/>
        </w:rPr>
        <w:t>Q 15. Daily Participant Performance Status</w:t>
      </w:r>
    </w:p>
    <w:p w14:paraId="52BB840E" w14:textId="77777777" w:rsidR="006539E7" w:rsidRPr="00FC78DF" w:rsidRDefault="006539E7" w:rsidP="006539E7">
      <w:pPr>
        <w:pStyle w:val="ListParagraph"/>
        <w:numPr>
          <w:ilvl w:val="0"/>
          <w:numId w:val="21"/>
        </w:numPr>
        <w:spacing w:after="0" w:line="240" w:lineRule="auto"/>
        <w:rPr>
          <w:rFonts w:ascii="Times New Roman" w:hAnsi="Times New Roman" w:cs="Times New Roman"/>
          <w:sz w:val="24"/>
          <w:szCs w:val="24"/>
        </w:rPr>
      </w:pPr>
      <w:r w:rsidRPr="00FC78DF">
        <w:rPr>
          <w:rFonts w:ascii="Times New Roman" w:hAnsi="Times New Roman" w:cs="Times New Roman"/>
          <w:sz w:val="24"/>
          <w:szCs w:val="24"/>
        </w:rPr>
        <w:t>Normal Activity</w:t>
      </w:r>
    </w:p>
    <w:p w14:paraId="7EC5E44D" w14:textId="77777777" w:rsidR="006539E7" w:rsidRPr="00FC78DF" w:rsidRDefault="006539E7" w:rsidP="006539E7">
      <w:pPr>
        <w:pStyle w:val="ListParagraph"/>
        <w:numPr>
          <w:ilvl w:val="0"/>
          <w:numId w:val="21"/>
        </w:numPr>
        <w:spacing w:after="0" w:line="240" w:lineRule="auto"/>
        <w:rPr>
          <w:rFonts w:ascii="Times New Roman" w:hAnsi="Times New Roman" w:cs="Times New Roman"/>
          <w:sz w:val="24"/>
          <w:szCs w:val="24"/>
        </w:rPr>
      </w:pPr>
      <w:r w:rsidRPr="00FC78DF">
        <w:rPr>
          <w:rFonts w:ascii="Times New Roman" w:hAnsi="Times New Roman" w:cs="Times New Roman"/>
          <w:sz w:val="24"/>
          <w:szCs w:val="24"/>
        </w:rPr>
        <w:t>Symptomatic, ambulatory</w:t>
      </w:r>
    </w:p>
    <w:p w14:paraId="08D4484D" w14:textId="77777777" w:rsidR="006539E7" w:rsidRPr="00FC78DF" w:rsidRDefault="006539E7" w:rsidP="006539E7">
      <w:pPr>
        <w:pStyle w:val="ListParagraph"/>
        <w:numPr>
          <w:ilvl w:val="0"/>
          <w:numId w:val="21"/>
        </w:numPr>
        <w:spacing w:after="0" w:line="240" w:lineRule="auto"/>
        <w:rPr>
          <w:rFonts w:ascii="Times New Roman" w:hAnsi="Times New Roman" w:cs="Times New Roman"/>
          <w:sz w:val="24"/>
          <w:szCs w:val="24"/>
        </w:rPr>
      </w:pPr>
      <w:r w:rsidRPr="00FC78DF">
        <w:rPr>
          <w:rFonts w:ascii="Times New Roman" w:hAnsi="Times New Roman" w:cs="Times New Roman"/>
          <w:sz w:val="24"/>
          <w:szCs w:val="24"/>
        </w:rPr>
        <w:t>Debilitated, but bedridden (50% of the day)</w:t>
      </w:r>
    </w:p>
    <w:p w14:paraId="52E65BDB" w14:textId="77777777" w:rsidR="006539E7" w:rsidRPr="00FC78DF" w:rsidRDefault="006539E7" w:rsidP="006539E7">
      <w:pPr>
        <w:pStyle w:val="ListParagraph"/>
        <w:numPr>
          <w:ilvl w:val="0"/>
          <w:numId w:val="21"/>
        </w:numPr>
        <w:spacing w:after="0" w:line="240" w:lineRule="auto"/>
        <w:rPr>
          <w:rFonts w:ascii="Times New Roman" w:hAnsi="Times New Roman" w:cs="Times New Roman"/>
          <w:sz w:val="24"/>
          <w:szCs w:val="24"/>
        </w:rPr>
      </w:pPr>
      <w:r w:rsidRPr="00FC78DF">
        <w:rPr>
          <w:rFonts w:ascii="Times New Roman" w:hAnsi="Times New Roman" w:cs="Times New Roman"/>
          <w:sz w:val="24"/>
          <w:szCs w:val="24"/>
        </w:rPr>
        <w:t>100% Bedridden.</w:t>
      </w:r>
    </w:p>
    <w:p w14:paraId="6A5ECF00" w14:textId="77777777" w:rsidR="006539E7" w:rsidRPr="00FC78DF" w:rsidRDefault="006539E7" w:rsidP="006539E7">
      <w:pPr>
        <w:spacing w:line="240" w:lineRule="auto"/>
        <w:rPr>
          <w:rFonts w:ascii="Times New Roman" w:hAnsi="Times New Roman" w:cs="Times New Roman"/>
          <w:sz w:val="24"/>
          <w:szCs w:val="24"/>
        </w:rPr>
      </w:pPr>
      <w:r w:rsidRPr="00FC78DF">
        <w:rPr>
          <w:rFonts w:ascii="Times New Roman" w:hAnsi="Times New Roman" w:cs="Times New Roman"/>
          <w:sz w:val="24"/>
          <w:szCs w:val="24"/>
        </w:rPr>
        <w:t>Q 16.</w:t>
      </w:r>
      <w:r>
        <w:rPr>
          <w:rFonts w:ascii="Times New Roman" w:hAnsi="Times New Roman" w:cs="Times New Roman"/>
          <w:sz w:val="24"/>
          <w:szCs w:val="24"/>
        </w:rPr>
        <w:t xml:space="preserve"> </w:t>
      </w:r>
      <w:r w:rsidRPr="00FC78DF">
        <w:rPr>
          <w:rFonts w:ascii="Times New Roman" w:hAnsi="Times New Roman" w:cs="Times New Roman"/>
          <w:sz w:val="24"/>
          <w:szCs w:val="24"/>
        </w:rPr>
        <w:t>Patient Status (following Screening)</w:t>
      </w:r>
    </w:p>
    <w:p w14:paraId="52382929" w14:textId="77777777" w:rsidR="006539E7" w:rsidRPr="00FC78DF" w:rsidRDefault="006539E7" w:rsidP="006539E7">
      <w:pPr>
        <w:pStyle w:val="ListParagraph"/>
        <w:numPr>
          <w:ilvl w:val="0"/>
          <w:numId w:val="22"/>
        </w:numPr>
        <w:spacing w:after="0" w:line="240" w:lineRule="auto"/>
        <w:rPr>
          <w:rFonts w:ascii="Times New Roman" w:hAnsi="Times New Roman" w:cs="Times New Roman"/>
          <w:sz w:val="24"/>
          <w:szCs w:val="24"/>
        </w:rPr>
      </w:pPr>
      <w:r w:rsidRPr="00FC78DF">
        <w:rPr>
          <w:rFonts w:ascii="Times New Roman" w:hAnsi="Times New Roman" w:cs="Times New Roman"/>
          <w:sz w:val="24"/>
          <w:szCs w:val="24"/>
        </w:rPr>
        <w:t>Referred</w:t>
      </w:r>
    </w:p>
    <w:p w14:paraId="4F8FF4E4" w14:textId="77777777" w:rsidR="006539E7" w:rsidRPr="00FC78DF" w:rsidRDefault="006539E7" w:rsidP="006539E7">
      <w:pPr>
        <w:pStyle w:val="ListParagraph"/>
        <w:numPr>
          <w:ilvl w:val="0"/>
          <w:numId w:val="22"/>
        </w:numPr>
        <w:spacing w:after="0" w:line="240" w:lineRule="auto"/>
        <w:rPr>
          <w:rFonts w:ascii="Times New Roman" w:hAnsi="Times New Roman" w:cs="Times New Roman"/>
          <w:sz w:val="24"/>
          <w:szCs w:val="24"/>
        </w:rPr>
      </w:pPr>
      <w:r w:rsidRPr="00FC78DF">
        <w:rPr>
          <w:rFonts w:ascii="Times New Roman" w:hAnsi="Times New Roman" w:cs="Times New Roman"/>
          <w:sz w:val="24"/>
          <w:szCs w:val="24"/>
        </w:rPr>
        <w:t>Follow Up</w:t>
      </w:r>
    </w:p>
    <w:p w14:paraId="60B2B75A" w14:textId="77777777" w:rsidR="006539E7" w:rsidRPr="00FC78DF" w:rsidRDefault="006539E7" w:rsidP="006539E7">
      <w:pPr>
        <w:pStyle w:val="ListParagraph"/>
        <w:numPr>
          <w:ilvl w:val="0"/>
          <w:numId w:val="22"/>
        </w:numPr>
        <w:spacing w:after="0" w:line="240" w:lineRule="auto"/>
        <w:rPr>
          <w:rFonts w:ascii="Times New Roman" w:hAnsi="Times New Roman" w:cs="Times New Roman"/>
          <w:sz w:val="24"/>
          <w:szCs w:val="24"/>
        </w:rPr>
      </w:pPr>
      <w:r w:rsidRPr="00FC78DF">
        <w:rPr>
          <w:rFonts w:ascii="Times New Roman" w:hAnsi="Times New Roman" w:cs="Times New Roman"/>
          <w:sz w:val="24"/>
          <w:szCs w:val="24"/>
        </w:rPr>
        <w:t>HBC</w:t>
      </w:r>
    </w:p>
    <w:p w14:paraId="4330E072" w14:textId="77777777" w:rsidR="006539E7" w:rsidRPr="00FC78DF" w:rsidRDefault="006539E7" w:rsidP="006539E7">
      <w:pPr>
        <w:pStyle w:val="ListParagraph"/>
        <w:numPr>
          <w:ilvl w:val="0"/>
          <w:numId w:val="22"/>
        </w:numPr>
        <w:spacing w:after="0" w:line="240" w:lineRule="auto"/>
        <w:rPr>
          <w:rFonts w:ascii="Times New Roman" w:hAnsi="Times New Roman" w:cs="Times New Roman"/>
          <w:sz w:val="24"/>
          <w:szCs w:val="24"/>
        </w:rPr>
      </w:pPr>
      <w:r w:rsidRPr="00FC78DF">
        <w:rPr>
          <w:rFonts w:ascii="Times New Roman" w:hAnsi="Times New Roman" w:cs="Times New Roman"/>
          <w:sz w:val="24"/>
          <w:szCs w:val="24"/>
        </w:rPr>
        <w:t>Fair General Appearance</w:t>
      </w:r>
    </w:p>
    <w:p w14:paraId="451F4CB5" w14:textId="77777777" w:rsidR="006539E7" w:rsidRPr="00FC78DF" w:rsidRDefault="006539E7" w:rsidP="006539E7">
      <w:pPr>
        <w:pStyle w:val="ListParagraph"/>
        <w:numPr>
          <w:ilvl w:val="0"/>
          <w:numId w:val="22"/>
        </w:numPr>
        <w:spacing w:after="0" w:line="240" w:lineRule="auto"/>
        <w:rPr>
          <w:rFonts w:ascii="Times New Roman" w:hAnsi="Times New Roman" w:cs="Times New Roman"/>
          <w:sz w:val="24"/>
          <w:szCs w:val="24"/>
        </w:rPr>
      </w:pPr>
      <w:r w:rsidRPr="00FC78DF">
        <w:rPr>
          <w:rFonts w:ascii="Times New Roman" w:hAnsi="Times New Roman" w:cs="Times New Roman"/>
          <w:sz w:val="24"/>
          <w:szCs w:val="24"/>
        </w:rPr>
        <w:t>Sick looking</w:t>
      </w:r>
    </w:p>
    <w:p w14:paraId="5CCE86AE" w14:textId="77777777" w:rsidR="006539E7" w:rsidRPr="00FC78DF" w:rsidRDefault="006539E7" w:rsidP="006539E7">
      <w:pPr>
        <w:pStyle w:val="ListParagraph"/>
        <w:numPr>
          <w:ilvl w:val="0"/>
          <w:numId w:val="22"/>
        </w:numPr>
        <w:spacing w:after="0" w:line="240" w:lineRule="auto"/>
        <w:rPr>
          <w:rFonts w:ascii="Times New Roman" w:hAnsi="Times New Roman" w:cs="Times New Roman"/>
          <w:sz w:val="24"/>
          <w:szCs w:val="24"/>
        </w:rPr>
      </w:pPr>
      <w:r w:rsidRPr="00FC78DF">
        <w:rPr>
          <w:rFonts w:ascii="Times New Roman" w:hAnsi="Times New Roman" w:cs="Times New Roman"/>
          <w:sz w:val="24"/>
          <w:szCs w:val="24"/>
        </w:rPr>
        <w:t>Others; Specify</w:t>
      </w:r>
    </w:p>
    <w:p w14:paraId="7A11B3A0" w14:textId="77777777" w:rsidR="006539E7" w:rsidRPr="00FC78DF" w:rsidRDefault="006539E7" w:rsidP="006539E7">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C78DF">
        <w:rPr>
          <w:rFonts w:ascii="Times New Roman" w:hAnsi="Times New Roman" w:cs="Times New Roman"/>
          <w:sz w:val="24"/>
          <w:szCs w:val="24"/>
        </w:rPr>
        <w:t>Q 19.</w:t>
      </w:r>
      <w:r>
        <w:rPr>
          <w:rFonts w:ascii="Times New Roman" w:hAnsi="Times New Roman" w:cs="Times New Roman"/>
          <w:sz w:val="24"/>
          <w:szCs w:val="24"/>
        </w:rPr>
        <w:t xml:space="preserve"> </w:t>
      </w:r>
      <w:r w:rsidRPr="00FC78DF">
        <w:rPr>
          <w:rFonts w:ascii="Times New Roman" w:hAnsi="Times New Roman" w:cs="Times New Roman"/>
          <w:sz w:val="24"/>
          <w:szCs w:val="24"/>
        </w:rPr>
        <w:t>Form Status</w:t>
      </w:r>
    </w:p>
    <w:p w14:paraId="1424E8FB" w14:textId="77777777" w:rsidR="006539E7" w:rsidRPr="00FC78DF" w:rsidRDefault="006539E7" w:rsidP="006539E7">
      <w:pPr>
        <w:pStyle w:val="ListParagraph"/>
        <w:numPr>
          <w:ilvl w:val="0"/>
          <w:numId w:val="23"/>
        </w:numPr>
        <w:spacing w:after="0" w:line="240" w:lineRule="auto"/>
        <w:rPr>
          <w:rFonts w:ascii="Times New Roman" w:hAnsi="Times New Roman" w:cs="Times New Roman"/>
          <w:sz w:val="24"/>
          <w:szCs w:val="24"/>
        </w:rPr>
      </w:pPr>
      <w:r w:rsidRPr="00FC78DF">
        <w:rPr>
          <w:rFonts w:ascii="Times New Roman" w:hAnsi="Times New Roman" w:cs="Times New Roman"/>
          <w:sz w:val="24"/>
          <w:szCs w:val="24"/>
        </w:rPr>
        <w:t>Incomplete</w:t>
      </w:r>
    </w:p>
    <w:p w14:paraId="670A8F5E" w14:textId="77777777" w:rsidR="006539E7" w:rsidRPr="00FC78DF" w:rsidRDefault="006539E7" w:rsidP="006539E7">
      <w:pPr>
        <w:pStyle w:val="ListParagraph"/>
        <w:numPr>
          <w:ilvl w:val="0"/>
          <w:numId w:val="23"/>
        </w:numPr>
        <w:spacing w:after="0" w:line="240" w:lineRule="auto"/>
        <w:rPr>
          <w:rFonts w:ascii="Times New Roman" w:hAnsi="Times New Roman" w:cs="Times New Roman"/>
          <w:sz w:val="24"/>
          <w:szCs w:val="24"/>
        </w:rPr>
      </w:pPr>
      <w:r w:rsidRPr="00FC78DF">
        <w:rPr>
          <w:rFonts w:ascii="Times New Roman" w:hAnsi="Times New Roman" w:cs="Times New Roman"/>
          <w:sz w:val="24"/>
          <w:szCs w:val="24"/>
        </w:rPr>
        <w:t>Unverified</w:t>
      </w:r>
    </w:p>
    <w:p w14:paraId="1B2AED1B" w14:textId="77777777" w:rsidR="006539E7" w:rsidRPr="00FC78DF" w:rsidRDefault="006539E7" w:rsidP="006539E7">
      <w:pPr>
        <w:pStyle w:val="ListParagraph"/>
        <w:numPr>
          <w:ilvl w:val="0"/>
          <w:numId w:val="23"/>
        </w:numPr>
        <w:spacing w:after="0" w:line="240" w:lineRule="auto"/>
        <w:rPr>
          <w:rFonts w:ascii="Times New Roman" w:hAnsi="Times New Roman" w:cs="Times New Roman"/>
          <w:sz w:val="24"/>
          <w:szCs w:val="24"/>
        </w:rPr>
      </w:pPr>
      <w:r w:rsidRPr="00FC78DF">
        <w:rPr>
          <w:rFonts w:ascii="Times New Roman" w:hAnsi="Times New Roman" w:cs="Times New Roman"/>
          <w:sz w:val="24"/>
          <w:szCs w:val="24"/>
        </w:rPr>
        <w:t>Complete</w:t>
      </w:r>
    </w:p>
    <w:p w14:paraId="58D6E41F" w14:textId="77777777" w:rsidR="006539E7" w:rsidRPr="00FC78DF" w:rsidRDefault="006539E7" w:rsidP="006539E7">
      <w:pPr>
        <w:spacing w:line="240" w:lineRule="auto"/>
        <w:rPr>
          <w:rFonts w:ascii="Times New Roman" w:eastAsia="Times New Roman" w:hAnsi="Times New Roman" w:cs="Times New Roman"/>
          <w:sz w:val="24"/>
          <w:szCs w:val="24"/>
        </w:rPr>
      </w:pPr>
    </w:p>
    <w:p w14:paraId="46FA65C2" w14:textId="77777777" w:rsidR="006539E7" w:rsidRPr="00FC78DF" w:rsidRDefault="006539E7" w:rsidP="006539E7">
      <w:pPr>
        <w:spacing w:line="240" w:lineRule="auto"/>
        <w:rPr>
          <w:rFonts w:ascii="Times New Roman" w:eastAsia="Times New Roman" w:hAnsi="Times New Roman" w:cs="Times New Roman"/>
          <w:sz w:val="24"/>
          <w:szCs w:val="24"/>
        </w:rPr>
      </w:pPr>
    </w:p>
    <w:p w14:paraId="0F1E9DEB" w14:textId="77777777" w:rsidR="006539E7" w:rsidRDefault="006539E7" w:rsidP="006539E7">
      <w:pPr>
        <w:spacing w:line="240" w:lineRule="auto"/>
        <w:rPr>
          <w:rFonts w:ascii="Times New Roman" w:eastAsia="Times New Roman" w:hAnsi="Times New Roman" w:cs="Times New Roman"/>
          <w:sz w:val="24"/>
          <w:szCs w:val="24"/>
        </w:rPr>
      </w:pPr>
    </w:p>
    <w:p w14:paraId="249CFD11" w14:textId="77777777" w:rsidR="006539E7" w:rsidRDefault="006539E7" w:rsidP="006539E7">
      <w:pPr>
        <w:spacing w:line="240" w:lineRule="auto"/>
        <w:rPr>
          <w:rFonts w:ascii="Times New Roman" w:eastAsia="Times New Roman" w:hAnsi="Times New Roman" w:cs="Times New Roman"/>
          <w:sz w:val="24"/>
          <w:szCs w:val="24"/>
        </w:rPr>
      </w:pPr>
    </w:p>
    <w:p w14:paraId="35A52D99" w14:textId="77777777" w:rsidR="006539E7" w:rsidRDefault="006539E7" w:rsidP="006539E7">
      <w:pPr>
        <w:spacing w:line="240" w:lineRule="auto"/>
        <w:rPr>
          <w:rFonts w:ascii="Times New Roman" w:eastAsia="Times New Roman" w:hAnsi="Times New Roman" w:cs="Times New Roman"/>
          <w:sz w:val="24"/>
          <w:szCs w:val="24"/>
        </w:rPr>
      </w:pPr>
    </w:p>
    <w:p w14:paraId="1CD317CF" w14:textId="77777777" w:rsidR="006539E7" w:rsidRDefault="006539E7" w:rsidP="006539E7">
      <w:pPr>
        <w:spacing w:line="240" w:lineRule="auto"/>
        <w:rPr>
          <w:rFonts w:ascii="Times New Roman" w:eastAsia="Times New Roman" w:hAnsi="Times New Roman" w:cs="Times New Roman"/>
          <w:sz w:val="24"/>
          <w:szCs w:val="24"/>
        </w:rPr>
      </w:pPr>
    </w:p>
    <w:p w14:paraId="69450FC7" w14:textId="77777777" w:rsidR="006539E7" w:rsidRDefault="006539E7" w:rsidP="006539E7">
      <w:pPr>
        <w:spacing w:line="240" w:lineRule="auto"/>
        <w:rPr>
          <w:rFonts w:ascii="Times New Roman" w:eastAsia="Times New Roman" w:hAnsi="Times New Roman" w:cs="Times New Roman"/>
          <w:sz w:val="24"/>
          <w:szCs w:val="24"/>
        </w:rPr>
      </w:pPr>
    </w:p>
    <w:p w14:paraId="197B2C3F" w14:textId="77777777" w:rsidR="006539E7" w:rsidRPr="00FC78DF" w:rsidRDefault="006539E7" w:rsidP="006539E7">
      <w:pPr>
        <w:spacing w:line="240" w:lineRule="auto"/>
        <w:rPr>
          <w:rFonts w:ascii="Times New Roman" w:eastAsia="Times New Roman" w:hAnsi="Times New Roman" w:cs="Times New Roman"/>
          <w:sz w:val="24"/>
          <w:szCs w:val="24"/>
        </w:rPr>
        <w:sectPr w:rsidR="006539E7" w:rsidRPr="00FC78DF" w:rsidSect="006539E7">
          <w:type w:val="continuous"/>
          <w:pgSz w:w="12240" w:h="15840"/>
          <w:pgMar w:top="1440" w:right="420" w:bottom="1600" w:left="1300" w:header="0" w:footer="1324" w:gutter="0"/>
          <w:cols w:space="720"/>
        </w:sectPr>
      </w:pPr>
    </w:p>
    <w:p w14:paraId="255D3665" w14:textId="77777777" w:rsidR="006539E7" w:rsidRDefault="006539E7" w:rsidP="006539E7">
      <w:pPr>
        <w:spacing w:line="240" w:lineRule="auto"/>
        <w:rPr>
          <w:rFonts w:ascii="Times New Roman" w:hAnsi="Times New Roman" w:cs="Times New Roman"/>
          <w:b/>
          <w:sz w:val="24"/>
          <w:szCs w:val="24"/>
        </w:rPr>
      </w:pPr>
    </w:p>
    <w:p w14:paraId="03FC7B70" w14:textId="77777777" w:rsidR="006539E7" w:rsidRDefault="006539E7" w:rsidP="006539E7">
      <w:pPr>
        <w:spacing w:line="240" w:lineRule="auto"/>
        <w:rPr>
          <w:rFonts w:ascii="Times New Roman" w:hAnsi="Times New Roman" w:cs="Times New Roman"/>
          <w:b/>
          <w:sz w:val="24"/>
          <w:szCs w:val="24"/>
        </w:rPr>
      </w:pPr>
    </w:p>
    <w:p w14:paraId="08183AC1" w14:textId="77777777" w:rsidR="006539E7" w:rsidRPr="00E17D24" w:rsidRDefault="006539E7" w:rsidP="006539E7">
      <w:pPr>
        <w:spacing w:line="240" w:lineRule="auto"/>
        <w:rPr>
          <w:rFonts w:ascii="Times New Roman" w:eastAsia="Times New Roman" w:hAnsi="Times New Roman" w:cs="Times New Roman"/>
          <w:b/>
          <w:sz w:val="24"/>
          <w:szCs w:val="24"/>
        </w:rPr>
      </w:pPr>
      <w:r w:rsidRPr="00E17D24">
        <w:rPr>
          <w:rFonts w:ascii="Times New Roman" w:hAnsi="Times New Roman" w:cs="Times New Roman"/>
          <w:b/>
          <w:sz w:val="24"/>
          <w:szCs w:val="24"/>
        </w:rPr>
        <w:t>Appendix 2:</w:t>
      </w:r>
    </w:p>
    <w:p w14:paraId="2492A108" w14:textId="77777777" w:rsidR="006539E7" w:rsidRPr="00FC78DF" w:rsidRDefault="006539E7" w:rsidP="006539E7">
      <w:pPr>
        <w:spacing w:line="240" w:lineRule="auto"/>
        <w:rPr>
          <w:rFonts w:ascii="Times New Roman" w:eastAsia="Times New Roman" w:hAnsi="Times New Roman" w:cs="Times New Roman"/>
          <w:sz w:val="24"/>
          <w:szCs w:val="24"/>
        </w:rPr>
      </w:pPr>
      <w:r w:rsidRPr="002444E8">
        <w:rPr>
          <w:rFonts w:ascii="Times New Roman" w:hAnsi="Times New Roman" w:cs="Times New Roman"/>
          <w:noProof/>
        </w:rPr>
        <w:drawing>
          <wp:inline distT="0" distB="0" distL="0" distR="0" wp14:anchorId="743A6567" wp14:editId="7F511FA5">
            <wp:extent cx="4572000" cy="2743200"/>
            <wp:effectExtent l="0" t="0" r="0" b="0"/>
            <wp:docPr id="370094231" name="Chart 1">
              <a:extLst xmlns:a="http://schemas.openxmlformats.org/drawingml/2006/main">
                <a:ext uri="{FF2B5EF4-FFF2-40B4-BE49-F238E27FC236}">
                  <a16:creationId xmlns:a16="http://schemas.microsoft.com/office/drawing/2014/main" id="{97E4EC24-C07D-E7F0-022A-46775335B3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8387C1C" w14:textId="77777777" w:rsidR="006539E7" w:rsidRPr="00FC78DF" w:rsidRDefault="006539E7" w:rsidP="006539E7">
      <w:pPr>
        <w:spacing w:line="240" w:lineRule="auto"/>
        <w:rPr>
          <w:rFonts w:ascii="Times New Roman" w:eastAsia="Times New Roman" w:hAnsi="Times New Roman" w:cs="Times New Roman"/>
          <w:sz w:val="24"/>
          <w:szCs w:val="24"/>
        </w:rPr>
      </w:pPr>
      <w:r w:rsidRPr="00FC78DF">
        <w:rPr>
          <w:rFonts w:ascii="Times New Roman" w:hAnsi="Times New Roman" w:cs="Times New Roman"/>
          <w:sz w:val="24"/>
          <w:szCs w:val="24"/>
        </w:rPr>
        <w:t>Figure 3: Risk score status for cardiovascular diseases</w:t>
      </w:r>
    </w:p>
    <w:p w14:paraId="19FE0D99" w14:textId="77777777" w:rsidR="006539E7" w:rsidRPr="00466B64" w:rsidRDefault="006539E7" w:rsidP="006539E7">
      <w:pPr>
        <w:spacing w:line="240" w:lineRule="auto"/>
        <w:rPr>
          <w:rFonts w:ascii="Times New Roman" w:eastAsia="Times New Roman" w:hAnsi="Times New Roman" w:cs="Times New Roman"/>
          <w:b/>
          <w:sz w:val="24"/>
          <w:szCs w:val="24"/>
        </w:rPr>
      </w:pPr>
      <w:r w:rsidRPr="00E17D24">
        <w:rPr>
          <w:rFonts w:ascii="Times New Roman" w:hAnsi="Times New Roman" w:cs="Times New Roman"/>
          <w:b/>
          <w:sz w:val="24"/>
          <w:szCs w:val="24"/>
        </w:rPr>
        <w:t>Appendix 3:</w:t>
      </w:r>
    </w:p>
    <w:p w14:paraId="425C6EBD" w14:textId="77777777" w:rsidR="006539E7" w:rsidRPr="00FC78DF" w:rsidRDefault="006539E7" w:rsidP="006539E7">
      <w:pPr>
        <w:spacing w:line="240" w:lineRule="auto"/>
        <w:rPr>
          <w:rFonts w:ascii="Times New Roman" w:hAnsi="Times New Roman" w:cs="Times New Roman"/>
          <w:sz w:val="24"/>
          <w:szCs w:val="24"/>
        </w:rPr>
      </w:pPr>
      <w:r w:rsidRPr="00FC78DF">
        <w:rPr>
          <w:rFonts w:ascii="Times New Roman" w:hAnsi="Times New Roman" w:cs="Times New Roman"/>
          <w:sz w:val="24"/>
          <w:szCs w:val="24"/>
        </w:rPr>
        <w:t xml:space="preserve">Table 6 a: World Health Organization cut-off points and risk of metabolic complications: Indicator </w:t>
      </w:r>
    </w:p>
    <w:p w14:paraId="6F111F6D" w14:textId="77777777" w:rsidR="006539E7" w:rsidRPr="00FC78DF" w:rsidRDefault="006539E7" w:rsidP="006539E7">
      <w:pPr>
        <w:spacing w:line="240" w:lineRule="auto"/>
        <w:rPr>
          <w:rFonts w:ascii="Times New Roman" w:hAnsi="Times New Roman" w:cs="Times New Roman"/>
          <w:sz w:val="24"/>
          <w:szCs w:val="24"/>
        </w:rPr>
      </w:pPr>
      <w:r w:rsidRPr="00FC78DF">
        <w:rPr>
          <w:rFonts w:ascii="Times New Roman" w:hAnsi="Times New Roman" w:cs="Times New Roman"/>
          <w:sz w:val="24"/>
          <w:szCs w:val="24"/>
        </w:rPr>
        <w:t>Waist circumference</w:t>
      </w:r>
    </w:p>
    <w:tbl>
      <w:tblPr>
        <w:tblStyle w:val="TableGrid"/>
        <w:tblW w:w="0" w:type="auto"/>
        <w:tblLook w:val="04A0" w:firstRow="1" w:lastRow="0" w:firstColumn="1" w:lastColumn="0" w:noHBand="0" w:noVBand="1"/>
      </w:tblPr>
      <w:tblGrid>
        <w:gridCol w:w="2254"/>
        <w:gridCol w:w="2254"/>
        <w:gridCol w:w="2254"/>
      </w:tblGrid>
      <w:tr w:rsidR="006539E7" w:rsidRPr="00FC78DF" w14:paraId="20B9C4D5" w14:textId="77777777" w:rsidTr="00EA76AA">
        <w:tc>
          <w:tcPr>
            <w:tcW w:w="2254" w:type="dxa"/>
          </w:tcPr>
          <w:p w14:paraId="7EEF7F78" w14:textId="77777777" w:rsidR="006539E7" w:rsidRPr="00FC78DF" w:rsidRDefault="006539E7" w:rsidP="00EA76AA">
            <w:pPr>
              <w:rPr>
                <w:sz w:val="24"/>
                <w:szCs w:val="24"/>
              </w:rPr>
            </w:pPr>
            <w:r w:rsidRPr="00FC78DF">
              <w:rPr>
                <w:sz w:val="24"/>
                <w:szCs w:val="24"/>
              </w:rPr>
              <w:t>Women</w:t>
            </w:r>
          </w:p>
        </w:tc>
        <w:tc>
          <w:tcPr>
            <w:tcW w:w="2254" w:type="dxa"/>
          </w:tcPr>
          <w:p w14:paraId="44FA2DEE" w14:textId="77777777" w:rsidR="006539E7" w:rsidRPr="00FC78DF" w:rsidRDefault="006539E7" w:rsidP="00EA76AA">
            <w:pPr>
              <w:rPr>
                <w:sz w:val="24"/>
                <w:szCs w:val="24"/>
              </w:rPr>
            </w:pPr>
            <w:r w:rsidRPr="00FC78DF">
              <w:rPr>
                <w:sz w:val="24"/>
                <w:szCs w:val="24"/>
              </w:rPr>
              <w:t>men</w:t>
            </w:r>
          </w:p>
        </w:tc>
        <w:tc>
          <w:tcPr>
            <w:tcW w:w="2254" w:type="dxa"/>
          </w:tcPr>
          <w:p w14:paraId="4CC0EFBB" w14:textId="77777777" w:rsidR="006539E7" w:rsidRPr="00FC78DF" w:rsidRDefault="006539E7" w:rsidP="00EA76AA">
            <w:pPr>
              <w:rPr>
                <w:sz w:val="24"/>
                <w:szCs w:val="24"/>
              </w:rPr>
            </w:pPr>
            <w:r w:rsidRPr="00FC78DF">
              <w:rPr>
                <w:sz w:val="24"/>
                <w:szCs w:val="24"/>
              </w:rPr>
              <w:t>Risk Level</w:t>
            </w:r>
          </w:p>
        </w:tc>
      </w:tr>
      <w:tr w:rsidR="006539E7" w:rsidRPr="00FC78DF" w14:paraId="1807AC47" w14:textId="77777777" w:rsidTr="00EA76AA">
        <w:tc>
          <w:tcPr>
            <w:tcW w:w="2254" w:type="dxa"/>
          </w:tcPr>
          <w:p w14:paraId="11C0E870" w14:textId="77777777" w:rsidR="006539E7" w:rsidRPr="00FC78DF" w:rsidRDefault="006539E7" w:rsidP="00EA76AA">
            <w:pPr>
              <w:rPr>
                <w:sz w:val="24"/>
                <w:szCs w:val="24"/>
              </w:rPr>
            </w:pPr>
            <w:r w:rsidRPr="00FC78DF">
              <w:rPr>
                <w:sz w:val="24"/>
                <w:szCs w:val="24"/>
              </w:rPr>
              <w:t>Less than 80 cm</w:t>
            </w:r>
          </w:p>
        </w:tc>
        <w:tc>
          <w:tcPr>
            <w:tcW w:w="2254" w:type="dxa"/>
          </w:tcPr>
          <w:p w14:paraId="30A1C7FC" w14:textId="77777777" w:rsidR="006539E7" w:rsidRPr="00FC78DF" w:rsidRDefault="006539E7" w:rsidP="00EA76AA">
            <w:pPr>
              <w:rPr>
                <w:sz w:val="24"/>
                <w:szCs w:val="24"/>
              </w:rPr>
            </w:pPr>
            <w:r w:rsidRPr="00FC78DF">
              <w:rPr>
                <w:sz w:val="24"/>
                <w:szCs w:val="24"/>
              </w:rPr>
              <w:t>Less than 94cm</w:t>
            </w:r>
          </w:p>
        </w:tc>
        <w:tc>
          <w:tcPr>
            <w:tcW w:w="2254" w:type="dxa"/>
          </w:tcPr>
          <w:p w14:paraId="4981EA55" w14:textId="77777777" w:rsidR="006539E7" w:rsidRPr="00FC78DF" w:rsidRDefault="006539E7" w:rsidP="00EA76AA">
            <w:pPr>
              <w:rPr>
                <w:sz w:val="24"/>
                <w:szCs w:val="24"/>
              </w:rPr>
            </w:pPr>
            <w:r w:rsidRPr="00FC78DF">
              <w:rPr>
                <w:sz w:val="24"/>
                <w:szCs w:val="24"/>
              </w:rPr>
              <w:t>Normal</w:t>
            </w:r>
          </w:p>
        </w:tc>
      </w:tr>
      <w:tr w:rsidR="006539E7" w:rsidRPr="00FC78DF" w14:paraId="41FB57F7" w14:textId="77777777" w:rsidTr="00EA76AA">
        <w:tc>
          <w:tcPr>
            <w:tcW w:w="2254" w:type="dxa"/>
          </w:tcPr>
          <w:p w14:paraId="7968DAC2" w14:textId="77777777" w:rsidR="006539E7" w:rsidRPr="00FC78DF" w:rsidRDefault="006539E7" w:rsidP="00EA76AA">
            <w:pPr>
              <w:rPr>
                <w:sz w:val="24"/>
                <w:szCs w:val="24"/>
              </w:rPr>
            </w:pPr>
            <w:r w:rsidRPr="00FC78DF">
              <w:rPr>
                <w:sz w:val="24"/>
                <w:szCs w:val="24"/>
              </w:rPr>
              <w:t>81- 88cm</w:t>
            </w:r>
          </w:p>
        </w:tc>
        <w:tc>
          <w:tcPr>
            <w:tcW w:w="2254" w:type="dxa"/>
          </w:tcPr>
          <w:p w14:paraId="469D42CE" w14:textId="77777777" w:rsidR="006539E7" w:rsidRPr="00FC78DF" w:rsidRDefault="006539E7" w:rsidP="00EA76AA">
            <w:pPr>
              <w:rPr>
                <w:sz w:val="24"/>
                <w:szCs w:val="24"/>
              </w:rPr>
            </w:pPr>
            <w:r w:rsidRPr="00FC78DF">
              <w:rPr>
                <w:sz w:val="24"/>
                <w:szCs w:val="24"/>
              </w:rPr>
              <w:t>94- 102 cm</w:t>
            </w:r>
          </w:p>
        </w:tc>
        <w:tc>
          <w:tcPr>
            <w:tcW w:w="2254" w:type="dxa"/>
          </w:tcPr>
          <w:p w14:paraId="1A18BC45" w14:textId="77777777" w:rsidR="006539E7" w:rsidRPr="00FC78DF" w:rsidRDefault="006539E7" w:rsidP="00EA76AA">
            <w:pPr>
              <w:rPr>
                <w:sz w:val="24"/>
                <w:szCs w:val="24"/>
              </w:rPr>
            </w:pPr>
            <w:r w:rsidRPr="00FC78DF">
              <w:rPr>
                <w:sz w:val="24"/>
                <w:szCs w:val="24"/>
              </w:rPr>
              <w:t>Moderate risk</w:t>
            </w:r>
          </w:p>
        </w:tc>
      </w:tr>
      <w:tr w:rsidR="006539E7" w:rsidRPr="00FC78DF" w14:paraId="3B27DF31" w14:textId="77777777" w:rsidTr="00EA76AA">
        <w:tc>
          <w:tcPr>
            <w:tcW w:w="2254" w:type="dxa"/>
          </w:tcPr>
          <w:p w14:paraId="626A81B5" w14:textId="77777777" w:rsidR="006539E7" w:rsidRPr="00FC78DF" w:rsidRDefault="006539E7" w:rsidP="00EA76AA">
            <w:pPr>
              <w:rPr>
                <w:sz w:val="24"/>
                <w:szCs w:val="24"/>
              </w:rPr>
            </w:pPr>
            <w:r w:rsidRPr="00FC78DF">
              <w:rPr>
                <w:sz w:val="24"/>
                <w:szCs w:val="24"/>
              </w:rPr>
              <w:t>More than 88</w:t>
            </w:r>
          </w:p>
        </w:tc>
        <w:tc>
          <w:tcPr>
            <w:tcW w:w="2254" w:type="dxa"/>
          </w:tcPr>
          <w:p w14:paraId="2AFEFAEF" w14:textId="77777777" w:rsidR="006539E7" w:rsidRPr="00FC78DF" w:rsidRDefault="006539E7" w:rsidP="00EA76AA">
            <w:pPr>
              <w:rPr>
                <w:sz w:val="24"/>
                <w:szCs w:val="24"/>
              </w:rPr>
            </w:pPr>
            <w:r w:rsidRPr="00FC78DF">
              <w:rPr>
                <w:sz w:val="24"/>
                <w:szCs w:val="24"/>
              </w:rPr>
              <w:t>More than 102</w:t>
            </w:r>
          </w:p>
        </w:tc>
        <w:tc>
          <w:tcPr>
            <w:tcW w:w="2254" w:type="dxa"/>
          </w:tcPr>
          <w:p w14:paraId="12ED782C" w14:textId="77777777" w:rsidR="006539E7" w:rsidRPr="00FC78DF" w:rsidRDefault="006539E7" w:rsidP="00EA76AA">
            <w:pPr>
              <w:rPr>
                <w:sz w:val="24"/>
                <w:szCs w:val="24"/>
              </w:rPr>
            </w:pPr>
            <w:r w:rsidRPr="00FC78DF">
              <w:rPr>
                <w:sz w:val="24"/>
                <w:szCs w:val="24"/>
              </w:rPr>
              <w:t>High risk</w:t>
            </w:r>
          </w:p>
        </w:tc>
      </w:tr>
    </w:tbl>
    <w:p w14:paraId="03AA1EEA" w14:textId="77777777" w:rsidR="006539E7" w:rsidRPr="00FC78DF" w:rsidRDefault="006539E7" w:rsidP="006539E7">
      <w:pPr>
        <w:spacing w:line="240" w:lineRule="auto"/>
        <w:rPr>
          <w:rFonts w:ascii="Times New Roman" w:hAnsi="Times New Roman" w:cs="Times New Roman"/>
          <w:sz w:val="24"/>
          <w:szCs w:val="24"/>
        </w:rPr>
      </w:pPr>
    </w:p>
    <w:p w14:paraId="3070AEC1" w14:textId="77777777" w:rsidR="006539E7" w:rsidRPr="00FC78DF" w:rsidRDefault="006539E7" w:rsidP="006539E7">
      <w:pPr>
        <w:spacing w:line="240" w:lineRule="auto"/>
        <w:rPr>
          <w:rFonts w:ascii="Times New Roman" w:hAnsi="Times New Roman" w:cs="Times New Roman"/>
          <w:sz w:val="24"/>
          <w:szCs w:val="24"/>
        </w:rPr>
      </w:pPr>
      <w:r w:rsidRPr="00FC78DF">
        <w:rPr>
          <w:rFonts w:ascii="Times New Roman" w:hAnsi="Times New Roman" w:cs="Times New Roman"/>
          <w:sz w:val="24"/>
          <w:szCs w:val="24"/>
        </w:rPr>
        <w:t>Table 6 b: Waist-Hip Ratio</w:t>
      </w:r>
    </w:p>
    <w:tbl>
      <w:tblPr>
        <w:tblStyle w:val="TableGrid"/>
        <w:tblW w:w="0" w:type="auto"/>
        <w:tblLook w:val="04A0" w:firstRow="1" w:lastRow="0" w:firstColumn="1" w:lastColumn="0" w:noHBand="0" w:noVBand="1"/>
      </w:tblPr>
      <w:tblGrid>
        <w:gridCol w:w="2254"/>
        <w:gridCol w:w="2254"/>
        <w:gridCol w:w="2254"/>
      </w:tblGrid>
      <w:tr w:rsidR="006539E7" w:rsidRPr="00FC78DF" w14:paraId="283D15B5" w14:textId="77777777" w:rsidTr="00EA76AA">
        <w:tc>
          <w:tcPr>
            <w:tcW w:w="2254" w:type="dxa"/>
          </w:tcPr>
          <w:p w14:paraId="6DED0158" w14:textId="77777777" w:rsidR="006539E7" w:rsidRPr="00FC78DF" w:rsidRDefault="006539E7" w:rsidP="00EA76AA">
            <w:pPr>
              <w:rPr>
                <w:sz w:val="24"/>
                <w:szCs w:val="24"/>
              </w:rPr>
            </w:pPr>
          </w:p>
        </w:tc>
        <w:tc>
          <w:tcPr>
            <w:tcW w:w="2254" w:type="dxa"/>
          </w:tcPr>
          <w:p w14:paraId="38598800" w14:textId="77777777" w:rsidR="006539E7" w:rsidRPr="00FC78DF" w:rsidRDefault="006539E7" w:rsidP="00EA76AA">
            <w:pPr>
              <w:rPr>
                <w:sz w:val="24"/>
                <w:szCs w:val="24"/>
              </w:rPr>
            </w:pPr>
            <w:r w:rsidRPr="00FC78DF">
              <w:rPr>
                <w:sz w:val="24"/>
                <w:szCs w:val="24"/>
              </w:rPr>
              <w:t>women</w:t>
            </w:r>
          </w:p>
        </w:tc>
        <w:tc>
          <w:tcPr>
            <w:tcW w:w="2254" w:type="dxa"/>
          </w:tcPr>
          <w:p w14:paraId="5DC34BBA" w14:textId="77777777" w:rsidR="006539E7" w:rsidRPr="00FC78DF" w:rsidRDefault="006539E7" w:rsidP="00EA76AA">
            <w:pPr>
              <w:rPr>
                <w:sz w:val="24"/>
                <w:szCs w:val="24"/>
              </w:rPr>
            </w:pPr>
            <w:r w:rsidRPr="00FC78DF">
              <w:rPr>
                <w:sz w:val="24"/>
                <w:szCs w:val="24"/>
              </w:rPr>
              <w:t>Male</w:t>
            </w:r>
          </w:p>
        </w:tc>
      </w:tr>
      <w:tr w:rsidR="006539E7" w:rsidRPr="00FC78DF" w14:paraId="3B564CB3" w14:textId="77777777" w:rsidTr="00EA76AA">
        <w:tc>
          <w:tcPr>
            <w:tcW w:w="2254" w:type="dxa"/>
          </w:tcPr>
          <w:p w14:paraId="4A769340" w14:textId="77777777" w:rsidR="006539E7" w:rsidRPr="00FC78DF" w:rsidRDefault="006539E7" w:rsidP="00EA76AA">
            <w:pPr>
              <w:rPr>
                <w:sz w:val="24"/>
                <w:szCs w:val="24"/>
              </w:rPr>
            </w:pPr>
            <w:r w:rsidRPr="00FC78DF">
              <w:rPr>
                <w:sz w:val="24"/>
                <w:szCs w:val="24"/>
              </w:rPr>
              <w:t>Normal</w:t>
            </w:r>
          </w:p>
        </w:tc>
        <w:tc>
          <w:tcPr>
            <w:tcW w:w="2254" w:type="dxa"/>
          </w:tcPr>
          <w:p w14:paraId="41FBD791" w14:textId="77777777" w:rsidR="006539E7" w:rsidRPr="00FC78DF" w:rsidRDefault="006539E7" w:rsidP="00EA76AA">
            <w:pPr>
              <w:rPr>
                <w:sz w:val="24"/>
                <w:szCs w:val="24"/>
              </w:rPr>
            </w:pPr>
            <w:r w:rsidRPr="00FC78DF">
              <w:rPr>
                <w:sz w:val="24"/>
                <w:szCs w:val="24"/>
              </w:rPr>
              <w:t>Less than=&lt; 0.85cm</w:t>
            </w:r>
          </w:p>
        </w:tc>
        <w:tc>
          <w:tcPr>
            <w:tcW w:w="2254" w:type="dxa"/>
          </w:tcPr>
          <w:p w14:paraId="75899CEE" w14:textId="77777777" w:rsidR="006539E7" w:rsidRPr="00FC78DF" w:rsidRDefault="006539E7" w:rsidP="00EA76AA">
            <w:pPr>
              <w:rPr>
                <w:sz w:val="24"/>
                <w:szCs w:val="24"/>
              </w:rPr>
            </w:pPr>
            <w:r w:rsidRPr="00FC78DF">
              <w:rPr>
                <w:sz w:val="24"/>
                <w:szCs w:val="24"/>
              </w:rPr>
              <w:t>Less than=&lt; 0.90cm</w:t>
            </w:r>
          </w:p>
        </w:tc>
      </w:tr>
      <w:tr w:rsidR="006539E7" w:rsidRPr="00FC78DF" w14:paraId="7DFDF18E" w14:textId="77777777" w:rsidTr="00EA76AA">
        <w:tc>
          <w:tcPr>
            <w:tcW w:w="2254" w:type="dxa"/>
          </w:tcPr>
          <w:p w14:paraId="78C93AC7" w14:textId="77777777" w:rsidR="006539E7" w:rsidRPr="00FC78DF" w:rsidRDefault="006539E7" w:rsidP="00EA76AA">
            <w:pPr>
              <w:rPr>
                <w:sz w:val="24"/>
                <w:szCs w:val="24"/>
              </w:rPr>
            </w:pPr>
            <w:r w:rsidRPr="00FC78DF">
              <w:rPr>
                <w:sz w:val="24"/>
                <w:szCs w:val="24"/>
              </w:rPr>
              <w:t>High risk</w:t>
            </w:r>
          </w:p>
        </w:tc>
        <w:tc>
          <w:tcPr>
            <w:tcW w:w="2254" w:type="dxa"/>
          </w:tcPr>
          <w:p w14:paraId="5AE0D6A2" w14:textId="77777777" w:rsidR="006539E7" w:rsidRPr="00FC78DF" w:rsidRDefault="006539E7" w:rsidP="00EA76AA">
            <w:pPr>
              <w:rPr>
                <w:sz w:val="24"/>
                <w:szCs w:val="24"/>
              </w:rPr>
            </w:pPr>
            <w:r w:rsidRPr="00FC78DF">
              <w:rPr>
                <w:sz w:val="24"/>
                <w:szCs w:val="24"/>
              </w:rPr>
              <w:t>More than =&gt;0.85cm</w:t>
            </w:r>
          </w:p>
        </w:tc>
        <w:tc>
          <w:tcPr>
            <w:tcW w:w="2254" w:type="dxa"/>
          </w:tcPr>
          <w:p w14:paraId="7E96E5E1" w14:textId="77777777" w:rsidR="006539E7" w:rsidRPr="00FC78DF" w:rsidRDefault="006539E7" w:rsidP="00EA76AA">
            <w:pPr>
              <w:rPr>
                <w:sz w:val="24"/>
                <w:szCs w:val="24"/>
              </w:rPr>
            </w:pPr>
            <w:r w:rsidRPr="00FC78DF">
              <w:rPr>
                <w:sz w:val="24"/>
                <w:szCs w:val="24"/>
              </w:rPr>
              <w:t>More than =&gt;0.90cm</w:t>
            </w:r>
          </w:p>
        </w:tc>
      </w:tr>
      <w:tr w:rsidR="006539E7" w:rsidRPr="00FC78DF" w14:paraId="43183C2F" w14:textId="77777777" w:rsidTr="00EA76AA">
        <w:tc>
          <w:tcPr>
            <w:tcW w:w="2254" w:type="dxa"/>
          </w:tcPr>
          <w:p w14:paraId="1228C881" w14:textId="77777777" w:rsidR="006539E7" w:rsidRPr="00FC78DF" w:rsidRDefault="006539E7" w:rsidP="00EA76AA">
            <w:pPr>
              <w:rPr>
                <w:sz w:val="24"/>
                <w:szCs w:val="24"/>
              </w:rPr>
            </w:pPr>
          </w:p>
        </w:tc>
        <w:tc>
          <w:tcPr>
            <w:tcW w:w="2254" w:type="dxa"/>
          </w:tcPr>
          <w:p w14:paraId="41A0B057" w14:textId="77777777" w:rsidR="006539E7" w:rsidRPr="00FC78DF" w:rsidRDefault="006539E7" w:rsidP="00EA76AA">
            <w:pPr>
              <w:rPr>
                <w:sz w:val="24"/>
                <w:szCs w:val="24"/>
              </w:rPr>
            </w:pPr>
          </w:p>
        </w:tc>
        <w:tc>
          <w:tcPr>
            <w:tcW w:w="2254" w:type="dxa"/>
          </w:tcPr>
          <w:p w14:paraId="4C99CB47" w14:textId="77777777" w:rsidR="006539E7" w:rsidRPr="00FC78DF" w:rsidRDefault="006539E7" w:rsidP="00EA76AA">
            <w:pPr>
              <w:rPr>
                <w:sz w:val="24"/>
                <w:szCs w:val="24"/>
              </w:rPr>
            </w:pPr>
          </w:p>
        </w:tc>
      </w:tr>
    </w:tbl>
    <w:p w14:paraId="13C9A54D" w14:textId="77777777" w:rsidR="006539E7" w:rsidRPr="00FC78DF" w:rsidRDefault="006539E7" w:rsidP="006539E7">
      <w:pPr>
        <w:spacing w:line="240" w:lineRule="auto"/>
        <w:rPr>
          <w:rFonts w:ascii="Times New Roman" w:hAnsi="Times New Roman" w:cs="Times New Roman"/>
          <w:sz w:val="24"/>
          <w:szCs w:val="24"/>
        </w:rPr>
      </w:pPr>
    </w:p>
    <w:p w14:paraId="39D746BA" w14:textId="77777777" w:rsidR="006539E7" w:rsidRPr="00FC78DF" w:rsidRDefault="006539E7" w:rsidP="006539E7">
      <w:pPr>
        <w:spacing w:line="240" w:lineRule="auto"/>
        <w:rPr>
          <w:rFonts w:ascii="Times New Roman" w:hAnsi="Times New Roman" w:cs="Times New Roman"/>
          <w:sz w:val="24"/>
          <w:szCs w:val="24"/>
        </w:rPr>
      </w:pPr>
      <w:r w:rsidRPr="00FC78DF">
        <w:rPr>
          <w:rFonts w:ascii="Times New Roman" w:hAnsi="Times New Roman" w:cs="Times New Roman"/>
          <w:sz w:val="24"/>
          <w:szCs w:val="24"/>
        </w:rPr>
        <w:t>Table 6 c: Waist-Height ratio</w:t>
      </w:r>
    </w:p>
    <w:p w14:paraId="12C1198D" w14:textId="77777777" w:rsidR="006539E7" w:rsidRPr="00FC78DF" w:rsidRDefault="006539E7" w:rsidP="006539E7">
      <w:pPr>
        <w:spacing w:line="240" w:lineRule="auto"/>
        <w:rPr>
          <w:rFonts w:ascii="Times New Roman" w:hAnsi="Times New Roman" w:cs="Times New Roman"/>
          <w:sz w:val="24"/>
          <w:szCs w:val="24"/>
        </w:rPr>
      </w:pPr>
      <w:r w:rsidRPr="00FC78DF">
        <w:rPr>
          <w:rFonts w:ascii="Times New Roman" w:hAnsi="Times New Roman" w:cs="Times New Roman"/>
          <w:sz w:val="24"/>
          <w:szCs w:val="24"/>
        </w:rPr>
        <w:t>This is a measure of abdominal fat distribution. Waist in (cm) /Height(cm)</w:t>
      </w:r>
    </w:p>
    <w:tbl>
      <w:tblPr>
        <w:tblStyle w:val="TableGrid"/>
        <w:tblW w:w="0" w:type="auto"/>
        <w:tblLook w:val="04A0" w:firstRow="1" w:lastRow="0" w:firstColumn="1" w:lastColumn="0" w:noHBand="0" w:noVBand="1"/>
      </w:tblPr>
      <w:tblGrid>
        <w:gridCol w:w="2254"/>
        <w:gridCol w:w="2254"/>
      </w:tblGrid>
      <w:tr w:rsidR="006539E7" w:rsidRPr="00FC78DF" w14:paraId="20221324" w14:textId="77777777" w:rsidTr="00EA76AA">
        <w:tc>
          <w:tcPr>
            <w:tcW w:w="2254" w:type="dxa"/>
          </w:tcPr>
          <w:p w14:paraId="14FDF0BF" w14:textId="77777777" w:rsidR="006539E7" w:rsidRPr="00FC78DF" w:rsidRDefault="006539E7" w:rsidP="00EA76AA">
            <w:pPr>
              <w:rPr>
                <w:sz w:val="24"/>
                <w:szCs w:val="24"/>
              </w:rPr>
            </w:pPr>
            <w:r w:rsidRPr="00FC78DF">
              <w:rPr>
                <w:sz w:val="24"/>
                <w:szCs w:val="24"/>
              </w:rPr>
              <w:t>Values</w:t>
            </w:r>
          </w:p>
        </w:tc>
        <w:tc>
          <w:tcPr>
            <w:tcW w:w="2254" w:type="dxa"/>
          </w:tcPr>
          <w:p w14:paraId="6D097D8A" w14:textId="77777777" w:rsidR="006539E7" w:rsidRPr="00FC78DF" w:rsidRDefault="006539E7" w:rsidP="00EA76AA">
            <w:pPr>
              <w:rPr>
                <w:sz w:val="24"/>
                <w:szCs w:val="24"/>
              </w:rPr>
            </w:pPr>
            <w:r w:rsidRPr="00FC78DF">
              <w:rPr>
                <w:sz w:val="24"/>
                <w:szCs w:val="24"/>
              </w:rPr>
              <w:t>Risk Level</w:t>
            </w:r>
          </w:p>
        </w:tc>
      </w:tr>
      <w:tr w:rsidR="006539E7" w:rsidRPr="00FC78DF" w14:paraId="1289BED2" w14:textId="77777777" w:rsidTr="00EA76AA">
        <w:tc>
          <w:tcPr>
            <w:tcW w:w="2254" w:type="dxa"/>
          </w:tcPr>
          <w:p w14:paraId="5645173B" w14:textId="77777777" w:rsidR="006539E7" w:rsidRPr="00FC78DF" w:rsidRDefault="006539E7" w:rsidP="00EA76AA">
            <w:pPr>
              <w:rPr>
                <w:sz w:val="24"/>
                <w:szCs w:val="24"/>
              </w:rPr>
            </w:pPr>
            <w:r w:rsidRPr="00FC78DF">
              <w:rPr>
                <w:sz w:val="24"/>
                <w:szCs w:val="24"/>
              </w:rPr>
              <w:t>0.4- 0.49</w:t>
            </w:r>
          </w:p>
        </w:tc>
        <w:tc>
          <w:tcPr>
            <w:tcW w:w="2254" w:type="dxa"/>
          </w:tcPr>
          <w:p w14:paraId="33991364" w14:textId="77777777" w:rsidR="006539E7" w:rsidRPr="00FC78DF" w:rsidRDefault="006539E7" w:rsidP="00EA76AA">
            <w:pPr>
              <w:rPr>
                <w:sz w:val="24"/>
                <w:szCs w:val="24"/>
              </w:rPr>
            </w:pPr>
            <w:r w:rsidRPr="00FC78DF">
              <w:rPr>
                <w:sz w:val="24"/>
                <w:szCs w:val="24"/>
              </w:rPr>
              <w:t>Healthy</w:t>
            </w:r>
          </w:p>
        </w:tc>
      </w:tr>
      <w:tr w:rsidR="006539E7" w:rsidRPr="00FC78DF" w14:paraId="05A769E8" w14:textId="77777777" w:rsidTr="00EA76AA">
        <w:tc>
          <w:tcPr>
            <w:tcW w:w="2254" w:type="dxa"/>
          </w:tcPr>
          <w:p w14:paraId="496A2973" w14:textId="77777777" w:rsidR="006539E7" w:rsidRPr="00FC78DF" w:rsidRDefault="006539E7" w:rsidP="00EA76AA">
            <w:pPr>
              <w:rPr>
                <w:sz w:val="24"/>
                <w:szCs w:val="24"/>
              </w:rPr>
            </w:pPr>
            <w:r w:rsidRPr="00FC78DF">
              <w:rPr>
                <w:sz w:val="24"/>
                <w:szCs w:val="24"/>
              </w:rPr>
              <w:t>0.5- 0.59</w:t>
            </w:r>
          </w:p>
        </w:tc>
        <w:tc>
          <w:tcPr>
            <w:tcW w:w="2254" w:type="dxa"/>
          </w:tcPr>
          <w:p w14:paraId="08C4EC3C" w14:textId="77777777" w:rsidR="006539E7" w:rsidRPr="00FC78DF" w:rsidRDefault="006539E7" w:rsidP="00EA76AA">
            <w:pPr>
              <w:rPr>
                <w:sz w:val="24"/>
                <w:szCs w:val="24"/>
              </w:rPr>
            </w:pPr>
            <w:r w:rsidRPr="00FC78DF">
              <w:rPr>
                <w:sz w:val="24"/>
                <w:szCs w:val="24"/>
              </w:rPr>
              <w:t>Increased Risk</w:t>
            </w:r>
          </w:p>
        </w:tc>
      </w:tr>
      <w:tr w:rsidR="006539E7" w:rsidRPr="00FC78DF" w14:paraId="0418F4D9" w14:textId="77777777" w:rsidTr="00EA76AA">
        <w:tc>
          <w:tcPr>
            <w:tcW w:w="2254" w:type="dxa"/>
          </w:tcPr>
          <w:p w14:paraId="02968DED" w14:textId="77777777" w:rsidR="006539E7" w:rsidRPr="00FC78DF" w:rsidRDefault="006539E7" w:rsidP="00EA76AA">
            <w:pPr>
              <w:rPr>
                <w:sz w:val="24"/>
                <w:szCs w:val="24"/>
              </w:rPr>
            </w:pPr>
            <w:r w:rsidRPr="00FC78DF">
              <w:rPr>
                <w:sz w:val="24"/>
                <w:szCs w:val="24"/>
              </w:rPr>
              <w:t>Above 0.6</w:t>
            </w:r>
          </w:p>
        </w:tc>
        <w:tc>
          <w:tcPr>
            <w:tcW w:w="2254" w:type="dxa"/>
          </w:tcPr>
          <w:p w14:paraId="64CF69C1" w14:textId="77777777" w:rsidR="006539E7" w:rsidRPr="00FC78DF" w:rsidRDefault="006539E7" w:rsidP="00EA76AA">
            <w:pPr>
              <w:rPr>
                <w:sz w:val="24"/>
                <w:szCs w:val="24"/>
              </w:rPr>
            </w:pPr>
            <w:r w:rsidRPr="00FC78DF">
              <w:rPr>
                <w:sz w:val="24"/>
                <w:szCs w:val="24"/>
              </w:rPr>
              <w:t>High Risk</w:t>
            </w:r>
          </w:p>
        </w:tc>
      </w:tr>
    </w:tbl>
    <w:p w14:paraId="4C75EA3E" w14:textId="77777777" w:rsidR="006539E7" w:rsidRDefault="006539E7" w:rsidP="006539E7">
      <w:pPr>
        <w:spacing w:line="240" w:lineRule="auto"/>
        <w:rPr>
          <w:rFonts w:ascii="Times New Roman" w:hAnsi="Times New Roman" w:cs="Times New Roman"/>
          <w:sz w:val="24"/>
          <w:szCs w:val="24"/>
        </w:rPr>
      </w:pPr>
    </w:p>
    <w:p w14:paraId="62A83C51" w14:textId="77777777" w:rsidR="006539E7" w:rsidRPr="00FC78DF" w:rsidRDefault="006539E7" w:rsidP="006539E7">
      <w:pPr>
        <w:spacing w:line="240" w:lineRule="auto"/>
        <w:rPr>
          <w:rFonts w:ascii="Times New Roman" w:hAnsi="Times New Roman" w:cs="Times New Roman"/>
          <w:sz w:val="24"/>
          <w:szCs w:val="24"/>
        </w:rPr>
      </w:pPr>
    </w:p>
    <w:p w14:paraId="6B1EC990" w14:textId="77777777" w:rsidR="006539E7" w:rsidRPr="00FC78DF" w:rsidRDefault="006539E7" w:rsidP="006539E7">
      <w:pPr>
        <w:spacing w:line="240" w:lineRule="auto"/>
        <w:rPr>
          <w:rFonts w:ascii="Times New Roman" w:hAnsi="Times New Roman" w:cs="Times New Roman"/>
          <w:sz w:val="24"/>
          <w:szCs w:val="24"/>
        </w:rPr>
      </w:pPr>
      <w:r w:rsidRPr="00FC78DF">
        <w:rPr>
          <w:rFonts w:ascii="Times New Roman" w:hAnsi="Times New Roman" w:cs="Times New Roman"/>
          <w:sz w:val="24"/>
          <w:szCs w:val="24"/>
        </w:rPr>
        <w:t>Table 6 d: BMI Category</w:t>
      </w:r>
    </w:p>
    <w:tbl>
      <w:tblPr>
        <w:tblStyle w:val="TableGrid"/>
        <w:tblW w:w="0" w:type="auto"/>
        <w:tblLook w:val="04A0" w:firstRow="1" w:lastRow="0" w:firstColumn="1" w:lastColumn="0" w:noHBand="0" w:noVBand="1"/>
      </w:tblPr>
      <w:tblGrid>
        <w:gridCol w:w="2254"/>
        <w:gridCol w:w="2254"/>
        <w:gridCol w:w="2254"/>
        <w:gridCol w:w="2254"/>
      </w:tblGrid>
      <w:tr w:rsidR="006539E7" w:rsidRPr="00FC78DF" w14:paraId="5D13E4FD" w14:textId="77777777" w:rsidTr="00EA76AA">
        <w:tc>
          <w:tcPr>
            <w:tcW w:w="2254" w:type="dxa"/>
          </w:tcPr>
          <w:p w14:paraId="172786DC" w14:textId="77777777" w:rsidR="006539E7" w:rsidRPr="00FC78DF" w:rsidRDefault="006539E7" w:rsidP="00EA76AA">
            <w:pPr>
              <w:rPr>
                <w:sz w:val="24"/>
                <w:szCs w:val="24"/>
              </w:rPr>
            </w:pPr>
          </w:p>
        </w:tc>
        <w:tc>
          <w:tcPr>
            <w:tcW w:w="2254" w:type="dxa"/>
          </w:tcPr>
          <w:p w14:paraId="626D6EFA" w14:textId="77777777" w:rsidR="006539E7" w:rsidRPr="00FC78DF" w:rsidRDefault="006539E7" w:rsidP="00EA76AA">
            <w:pPr>
              <w:rPr>
                <w:sz w:val="24"/>
                <w:szCs w:val="24"/>
              </w:rPr>
            </w:pPr>
            <w:r w:rsidRPr="00FC78DF">
              <w:rPr>
                <w:sz w:val="24"/>
                <w:szCs w:val="24"/>
              </w:rPr>
              <w:t>BMI</w:t>
            </w:r>
          </w:p>
        </w:tc>
        <w:tc>
          <w:tcPr>
            <w:tcW w:w="2254" w:type="dxa"/>
          </w:tcPr>
          <w:p w14:paraId="1B474A7C" w14:textId="77777777" w:rsidR="006539E7" w:rsidRPr="00FC78DF" w:rsidRDefault="006539E7" w:rsidP="00EA76AA">
            <w:pPr>
              <w:rPr>
                <w:sz w:val="24"/>
                <w:szCs w:val="24"/>
              </w:rPr>
            </w:pPr>
            <w:r w:rsidRPr="00FC78DF">
              <w:rPr>
                <w:sz w:val="24"/>
                <w:szCs w:val="24"/>
              </w:rPr>
              <w:t>Obesity class</w:t>
            </w:r>
          </w:p>
        </w:tc>
        <w:tc>
          <w:tcPr>
            <w:tcW w:w="2254" w:type="dxa"/>
          </w:tcPr>
          <w:p w14:paraId="19012C79" w14:textId="77777777" w:rsidR="006539E7" w:rsidRPr="00FC78DF" w:rsidRDefault="006539E7" w:rsidP="00EA76AA">
            <w:pPr>
              <w:rPr>
                <w:sz w:val="24"/>
                <w:szCs w:val="24"/>
              </w:rPr>
            </w:pPr>
            <w:r w:rsidRPr="00FC78DF">
              <w:rPr>
                <w:sz w:val="24"/>
                <w:szCs w:val="24"/>
              </w:rPr>
              <w:t>Risk level</w:t>
            </w:r>
          </w:p>
        </w:tc>
      </w:tr>
      <w:tr w:rsidR="006539E7" w:rsidRPr="00FC78DF" w14:paraId="6F369358" w14:textId="77777777" w:rsidTr="00EA76AA">
        <w:tc>
          <w:tcPr>
            <w:tcW w:w="2254" w:type="dxa"/>
          </w:tcPr>
          <w:p w14:paraId="5F449F3E" w14:textId="77777777" w:rsidR="006539E7" w:rsidRPr="00FC78DF" w:rsidRDefault="006539E7" w:rsidP="00EA76AA">
            <w:pPr>
              <w:rPr>
                <w:sz w:val="24"/>
                <w:szCs w:val="24"/>
              </w:rPr>
            </w:pPr>
            <w:r w:rsidRPr="00FC78DF">
              <w:rPr>
                <w:sz w:val="24"/>
                <w:szCs w:val="24"/>
              </w:rPr>
              <w:t>underweight</w:t>
            </w:r>
          </w:p>
        </w:tc>
        <w:tc>
          <w:tcPr>
            <w:tcW w:w="2254" w:type="dxa"/>
          </w:tcPr>
          <w:p w14:paraId="669DE57D" w14:textId="77777777" w:rsidR="006539E7" w:rsidRPr="00FC78DF" w:rsidRDefault="006539E7" w:rsidP="00EA76AA">
            <w:pPr>
              <w:rPr>
                <w:sz w:val="24"/>
                <w:szCs w:val="24"/>
              </w:rPr>
            </w:pPr>
            <w:r w:rsidRPr="00FC78DF">
              <w:rPr>
                <w:sz w:val="24"/>
                <w:szCs w:val="24"/>
              </w:rPr>
              <w:t>&lt;18.5</w:t>
            </w:r>
          </w:p>
        </w:tc>
        <w:tc>
          <w:tcPr>
            <w:tcW w:w="2254" w:type="dxa"/>
          </w:tcPr>
          <w:p w14:paraId="5279CFB0" w14:textId="77777777" w:rsidR="006539E7" w:rsidRPr="00FC78DF" w:rsidRDefault="006539E7" w:rsidP="00EA76AA">
            <w:pPr>
              <w:rPr>
                <w:sz w:val="24"/>
                <w:szCs w:val="24"/>
              </w:rPr>
            </w:pPr>
          </w:p>
        </w:tc>
        <w:tc>
          <w:tcPr>
            <w:tcW w:w="2254" w:type="dxa"/>
          </w:tcPr>
          <w:p w14:paraId="262186A1" w14:textId="77777777" w:rsidR="006539E7" w:rsidRPr="00FC78DF" w:rsidRDefault="006539E7" w:rsidP="00EA76AA">
            <w:pPr>
              <w:rPr>
                <w:sz w:val="24"/>
                <w:szCs w:val="24"/>
              </w:rPr>
            </w:pPr>
          </w:p>
        </w:tc>
      </w:tr>
      <w:tr w:rsidR="006539E7" w:rsidRPr="00FC78DF" w14:paraId="0A6AED60" w14:textId="77777777" w:rsidTr="00EA76AA">
        <w:tc>
          <w:tcPr>
            <w:tcW w:w="2254" w:type="dxa"/>
          </w:tcPr>
          <w:p w14:paraId="1BBF9467" w14:textId="77777777" w:rsidR="006539E7" w:rsidRPr="00FC78DF" w:rsidRDefault="006539E7" w:rsidP="00EA76AA">
            <w:pPr>
              <w:rPr>
                <w:sz w:val="24"/>
                <w:szCs w:val="24"/>
              </w:rPr>
            </w:pPr>
            <w:r w:rsidRPr="00FC78DF">
              <w:rPr>
                <w:sz w:val="24"/>
                <w:szCs w:val="24"/>
              </w:rPr>
              <w:t>Normal</w:t>
            </w:r>
          </w:p>
        </w:tc>
        <w:tc>
          <w:tcPr>
            <w:tcW w:w="2254" w:type="dxa"/>
          </w:tcPr>
          <w:p w14:paraId="1FACE998" w14:textId="77777777" w:rsidR="006539E7" w:rsidRPr="00FC78DF" w:rsidRDefault="006539E7" w:rsidP="00EA76AA">
            <w:pPr>
              <w:rPr>
                <w:sz w:val="24"/>
                <w:szCs w:val="24"/>
              </w:rPr>
            </w:pPr>
            <w:r w:rsidRPr="00FC78DF">
              <w:rPr>
                <w:sz w:val="24"/>
                <w:szCs w:val="24"/>
              </w:rPr>
              <w:t>18.5- 24.9</w:t>
            </w:r>
          </w:p>
        </w:tc>
        <w:tc>
          <w:tcPr>
            <w:tcW w:w="2254" w:type="dxa"/>
          </w:tcPr>
          <w:p w14:paraId="478A2C35" w14:textId="77777777" w:rsidR="006539E7" w:rsidRPr="00FC78DF" w:rsidRDefault="006539E7" w:rsidP="00EA76AA">
            <w:pPr>
              <w:rPr>
                <w:sz w:val="24"/>
                <w:szCs w:val="24"/>
              </w:rPr>
            </w:pPr>
          </w:p>
        </w:tc>
        <w:tc>
          <w:tcPr>
            <w:tcW w:w="2254" w:type="dxa"/>
          </w:tcPr>
          <w:p w14:paraId="1ACECBBE" w14:textId="77777777" w:rsidR="006539E7" w:rsidRPr="00FC78DF" w:rsidRDefault="006539E7" w:rsidP="00EA76AA">
            <w:pPr>
              <w:rPr>
                <w:sz w:val="24"/>
                <w:szCs w:val="24"/>
              </w:rPr>
            </w:pPr>
            <w:r w:rsidRPr="00FC78DF">
              <w:rPr>
                <w:sz w:val="24"/>
                <w:szCs w:val="24"/>
              </w:rPr>
              <w:t>Normal</w:t>
            </w:r>
          </w:p>
        </w:tc>
      </w:tr>
      <w:tr w:rsidR="006539E7" w:rsidRPr="00FC78DF" w14:paraId="2A49631D" w14:textId="77777777" w:rsidTr="00EA76AA">
        <w:tc>
          <w:tcPr>
            <w:tcW w:w="2254" w:type="dxa"/>
          </w:tcPr>
          <w:p w14:paraId="43213BF0" w14:textId="77777777" w:rsidR="006539E7" w:rsidRPr="00FC78DF" w:rsidRDefault="006539E7" w:rsidP="00EA76AA">
            <w:pPr>
              <w:rPr>
                <w:sz w:val="24"/>
                <w:szCs w:val="24"/>
              </w:rPr>
            </w:pPr>
            <w:r w:rsidRPr="00FC78DF">
              <w:rPr>
                <w:sz w:val="24"/>
                <w:szCs w:val="24"/>
              </w:rPr>
              <w:t>Overweight</w:t>
            </w:r>
          </w:p>
        </w:tc>
        <w:tc>
          <w:tcPr>
            <w:tcW w:w="2254" w:type="dxa"/>
          </w:tcPr>
          <w:p w14:paraId="6D054BA3" w14:textId="77777777" w:rsidR="006539E7" w:rsidRPr="00FC78DF" w:rsidRDefault="006539E7" w:rsidP="00EA76AA">
            <w:pPr>
              <w:rPr>
                <w:sz w:val="24"/>
                <w:szCs w:val="24"/>
              </w:rPr>
            </w:pPr>
            <w:r w:rsidRPr="00FC78DF">
              <w:rPr>
                <w:sz w:val="24"/>
                <w:szCs w:val="24"/>
              </w:rPr>
              <w:t>25.0- 29.9</w:t>
            </w:r>
          </w:p>
        </w:tc>
        <w:tc>
          <w:tcPr>
            <w:tcW w:w="2254" w:type="dxa"/>
          </w:tcPr>
          <w:p w14:paraId="7F33AA2A" w14:textId="77777777" w:rsidR="006539E7" w:rsidRPr="00FC78DF" w:rsidRDefault="006539E7" w:rsidP="00EA76AA">
            <w:pPr>
              <w:rPr>
                <w:sz w:val="24"/>
                <w:szCs w:val="24"/>
              </w:rPr>
            </w:pPr>
          </w:p>
        </w:tc>
        <w:tc>
          <w:tcPr>
            <w:tcW w:w="2254" w:type="dxa"/>
          </w:tcPr>
          <w:p w14:paraId="7C141A7F" w14:textId="77777777" w:rsidR="006539E7" w:rsidRPr="00FC78DF" w:rsidRDefault="006539E7" w:rsidP="00EA76AA">
            <w:pPr>
              <w:rPr>
                <w:sz w:val="24"/>
                <w:szCs w:val="24"/>
              </w:rPr>
            </w:pPr>
            <w:r w:rsidRPr="00FC78DF">
              <w:rPr>
                <w:sz w:val="24"/>
                <w:szCs w:val="24"/>
              </w:rPr>
              <w:t>increased</w:t>
            </w:r>
          </w:p>
        </w:tc>
      </w:tr>
      <w:tr w:rsidR="006539E7" w:rsidRPr="00FC78DF" w14:paraId="1227EDEC" w14:textId="77777777" w:rsidTr="00EA76AA">
        <w:tc>
          <w:tcPr>
            <w:tcW w:w="2254" w:type="dxa"/>
          </w:tcPr>
          <w:p w14:paraId="5C6C1571" w14:textId="77777777" w:rsidR="006539E7" w:rsidRPr="00FC78DF" w:rsidRDefault="006539E7" w:rsidP="00EA76AA">
            <w:pPr>
              <w:rPr>
                <w:sz w:val="24"/>
                <w:szCs w:val="24"/>
              </w:rPr>
            </w:pPr>
            <w:r w:rsidRPr="00FC78DF">
              <w:rPr>
                <w:sz w:val="24"/>
                <w:szCs w:val="24"/>
              </w:rPr>
              <w:t>Obesity first</w:t>
            </w:r>
            <w:r>
              <w:rPr>
                <w:sz w:val="24"/>
                <w:szCs w:val="24"/>
              </w:rPr>
              <w:t xml:space="preserve">    </w:t>
            </w:r>
          </w:p>
        </w:tc>
        <w:tc>
          <w:tcPr>
            <w:tcW w:w="2254" w:type="dxa"/>
          </w:tcPr>
          <w:p w14:paraId="397F7BF3" w14:textId="77777777" w:rsidR="006539E7" w:rsidRPr="00FC78DF" w:rsidRDefault="006539E7" w:rsidP="00EA76AA">
            <w:pPr>
              <w:rPr>
                <w:sz w:val="24"/>
                <w:szCs w:val="24"/>
              </w:rPr>
            </w:pPr>
            <w:r w:rsidRPr="00FC78DF">
              <w:rPr>
                <w:sz w:val="24"/>
                <w:szCs w:val="24"/>
              </w:rPr>
              <w:t>30.0- 34.9</w:t>
            </w:r>
          </w:p>
        </w:tc>
        <w:tc>
          <w:tcPr>
            <w:tcW w:w="2254" w:type="dxa"/>
          </w:tcPr>
          <w:p w14:paraId="6AC2E255" w14:textId="77777777" w:rsidR="006539E7" w:rsidRPr="00FC78DF" w:rsidRDefault="006539E7" w:rsidP="00EA76AA">
            <w:pPr>
              <w:rPr>
                <w:sz w:val="24"/>
                <w:szCs w:val="24"/>
              </w:rPr>
            </w:pPr>
            <w:r w:rsidRPr="00FC78DF">
              <w:rPr>
                <w:sz w:val="24"/>
                <w:szCs w:val="24"/>
              </w:rPr>
              <w:t>1(mild Obesity)</w:t>
            </w:r>
          </w:p>
        </w:tc>
        <w:tc>
          <w:tcPr>
            <w:tcW w:w="2254" w:type="dxa"/>
          </w:tcPr>
          <w:p w14:paraId="5171B48A" w14:textId="77777777" w:rsidR="006539E7" w:rsidRPr="00FC78DF" w:rsidRDefault="006539E7" w:rsidP="00EA76AA">
            <w:pPr>
              <w:rPr>
                <w:sz w:val="24"/>
                <w:szCs w:val="24"/>
              </w:rPr>
            </w:pPr>
            <w:r w:rsidRPr="00FC78DF">
              <w:rPr>
                <w:sz w:val="24"/>
                <w:szCs w:val="24"/>
              </w:rPr>
              <w:t>high</w:t>
            </w:r>
          </w:p>
        </w:tc>
      </w:tr>
      <w:tr w:rsidR="006539E7" w:rsidRPr="00FC78DF" w14:paraId="743D1217" w14:textId="77777777" w:rsidTr="00EA76AA">
        <w:tc>
          <w:tcPr>
            <w:tcW w:w="2254" w:type="dxa"/>
          </w:tcPr>
          <w:p w14:paraId="20DF3DC5" w14:textId="77777777" w:rsidR="006539E7" w:rsidRPr="00FC78DF" w:rsidRDefault="006539E7" w:rsidP="00EA76AA">
            <w:pPr>
              <w:rPr>
                <w:sz w:val="24"/>
                <w:szCs w:val="24"/>
              </w:rPr>
            </w:pPr>
            <w:r w:rsidRPr="00FC78DF">
              <w:rPr>
                <w:sz w:val="24"/>
                <w:szCs w:val="24"/>
              </w:rPr>
              <w:t xml:space="preserve"> Obesity second</w:t>
            </w:r>
            <w:r>
              <w:rPr>
                <w:sz w:val="24"/>
                <w:szCs w:val="24"/>
              </w:rPr>
              <w:t xml:space="preserve">  </w:t>
            </w:r>
          </w:p>
        </w:tc>
        <w:tc>
          <w:tcPr>
            <w:tcW w:w="2254" w:type="dxa"/>
          </w:tcPr>
          <w:p w14:paraId="2F516989" w14:textId="77777777" w:rsidR="006539E7" w:rsidRPr="00FC78DF" w:rsidRDefault="006539E7" w:rsidP="00EA76AA">
            <w:pPr>
              <w:rPr>
                <w:sz w:val="24"/>
                <w:szCs w:val="24"/>
              </w:rPr>
            </w:pPr>
            <w:r w:rsidRPr="00FC78DF">
              <w:rPr>
                <w:sz w:val="24"/>
                <w:szCs w:val="24"/>
              </w:rPr>
              <w:t>35.0-39.9</w:t>
            </w:r>
          </w:p>
        </w:tc>
        <w:tc>
          <w:tcPr>
            <w:tcW w:w="2254" w:type="dxa"/>
          </w:tcPr>
          <w:p w14:paraId="614A84BC" w14:textId="77777777" w:rsidR="006539E7" w:rsidRPr="00FC78DF" w:rsidRDefault="006539E7" w:rsidP="00EA76AA">
            <w:pPr>
              <w:rPr>
                <w:sz w:val="24"/>
                <w:szCs w:val="24"/>
              </w:rPr>
            </w:pPr>
            <w:r w:rsidRPr="00FC78DF">
              <w:rPr>
                <w:sz w:val="24"/>
                <w:szCs w:val="24"/>
              </w:rPr>
              <w:t>2(moderate obesity)</w:t>
            </w:r>
          </w:p>
        </w:tc>
        <w:tc>
          <w:tcPr>
            <w:tcW w:w="2254" w:type="dxa"/>
          </w:tcPr>
          <w:p w14:paraId="02D30395" w14:textId="77777777" w:rsidR="006539E7" w:rsidRPr="00FC78DF" w:rsidRDefault="006539E7" w:rsidP="00EA76AA">
            <w:pPr>
              <w:rPr>
                <w:sz w:val="24"/>
                <w:szCs w:val="24"/>
              </w:rPr>
            </w:pPr>
            <w:r w:rsidRPr="00FC78DF">
              <w:rPr>
                <w:sz w:val="24"/>
                <w:szCs w:val="24"/>
              </w:rPr>
              <w:t>Very high</w:t>
            </w:r>
          </w:p>
        </w:tc>
      </w:tr>
      <w:tr w:rsidR="006539E7" w:rsidRPr="00FC78DF" w14:paraId="3E93A760" w14:textId="77777777" w:rsidTr="00EA76AA">
        <w:tc>
          <w:tcPr>
            <w:tcW w:w="2254" w:type="dxa"/>
          </w:tcPr>
          <w:p w14:paraId="65EBE794" w14:textId="77777777" w:rsidR="006539E7" w:rsidRPr="00FC78DF" w:rsidRDefault="006539E7" w:rsidP="00EA76AA">
            <w:pPr>
              <w:rPr>
                <w:sz w:val="24"/>
                <w:szCs w:val="24"/>
              </w:rPr>
            </w:pPr>
            <w:r w:rsidRPr="00FC78DF">
              <w:rPr>
                <w:sz w:val="24"/>
                <w:szCs w:val="24"/>
              </w:rPr>
              <w:t>Extreme obesity</w:t>
            </w:r>
          </w:p>
        </w:tc>
        <w:tc>
          <w:tcPr>
            <w:tcW w:w="2254" w:type="dxa"/>
          </w:tcPr>
          <w:p w14:paraId="262006D6" w14:textId="77777777" w:rsidR="006539E7" w:rsidRPr="00FC78DF" w:rsidRDefault="006539E7" w:rsidP="00EA76AA">
            <w:pPr>
              <w:rPr>
                <w:sz w:val="24"/>
                <w:szCs w:val="24"/>
              </w:rPr>
            </w:pPr>
            <w:r w:rsidRPr="00FC78DF">
              <w:rPr>
                <w:sz w:val="24"/>
                <w:szCs w:val="24"/>
              </w:rPr>
              <w:t>&gt;40.0</w:t>
            </w:r>
          </w:p>
        </w:tc>
        <w:tc>
          <w:tcPr>
            <w:tcW w:w="2254" w:type="dxa"/>
          </w:tcPr>
          <w:p w14:paraId="35B31310" w14:textId="77777777" w:rsidR="006539E7" w:rsidRPr="00FC78DF" w:rsidRDefault="006539E7" w:rsidP="00EA76AA">
            <w:pPr>
              <w:rPr>
                <w:sz w:val="24"/>
                <w:szCs w:val="24"/>
              </w:rPr>
            </w:pPr>
            <w:r w:rsidRPr="00FC78DF">
              <w:rPr>
                <w:sz w:val="24"/>
                <w:szCs w:val="24"/>
              </w:rPr>
              <w:t>3(severe Obesity)</w:t>
            </w:r>
          </w:p>
        </w:tc>
        <w:tc>
          <w:tcPr>
            <w:tcW w:w="2254" w:type="dxa"/>
          </w:tcPr>
          <w:p w14:paraId="31EF260E" w14:textId="77777777" w:rsidR="006539E7" w:rsidRPr="00FC78DF" w:rsidRDefault="006539E7" w:rsidP="00EA76AA">
            <w:pPr>
              <w:rPr>
                <w:sz w:val="24"/>
                <w:szCs w:val="24"/>
              </w:rPr>
            </w:pPr>
            <w:r w:rsidRPr="00FC78DF">
              <w:rPr>
                <w:sz w:val="24"/>
                <w:szCs w:val="24"/>
              </w:rPr>
              <w:t>Extremely high</w:t>
            </w:r>
          </w:p>
        </w:tc>
      </w:tr>
    </w:tbl>
    <w:p w14:paraId="4188E1DF" w14:textId="77777777" w:rsidR="006539E7" w:rsidRPr="00FC78DF" w:rsidRDefault="006539E7" w:rsidP="006539E7">
      <w:pPr>
        <w:spacing w:line="240" w:lineRule="auto"/>
        <w:rPr>
          <w:rFonts w:ascii="Times New Roman" w:hAnsi="Times New Roman" w:cs="Times New Roman"/>
          <w:sz w:val="24"/>
          <w:szCs w:val="24"/>
        </w:rPr>
      </w:pPr>
    </w:p>
    <w:p w14:paraId="3B4DF33E" w14:textId="77777777" w:rsidR="006539E7" w:rsidRPr="00FC78DF" w:rsidRDefault="006539E7" w:rsidP="006539E7">
      <w:pPr>
        <w:spacing w:line="240" w:lineRule="auto"/>
        <w:rPr>
          <w:rFonts w:ascii="Times New Roman" w:hAnsi="Times New Roman" w:cs="Times New Roman"/>
          <w:sz w:val="24"/>
          <w:szCs w:val="24"/>
        </w:rPr>
      </w:pPr>
      <w:r w:rsidRPr="00FC78DF">
        <w:rPr>
          <w:rFonts w:ascii="Times New Roman" w:hAnsi="Times New Roman" w:cs="Times New Roman"/>
          <w:sz w:val="24"/>
          <w:szCs w:val="24"/>
        </w:rPr>
        <w:t>Table 6 e: Classification of blood pressure (Kenya National Guideline for managing cardiovascular diseases, 2024)</w:t>
      </w:r>
    </w:p>
    <w:tbl>
      <w:tblPr>
        <w:tblStyle w:val="TableGrid"/>
        <w:tblW w:w="0" w:type="auto"/>
        <w:tblLook w:val="04A0" w:firstRow="1" w:lastRow="0" w:firstColumn="1" w:lastColumn="0" w:noHBand="0" w:noVBand="1"/>
      </w:tblPr>
      <w:tblGrid>
        <w:gridCol w:w="2254"/>
        <w:gridCol w:w="2254"/>
        <w:gridCol w:w="2254"/>
        <w:gridCol w:w="2254"/>
      </w:tblGrid>
      <w:tr w:rsidR="006539E7" w:rsidRPr="00FC78DF" w14:paraId="0436CD13" w14:textId="77777777" w:rsidTr="00EA76AA">
        <w:tc>
          <w:tcPr>
            <w:tcW w:w="2254" w:type="dxa"/>
          </w:tcPr>
          <w:p w14:paraId="38795316" w14:textId="77777777" w:rsidR="006539E7" w:rsidRPr="00FC78DF" w:rsidRDefault="006539E7" w:rsidP="00EA76AA">
            <w:pPr>
              <w:rPr>
                <w:b/>
                <w:bCs/>
                <w:sz w:val="24"/>
                <w:szCs w:val="24"/>
              </w:rPr>
            </w:pPr>
            <w:r w:rsidRPr="00FC78DF">
              <w:rPr>
                <w:sz w:val="24"/>
                <w:szCs w:val="24"/>
              </w:rPr>
              <w:t>Category</w:t>
            </w:r>
          </w:p>
        </w:tc>
        <w:tc>
          <w:tcPr>
            <w:tcW w:w="2254" w:type="dxa"/>
          </w:tcPr>
          <w:p w14:paraId="21754A5C" w14:textId="77777777" w:rsidR="006539E7" w:rsidRPr="00FC78DF" w:rsidRDefault="006539E7" w:rsidP="00EA76AA">
            <w:pPr>
              <w:rPr>
                <w:b/>
                <w:bCs/>
                <w:sz w:val="24"/>
                <w:szCs w:val="24"/>
              </w:rPr>
            </w:pPr>
            <w:r w:rsidRPr="00FC78DF">
              <w:rPr>
                <w:sz w:val="24"/>
                <w:szCs w:val="24"/>
              </w:rPr>
              <w:t>Systolic</w:t>
            </w:r>
          </w:p>
        </w:tc>
        <w:tc>
          <w:tcPr>
            <w:tcW w:w="2254" w:type="dxa"/>
          </w:tcPr>
          <w:p w14:paraId="2BB27D52" w14:textId="77777777" w:rsidR="006539E7" w:rsidRPr="00FC78DF" w:rsidRDefault="006539E7" w:rsidP="00EA76AA">
            <w:pPr>
              <w:rPr>
                <w:b/>
                <w:bCs/>
                <w:sz w:val="24"/>
                <w:szCs w:val="24"/>
              </w:rPr>
            </w:pPr>
          </w:p>
        </w:tc>
        <w:tc>
          <w:tcPr>
            <w:tcW w:w="2254" w:type="dxa"/>
          </w:tcPr>
          <w:p w14:paraId="797E7AB8" w14:textId="77777777" w:rsidR="006539E7" w:rsidRPr="00FC78DF" w:rsidRDefault="006539E7" w:rsidP="00EA76AA">
            <w:pPr>
              <w:rPr>
                <w:b/>
                <w:bCs/>
                <w:sz w:val="24"/>
                <w:szCs w:val="24"/>
              </w:rPr>
            </w:pPr>
            <w:r w:rsidRPr="00FC78DF">
              <w:rPr>
                <w:sz w:val="24"/>
                <w:szCs w:val="24"/>
              </w:rPr>
              <w:t>Diastolic</w:t>
            </w:r>
          </w:p>
        </w:tc>
      </w:tr>
      <w:tr w:rsidR="006539E7" w:rsidRPr="00FC78DF" w14:paraId="555AE65E" w14:textId="77777777" w:rsidTr="00EA76AA">
        <w:tc>
          <w:tcPr>
            <w:tcW w:w="2254" w:type="dxa"/>
          </w:tcPr>
          <w:p w14:paraId="4565F87E" w14:textId="77777777" w:rsidR="006539E7" w:rsidRPr="00FC78DF" w:rsidRDefault="006539E7" w:rsidP="00EA76AA">
            <w:pPr>
              <w:rPr>
                <w:sz w:val="24"/>
                <w:szCs w:val="24"/>
              </w:rPr>
            </w:pPr>
            <w:r w:rsidRPr="00FC78DF">
              <w:rPr>
                <w:sz w:val="24"/>
                <w:szCs w:val="24"/>
              </w:rPr>
              <w:t>Optimal</w:t>
            </w:r>
          </w:p>
        </w:tc>
        <w:tc>
          <w:tcPr>
            <w:tcW w:w="2254" w:type="dxa"/>
          </w:tcPr>
          <w:p w14:paraId="73FAC227" w14:textId="77777777" w:rsidR="006539E7" w:rsidRPr="00FC78DF" w:rsidRDefault="006539E7" w:rsidP="00EA76AA">
            <w:pPr>
              <w:rPr>
                <w:sz w:val="24"/>
                <w:szCs w:val="24"/>
              </w:rPr>
            </w:pPr>
            <w:r w:rsidRPr="00FC78DF">
              <w:rPr>
                <w:sz w:val="24"/>
                <w:szCs w:val="24"/>
              </w:rPr>
              <w:t>&lt; 120</w:t>
            </w:r>
          </w:p>
        </w:tc>
        <w:tc>
          <w:tcPr>
            <w:tcW w:w="2254" w:type="dxa"/>
          </w:tcPr>
          <w:p w14:paraId="75F73DD6" w14:textId="77777777" w:rsidR="006539E7" w:rsidRPr="00FC78DF" w:rsidRDefault="006539E7" w:rsidP="00EA76AA">
            <w:pPr>
              <w:rPr>
                <w:b/>
                <w:bCs/>
                <w:sz w:val="24"/>
                <w:szCs w:val="24"/>
              </w:rPr>
            </w:pPr>
            <w:r w:rsidRPr="00FC78DF">
              <w:rPr>
                <w:sz w:val="24"/>
                <w:szCs w:val="24"/>
              </w:rPr>
              <w:t>And</w:t>
            </w:r>
          </w:p>
        </w:tc>
        <w:tc>
          <w:tcPr>
            <w:tcW w:w="2254" w:type="dxa"/>
          </w:tcPr>
          <w:p w14:paraId="290C3BB2" w14:textId="77777777" w:rsidR="006539E7" w:rsidRPr="00FC78DF" w:rsidRDefault="006539E7" w:rsidP="00EA76AA">
            <w:pPr>
              <w:rPr>
                <w:sz w:val="24"/>
                <w:szCs w:val="24"/>
              </w:rPr>
            </w:pPr>
            <w:r w:rsidRPr="00FC78DF">
              <w:rPr>
                <w:sz w:val="24"/>
                <w:szCs w:val="24"/>
              </w:rPr>
              <w:t>&lt; 80</w:t>
            </w:r>
          </w:p>
        </w:tc>
      </w:tr>
      <w:tr w:rsidR="006539E7" w:rsidRPr="00FC78DF" w14:paraId="2CD92E55" w14:textId="77777777" w:rsidTr="00EA76AA">
        <w:tc>
          <w:tcPr>
            <w:tcW w:w="2254" w:type="dxa"/>
          </w:tcPr>
          <w:p w14:paraId="1B4481A9" w14:textId="77777777" w:rsidR="006539E7" w:rsidRPr="00FC78DF" w:rsidRDefault="006539E7" w:rsidP="00EA76AA">
            <w:pPr>
              <w:rPr>
                <w:sz w:val="24"/>
                <w:szCs w:val="24"/>
              </w:rPr>
            </w:pPr>
            <w:r w:rsidRPr="00FC78DF">
              <w:rPr>
                <w:sz w:val="24"/>
                <w:szCs w:val="24"/>
              </w:rPr>
              <w:t>Normal</w:t>
            </w:r>
          </w:p>
        </w:tc>
        <w:tc>
          <w:tcPr>
            <w:tcW w:w="2254" w:type="dxa"/>
          </w:tcPr>
          <w:p w14:paraId="2E2EFE3F" w14:textId="77777777" w:rsidR="006539E7" w:rsidRPr="00FC78DF" w:rsidRDefault="006539E7" w:rsidP="00EA76AA">
            <w:pPr>
              <w:rPr>
                <w:sz w:val="24"/>
                <w:szCs w:val="24"/>
              </w:rPr>
            </w:pPr>
            <w:r w:rsidRPr="00FC78DF">
              <w:rPr>
                <w:sz w:val="24"/>
                <w:szCs w:val="24"/>
              </w:rPr>
              <w:t>120- 129</w:t>
            </w:r>
          </w:p>
        </w:tc>
        <w:tc>
          <w:tcPr>
            <w:tcW w:w="2254" w:type="dxa"/>
          </w:tcPr>
          <w:p w14:paraId="5BDC8629" w14:textId="77777777" w:rsidR="006539E7" w:rsidRPr="00FC78DF" w:rsidRDefault="006539E7" w:rsidP="00EA76AA">
            <w:pPr>
              <w:rPr>
                <w:b/>
                <w:bCs/>
                <w:sz w:val="24"/>
                <w:szCs w:val="24"/>
              </w:rPr>
            </w:pPr>
            <w:r w:rsidRPr="00FC78DF">
              <w:rPr>
                <w:sz w:val="24"/>
                <w:szCs w:val="24"/>
              </w:rPr>
              <w:t>and/or</w:t>
            </w:r>
          </w:p>
        </w:tc>
        <w:tc>
          <w:tcPr>
            <w:tcW w:w="2254" w:type="dxa"/>
          </w:tcPr>
          <w:p w14:paraId="3613B37A" w14:textId="77777777" w:rsidR="006539E7" w:rsidRPr="00FC78DF" w:rsidRDefault="006539E7" w:rsidP="00EA76AA">
            <w:pPr>
              <w:rPr>
                <w:sz w:val="24"/>
                <w:szCs w:val="24"/>
              </w:rPr>
            </w:pPr>
            <w:r w:rsidRPr="00FC78DF">
              <w:rPr>
                <w:sz w:val="24"/>
                <w:szCs w:val="24"/>
              </w:rPr>
              <w:t>80-84</w:t>
            </w:r>
          </w:p>
        </w:tc>
      </w:tr>
      <w:tr w:rsidR="006539E7" w:rsidRPr="00FC78DF" w14:paraId="430F3482" w14:textId="77777777" w:rsidTr="00EA76AA">
        <w:tc>
          <w:tcPr>
            <w:tcW w:w="2254" w:type="dxa"/>
          </w:tcPr>
          <w:p w14:paraId="22D332A5" w14:textId="77777777" w:rsidR="006539E7" w:rsidRPr="00FC78DF" w:rsidRDefault="006539E7" w:rsidP="00EA76AA">
            <w:pPr>
              <w:rPr>
                <w:sz w:val="24"/>
                <w:szCs w:val="24"/>
              </w:rPr>
            </w:pPr>
            <w:r w:rsidRPr="00FC78DF">
              <w:rPr>
                <w:sz w:val="24"/>
                <w:szCs w:val="24"/>
              </w:rPr>
              <w:t>High normal</w:t>
            </w:r>
          </w:p>
        </w:tc>
        <w:tc>
          <w:tcPr>
            <w:tcW w:w="2254" w:type="dxa"/>
          </w:tcPr>
          <w:p w14:paraId="1B4AAD86" w14:textId="77777777" w:rsidR="006539E7" w:rsidRPr="00FC78DF" w:rsidRDefault="006539E7" w:rsidP="00EA76AA">
            <w:pPr>
              <w:rPr>
                <w:sz w:val="24"/>
                <w:szCs w:val="24"/>
              </w:rPr>
            </w:pPr>
            <w:r w:rsidRPr="00FC78DF">
              <w:rPr>
                <w:sz w:val="24"/>
                <w:szCs w:val="24"/>
              </w:rPr>
              <w:t>130-139</w:t>
            </w:r>
          </w:p>
        </w:tc>
        <w:tc>
          <w:tcPr>
            <w:tcW w:w="2254" w:type="dxa"/>
          </w:tcPr>
          <w:p w14:paraId="1AEFAF65" w14:textId="77777777" w:rsidR="006539E7" w:rsidRPr="00FC78DF" w:rsidRDefault="006539E7" w:rsidP="00EA76AA">
            <w:pPr>
              <w:rPr>
                <w:b/>
                <w:bCs/>
                <w:sz w:val="24"/>
                <w:szCs w:val="24"/>
              </w:rPr>
            </w:pPr>
            <w:r w:rsidRPr="00FC78DF">
              <w:rPr>
                <w:sz w:val="24"/>
                <w:szCs w:val="24"/>
              </w:rPr>
              <w:t>and/or</w:t>
            </w:r>
          </w:p>
        </w:tc>
        <w:tc>
          <w:tcPr>
            <w:tcW w:w="2254" w:type="dxa"/>
          </w:tcPr>
          <w:p w14:paraId="782874A1" w14:textId="77777777" w:rsidR="006539E7" w:rsidRPr="00FC78DF" w:rsidRDefault="006539E7" w:rsidP="00EA76AA">
            <w:pPr>
              <w:rPr>
                <w:sz w:val="24"/>
                <w:szCs w:val="24"/>
              </w:rPr>
            </w:pPr>
            <w:r w:rsidRPr="00FC78DF">
              <w:rPr>
                <w:sz w:val="24"/>
                <w:szCs w:val="24"/>
              </w:rPr>
              <w:t>85-89</w:t>
            </w:r>
          </w:p>
        </w:tc>
      </w:tr>
      <w:tr w:rsidR="006539E7" w:rsidRPr="00FC78DF" w14:paraId="3A99CC51" w14:textId="77777777" w:rsidTr="00EA76AA">
        <w:tc>
          <w:tcPr>
            <w:tcW w:w="2254" w:type="dxa"/>
          </w:tcPr>
          <w:p w14:paraId="395E27FC" w14:textId="77777777" w:rsidR="006539E7" w:rsidRPr="00FC78DF" w:rsidRDefault="006539E7" w:rsidP="00EA76AA">
            <w:pPr>
              <w:rPr>
                <w:sz w:val="24"/>
                <w:szCs w:val="24"/>
              </w:rPr>
            </w:pPr>
            <w:r w:rsidRPr="00FC78DF">
              <w:rPr>
                <w:sz w:val="24"/>
                <w:szCs w:val="24"/>
              </w:rPr>
              <w:t>Grade 1</w:t>
            </w:r>
          </w:p>
        </w:tc>
        <w:tc>
          <w:tcPr>
            <w:tcW w:w="2254" w:type="dxa"/>
          </w:tcPr>
          <w:p w14:paraId="6C30B055" w14:textId="77777777" w:rsidR="006539E7" w:rsidRPr="00FC78DF" w:rsidRDefault="006539E7" w:rsidP="00EA76AA">
            <w:pPr>
              <w:rPr>
                <w:sz w:val="24"/>
                <w:szCs w:val="24"/>
              </w:rPr>
            </w:pPr>
            <w:r w:rsidRPr="00FC78DF">
              <w:rPr>
                <w:sz w:val="24"/>
                <w:szCs w:val="24"/>
              </w:rPr>
              <w:t>140- 159</w:t>
            </w:r>
          </w:p>
        </w:tc>
        <w:tc>
          <w:tcPr>
            <w:tcW w:w="2254" w:type="dxa"/>
          </w:tcPr>
          <w:p w14:paraId="22E99927" w14:textId="77777777" w:rsidR="006539E7" w:rsidRPr="00FC78DF" w:rsidRDefault="006539E7" w:rsidP="00EA76AA">
            <w:pPr>
              <w:rPr>
                <w:b/>
                <w:bCs/>
                <w:sz w:val="24"/>
                <w:szCs w:val="24"/>
              </w:rPr>
            </w:pPr>
            <w:r w:rsidRPr="00FC78DF">
              <w:rPr>
                <w:sz w:val="24"/>
                <w:szCs w:val="24"/>
              </w:rPr>
              <w:t>and/or</w:t>
            </w:r>
          </w:p>
        </w:tc>
        <w:tc>
          <w:tcPr>
            <w:tcW w:w="2254" w:type="dxa"/>
          </w:tcPr>
          <w:p w14:paraId="76A532C6" w14:textId="77777777" w:rsidR="006539E7" w:rsidRPr="00FC78DF" w:rsidRDefault="006539E7" w:rsidP="00EA76AA">
            <w:pPr>
              <w:rPr>
                <w:sz w:val="24"/>
                <w:szCs w:val="24"/>
              </w:rPr>
            </w:pPr>
            <w:r w:rsidRPr="00FC78DF">
              <w:rPr>
                <w:sz w:val="24"/>
                <w:szCs w:val="24"/>
              </w:rPr>
              <w:t>90-99</w:t>
            </w:r>
          </w:p>
        </w:tc>
      </w:tr>
      <w:tr w:rsidR="006539E7" w:rsidRPr="00FC78DF" w14:paraId="37D2CD9C" w14:textId="77777777" w:rsidTr="00EA76AA">
        <w:tc>
          <w:tcPr>
            <w:tcW w:w="2254" w:type="dxa"/>
          </w:tcPr>
          <w:p w14:paraId="394018F7" w14:textId="77777777" w:rsidR="006539E7" w:rsidRPr="00FC78DF" w:rsidRDefault="006539E7" w:rsidP="00EA76AA">
            <w:pPr>
              <w:rPr>
                <w:sz w:val="24"/>
                <w:szCs w:val="24"/>
              </w:rPr>
            </w:pPr>
            <w:r w:rsidRPr="00FC78DF">
              <w:rPr>
                <w:sz w:val="24"/>
                <w:szCs w:val="24"/>
              </w:rPr>
              <w:t>Grade 2</w:t>
            </w:r>
          </w:p>
        </w:tc>
        <w:tc>
          <w:tcPr>
            <w:tcW w:w="2254" w:type="dxa"/>
          </w:tcPr>
          <w:p w14:paraId="6B0A97E4" w14:textId="77777777" w:rsidR="006539E7" w:rsidRPr="00FC78DF" w:rsidRDefault="006539E7" w:rsidP="00EA76AA">
            <w:pPr>
              <w:rPr>
                <w:sz w:val="24"/>
                <w:szCs w:val="24"/>
              </w:rPr>
            </w:pPr>
            <w:r w:rsidRPr="00FC78DF">
              <w:rPr>
                <w:sz w:val="24"/>
                <w:szCs w:val="24"/>
              </w:rPr>
              <w:t>160-179</w:t>
            </w:r>
          </w:p>
        </w:tc>
        <w:tc>
          <w:tcPr>
            <w:tcW w:w="2254" w:type="dxa"/>
          </w:tcPr>
          <w:p w14:paraId="1071EFB4" w14:textId="77777777" w:rsidR="006539E7" w:rsidRPr="00FC78DF" w:rsidRDefault="006539E7" w:rsidP="00EA76AA">
            <w:pPr>
              <w:rPr>
                <w:b/>
                <w:bCs/>
                <w:sz w:val="24"/>
                <w:szCs w:val="24"/>
              </w:rPr>
            </w:pPr>
            <w:r w:rsidRPr="00FC78DF">
              <w:rPr>
                <w:sz w:val="24"/>
                <w:szCs w:val="24"/>
              </w:rPr>
              <w:t>and/or</w:t>
            </w:r>
          </w:p>
        </w:tc>
        <w:tc>
          <w:tcPr>
            <w:tcW w:w="2254" w:type="dxa"/>
          </w:tcPr>
          <w:p w14:paraId="7E059930" w14:textId="77777777" w:rsidR="006539E7" w:rsidRPr="00FC78DF" w:rsidRDefault="006539E7" w:rsidP="00EA76AA">
            <w:pPr>
              <w:rPr>
                <w:sz w:val="24"/>
                <w:szCs w:val="24"/>
              </w:rPr>
            </w:pPr>
            <w:r w:rsidRPr="00FC78DF">
              <w:rPr>
                <w:sz w:val="24"/>
                <w:szCs w:val="24"/>
              </w:rPr>
              <w:t>100-109</w:t>
            </w:r>
          </w:p>
        </w:tc>
      </w:tr>
      <w:tr w:rsidR="006539E7" w:rsidRPr="00FC78DF" w14:paraId="49FC9922" w14:textId="77777777" w:rsidTr="00EA76AA">
        <w:tc>
          <w:tcPr>
            <w:tcW w:w="2254" w:type="dxa"/>
          </w:tcPr>
          <w:p w14:paraId="2D26A739" w14:textId="77777777" w:rsidR="006539E7" w:rsidRPr="00FC78DF" w:rsidRDefault="006539E7" w:rsidP="00EA76AA">
            <w:pPr>
              <w:rPr>
                <w:sz w:val="24"/>
                <w:szCs w:val="24"/>
              </w:rPr>
            </w:pPr>
            <w:r w:rsidRPr="00FC78DF">
              <w:rPr>
                <w:sz w:val="24"/>
                <w:szCs w:val="24"/>
              </w:rPr>
              <w:t>Grade 3</w:t>
            </w:r>
          </w:p>
        </w:tc>
        <w:tc>
          <w:tcPr>
            <w:tcW w:w="2254" w:type="dxa"/>
          </w:tcPr>
          <w:p w14:paraId="3EEA0F79" w14:textId="77777777" w:rsidR="006539E7" w:rsidRPr="00FC78DF" w:rsidRDefault="006539E7" w:rsidP="00EA76AA">
            <w:pPr>
              <w:rPr>
                <w:sz w:val="24"/>
                <w:szCs w:val="24"/>
              </w:rPr>
            </w:pPr>
            <w:r w:rsidRPr="00FC78DF">
              <w:rPr>
                <w:sz w:val="24"/>
                <w:szCs w:val="24"/>
              </w:rPr>
              <w:t>&gt;= 180</w:t>
            </w:r>
          </w:p>
        </w:tc>
        <w:tc>
          <w:tcPr>
            <w:tcW w:w="2254" w:type="dxa"/>
          </w:tcPr>
          <w:p w14:paraId="34605FA9" w14:textId="77777777" w:rsidR="006539E7" w:rsidRPr="00FC78DF" w:rsidRDefault="006539E7" w:rsidP="00EA76AA">
            <w:pPr>
              <w:rPr>
                <w:b/>
                <w:bCs/>
                <w:sz w:val="24"/>
                <w:szCs w:val="24"/>
              </w:rPr>
            </w:pPr>
            <w:r w:rsidRPr="00FC78DF">
              <w:rPr>
                <w:sz w:val="24"/>
                <w:szCs w:val="24"/>
              </w:rPr>
              <w:t>and/or</w:t>
            </w:r>
          </w:p>
        </w:tc>
        <w:tc>
          <w:tcPr>
            <w:tcW w:w="2254" w:type="dxa"/>
          </w:tcPr>
          <w:p w14:paraId="7042B3E7" w14:textId="77777777" w:rsidR="006539E7" w:rsidRPr="00FC78DF" w:rsidRDefault="006539E7" w:rsidP="00EA76AA">
            <w:pPr>
              <w:rPr>
                <w:sz w:val="24"/>
                <w:szCs w:val="24"/>
              </w:rPr>
            </w:pPr>
            <w:r w:rsidRPr="00FC78DF">
              <w:rPr>
                <w:sz w:val="24"/>
                <w:szCs w:val="24"/>
              </w:rPr>
              <w:t>&gt;= 100</w:t>
            </w:r>
          </w:p>
        </w:tc>
      </w:tr>
      <w:tr w:rsidR="006539E7" w:rsidRPr="00FC78DF" w14:paraId="22D970D3" w14:textId="77777777" w:rsidTr="00EA76AA">
        <w:tc>
          <w:tcPr>
            <w:tcW w:w="2254" w:type="dxa"/>
          </w:tcPr>
          <w:p w14:paraId="7A8B7CB3" w14:textId="77777777" w:rsidR="006539E7" w:rsidRPr="00FC78DF" w:rsidRDefault="006539E7" w:rsidP="00EA76AA">
            <w:pPr>
              <w:rPr>
                <w:sz w:val="24"/>
                <w:szCs w:val="24"/>
              </w:rPr>
            </w:pPr>
            <w:r w:rsidRPr="00FC78DF">
              <w:rPr>
                <w:sz w:val="24"/>
                <w:szCs w:val="24"/>
              </w:rPr>
              <w:t>Isolated Systolic</w:t>
            </w:r>
          </w:p>
        </w:tc>
        <w:tc>
          <w:tcPr>
            <w:tcW w:w="2254" w:type="dxa"/>
          </w:tcPr>
          <w:p w14:paraId="543BC694" w14:textId="77777777" w:rsidR="006539E7" w:rsidRPr="00FC78DF" w:rsidRDefault="006539E7" w:rsidP="00EA76AA">
            <w:pPr>
              <w:rPr>
                <w:sz w:val="24"/>
                <w:szCs w:val="24"/>
              </w:rPr>
            </w:pPr>
            <w:r w:rsidRPr="00FC78DF">
              <w:rPr>
                <w:sz w:val="24"/>
                <w:szCs w:val="24"/>
              </w:rPr>
              <w:t>&gt;= 140</w:t>
            </w:r>
          </w:p>
        </w:tc>
        <w:tc>
          <w:tcPr>
            <w:tcW w:w="2254" w:type="dxa"/>
          </w:tcPr>
          <w:p w14:paraId="143DF6CE" w14:textId="77777777" w:rsidR="006539E7" w:rsidRPr="00FC78DF" w:rsidRDefault="006539E7" w:rsidP="00EA76AA">
            <w:pPr>
              <w:rPr>
                <w:b/>
                <w:bCs/>
                <w:sz w:val="24"/>
                <w:szCs w:val="24"/>
              </w:rPr>
            </w:pPr>
            <w:r w:rsidRPr="00FC78DF">
              <w:rPr>
                <w:sz w:val="24"/>
                <w:szCs w:val="24"/>
              </w:rPr>
              <w:t>And</w:t>
            </w:r>
          </w:p>
        </w:tc>
        <w:tc>
          <w:tcPr>
            <w:tcW w:w="2254" w:type="dxa"/>
          </w:tcPr>
          <w:p w14:paraId="28320AEA" w14:textId="77777777" w:rsidR="006539E7" w:rsidRPr="00FC78DF" w:rsidRDefault="006539E7" w:rsidP="00EA76AA">
            <w:pPr>
              <w:rPr>
                <w:sz w:val="24"/>
                <w:szCs w:val="24"/>
              </w:rPr>
            </w:pPr>
            <w:r w:rsidRPr="00FC78DF">
              <w:rPr>
                <w:sz w:val="24"/>
                <w:szCs w:val="24"/>
              </w:rPr>
              <w:t>&lt; 90</w:t>
            </w:r>
          </w:p>
        </w:tc>
      </w:tr>
    </w:tbl>
    <w:p w14:paraId="0ACA22E0" w14:textId="77777777" w:rsidR="006539E7" w:rsidRPr="00FC78DF" w:rsidRDefault="006539E7" w:rsidP="006539E7">
      <w:pPr>
        <w:spacing w:line="240" w:lineRule="auto"/>
        <w:rPr>
          <w:rFonts w:ascii="Times New Roman" w:hAnsi="Times New Roman" w:cs="Times New Roman"/>
          <w:sz w:val="24"/>
          <w:szCs w:val="24"/>
        </w:rPr>
      </w:pPr>
      <w:r w:rsidRPr="00FC78DF">
        <w:rPr>
          <w:rFonts w:ascii="Times New Roman" w:hAnsi="Times New Roman" w:cs="Times New Roman"/>
          <w:sz w:val="24"/>
          <w:szCs w:val="24"/>
        </w:rPr>
        <w:t>Table 6 f: Blood Sugar Classification.</w:t>
      </w:r>
    </w:p>
    <w:tbl>
      <w:tblPr>
        <w:tblStyle w:val="TableGrid"/>
        <w:tblW w:w="0" w:type="auto"/>
        <w:tblLook w:val="04A0" w:firstRow="1" w:lastRow="0" w:firstColumn="1" w:lastColumn="0" w:noHBand="0" w:noVBand="1"/>
      </w:tblPr>
      <w:tblGrid>
        <w:gridCol w:w="2254"/>
        <w:gridCol w:w="2254"/>
        <w:gridCol w:w="2254"/>
        <w:gridCol w:w="2254"/>
      </w:tblGrid>
      <w:tr w:rsidR="006539E7" w:rsidRPr="00FC78DF" w14:paraId="1DF13F8B" w14:textId="77777777" w:rsidTr="00EA76AA">
        <w:tc>
          <w:tcPr>
            <w:tcW w:w="2254" w:type="dxa"/>
          </w:tcPr>
          <w:p w14:paraId="07A8A526" w14:textId="77777777" w:rsidR="006539E7" w:rsidRPr="00FC78DF" w:rsidRDefault="006539E7" w:rsidP="00EA76AA">
            <w:pPr>
              <w:rPr>
                <w:sz w:val="24"/>
                <w:szCs w:val="24"/>
              </w:rPr>
            </w:pPr>
            <w:r w:rsidRPr="00FC78DF">
              <w:rPr>
                <w:sz w:val="24"/>
                <w:szCs w:val="24"/>
              </w:rPr>
              <w:t>Test</w:t>
            </w:r>
          </w:p>
        </w:tc>
        <w:tc>
          <w:tcPr>
            <w:tcW w:w="2254" w:type="dxa"/>
          </w:tcPr>
          <w:p w14:paraId="6BD45800" w14:textId="77777777" w:rsidR="006539E7" w:rsidRPr="00FC78DF" w:rsidRDefault="006539E7" w:rsidP="00EA76AA">
            <w:pPr>
              <w:rPr>
                <w:sz w:val="24"/>
                <w:szCs w:val="24"/>
              </w:rPr>
            </w:pPr>
            <w:r w:rsidRPr="00FC78DF">
              <w:rPr>
                <w:sz w:val="24"/>
                <w:szCs w:val="24"/>
              </w:rPr>
              <w:t>Normal</w:t>
            </w:r>
          </w:p>
        </w:tc>
        <w:tc>
          <w:tcPr>
            <w:tcW w:w="2254" w:type="dxa"/>
          </w:tcPr>
          <w:p w14:paraId="4C40F6DA" w14:textId="77777777" w:rsidR="006539E7" w:rsidRPr="00FC78DF" w:rsidRDefault="006539E7" w:rsidP="00EA76AA">
            <w:pPr>
              <w:rPr>
                <w:sz w:val="24"/>
                <w:szCs w:val="24"/>
              </w:rPr>
            </w:pPr>
            <w:r w:rsidRPr="00FC78DF">
              <w:rPr>
                <w:sz w:val="24"/>
                <w:szCs w:val="24"/>
              </w:rPr>
              <w:t>Pre-diabetes</w:t>
            </w:r>
          </w:p>
        </w:tc>
        <w:tc>
          <w:tcPr>
            <w:tcW w:w="2254" w:type="dxa"/>
          </w:tcPr>
          <w:p w14:paraId="734AF6F6" w14:textId="77777777" w:rsidR="006539E7" w:rsidRPr="00FC78DF" w:rsidRDefault="006539E7" w:rsidP="00EA76AA">
            <w:pPr>
              <w:rPr>
                <w:sz w:val="24"/>
                <w:szCs w:val="24"/>
              </w:rPr>
            </w:pPr>
            <w:r w:rsidRPr="00FC78DF">
              <w:rPr>
                <w:sz w:val="24"/>
                <w:szCs w:val="24"/>
              </w:rPr>
              <w:t>Diabetes</w:t>
            </w:r>
          </w:p>
        </w:tc>
      </w:tr>
      <w:tr w:rsidR="006539E7" w:rsidRPr="00FC78DF" w14:paraId="49D72D36" w14:textId="77777777" w:rsidTr="00EA76AA">
        <w:tc>
          <w:tcPr>
            <w:tcW w:w="2254" w:type="dxa"/>
          </w:tcPr>
          <w:p w14:paraId="4B1F7ADB" w14:textId="77777777" w:rsidR="006539E7" w:rsidRPr="00FC78DF" w:rsidRDefault="006539E7" w:rsidP="00EA76AA">
            <w:pPr>
              <w:rPr>
                <w:sz w:val="24"/>
                <w:szCs w:val="24"/>
              </w:rPr>
            </w:pPr>
            <w:r w:rsidRPr="00FC78DF">
              <w:rPr>
                <w:sz w:val="24"/>
                <w:szCs w:val="24"/>
              </w:rPr>
              <w:t>Random Blood Sugar/ Glucose</w:t>
            </w:r>
          </w:p>
        </w:tc>
        <w:tc>
          <w:tcPr>
            <w:tcW w:w="2254" w:type="dxa"/>
          </w:tcPr>
          <w:p w14:paraId="11B908B7" w14:textId="77777777" w:rsidR="006539E7" w:rsidRPr="00FC78DF" w:rsidRDefault="006539E7" w:rsidP="00EA76AA">
            <w:pPr>
              <w:rPr>
                <w:sz w:val="24"/>
                <w:szCs w:val="24"/>
              </w:rPr>
            </w:pPr>
            <w:r w:rsidRPr="00FC78DF">
              <w:rPr>
                <w:sz w:val="24"/>
                <w:szCs w:val="24"/>
              </w:rPr>
              <w:t>3.5- 7.8 mmol/l</w:t>
            </w:r>
          </w:p>
        </w:tc>
        <w:tc>
          <w:tcPr>
            <w:tcW w:w="2254" w:type="dxa"/>
          </w:tcPr>
          <w:p w14:paraId="02901034" w14:textId="77777777" w:rsidR="006539E7" w:rsidRPr="00FC78DF" w:rsidRDefault="006539E7" w:rsidP="00EA76AA">
            <w:pPr>
              <w:rPr>
                <w:sz w:val="24"/>
                <w:szCs w:val="24"/>
              </w:rPr>
            </w:pPr>
            <w:r w:rsidRPr="00FC78DF">
              <w:rPr>
                <w:sz w:val="24"/>
                <w:szCs w:val="24"/>
              </w:rPr>
              <w:t>7.8- 11.0 mmol/l</w:t>
            </w:r>
          </w:p>
        </w:tc>
        <w:tc>
          <w:tcPr>
            <w:tcW w:w="2254" w:type="dxa"/>
          </w:tcPr>
          <w:p w14:paraId="6BCA4573" w14:textId="77777777" w:rsidR="006539E7" w:rsidRPr="00FC78DF" w:rsidRDefault="006539E7" w:rsidP="00EA76AA">
            <w:pPr>
              <w:rPr>
                <w:sz w:val="24"/>
                <w:szCs w:val="24"/>
              </w:rPr>
            </w:pPr>
            <w:r w:rsidRPr="00FC78DF">
              <w:rPr>
                <w:sz w:val="24"/>
                <w:szCs w:val="24"/>
              </w:rPr>
              <w:t>&gt; 11.1 mmol/l</w:t>
            </w:r>
          </w:p>
        </w:tc>
      </w:tr>
      <w:tr w:rsidR="006539E7" w:rsidRPr="00FC78DF" w14:paraId="6D56E345" w14:textId="77777777" w:rsidTr="00EA76AA">
        <w:tc>
          <w:tcPr>
            <w:tcW w:w="2254" w:type="dxa"/>
          </w:tcPr>
          <w:p w14:paraId="5EEE58B1" w14:textId="77777777" w:rsidR="006539E7" w:rsidRPr="00FC78DF" w:rsidRDefault="006539E7" w:rsidP="00EA76AA">
            <w:pPr>
              <w:rPr>
                <w:sz w:val="24"/>
                <w:szCs w:val="24"/>
              </w:rPr>
            </w:pPr>
            <w:r w:rsidRPr="00FC78DF">
              <w:rPr>
                <w:sz w:val="24"/>
                <w:szCs w:val="24"/>
              </w:rPr>
              <w:t>Fasting blood sugar/glucose</w:t>
            </w:r>
          </w:p>
        </w:tc>
        <w:tc>
          <w:tcPr>
            <w:tcW w:w="2254" w:type="dxa"/>
          </w:tcPr>
          <w:p w14:paraId="78CD639A" w14:textId="77777777" w:rsidR="006539E7" w:rsidRPr="00FC78DF" w:rsidRDefault="006539E7" w:rsidP="00EA76AA">
            <w:pPr>
              <w:rPr>
                <w:sz w:val="24"/>
                <w:szCs w:val="24"/>
              </w:rPr>
            </w:pPr>
            <w:r w:rsidRPr="00FC78DF">
              <w:rPr>
                <w:sz w:val="24"/>
                <w:szCs w:val="24"/>
              </w:rPr>
              <w:t>3.5- 5.6 mmol/l</w:t>
            </w:r>
          </w:p>
        </w:tc>
        <w:tc>
          <w:tcPr>
            <w:tcW w:w="2254" w:type="dxa"/>
          </w:tcPr>
          <w:p w14:paraId="7A72FAF6" w14:textId="77777777" w:rsidR="006539E7" w:rsidRPr="00FC78DF" w:rsidRDefault="006539E7" w:rsidP="00EA76AA">
            <w:pPr>
              <w:rPr>
                <w:sz w:val="24"/>
                <w:szCs w:val="24"/>
              </w:rPr>
            </w:pPr>
            <w:r w:rsidRPr="00FC78DF">
              <w:rPr>
                <w:sz w:val="24"/>
                <w:szCs w:val="24"/>
              </w:rPr>
              <w:t>5.6- 6.9 mmol/l</w:t>
            </w:r>
          </w:p>
        </w:tc>
        <w:tc>
          <w:tcPr>
            <w:tcW w:w="2254" w:type="dxa"/>
          </w:tcPr>
          <w:p w14:paraId="28129E7D" w14:textId="77777777" w:rsidR="006539E7" w:rsidRPr="00FC78DF" w:rsidRDefault="006539E7" w:rsidP="00EA76AA">
            <w:pPr>
              <w:rPr>
                <w:sz w:val="24"/>
                <w:szCs w:val="24"/>
              </w:rPr>
            </w:pPr>
            <w:r w:rsidRPr="00FC78DF">
              <w:rPr>
                <w:sz w:val="24"/>
                <w:szCs w:val="24"/>
              </w:rPr>
              <w:t>&gt; 7.0 mmol/l</w:t>
            </w:r>
          </w:p>
        </w:tc>
      </w:tr>
    </w:tbl>
    <w:p w14:paraId="3959C14F" w14:textId="77777777" w:rsidR="006539E7" w:rsidRPr="00FC78DF" w:rsidRDefault="006539E7" w:rsidP="006539E7">
      <w:pPr>
        <w:spacing w:line="240" w:lineRule="auto"/>
        <w:rPr>
          <w:rFonts w:ascii="Times New Roman" w:eastAsia="Times New Roman" w:hAnsi="Times New Roman" w:cs="Times New Roman"/>
          <w:sz w:val="24"/>
          <w:szCs w:val="24"/>
        </w:rPr>
      </w:pPr>
    </w:p>
    <w:p w14:paraId="4359B543" w14:textId="77777777" w:rsidR="006539E7" w:rsidRPr="00E17D24" w:rsidRDefault="006539E7" w:rsidP="006539E7">
      <w:pPr>
        <w:tabs>
          <w:tab w:val="left" w:pos="2230"/>
        </w:tabs>
        <w:spacing w:line="240" w:lineRule="auto"/>
        <w:rPr>
          <w:rFonts w:ascii="Times New Roman" w:eastAsia="Times New Roman" w:hAnsi="Times New Roman" w:cs="Times New Roman"/>
          <w:b/>
          <w:bCs/>
          <w:sz w:val="24"/>
          <w:szCs w:val="24"/>
        </w:rPr>
      </w:pPr>
      <w:r w:rsidRPr="00E17D24">
        <w:rPr>
          <w:rFonts w:ascii="Times New Roman" w:hAnsi="Times New Roman" w:cs="Times New Roman"/>
          <w:b/>
          <w:sz w:val="24"/>
          <w:szCs w:val="24"/>
        </w:rPr>
        <w:t>Appendix 4: Risk factors and their association with HTN and/or DM and undiagnosed.</w:t>
      </w:r>
    </w:p>
    <w:p w14:paraId="638BA2B4" w14:textId="77777777" w:rsidR="006539E7" w:rsidRPr="00E17D24" w:rsidRDefault="006539E7" w:rsidP="006539E7">
      <w:pPr>
        <w:tabs>
          <w:tab w:val="left" w:pos="2230"/>
        </w:tabs>
        <w:spacing w:line="240" w:lineRule="auto"/>
        <w:rPr>
          <w:rFonts w:ascii="Times New Roman" w:eastAsia="Times New Roman" w:hAnsi="Times New Roman" w:cs="Times New Roman"/>
          <w:b/>
          <w:bCs/>
          <w:sz w:val="24"/>
          <w:szCs w:val="24"/>
        </w:rPr>
      </w:pPr>
      <w:r w:rsidRPr="00E17D24">
        <w:rPr>
          <w:rFonts w:ascii="Times New Roman" w:hAnsi="Times New Roman" w:cs="Times New Roman"/>
          <w:b/>
          <w:sz w:val="24"/>
          <w:szCs w:val="24"/>
        </w:rPr>
        <w:t>Table 7: Risk factors and their association with HTN. (see Table 7 below)</w:t>
      </w:r>
    </w:p>
    <w:tbl>
      <w:tblPr>
        <w:tblW w:w="7508" w:type="dxa"/>
        <w:tblLook w:val="04A0" w:firstRow="1" w:lastRow="0" w:firstColumn="1" w:lastColumn="0" w:noHBand="0" w:noVBand="1"/>
      </w:tblPr>
      <w:tblGrid>
        <w:gridCol w:w="3406"/>
        <w:gridCol w:w="1016"/>
        <w:gridCol w:w="996"/>
        <w:gridCol w:w="960"/>
        <w:gridCol w:w="1252"/>
      </w:tblGrid>
      <w:tr w:rsidR="006539E7" w:rsidRPr="00FC78DF" w14:paraId="75E4C4A3" w14:textId="77777777" w:rsidTr="00EA76AA">
        <w:trPr>
          <w:trHeight w:val="290"/>
        </w:trPr>
        <w:tc>
          <w:tcPr>
            <w:tcW w:w="3406" w:type="dxa"/>
            <w:tcBorders>
              <w:top w:val="single" w:sz="4" w:space="0" w:color="auto"/>
              <w:left w:val="single" w:sz="4" w:space="0" w:color="auto"/>
              <w:bottom w:val="single" w:sz="4" w:space="0" w:color="auto"/>
              <w:right w:val="single" w:sz="4" w:space="0" w:color="auto"/>
            </w:tcBorders>
            <w:noWrap/>
            <w:vAlign w:val="bottom"/>
            <w:hideMark/>
          </w:tcPr>
          <w:p w14:paraId="7EEDCBA6"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Predictor</w:t>
            </w:r>
          </w:p>
        </w:tc>
        <w:tc>
          <w:tcPr>
            <w:tcW w:w="1016" w:type="dxa"/>
            <w:tcBorders>
              <w:top w:val="single" w:sz="4" w:space="0" w:color="auto"/>
              <w:left w:val="nil"/>
              <w:bottom w:val="single" w:sz="4" w:space="0" w:color="auto"/>
              <w:right w:val="single" w:sz="4" w:space="0" w:color="auto"/>
            </w:tcBorders>
            <w:noWrap/>
            <w:vAlign w:val="bottom"/>
            <w:hideMark/>
          </w:tcPr>
          <w:p w14:paraId="03AA8D9A"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OR</w:t>
            </w:r>
          </w:p>
        </w:tc>
        <w:tc>
          <w:tcPr>
            <w:tcW w:w="960" w:type="dxa"/>
            <w:tcBorders>
              <w:top w:val="single" w:sz="4" w:space="0" w:color="auto"/>
              <w:left w:val="nil"/>
              <w:bottom w:val="single" w:sz="4" w:space="0" w:color="auto"/>
              <w:right w:val="single" w:sz="4" w:space="0" w:color="auto"/>
            </w:tcBorders>
            <w:noWrap/>
            <w:vAlign w:val="bottom"/>
            <w:hideMark/>
          </w:tcPr>
          <w:p w14:paraId="41070ECF"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Std. Error</w:t>
            </w:r>
          </w:p>
        </w:tc>
        <w:tc>
          <w:tcPr>
            <w:tcW w:w="960" w:type="dxa"/>
            <w:tcBorders>
              <w:top w:val="single" w:sz="4" w:space="0" w:color="auto"/>
              <w:left w:val="nil"/>
              <w:bottom w:val="single" w:sz="4" w:space="0" w:color="auto"/>
              <w:right w:val="single" w:sz="4" w:space="0" w:color="auto"/>
            </w:tcBorders>
            <w:noWrap/>
            <w:vAlign w:val="bottom"/>
            <w:hideMark/>
          </w:tcPr>
          <w:p w14:paraId="46CFE813"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z value</w:t>
            </w:r>
          </w:p>
        </w:tc>
        <w:tc>
          <w:tcPr>
            <w:tcW w:w="1166" w:type="dxa"/>
            <w:tcBorders>
              <w:top w:val="single" w:sz="4" w:space="0" w:color="auto"/>
              <w:left w:val="nil"/>
              <w:bottom w:val="single" w:sz="4" w:space="0" w:color="auto"/>
              <w:right w:val="single" w:sz="4" w:space="0" w:color="auto"/>
            </w:tcBorders>
            <w:noWrap/>
            <w:vAlign w:val="bottom"/>
            <w:hideMark/>
          </w:tcPr>
          <w:p w14:paraId="310708AE"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p-value</w:t>
            </w:r>
          </w:p>
        </w:tc>
      </w:tr>
      <w:tr w:rsidR="006539E7" w:rsidRPr="00FC78DF" w14:paraId="63E7DC0E" w14:textId="77777777" w:rsidTr="00EA76AA">
        <w:trPr>
          <w:trHeight w:val="290"/>
        </w:trPr>
        <w:tc>
          <w:tcPr>
            <w:tcW w:w="3406" w:type="dxa"/>
            <w:tcBorders>
              <w:top w:val="nil"/>
              <w:left w:val="single" w:sz="4" w:space="0" w:color="auto"/>
              <w:bottom w:val="single" w:sz="4" w:space="0" w:color="auto"/>
              <w:right w:val="single" w:sz="4" w:space="0" w:color="auto"/>
            </w:tcBorders>
            <w:noWrap/>
            <w:vAlign w:val="bottom"/>
            <w:hideMark/>
          </w:tcPr>
          <w:p w14:paraId="6458A1B7"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(Intercept)</w:t>
            </w:r>
          </w:p>
        </w:tc>
        <w:tc>
          <w:tcPr>
            <w:tcW w:w="1016" w:type="dxa"/>
            <w:tcBorders>
              <w:top w:val="nil"/>
              <w:left w:val="nil"/>
              <w:bottom w:val="single" w:sz="4" w:space="0" w:color="auto"/>
              <w:right w:val="single" w:sz="4" w:space="0" w:color="auto"/>
            </w:tcBorders>
            <w:noWrap/>
            <w:vAlign w:val="bottom"/>
            <w:hideMark/>
          </w:tcPr>
          <w:p w14:paraId="3740D71A"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1.521</w:t>
            </w:r>
          </w:p>
        </w:tc>
        <w:tc>
          <w:tcPr>
            <w:tcW w:w="960" w:type="dxa"/>
            <w:tcBorders>
              <w:top w:val="nil"/>
              <w:left w:val="nil"/>
              <w:bottom w:val="single" w:sz="4" w:space="0" w:color="auto"/>
              <w:right w:val="single" w:sz="4" w:space="0" w:color="auto"/>
            </w:tcBorders>
            <w:noWrap/>
            <w:vAlign w:val="bottom"/>
            <w:hideMark/>
          </w:tcPr>
          <w:p w14:paraId="4D88D052"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0.983</w:t>
            </w:r>
          </w:p>
        </w:tc>
        <w:tc>
          <w:tcPr>
            <w:tcW w:w="960" w:type="dxa"/>
            <w:tcBorders>
              <w:top w:val="nil"/>
              <w:left w:val="nil"/>
              <w:bottom w:val="single" w:sz="4" w:space="0" w:color="auto"/>
              <w:right w:val="single" w:sz="4" w:space="0" w:color="auto"/>
            </w:tcBorders>
            <w:noWrap/>
            <w:vAlign w:val="bottom"/>
            <w:hideMark/>
          </w:tcPr>
          <w:p w14:paraId="14ACA565"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1.547</w:t>
            </w:r>
          </w:p>
        </w:tc>
        <w:tc>
          <w:tcPr>
            <w:tcW w:w="1166" w:type="dxa"/>
            <w:tcBorders>
              <w:top w:val="nil"/>
              <w:left w:val="nil"/>
              <w:bottom w:val="single" w:sz="4" w:space="0" w:color="auto"/>
              <w:right w:val="single" w:sz="4" w:space="0" w:color="auto"/>
            </w:tcBorders>
            <w:noWrap/>
            <w:vAlign w:val="bottom"/>
            <w:hideMark/>
          </w:tcPr>
          <w:p w14:paraId="3E51D1BC"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0.122</w:t>
            </w:r>
          </w:p>
        </w:tc>
      </w:tr>
      <w:tr w:rsidR="006539E7" w:rsidRPr="00FC78DF" w14:paraId="6ED8E407" w14:textId="77777777" w:rsidTr="00EA76AA">
        <w:trPr>
          <w:trHeight w:val="290"/>
        </w:trPr>
        <w:tc>
          <w:tcPr>
            <w:tcW w:w="7508" w:type="dxa"/>
            <w:gridSpan w:val="5"/>
            <w:tcBorders>
              <w:top w:val="single" w:sz="4" w:space="0" w:color="auto"/>
              <w:left w:val="single" w:sz="4" w:space="0" w:color="auto"/>
              <w:bottom w:val="single" w:sz="4" w:space="0" w:color="auto"/>
              <w:right w:val="single" w:sz="4" w:space="0" w:color="000000"/>
            </w:tcBorders>
            <w:noWrap/>
            <w:vAlign w:val="bottom"/>
            <w:hideMark/>
          </w:tcPr>
          <w:p w14:paraId="50F1FF38"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Age</w:t>
            </w:r>
          </w:p>
        </w:tc>
      </w:tr>
      <w:tr w:rsidR="006539E7" w:rsidRPr="00FC78DF" w14:paraId="6C76BBB4" w14:textId="77777777" w:rsidTr="00EA76AA">
        <w:trPr>
          <w:trHeight w:val="290"/>
        </w:trPr>
        <w:tc>
          <w:tcPr>
            <w:tcW w:w="3406" w:type="dxa"/>
            <w:tcBorders>
              <w:top w:val="nil"/>
              <w:left w:val="single" w:sz="4" w:space="0" w:color="auto"/>
              <w:bottom w:val="single" w:sz="4" w:space="0" w:color="auto"/>
              <w:right w:val="single" w:sz="4" w:space="0" w:color="auto"/>
            </w:tcBorders>
            <w:noWrap/>
            <w:vAlign w:val="bottom"/>
            <w:hideMark/>
          </w:tcPr>
          <w:p w14:paraId="11B0D4D6"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Age 30–49 years</w:t>
            </w:r>
          </w:p>
        </w:tc>
        <w:tc>
          <w:tcPr>
            <w:tcW w:w="1016" w:type="dxa"/>
            <w:tcBorders>
              <w:top w:val="nil"/>
              <w:left w:val="nil"/>
              <w:bottom w:val="single" w:sz="4" w:space="0" w:color="auto"/>
              <w:right w:val="single" w:sz="4" w:space="0" w:color="auto"/>
            </w:tcBorders>
            <w:noWrap/>
            <w:vAlign w:val="bottom"/>
            <w:hideMark/>
          </w:tcPr>
          <w:p w14:paraId="47E1C59F"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-1.143</w:t>
            </w:r>
          </w:p>
        </w:tc>
        <w:tc>
          <w:tcPr>
            <w:tcW w:w="960" w:type="dxa"/>
            <w:tcBorders>
              <w:top w:val="nil"/>
              <w:left w:val="nil"/>
              <w:bottom w:val="single" w:sz="4" w:space="0" w:color="auto"/>
              <w:right w:val="single" w:sz="4" w:space="0" w:color="auto"/>
            </w:tcBorders>
            <w:noWrap/>
            <w:vAlign w:val="bottom"/>
            <w:hideMark/>
          </w:tcPr>
          <w:p w14:paraId="3B674139"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0.549</w:t>
            </w:r>
          </w:p>
        </w:tc>
        <w:tc>
          <w:tcPr>
            <w:tcW w:w="960" w:type="dxa"/>
            <w:tcBorders>
              <w:top w:val="nil"/>
              <w:left w:val="nil"/>
              <w:bottom w:val="single" w:sz="4" w:space="0" w:color="auto"/>
              <w:right w:val="single" w:sz="4" w:space="0" w:color="auto"/>
            </w:tcBorders>
            <w:noWrap/>
            <w:vAlign w:val="bottom"/>
            <w:hideMark/>
          </w:tcPr>
          <w:p w14:paraId="033E0718"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-2.082</w:t>
            </w:r>
          </w:p>
        </w:tc>
        <w:tc>
          <w:tcPr>
            <w:tcW w:w="1166" w:type="dxa"/>
            <w:tcBorders>
              <w:top w:val="nil"/>
              <w:left w:val="nil"/>
              <w:bottom w:val="single" w:sz="4" w:space="0" w:color="auto"/>
              <w:right w:val="single" w:sz="4" w:space="0" w:color="auto"/>
            </w:tcBorders>
            <w:noWrap/>
            <w:vAlign w:val="bottom"/>
            <w:hideMark/>
          </w:tcPr>
          <w:p w14:paraId="7DA2DFF5"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0.037*</w:t>
            </w:r>
          </w:p>
        </w:tc>
      </w:tr>
      <w:tr w:rsidR="006539E7" w:rsidRPr="00FC78DF" w14:paraId="2B215E29" w14:textId="77777777" w:rsidTr="00EA76AA">
        <w:trPr>
          <w:trHeight w:val="290"/>
        </w:trPr>
        <w:tc>
          <w:tcPr>
            <w:tcW w:w="3406" w:type="dxa"/>
            <w:tcBorders>
              <w:top w:val="nil"/>
              <w:left w:val="single" w:sz="4" w:space="0" w:color="auto"/>
              <w:bottom w:val="single" w:sz="4" w:space="0" w:color="auto"/>
              <w:right w:val="single" w:sz="4" w:space="0" w:color="auto"/>
            </w:tcBorders>
            <w:noWrap/>
            <w:vAlign w:val="bottom"/>
            <w:hideMark/>
          </w:tcPr>
          <w:p w14:paraId="220BE958"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Age ≥50 years</w:t>
            </w:r>
          </w:p>
        </w:tc>
        <w:tc>
          <w:tcPr>
            <w:tcW w:w="1016" w:type="dxa"/>
            <w:tcBorders>
              <w:top w:val="nil"/>
              <w:left w:val="nil"/>
              <w:bottom w:val="single" w:sz="4" w:space="0" w:color="auto"/>
              <w:right w:val="single" w:sz="4" w:space="0" w:color="auto"/>
            </w:tcBorders>
            <w:noWrap/>
            <w:vAlign w:val="bottom"/>
            <w:hideMark/>
          </w:tcPr>
          <w:p w14:paraId="3E039FAC"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-2.015</w:t>
            </w:r>
          </w:p>
        </w:tc>
        <w:tc>
          <w:tcPr>
            <w:tcW w:w="960" w:type="dxa"/>
            <w:tcBorders>
              <w:top w:val="nil"/>
              <w:left w:val="nil"/>
              <w:bottom w:val="single" w:sz="4" w:space="0" w:color="auto"/>
              <w:right w:val="single" w:sz="4" w:space="0" w:color="auto"/>
            </w:tcBorders>
            <w:noWrap/>
            <w:vAlign w:val="bottom"/>
            <w:hideMark/>
          </w:tcPr>
          <w:p w14:paraId="2C1166FF"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0.537</w:t>
            </w:r>
          </w:p>
        </w:tc>
        <w:tc>
          <w:tcPr>
            <w:tcW w:w="960" w:type="dxa"/>
            <w:tcBorders>
              <w:top w:val="nil"/>
              <w:left w:val="nil"/>
              <w:bottom w:val="single" w:sz="4" w:space="0" w:color="auto"/>
              <w:right w:val="single" w:sz="4" w:space="0" w:color="auto"/>
            </w:tcBorders>
            <w:noWrap/>
            <w:vAlign w:val="bottom"/>
            <w:hideMark/>
          </w:tcPr>
          <w:p w14:paraId="32A9127D"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-3.75</w:t>
            </w:r>
          </w:p>
        </w:tc>
        <w:tc>
          <w:tcPr>
            <w:tcW w:w="1166" w:type="dxa"/>
            <w:tcBorders>
              <w:top w:val="nil"/>
              <w:left w:val="nil"/>
              <w:bottom w:val="single" w:sz="4" w:space="0" w:color="auto"/>
              <w:right w:val="single" w:sz="4" w:space="0" w:color="auto"/>
            </w:tcBorders>
            <w:noWrap/>
            <w:vAlign w:val="bottom"/>
            <w:hideMark/>
          </w:tcPr>
          <w:p w14:paraId="1B3714B0"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&lt;0.001***</w:t>
            </w:r>
          </w:p>
        </w:tc>
      </w:tr>
      <w:tr w:rsidR="006539E7" w:rsidRPr="00FC78DF" w14:paraId="5F62AB42" w14:textId="77777777" w:rsidTr="00EA76AA">
        <w:trPr>
          <w:trHeight w:val="290"/>
        </w:trPr>
        <w:tc>
          <w:tcPr>
            <w:tcW w:w="7508" w:type="dxa"/>
            <w:gridSpan w:val="5"/>
            <w:tcBorders>
              <w:top w:val="single" w:sz="4" w:space="0" w:color="auto"/>
              <w:left w:val="single" w:sz="4" w:space="0" w:color="auto"/>
              <w:bottom w:val="single" w:sz="4" w:space="0" w:color="auto"/>
              <w:right w:val="single" w:sz="4" w:space="0" w:color="000000"/>
            </w:tcBorders>
            <w:noWrap/>
            <w:vAlign w:val="bottom"/>
            <w:hideMark/>
          </w:tcPr>
          <w:p w14:paraId="3A26038A"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 xml:space="preserve">Sex </w:t>
            </w:r>
          </w:p>
        </w:tc>
      </w:tr>
      <w:tr w:rsidR="006539E7" w:rsidRPr="00FC78DF" w14:paraId="7A46F7E4" w14:textId="77777777" w:rsidTr="00EA76AA">
        <w:trPr>
          <w:trHeight w:val="290"/>
        </w:trPr>
        <w:tc>
          <w:tcPr>
            <w:tcW w:w="3406" w:type="dxa"/>
            <w:tcBorders>
              <w:top w:val="nil"/>
              <w:left w:val="single" w:sz="4" w:space="0" w:color="auto"/>
              <w:bottom w:val="single" w:sz="4" w:space="0" w:color="auto"/>
              <w:right w:val="single" w:sz="4" w:space="0" w:color="auto"/>
            </w:tcBorders>
            <w:noWrap/>
            <w:vAlign w:val="bottom"/>
            <w:hideMark/>
          </w:tcPr>
          <w:p w14:paraId="6750F2EB"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Sex (Female)</w:t>
            </w:r>
          </w:p>
        </w:tc>
        <w:tc>
          <w:tcPr>
            <w:tcW w:w="1016" w:type="dxa"/>
            <w:tcBorders>
              <w:top w:val="nil"/>
              <w:left w:val="nil"/>
              <w:bottom w:val="single" w:sz="4" w:space="0" w:color="auto"/>
              <w:right w:val="single" w:sz="4" w:space="0" w:color="auto"/>
            </w:tcBorders>
            <w:noWrap/>
            <w:vAlign w:val="bottom"/>
            <w:hideMark/>
          </w:tcPr>
          <w:p w14:paraId="27840973"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1.076</w:t>
            </w:r>
          </w:p>
        </w:tc>
        <w:tc>
          <w:tcPr>
            <w:tcW w:w="960" w:type="dxa"/>
            <w:tcBorders>
              <w:top w:val="nil"/>
              <w:left w:val="nil"/>
              <w:bottom w:val="single" w:sz="4" w:space="0" w:color="auto"/>
              <w:right w:val="single" w:sz="4" w:space="0" w:color="auto"/>
            </w:tcBorders>
            <w:noWrap/>
            <w:vAlign w:val="bottom"/>
            <w:hideMark/>
          </w:tcPr>
          <w:p w14:paraId="0F6B3FB8"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0.293</w:t>
            </w:r>
          </w:p>
        </w:tc>
        <w:tc>
          <w:tcPr>
            <w:tcW w:w="960" w:type="dxa"/>
            <w:tcBorders>
              <w:top w:val="nil"/>
              <w:left w:val="nil"/>
              <w:bottom w:val="single" w:sz="4" w:space="0" w:color="auto"/>
              <w:right w:val="single" w:sz="4" w:space="0" w:color="auto"/>
            </w:tcBorders>
            <w:noWrap/>
            <w:vAlign w:val="bottom"/>
            <w:hideMark/>
          </w:tcPr>
          <w:p w14:paraId="20783F80"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3.677</w:t>
            </w:r>
          </w:p>
        </w:tc>
        <w:tc>
          <w:tcPr>
            <w:tcW w:w="1166" w:type="dxa"/>
            <w:tcBorders>
              <w:top w:val="nil"/>
              <w:left w:val="nil"/>
              <w:bottom w:val="single" w:sz="4" w:space="0" w:color="auto"/>
              <w:right w:val="single" w:sz="4" w:space="0" w:color="auto"/>
            </w:tcBorders>
            <w:noWrap/>
            <w:vAlign w:val="bottom"/>
            <w:hideMark/>
          </w:tcPr>
          <w:p w14:paraId="4028DA2E"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&lt;0.001***</w:t>
            </w:r>
          </w:p>
        </w:tc>
      </w:tr>
      <w:tr w:rsidR="006539E7" w:rsidRPr="00FC78DF" w14:paraId="28470DDE" w14:textId="77777777" w:rsidTr="00EA76AA">
        <w:trPr>
          <w:trHeight w:val="290"/>
        </w:trPr>
        <w:tc>
          <w:tcPr>
            <w:tcW w:w="7508" w:type="dxa"/>
            <w:gridSpan w:val="5"/>
            <w:tcBorders>
              <w:top w:val="single" w:sz="4" w:space="0" w:color="auto"/>
              <w:left w:val="single" w:sz="4" w:space="0" w:color="auto"/>
              <w:bottom w:val="single" w:sz="4" w:space="0" w:color="auto"/>
              <w:right w:val="single" w:sz="4" w:space="0" w:color="000000"/>
            </w:tcBorders>
            <w:noWrap/>
            <w:vAlign w:val="bottom"/>
            <w:hideMark/>
          </w:tcPr>
          <w:p w14:paraId="0FA0D639"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Waist to Hip Ratio</w:t>
            </w:r>
          </w:p>
        </w:tc>
      </w:tr>
      <w:tr w:rsidR="006539E7" w:rsidRPr="00FC78DF" w14:paraId="3733FD4A" w14:textId="77777777" w:rsidTr="00EA76AA">
        <w:trPr>
          <w:trHeight w:val="290"/>
        </w:trPr>
        <w:tc>
          <w:tcPr>
            <w:tcW w:w="3406" w:type="dxa"/>
            <w:tcBorders>
              <w:top w:val="nil"/>
              <w:left w:val="single" w:sz="4" w:space="0" w:color="auto"/>
              <w:bottom w:val="single" w:sz="4" w:space="0" w:color="auto"/>
              <w:right w:val="single" w:sz="4" w:space="0" w:color="auto"/>
            </w:tcBorders>
            <w:noWrap/>
            <w:vAlign w:val="bottom"/>
            <w:hideMark/>
          </w:tcPr>
          <w:p w14:paraId="48EBCA3A"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Waist-Hip Ratio (Normal)</w:t>
            </w:r>
          </w:p>
        </w:tc>
        <w:tc>
          <w:tcPr>
            <w:tcW w:w="1016" w:type="dxa"/>
            <w:tcBorders>
              <w:top w:val="nil"/>
              <w:left w:val="nil"/>
              <w:bottom w:val="single" w:sz="4" w:space="0" w:color="auto"/>
              <w:right w:val="single" w:sz="4" w:space="0" w:color="auto"/>
            </w:tcBorders>
            <w:noWrap/>
            <w:vAlign w:val="bottom"/>
            <w:hideMark/>
          </w:tcPr>
          <w:p w14:paraId="18B9DEFA"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-0.263</w:t>
            </w:r>
          </w:p>
        </w:tc>
        <w:tc>
          <w:tcPr>
            <w:tcW w:w="960" w:type="dxa"/>
            <w:tcBorders>
              <w:top w:val="nil"/>
              <w:left w:val="nil"/>
              <w:bottom w:val="single" w:sz="4" w:space="0" w:color="auto"/>
              <w:right w:val="single" w:sz="4" w:space="0" w:color="auto"/>
            </w:tcBorders>
            <w:noWrap/>
            <w:vAlign w:val="bottom"/>
            <w:hideMark/>
          </w:tcPr>
          <w:p w14:paraId="2DABD05F"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0.246</w:t>
            </w:r>
          </w:p>
        </w:tc>
        <w:tc>
          <w:tcPr>
            <w:tcW w:w="960" w:type="dxa"/>
            <w:tcBorders>
              <w:top w:val="nil"/>
              <w:left w:val="nil"/>
              <w:bottom w:val="single" w:sz="4" w:space="0" w:color="auto"/>
              <w:right w:val="single" w:sz="4" w:space="0" w:color="auto"/>
            </w:tcBorders>
            <w:noWrap/>
            <w:vAlign w:val="bottom"/>
            <w:hideMark/>
          </w:tcPr>
          <w:p w14:paraId="3365A527"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-1.07</w:t>
            </w:r>
          </w:p>
        </w:tc>
        <w:tc>
          <w:tcPr>
            <w:tcW w:w="1166" w:type="dxa"/>
            <w:tcBorders>
              <w:top w:val="nil"/>
              <w:left w:val="nil"/>
              <w:bottom w:val="single" w:sz="4" w:space="0" w:color="auto"/>
              <w:right w:val="single" w:sz="4" w:space="0" w:color="auto"/>
            </w:tcBorders>
            <w:noWrap/>
            <w:vAlign w:val="bottom"/>
            <w:hideMark/>
          </w:tcPr>
          <w:p w14:paraId="5D7D9E6F"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0.285</w:t>
            </w:r>
          </w:p>
        </w:tc>
      </w:tr>
      <w:tr w:rsidR="006539E7" w:rsidRPr="00FC78DF" w14:paraId="7A71DE44" w14:textId="77777777" w:rsidTr="00EA76AA">
        <w:trPr>
          <w:trHeight w:val="290"/>
        </w:trPr>
        <w:tc>
          <w:tcPr>
            <w:tcW w:w="7508" w:type="dxa"/>
            <w:gridSpan w:val="5"/>
            <w:tcBorders>
              <w:top w:val="single" w:sz="4" w:space="0" w:color="auto"/>
              <w:left w:val="single" w:sz="4" w:space="0" w:color="auto"/>
              <w:bottom w:val="single" w:sz="4" w:space="0" w:color="auto"/>
              <w:right w:val="single" w:sz="4" w:space="0" w:color="000000"/>
            </w:tcBorders>
            <w:noWrap/>
            <w:vAlign w:val="bottom"/>
            <w:hideMark/>
          </w:tcPr>
          <w:p w14:paraId="6088C81D"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Waist circumference</w:t>
            </w:r>
          </w:p>
        </w:tc>
      </w:tr>
      <w:tr w:rsidR="006539E7" w:rsidRPr="00FC78DF" w14:paraId="27046298" w14:textId="77777777" w:rsidTr="00EA76AA">
        <w:trPr>
          <w:trHeight w:val="290"/>
        </w:trPr>
        <w:tc>
          <w:tcPr>
            <w:tcW w:w="3406" w:type="dxa"/>
            <w:tcBorders>
              <w:top w:val="nil"/>
              <w:left w:val="single" w:sz="4" w:space="0" w:color="auto"/>
              <w:bottom w:val="single" w:sz="4" w:space="0" w:color="auto"/>
              <w:right w:val="single" w:sz="4" w:space="0" w:color="auto"/>
            </w:tcBorders>
            <w:noWrap/>
            <w:vAlign w:val="bottom"/>
            <w:hideMark/>
          </w:tcPr>
          <w:p w14:paraId="7D68DFD2"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Waist Circumference (Moderate risk)</w:t>
            </w:r>
          </w:p>
        </w:tc>
        <w:tc>
          <w:tcPr>
            <w:tcW w:w="1016" w:type="dxa"/>
            <w:tcBorders>
              <w:top w:val="nil"/>
              <w:left w:val="nil"/>
              <w:bottom w:val="single" w:sz="4" w:space="0" w:color="auto"/>
              <w:right w:val="single" w:sz="4" w:space="0" w:color="auto"/>
            </w:tcBorders>
            <w:noWrap/>
            <w:vAlign w:val="bottom"/>
            <w:hideMark/>
          </w:tcPr>
          <w:p w14:paraId="3B5F64B7"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0.063</w:t>
            </w:r>
          </w:p>
        </w:tc>
        <w:tc>
          <w:tcPr>
            <w:tcW w:w="960" w:type="dxa"/>
            <w:tcBorders>
              <w:top w:val="nil"/>
              <w:left w:val="nil"/>
              <w:bottom w:val="single" w:sz="4" w:space="0" w:color="auto"/>
              <w:right w:val="single" w:sz="4" w:space="0" w:color="auto"/>
            </w:tcBorders>
            <w:noWrap/>
            <w:vAlign w:val="bottom"/>
            <w:hideMark/>
          </w:tcPr>
          <w:p w14:paraId="55A789D6"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0.309</w:t>
            </w:r>
          </w:p>
        </w:tc>
        <w:tc>
          <w:tcPr>
            <w:tcW w:w="960" w:type="dxa"/>
            <w:tcBorders>
              <w:top w:val="nil"/>
              <w:left w:val="nil"/>
              <w:bottom w:val="single" w:sz="4" w:space="0" w:color="auto"/>
              <w:right w:val="single" w:sz="4" w:space="0" w:color="auto"/>
            </w:tcBorders>
            <w:noWrap/>
            <w:vAlign w:val="bottom"/>
            <w:hideMark/>
          </w:tcPr>
          <w:p w14:paraId="175FA9EA"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0.203</w:t>
            </w:r>
          </w:p>
        </w:tc>
        <w:tc>
          <w:tcPr>
            <w:tcW w:w="1166" w:type="dxa"/>
            <w:tcBorders>
              <w:top w:val="nil"/>
              <w:left w:val="nil"/>
              <w:bottom w:val="single" w:sz="4" w:space="0" w:color="auto"/>
              <w:right w:val="single" w:sz="4" w:space="0" w:color="auto"/>
            </w:tcBorders>
            <w:noWrap/>
            <w:vAlign w:val="bottom"/>
            <w:hideMark/>
          </w:tcPr>
          <w:p w14:paraId="4C06414F"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0.839</w:t>
            </w:r>
          </w:p>
        </w:tc>
      </w:tr>
      <w:tr w:rsidR="006539E7" w:rsidRPr="00FC78DF" w14:paraId="5B560645" w14:textId="77777777" w:rsidTr="00EA76AA">
        <w:trPr>
          <w:trHeight w:val="290"/>
        </w:trPr>
        <w:tc>
          <w:tcPr>
            <w:tcW w:w="3406" w:type="dxa"/>
            <w:tcBorders>
              <w:top w:val="nil"/>
              <w:left w:val="single" w:sz="4" w:space="0" w:color="auto"/>
              <w:bottom w:val="single" w:sz="4" w:space="0" w:color="auto"/>
              <w:right w:val="single" w:sz="4" w:space="0" w:color="auto"/>
            </w:tcBorders>
            <w:noWrap/>
            <w:vAlign w:val="bottom"/>
            <w:hideMark/>
          </w:tcPr>
          <w:p w14:paraId="6E473476"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Waist Circumference (Normal)</w:t>
            </w:r>
          </w:p>
        </w:tc>
        <w:tc>
          <w:tcPr>
            <w:tcW w:w="1016" w:type="dxa"/>
            <w:tcBorders>
              <w:top w:val="nil"/>
              <w:left w:val="nil"/>
              <w:bottom w:val="single" w:sz="4" w:space="0" w:color="auto"/>
              <w:right w:val="single" w:sz="4" w:space="0" w:color="auto"/>
            </w:tcBorders>
            <w:noWrap/>
            <w:vAlign w:val="bottom"/>
            <w:hideMark/>
          </w:tcPr>
          <w:p w14:paraId="3CB48B81"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1.282</w:t>
            </w:r>
          </w:p>
        </w:tc>
        <w:tc>
          <w:tcPr>
            <w:tcW w:w="960" w:type="dxa"/>
            <w:tcBorders>
              <w:top w:val="nil"/>
              <w:left w:val="nil"/>
              <w:bottom w:val="single" w:sz="4" w:space="0" w:color="auto"/>
              <w:right w:val="single" w:sz="4" w:space="0" w:color="auto"/>
            </w:tcBorders>
            <w:noWrap/>
            <w:vAlign w:val="bottom"/>
            <w:hideMark/>
          </w:tcPr>
          <w:p w14:paraId="7558986B"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0.442</w:t>
            </w:r>
          </w:p>
        </w:tc>
        <w:tc>
          <w:tcPr>
            <w:tcW w:w="960" w:type="dxa"/>
            <w:tcBorders>
              <w:top w:val="nil"/>
              <w:left w:val="nil"/>
              <w:bottom w:val="single" w:sz="4" w:space="0" w:color="auto"/>
              <w:right w:val="single" w:sz="4" w:space="0" w:color="auto"/>
            </w:tcBorders>
            <w:noWrap/>
            <w:vAlign w:val="bottom"/>
            <w:hideMark/>
          </w:tcPr>
          <w:p w14:paraId="62DC48CA"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2.901</w:t>
            </w:r>
          </w:p>
        </w:tc>
        <w:tc>
          <w:tcPr>
            <w:tcW w:w="1166" w:type="dxa"/>
            <w:tcBorders>
              <w:top w:val="nil"/>
              <w:left w:val="nil"/>
              <w:bottom w:val="single" w:sz="4" w:space="0" w:color="auto"/>
              <w:right w:val="single" w:sz="4" w:space="0" w:color="auto"/>
            </w:tcBorders>
            <w:noWrap/>
            <w:vAlign w:val="bottom"/>
            <w:hideMark/>
          </w:tcPr>
          <w:p w14:paraId="37E15A67"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0.004**</w:t>
            </w:r>
          </w:p>
        </w:tc>
      </w:tr>
      <w:tr w:rsidR="006539E7" w:rsidRPr="00FC78DF" w14:paraId="19835BA0" w14:textId="77777777" w:rsidTr="00EA76AA">
        <w:trPr>
          <w:trHeight w:val="290"/>
        </w:trPr>
        <w:tc>
          <w:tcPr>
            <w:tcW w:w="7508" w:type="dxa"/>
            <w:gridSpan w:val="5"/>
            <w:tcBorders>
              <w:top w:val="single" w:sz="4" w:space="0" w:color="auto"/>
              <w:left w:val="single" w:sz="4" w:space="0" w:color="auto"/>
              <w:bottom w:val="single" w:sz="4" w:space="0" w:color="auto"/>
              <w:right w:val="single" w:sz="4" w:space="0" w:color="000000"/>
            </w:tcBorders>
            <w:noWrap/>
            <w:vAlign w:val="bottom"/>
            <w:hideMark/>
          </w:tcPr>
          <w:p w14:paraId="0E3B71A4"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Waist to Height ratio</w:t>
            </w:r>
          </w:p>
        </w:tc>
      </w:tr>
      <w:tr w:rsidR="006539E7" w:rsidRPr="00FC78DF" w14:paraId="40676D37" w14:textId="77777777" w:rsidTr="00EA76AA">
        <w:trPr>
          <w:trHeight w:val="290"/>
        </w:trPr>
        <w:tc>
          <w:tcPr>
            <w:tcW w:w="3406" w:type="dxa"/>
            <w:tcBorders>
              <w:top w:val="nil"/>
              <w:left w:val="single" w:sz="4" w:space="0" w:color="auto"/>
              <w:bottom w:val="single" w:sz="4" w:space="0" w:color="auto"/>
              <w:right w:val="single" w:sz="4" w:space="0" w:color="auto"/>
            </w:tcBorders>
            <w:noWrap/>
            <w:vAlign w:val="bottom"/>
            <w:hideMark/>
          </w:tcPr>
          <w:p w14:paraId="5F5EC1B2"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lastRenderedPageBreak/>
              <w:t>Waist-to-Height Ratio (High Risk)</w:t>
            </w:r>
          </w:p>
        </w:tc>
        <w:tc>
          <w:tcPr>
            <w:tcW w:w="1016" w:type="dxa"/>
            <w:tcBorders>
              <w:top w:val="nil"/>
              <w:left w:val="nil"/>
              <w:bottom w:val="single" w:sz="4" w:space="0" w:color="auto"/>
              <w:right w:val="single" w:sz="4" w:space="0" w:color="auto"/>
            </w:tcBorders>
            <w:noWrap/>
            <w:vAlign w:val="bottom"/>
            <w:hideMark/>
          </w:tcPr>
          <w:p w14:paraId="5139A8D3"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0.24</w:t>
            </w:r>
          </w:p>
        </w:tc>
        <w:tc>
          <w:tcPr>
            <w:tcW w:w="960" w:type="dxa"/>
            <w:tcBorders>
              <w:top w:val="nil"/>
              <w:left w:val="nil"/>
              <w:bottom w:val="single" w:sz="4" w:space="0" w:color="auto"/>
              <w:right w:val="single" w:sz="4" w:space="0" w:color="auto"/>
            </w:tcBorders>
            <w:noWrap/>
            <w:vAlign w:val="bottom"/>
            <w:hideMark/>
          </w:tcPr>
          <w:p w14:paraId="2C0E745B"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0.5</w:t>
            </w:r>
          </w:p>
        </w:tc>
        <w:tc>
          <w:tcPr>
            <w:tcW w:w="960" w:type="dxa"/>
            <w:tcBorders>
              <w:top w:val="nil"/>
              <w:left w:val="nil"/>
              <w:bottom w:val="single" w:sz="4" w:space="0" w:color="auto"/>
              <w:right w:val="single" w:sz="4" w:space="0" w:color="auto"/>
            </w:tcBorders>
            <w:noWrap/>
            <w:vAlign w:val="bottom"/>
            <w:hideMark/>
          </w:tcPr>
          <w:p w14:paraId="41928865"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0.48</w:t>
            </w:r>
          </w:p>
        </w:tc>
        <w:tc>
          <w:tcPr>
            <w:tcW w:w="1166" w:type="dxa"/>
            <w:tcBorders>
              <w:top w:val="nil"/>
              <w:left w:val="nil"/>
              <w:bottom w:val="single" w:sz="4" w:space="0" w:color="auto"/>
              <w:right w:val="single" w:sz="4" w:space="0" w:color="auto"/>
            </w:tcBorders>
            <w:noWrap/>
            <w:vAlign w:val="bottom"/>
            <w:hideMark/>
          </w:tcPr>
          <w:p w14:paraId="2D877384"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0.631</w:t>
            </w:r>
          </w:p>
        </w:tc>
      </w:tr>
      <w:tr w:rsidR="006539E7" w:rsidRPr="00FC78DF" w14:paraId="0E507D30" w14:textId="77777777" w:rsidTr="00EA76AA">
        <w:trPr>
          <w:trHeight w:val="290"/>
        </w:trPr>
        <w:tc>
          <w:tcPr>
            <w:tcW w:w="3406" w:type="dxa"/>
            <w:tcBorders>
              <w:top w:val="nil"/>
              <w:left w:val="single" w:sz="4" w:space="0" w:color="auto"/>
              <w:bottom w:val="single" w:sz="4" w:space="0" w:color="auto"/>
              <w:right w:val="single" w:sz="4" w:space="0" w:color="auto"/>
            </w:tcBorders>
            <w:noWrap/>
            <w:vAlign w:val="bottom"/>
            <w:hideMark/>
          </w:tcPr>
          <w:p w14:paraId="5AD59DC9"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Waist-to-Height Ratio (Increased Risk)</w:t>
            </w:r>
          </w:p>
        </w:tc>
        <w:tc>
          <w:tcPr>
            <w:tcW w:w="1016" w:type="dxa"/>
            <w:tcBorders>
              <w:top w:val="nil"/>
              <w:left w:val="nil"/>
              <w:bottom w:val="single" w:sz="4" w:space="0" w:color="auto"/>
              <w:right w:val="single" w:sz="4" w:space="0" w:color="auto"/>
            </w:tcBorders>
            <w:noWrap/>
            <w:vAlign w:val="bottom"/>
            <w:hideMark/>
          </w:tcPr>
          <w:p w14:paraId="50131ACF"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0.329</w:t>
            </w:r>
          </w:p>
        </w:tc>
        <w:tc>
          <w:tcPr>
            <w:tcW w:w="960" w:type="dxa"/>
            <w:tcBorders>
              <w:top w:val="nil"/>
              <w:left w:val="nil"/>
              <w:bottom w:val="single" w:sz="4" w:space="0" w:color="auto"/>
              <w:right w:val="single" w:sz="4" w:space="0" w:color="auto"/>
            </w:tcBorders>
            <w:noWrap/>
            <w:vAlign w:val="bottom"/>
            <w:hideMark/>
          </w:tcPr>
          <w:p w14:paraId="07F85B88"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0.36</w:t>
            </w:r>
          </w:p>
        </w:tc>
        <w:tc>
          <w:tcPr>
            <w:tcW w:w="960" w:type="dxa"/>
            <w:tcBorders>
              <w:top w:val="nil"/>
              <w:left w:val="nil"/>
              <w:bottom w:val="single" w:sz="4" w:space="0" w:color="auto"/>
              <w:right w:val="single" w:sz="4" w:space="0" w:color="auto"/>
            </w:tcBorders>
            <w:noWrap/>
            <w:vAlign w:val="bottom"/>
            <w:hideMark/>
          </w:tcPr>
          <w:p w14:paraId="5DDC2C33"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0.914</w:t>
            </w:r>
          </w:p>
        </w:tc>
        <w:tc>
          <w:tcPr>
            <w:tcW w:w="1166" w:type="dxa"/>
            <w:tcBorders>
              <w:top w:val="nil"/>
              <w:left w:val="nil"/>
              <w:bottom w:val="single" w:sz="4" w:space="0" w:color="auto"/>
              <w:right w:val="single" w:sz="4" w:space="0" w:color="auto"/>
            </w:tcBorders>
            <w:noWrap/>
            <w:vAlign w:val="bottom"/>
            <w:hideMark/>
          </w:tcPr>
          <w:p w14:paraId="6298786B"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0.36</w:t>
            </w:r>
          </w:p>
        </w:tc>
      </w:tr>
      <w:tr w:rsidR="006539E7" w:rsidRPr="00FC78DF" w14:paraId="507AEA2A" w14:textId="77777777" w:rsidTr="00EA76AA">
        <w:trPr>
          <w:trHeight w:val="290"/>
        </w:trPr>
        <w:tc>
          <w:tcPr>
            <w:tcW w:w="7508" w:type="dxa"/>
            <w:gridSpan w:val="5"/>
            <w:tcBorders>
              <w:top w:val="single" w:sz="4" w:space="0" w:color="auto"/>
              <w:left w:val="single" w:sz="4" w:space="0" w:color="auto"/>
              <w:bottom w:val="single" w:sz="4" w:space="0" w:color="auto"/>
              <w:right w:val="single" w:sz="4" w:space="0" w:color="000000"/>
            </w:tcBorders>
            <w:noWrap/>
            <w:vAlign w:val="bottom"/>
            <w:hideMark/>
          </w:tcPr>
          <w:p w14:paraId="40DF4586"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BMI</w:t>
            </w:r>
          </w:p>
        </w:tc>
      </w:tr>
      <w:tr w:rsidR="006539E7" w:rsidRPr="00FC78DF" w14:paraId="2D712037" w14:textId="77777777" w:rsidTr="00EA76AA">
        <w:trPr>
          <w:trHeight w:val="290"/>
        </w:trPr>
        <w:tc>
          <w:tcPr>
            <w:tcW w:w="3406" w:type="dxa"/>
            <w:tcBorders>
              <w:top w:val="nil"/>
              <w:left w:val="single" w:sz="4" w:space="0" w:color="auto"/>
              <w:bottom w:val="single" w:sz="4" w:space="0" w:color="auto"/>
              <w:right w:val="single" w:sz="4" w:space="0" w:color="auto"/>
            </w:tcBorders>
            <w:noWrap/>
            <w:vAlign w:val="bottom"/>
            <w:hideMark/>
          </w:tcPr>
          <w:p w14:paraId="167627D9"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BMI (Normal vs Overweight)</w:t>
            </w:r>
          </w:p>
        </w:tc>
        <w:tc>
          <w:tcPr>
            <w:tcW w:w="1016" w:type="dxa"/>
            <w:tcBorders>
              <w:top w:val="nil"/>
              <w:left w:val="nil"/>
              <w:bottom w:val="single" w:sz="4" w:space="0" w:color="auto"/>
              <w:right w:val="single" w:sz="4" w:space="0" w:color="auto"/>
            </w:tcBorders>
            <w:noWrap/>
            <w:vAlign w:val="bottom"/>
            <w:hideMark/>
          </w:tcPr>
          <w:p w14:paraId="4DE37A76"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0.251</w:t>
            </w:r>
          </w:p>
        </w:tc>
        <w:tc>
          <w:tcPr>
            <w:tcW w:w="960" w:type="dxa"/>
            <w:tcBorders>
              <w:top w:val="nil"/>
              <w:left w:val="nil"/>
              <w:bottom w:val="single" w:sz="4" w:space="0" w:color="auto"/>
              <w:right w:val="single" w:sz="4" w:space="0" w:color="auto"/>
            </w:tcBorders>
            <w:noWrap/>
            <w:vAlign w:val="bottom"/>
            <w:hideMark/>
          </w:tcPr>
          <w:p w14:paraId="2ADDD769"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0.376</w:t>
            </w:r>
          </w:p>
        </w:tc>
        <w:tc>
          <w:tcPr>
            <w:tcW w:w="960" w:type="dxa"/>
            <w:tcBorders>
              <w:top w:val="nil"/>
              <w:left w:val="nil"/>
              <w:bottom w:val="single" w:sz="4" w:space="0" w:color="auto"/>
              <w:right w:val="single" w:sz="4" w:space="0" w:color="auto"/>
            </w:tcBorders>
            <w:noWrap/>
            <w:vAlign w:val="bottom"/>
            <w:hideMark/>
          </w:tcPr>
          <w:p w14:paraId="1B9DA91E"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0.670</w:t>
            </w:r>
          </w:p>
        </w:tc>
        <w:tc>
          <w:tcPr>
            <w:tcW w:w="1166" w:type="dxa"/>
            <w:tcBorders>
              <w:top w:val="nil"/>
              <w:left w:val="nil"/>
              <w:bottom w:val="single" w:sz="4" w:space="0" w:color="auto"/>
              <w:right w:val="single" w:sz="4" w:space="0" w:color="auto"/>
            </w:tcBorders>
            <w:noWrap/>
            <w:vAlign w:val="bottom"/>
            <w:hideMark/>
          </w:tcPr>
          <w:p w14:paraId="0A6DB2CD"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0.503</w:t>
            </w:r>
          </w:p>
        </w:tc>
      </w:tr>
      <w:tr w:rsidR="006539E7" w:rsidRPr="00FC78DF" w14:paraId="670D7222" w14:textId="77777777" w:rsidTr="00EA76AA">
        <w:trPr>
          <w:trHeight w:val="290"/>
        </w:trPr>
        <w:tc>
          <w:tcPr>
            <w:tcW w:w="3406" w:type="dxa"/>
            <w:tcBorders>
              <w:top w:val="nil"/>
              <w:left w:val="single" w:sz="4" w:space="0" w:color="auto"/>
              <w:bottom w:val="single" w:sz="4" w:space="0" w:color="auto"/>
              <w:right w:val="single" w:sz="4" w:space="0" w:color="auto"/>
            </w:tcBorders>
            <w:noWrap/>
            <w:vAlign w:val="bottom"/>
            <w:hideMark/>
          </w:tcPr>
          <w:p w14:paraId="67EDAB3B"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BMI (Normal vs. Underweight)</w:t>
            </w:r>
          </w:p>
        </w:tc>
        <w:tc>
          <w:tcPr>
            <w:tcW w:w="1016" w:type="dxa"/>
            <w:tcBorders>
              <w:top w:val="nil"/>
              <w:left w:val="nil"/>
              <w:bottom w:val="single" w:sz="4" w:space="0" w:color="auto"/>
              <w:right w:val="single" w:sz="4" w:space="0" w:color="auto"/>
            </w:tcBorders>
            <w:noWrap/>
            <w:vAlign w:val="bottom"/>
            <w:hideMark/>
          </w:tcPr>
          <w:p w14:paraId="23CEDAB1"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1.868</w:t>
            </w:r>
          </w:p>
        </w:tc>
        <w:tc>
          <w:tcPr>
            <w:tcW w:w="960" w:type="dxa"/>
            <w:tcBorders>
              <w:top w:val="nil"/>
              <w:left w:val="nil"/>
              <w:bottom w:val="single" w:sz="4" w:space="0" w:color="auto"/>
              <w:right w:val="single" w:sz="4" w:space="0" w:color="auto"/>
            </w:tcBorders>
            <w:noWrap/>
            <w:vAlign w:val="bottom"/>
            <w:hideMark/>
          </w:tcPr>
          <w:p w14:paraId="51A86D20"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1.001</w:t>
            </w:r>
          </w:p>
        </w:tc>
        <w:tc>
          <w:tcPr>
            <w:tcW w:w="960" w:type="dxa"/>
            <w:tcBorders>
              <w:top w:val="nil"/>
              <w:left w:val="nil"/>
              <w:bottom w:val="single" w:sz="4" w:space="0" w:color="auto"/>
              <w:right w:val="single" w:sz="4" w:space="0" w:color="auto"/>
            </w:tcBorders>
            <w:noWrap/>
            <w:vAlign w:val="bottom"/>
            <w:hideMark/>
          </w:tcPr>
          <w:p w14:paraId="456F40A3"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1.866</w:t>
            </w:r>
          </w:p>
        </w:tc>
        <w:tc>
          <w:tcPr>
            <w:tcW w:w="1166" w:type="dxa"/>
            <w:tcBorders>
              <w:top w:val="nil"/>
              <w:left w:val="nil"/>
              <w:bottom w:val="single" w:sz="4" w:space="0" w:color="auto"/>
              <w:right w:val="single" w:sz="4" w:space="0" w:color="auto"/>
            </w:tcBorders>
            <w:noWrap/>
            <w:vAlign w:val="bottom"/>
            <w:hideMark/>
          </w:tcPr>
          <w:p w14:paraId="580F8927"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0.062</w:t>
            </w:r>
          </w:p>
        </w:tc>
      </w:tr>
      <w:tr w:rsidR="006539E7" w:rsidRPr="00FC78DF" w14:paraId="04E0948E" w14:textId="77777777" w:rsidTr="00EA76AA">
        <w:trPr>
          <w:trHeight w:val="290"/>
        </w:trPr>
        <w:tc>
          <w:tcPr>
            <w:tcW w:w="7508" w:type="dxa"/>
            <w:gridSpan w:val="5"/>
            <w:tcBorders>
              <w:top w:val="single" w:sz="4" w:space="0" w:color="auto"/>
              <w:left w:val="single" w:sz="4" w:space="0" w:color="auto"/>
              <w:bottom w:val="single" w:sz="4" w:space="0" w:color="auto"/>
              <w:right w:val="single" w:sz="4" w:space="0" w:color="000000"/>
            </w:tcBorders>
            <w:noWrap/>
            <w:vAlign w:val="bottom"/>
            <w:hideMark/>
          </w:tcPr>
          <w:p w14:paraId="09E081CF"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Smoking</w:t>
            </w:r>
          </w:p>
        </w:tc>
      </w:tr>
      <w:tr w:rsidR="006539E7" w:rsidRPr="00FC78DF" w14:paraId="0807F3D4" w14:textId="77777777" w:rsidTr="00EA76AA">
        <w:trPr>
          <w:trHeight w:val="290"/>
        </w:trPr>
        <w:tc>
          <w:tcPr>
            <w:tcW w:w="3406" w:type="dxa"/>
            <w:tcBorders>
              <w:top w:val="nil"/>
              <w:left w:val="single" w:sz="4" w:space="0" w:color="auto"/>
              <w:bottom w:val="single" w:sz="4" w:space="0" w:color="auto"/>
              <w:right w:val="single" w:sz="4" w:space="0" w:color="auto"/>
            </w:tcBorders>
            <w:noWrap/>
            <w:vAlign w:val="bottom"/>
            <w:hideMark/>
          </w:tcPr>
          <w:p w14:paraId="36AFC176"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Smoking (Past/Sometimes)</w:t>
            </w:r>
          </w:p>
        </w:tc>
        <w:tc>
          <w:tcPr>
            <w:tcW w:w="1016" w:type="dxa"/>
            <w:tcBorders>
              <w:top w:val="nil"/>
              <w:left w:val="nil"/>
              <w:bottom w:val="single" w:sz="4" w:space="0" w:color="auto"/>
              <w:right w:val="single" w:sz="4" w:space="0" w:color="auto"/>
            </w:tcBorders>
            <w:noWrap/>
            <w:vAlign w:val="bottom"/>
            <w:hideMark/>
          </w:tcPr>
          <w:p w14:paraId="0F9D9659"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-0.124</w:t>
            </w:r>
          </w:p>
        </w:tc>
        <w:tc>
          <w:tcPr>
            <w:tcW w:w="960" w:type="dxa"/>
            <w:tcBorders>
              <w:top w:val="nil"/>
              <w:left w:val="nil"/>
              <w:bottom w:val="single" w:sz="4" w:space="0" w:color="auto"/>
              <w:right w:val="single" w:sz="4" w:space="0" w:color="auto"/>
            </w:tcBorders>
            <w:noWrap/>
            <w:vAlign w:val="bottom"/>
            <w:hideMark/>
          </w:tcPr>
          <w:p w14:paraId="2B9D9CF0"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0.307</w:t>
            </w:r>
          </w:p>
        </w:tc>
        <w:tc>
          <w:tcPr>
            <w:tcW w:w="960" w:type="dxa"/>
            <w:tcBorders>
              <w:top w:val="nil"/>
              <w:left w:val="nil"/>
              <w:bottom w:val="single" w:sz="4" w:space="0" w:color="auto"/>
              <w:right w:val="single" w:sz="4" w:space="0" w:color="auto"/>
            </w:tcBorders>
            <w:noWrap/>
            <w:vAlign w:val="bottom"/>
            <w:hideMark/>
          </w:tcPr>
          <w:p w14:paraId="589A7D66"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-0.404</w:t>
            </w:r>
          </w:p>
        </w:tc>
        <w:tc>
          <w:tcPr>
            <w:tcW w:w="1166" w:type="dxa"/>
            <w:tcBorders>
              <w:top w:val="nil"/>
              <w:left w:val="nil"/>
              <w:bottom w:val="single" w:sz="4" w:space="0" w:color="auto"/>
              <w:right w:val="single" w:sz="4" w:space="0" w:color="auto"/>
            </w:tcBorders>
            <w:noWrap/>
            <w:vAlign w:val="bottom"/>
            <w:hideMark/>
          </w:tcPr>
          <w:p w14:paraId="39C9A692"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0.686</w:t>
            </w:r>
          </w:p>
        </w:tc>
      </w:tr>
      <w:tr w:rsidR="006539E7" w:rsidRPr="00FC78DF" w14:paraId="4AF0CAD1" w14:textId="77777777" w:rsidTr="00EA76AA">
        <w:trPr>
          <w:trHeight w:val="290"/>
        </w:trPr>
        <w:tc>
          <w:tcPr>
            <w:tcW w:w="3406" w:type="dxa"/>
            <w:tcBorders>
              <w:top w:val="nil"/>
              <w:left w:val="single" w:sz="4" w:space="0" w:color="auto"/>
              <w:bottom w:val="single" w:sz="4" w:space="0" w:color="auto"/>
              <w:right w:val="single" w:sz="4" w:space="0" w:color="auto"/>
            </w:tcBorders>
            <w:noWrap/>
            <w:vAlign w:val="bottom"/>
            <w:hideMark/>
          </w:tcPr>
          <w:p w14:paraId="3421B5C0"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Smoking (Daily)</w:t>
            </w:r>
          </w:p>
        </w:tc>
        <w:tc>
          <w:tcPr>
            <w:tcW w:w="1016" w:type="dxa"/>
            <w:tcBorders>
              <w:top w:val="nil"/>
              <w:left w:val="nil"/>
              <w:bottom w:val="single" w:sz="4" w:space="0" w:color="auto"/>
              <w:right w:val="single" w:sz="4" w:space="0" w:color="auto"/>
            </w:tcBorders>
            <w:noWrap/>
            <w:vAlign w:val="bottom"/>
            <w:hideMark/>
          </w:tcPr>
          <w:p w14:paraId="0C466743"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15.394</w:t>
            </w:r>
          </w:p>
        </w:tc>
        <w:tc>
          <w:tcPr>
            <w:tcW w:w="960" w:type="dxa"/>
            <w:tcBorders>
              <w:top w:val="nil"/>
              <w:left w:val="nil"/>
              <w:bottom w:val="single" w:sz="4" w:space="0" w:color="auto"/>
              <w:right w:val="single" w:sz="4" w:space="0" w:color="auto"/>
            </w:tcBorders>
            <w:noWrap/>
            <w:vAlign w:val="bottom"/>
            <w:hideMark/>
          </w:tcPr>
          <w:p w14:paraId="03F42705"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530.793</w:t>
            </w:r>
          </w:p>
        </w:tc>
        <w:tc>
          <w:tcPr>
            <w:tcW w:w="960" w:type="dxa"/>
            <w:tcBorders>
              <w:top w:val="nil"/>
              <w:left w:val="nil"/>
              <w:bottom w:val="single" w:sz="4" w:space="0" w:color="auto"/>
              <w:right w:val="single" w:sz="4" w:space="0" w:color="auto"/>
            </w:tcBorders>
            <w:noWrap/>
            <w:vAlign w:val="bottom"/>
            <w:hideMark/>
          </w:tcPr>
          <w:p w14:paraId="4889AEB4"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0.029</w:t>
            </w:r>
          </w:p>
        </w:tc>
        <w:tc>
          <w:tcPr>
            <w:tcW w:w="1166" w:type="dxa"/>
            <w:tcBorders>
              <w:top w:val="nil"/>
              <w:left w:val="nil"/>
              <w:bottom w:val="single" w:sz="4" w:space="0" w:color="auto"/>
              <w:right w:val="single" w:sz="4" w:space="0" w:color="auto"/>
            </w:tcBorders>
            <w:noWrap/>
            <w:vAlign w:val="bottom"/>
            <w:hideMark/>
          </w:tcPr>
          <w:p w14:paraId="64FFF898"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0.977</w:t>
            </w:r>
          </w:p>
        </w:tc>
      </w:tr>
      <w:tr w:rsidR="006539E7" w:rsidRPr="00FC78DF" w14:paraId="1EB22F52" w14:textId="77777777" w:rsidTr="00EA76AA">
        <w:trPr>
          <w:trHeight w:val="290"/>
        </w:trPr>
        <w:tc>
          <w:tcPr>
            <w:tcW w:w="3406" w:type="dxa"/>
            <w:tcBorders>
              <w:top w:val="nil"/>
              <w:left w:val="single" w:sz="4" w:space="0" w:color="auto"/>
              <w:bottom w:val="single" w:sz="4" w:space="0" w:color="auto"/>
              <w:right w:val="single" w:sz="4" w:space="0" w:color="auto"/>
            </w:tcBorders>
            <w:noWrap/>
            <w:vAlign w:val="bottom"/>
            <w:hideMark/>
          </w:tcPr>
          <w:p w14:paraId="12A18779"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Alcohol (Yes)</w:t>
            </w:r>
          </w:p>
        </w:tc>
        <w:tc>
          <w:tcPr>
            <w:tcW w:w="1016" w:type="dxa"/>
            <w:tcBorders>
              <w:top w:val="nil"/>
              <w:left w:val="nil"/>
              <w:bottom w:val="single" w:sz="4" w:space="0" w:color="auto"/>
              <w:right w:val="single" w:sz="4" w:space="0" w:color="auto"/>
            </w:tcBorders>
            <w:noWrap/>
            <w:vAlign w:val="bottom"/>
            <w:hideMark/>
          </w:tcPr>
          <w:p w14:paraId="59D6F4BD"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-0.054</w:t>
            </w:r>
          </w:p>
        </w:tc>
        <w:tc>
          <w:tcPr>
            <w:tcW w:w="960" w:type="dxa"/>
            <w:tcBorders>
              <w:top w:val="nil"/>
              <w:left w:val="nil"/>
              <w:bottom w:val="single" w:sz="4" w:space="0" w:color="auto"/>
              <w:right w:val="single" w:sz="4" w:space="0" w:color="auto"/>
            </w:tcBorders>
            <w:noWrap/>
            <w:vAlign w:val="bottom"/>
            <w:hideMark/>
          </w:tcPr>
          <w:p w14:paraId="2677D0F3"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0.377</w:t>
            </w:r>
          </w:p>
        </w:tc>
        <w:tc>
          <w:tcPr>
            <w:tcW w:w="960" w:type="dxa"/>
            <w:tcBorders>
              <w:top w:val="nil"/>
              <w:left w:val="nil"/>
              <w:bottom w:val="single" w:sz="4" w:space="0" w:color="auto"/>
              <w:right w:val="single" w:sz="4" w:space="0" w:color="auto"/>
            </w:tcBorders>
            <w:noWrap/>
            <w:vAlign w:val="bottom"/>
            <w:hideMark/>
          </w:tcPr>
          <w:p w14:paraId="5D97CF65"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-0.144</w:t>
            </w:r>
          </w:p>
        </w:tc>
        <w:tc>
          <w:tcPr>
            <w:tcW w:w="1166" w:type="dxa"/>
            <w:tcBorders>
              <w:top w:val="nil"/>
              <w:left w:val="nil"/>
              <w:bottom w:val="single" w:sz="4" w:space="0" w:color="auto"/>
              <w:right w:val="single" w:sz="4" w:space="0" w:color="auto"/>
            </w:tcBorders>
            <w:noWrap/>
            <w:vAlign w:val="bottom"/>
            <w:hideMark/>
          </w:tcPr>
          <w:p w14:paraId="23FC3CB8"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0.886</w:t>
            </w:r>
          </w:p>
        </w:tc>
      </w:tr>
      <w:tr w:rsidR="006539E7" w:rsidRPr="00FC78DF" w14:paraId="60CB8CF1" w14:textId="77777777" w:rsidTr="00EA76AA">
        <w:trPr>
          <w:trHeight w:val="290"/>
        </w:trPr>
        <w:tc>
          <w:tcPr>
            <w:tcW w:w="7508" w:type="dxa"/>
            <w:gridSpan w:val="5"/>
            <w:tcBorders>
              <w:top w:val="single" w:sz="4" w:space="0" w:color="auto"/>
              <w:left w:val="single" w:sz="4" w:space="0" w:color="auto"/>
              <w:bottom w:val="single" w:sz="4" w:space="0" w:color="auto"/>
              <w:right w:val="single" w:sz="4" w:space="0" w:color="000000"/>
            </w:tcBorders>
            <w:noWrap/>
            <w:vAlign w:val="bottom"/>
            <w:hideMark/>
          </w:tcPr>
          <w:p w14:paraId="34CE136A"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 xml:space="preserve">Physical Activity </w:t>
            </w:r>
          </w:p>
        </w:tc>
      </w:tr>
      <w:tr w:rsidR="006539E7" w:rsidRPr="00FC78DF" w14:paraId="114DE80E" w14:textId="77777777" w:rsidTr="00EA76AA">
        <w:trPr>
          <w:trHeight w:val="290"/>
        </w:trPr>
        <w:tc>
          <w:tcPr>
            <w:tcW w:w="3406" w:type="dxa"/>
            <w:tcBorders>
              <w:top w:val="nil"/>
              <w:left w:val="single" w:sz="4" w:space="0" w:color="auto"/>
              <w:bottom w:val="single" w:sz="4" w:space="0" w:color="auto"/>
              <w:right w:val="single" w:sz="4" w:space="0" w:color="auto"/>
            </w:tcBorders>
            <w:noWrap/>
            <w:vAlign w:val="bottom"/>
            <w:hideMark/>
          </w:tcPr>
          <w:p w14:paraId="7BEAE5AB"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Physical Activity (&lt;150 min/week)</w:t>
            </w:r>
          </w:p>
        </w:tc>
        <w:tc>
          <w:tcPr>
            <w:tcW w:w="1016" w:type="dxa"/>
            <w:tcBorders>
              <w:top w:val="nil"/>
              <w:left w:val="nil"/>
              <w:bottom w:val="single" w:sz="4" w:space="0" w:color="auto"/>
              <w:right w:val="single" w:sz="4" w:space="0" w:color="auto"/>
            </w:tcBorders>
            <w:noWrap/>
            <w:vAlign w:val="bottom"/>
            <w:hideMark/>
          </w:tcPr>
          <w:p w14:paraId="7D79D571"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-0.379</w:t>
            </w:r>
          </w:p>
        </w:tc>
        <w:tc>
          <w:tcPr>
            <w:tcW w:w="960" w:type="dxa"/>
            <w:tcBorders>
              <w:top w:val="nil"/>
              <w:left w:val="nil"/>
              <w:bottom w:val="single" w:sz="4" w:space="0" w:color="auto"/>
              <w:right w:val="single" w:sz="4" w:space="0" w:color="auto"/>
            </w:tcBorders>
            <w:noWrap/>
            <w:vAlign w:val="bottom"/>
            <w:hideMark/>
          </w:tcPr>
          <w:p w14:paraId="45FE47DC"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0.229</w:t>
            </w:r>
          </w:p>
        </w:tc>
        <w:tc>
          <w:tcPr>
            <w:tcW w:w="960" w:type="dxa"/>
            <w:tcBorders>
              <w:top w:val="nil"/>
              <w:left w:val="nil"/>
              <w:bottom w:val="single" w:sz="4" w:space="0" w:color="auto"/>
              <w:right w:val="single" w:sz="4" w:space="0" w:color="auto"/>
            </w:tcBorders>
            <w:noWrap/>
            <w:vAlign w:val="bottom"/>
            <w:hideMark/>
          </w:tcPr>
          <w:p w14:paraId="4717ADD8"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-1.654</w:t>
            </w:r>
          </w:p>
        </w:tc>
        <w:tc>
          <w:tcPr>
            <w:tcW w:w="1166" w:type="dxa"/>
            <w:tcBorders>
              <w:top w:val="nil"/>
              <w:left w:val="nil"/>
              <w:bottom w:val="single" w:sz="4" w:space="0" w:color="auto"/>
              <w:right w:val="single" w:sz="4" w:space="0" w:color="auto"/>
            </w:tcBorders>
            <w:noWrap/>
            <w:vAlign w:val="bottom"/>
            <w:hideMark/>
          </w:tcPr>
          <w:p w14:paraId="72751906"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0.098</w:t>
            </w:r>
          </w:p>
        </w:tc>
      </w:tr>
      <w:tr w:rsidR="006539E7" w:rsidRPr="00FC78DF" w14:paraId="53D06EE6" w14:textId="77777777" w:rsidTr="00EA76AA">
        <w:trPr>
          <w:trHeight w:val="290"/>
        </w:trPr>
        <w:tc>
          <w:tcPr>
            <w:tcW w:w="7508" w:type="dxa"/>
            <w:gridSpan w:val="5"/>
            <w:tcBorders>
              <w:top w:val="single" w:sz="4" w:space="0" w:color="auto"/>
              <w:left w:val="single" w:sz="4" w:space="0" w:color="auto"/>
              <w:bottom w:val="single" w:sz="4" w:space="0" w:color="auto"/>
              <w:right w:val="single" w:sz="4" w:space="0" w:color="000000"/>
            </w:tcBorders>
            <w:noWrap/>
            <w:vAlign w:val="bottom"/>
            <w:hideMark/>
          </w:tcPr>
          <w:p w14:paraId="74CC11B6"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 xml:space="preserve">Family History </w:t>
            </w:r>
          </w:p>
        </w:tc>
      </w:tr>
      <w:tr w:rsidR="006539E7" w:rsidRPr="00FC78DF" w14:paraId="2351024A" w14:textId="77777777" w:rsidTr="00EA76AA">
        <w:trPr>
          <w:trHeight w:val="290"/>
        </w:trPr>
        <w:tc>
          <w:tcPr>
            <w:tcW w:w="3406" w:type="dxa"/>
            <w:tcBorders>
              <w:top w:val="nil"/>
              <w:left w:val="single" w:sz="4" w:space="0" w:color="auto"/>
              <w:bottom w:val="single" w:sz="4" w:space="0" w:color="auto"/>
              <w:right w:val="single" w:sz="4" w:space="0" w:color="auto"/>
            </w:tcBorders>
            <w:noWrap/>
            <w:vAlign w:val="bottom"/>
            <w:hideMark/>
          </w:tcPr>
          <w:p w14:paraId="7E3B4A16"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Family History (Yes)</w:t>
            </w:r>
          </w:p>
        </w:tc>
        <w:tc>
          <w:tcPr>
            <w:tcW w:w="1016" w:type="dxa"/>
            <w:tcBorders>
              <w:top w:val="nil"/>
              <w:left w:val="nil"/>
              <w:bottom w:val="single" w:sz="4" w:space="0" w:color="auto"/>
              <w:right w:val="single" w:sz="4" w:space="0" w:color="auto"/>
            </w:tcBorders>
            <w:noWrap/>
            <w:vAlign w:val="bottom"/>
            <w:hideMark/>
          </w:tcPr>
          <w:p w14:paraId="43963AB5"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-0.774</w:t>
            </w:r>
          </w:p>
        </w:tc>
        <w:tc>
          <w:tcPr>
            <w:tcW w:w="960" w:type="dxa"/>
            <w:tcBorders>
              <w:top w:val="nil"/>
              <w:left w:val="nil"/>
              <w:bottom w:val="single" w:sz="4" w:space="0" w:color="auto"/>
              <w:right w:val="single" w:sz="4" w:space="0" w:color="auto"/>
            </w:tcBorders>
            <w:noWrap/>
            <w:vAlign w:val="bottom"/>
            <w:hideMark/>
          </w:tcPr>
          <w:p w14:paraId="75571063"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0.21</w:t>
            </w:r>
          </w:p>
        </w:tc>
        <w:tc>
          <w:tcPr>
            <w:tcW w:w="960" w:type="dxa"/>
            <w:tcBorders>
              <w:top w:val="nil"/>
              <w:left w:val="nil"/>
              <w:bottom w:val="single" w:sz="4" w:space="0" w:color="auto"/>
              <w:right w:val="single" w:sz="4" w:space="0" w:color="auto"/>
            </w:tcBorders>
            <w:noWrap/>
            <w:vAlign w:val="bottom"/>
            <w:hideMark/>
          </w:tcPr>
          <w:p w14:paraId="281C8F9E"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-3.683</w:t>
            </w:r>
          </w:p>
        </w:tc>
        <w:tc>
          <w:tcPr>
            <w:tcW w:w="1166" w:type="dxa"/>
            <w:tcBorders>
              <w:top w:val="nil"/>
              <w:left w:val="nil"/>
              <w:bottom w:val="single" w:sz="4" w:space="0" w:color="auto"/>
              <w:right w:val="single" w:sz="4" w:space="0" w:color="auto"/>
            </w:tcBorders>
            <w:noWrap/>
            <w:vAlign w:val="bottom"/>
            <w:hideMark/>
          </w:tcPr>
          <w:p w14:paraId="6ABE585E"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&lt;0.001**</w:t>
            </w:r>
          </w:p>
        </w:tc>
      </w:tr>
    </w:tbl>
    <w:p w14:paraId="75D19930" w14:textId="77777777" w:rsidR="006539E7" w:rsidRPr="00FC78DF" w:rsidRDefault="006539E7" w:rsidP="006539E7">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Table legend: *p&lt;0.05, **p&lt;0.01, and ***p&lt;0.001</w:t>
      </w:r>
    </w:p>
    <w:p w14:paraId="04EEAB25" w14:textId="77777777" w:rsidR="006539E7" w:rsidRPr="00FC78DF" w:rsidRDefault="006539E7" w:rsidP="006539E7">
      <w:pPr>
        <w:tabs>
          <w:tab w:val="left" w:pos="2230"/>
        </w:tabs>
        <w:spacing w:line="240" w:lineRule="auto"/>
        <w:rPr>
          <w:rFonts w:ascii="Times New Roman" w:eastAsia="Times New Roman" w:hAnsi="Times New Roman" w:cs="Times New Roman"/>
          <w:sz w:val="24"/>
          <w:szCs w:val="24"/>
        </w:rPr>
      </w:pPr>
    </w:p>
    <w:p w14:paraId="532862B6" w14:textId="77777777" w:rsidR="006539E7" w:rsidRPr="00E17D24" w:rsidRDefault="006539E7" w:rsidP="006539E7">
      <w:pPr>
        <w:tabs>
          <w:tab w:val="left" w:pos="2230"/>
        </w:tabs>
        <w:spacing w:line="240" w:lineRule="auto"/>
        <w:rPr>
          <w:rFonts w:ascii="Times New Roman" w:eastAsia="Times New Roman" w:hAnsi="Times New Roman" w:cs="Times New Roman"/>
          <w:b/>
          <w:bCs/>
          <w:sz w:val="24"/>
          <w:szCs w:val="24"/>
        </w:rPr>
      </w:pPr>
      <w:r w:rsidRPr="00E17D24">
        <w:rPr>
          <w:rFonts w:ascii="Times New Roman" w:hAnsi="Times New Roman" w:cs="Times New Roman"/>
          <w:b/>
          <w:sz w:val="24"/>
          <w:szCs w:val="24"/>
        </w:rPr>
        <w:t>Table 8: Risk factors and their association with DM</w:t>
      </w:r>
    </w:p>
    <w:tbl>
      <w:tblPr>
        <w:tblW w:w="7601" w:type="dxa"/>
        <w:tblLook w:val="04A0" w:firstRow="1" w:lastRow="0" w:firstColumn="1" w:lastColumn="0" w:noHBand="0" w:noVBand="1"/>
      </w:tblPr>
      <w:tblGrid>
        <w:gridCol w:w="3406"/>
        <w:gridCol w:w="1016"/>
        <w:gridCol w:w="1116"/>
        <w:gridCol w:w="960"/>
        <w:gridCol w:w="1252"/>
      </w:tblGrid>
      <w:tr w:rsidR="006539E7" w:rsidRPr="00FC78DF" w14:paraId="6B5A2E14" w14:textId="77777777" w:rsidTr="00EA76AA">
        <w:trPr>
          <w:trHeight w:val="290"/>
        </w:trPr>
        <w:tc>
          <w:tcPr>
            <w:tcW w:w="3406" w:type="dxa"/>
            <w:tcBorders>
              <w:top w:val="single" w:sz="4" w:space="0" w:color="auto"/>
              <w:left w:val="single" w:sz="4" w:space="0" w:color="auto"/>
              <w:bottom w:val="single" w:sz="4" w:space="0" w:color="auto"/>
              <w:right w:val="single" w:sz="4" w:space="0" w:color="auto"/>
            </w:tcBorders>
            <w:noWrap/>
            <w:vAlign w:val="bottom"/>
            <w:hideMark/>
          </w:tcPr>
          <w:p w14:paraId="4F5FC9C4"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Predictor</w:t>
            </w:r>
          </w:p>
        </w:tc>
        <w:tc>
          <w:tcPr>
            <w:tcW w:w="1016" w:type="dxa"/>
            <w:tcBorders>
              <w:top w:val="single" w:sz="4" w:space="0" w:color="auto"/>
              <w:left w:val="nil"/>
              <w:bottom w:val="single" w:sz="4" w:space="0" w:color="auto"/>
              <w:right w:val="single" w:sz="4" w:space="0" w:color="auto"/>
            </w:tcBorders>
            <w:noWrap/>
            <w:vAlign w:val="bottom"/>
            <w:hideMark/>
          </w:tcPr>
          <w:p w14:paraId="28CC4264"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OR</w:t>
            </w:r>
          </w:p>
        </w:tc>
        <w:tc>
          <w:tcPr>
            <w:tcW w:w="1053" w:type="dxa"/>
            <w:tcBorders>
              <w:top w:val="single" w:sz="4" w:space="0" w:color="auto"/>
              <w:left w:val="nil"/>
              <w:bottom w:val="single" w:sz="4" w:space="0" w:color="auto"/>
              <w:right w:val="single" w:sz="4" w:space="0" w:color="auto"/>
            </w:tcBorders>
            <w:noWrap/>
            <w:vAlign w:val="bottom"/>
            <w:hideMark/>
          </w:tcPr>
          <w:p w14:paraId="3F1BB62B"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Std. Error</w:t>
            </w:r>
          </w:p>
        </w:tc>
        <w:tc>
          <w:tcPr>
            <w:tcW w:w="960" w:type="dxa"/>
            <w:tcBorders>
              <w:top w:val="single" w:sz="4" w:space="0" w:color="auto"/>
              <w:left w:val="nil"/>
              <w:bottom w:val="single" w:sz="4" w:space="0" w:color="auto"/>
              <w:right w:val="single" w:sz="4" w:space="0" w:color="auto"/>
            </w:tcBorders>
            <w:noWrap/>
            <w:vAlign w:val="bottom"/>
            <w:hideMark/>
          </w:tcPr>
          <w:p w14:paraId="2528602C"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z value</w:t>
            </w:r>
          </w:p>
        </w:tc>
        <w:tc>
          <w:tcPr>
            <w:tcW w:w="1166" w:type="dxa"/>
            <w:tcBorders>
              <w:top w:val="single" w:sz="4" w:space="0" w:color="auto"/>
              <w:left w:val="nil"/>
              <w:bottom w:val="single" w:sz="4" w:space="0" w:color="auto"/>
              <w:right w:val="single" w:sz="4" w:space="0" w:color="auto"/>
            </w:tcBorders>
            <w:noWrap/>
            <w:vAlign w:val="bottom"/>
            <w:hideMark/>
          </w:tcPr>
          <w:p w14:paraId="18FE3594"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p-value</w:t>
            </w:r>
          </w:p>
        </w:tc>
      </w:tr>
      <w:tr w:rsidR="006539E7" w:rsidRPr="00FC78DF" w14:paraId="7E0A12CB" w14:textId="77777777" w:rsidTr="00EA76AA">
        <w:trPr>
          <w:trHeight w:val="290"/>
        </w:trPr>
        <w:tc>
          <w:tcPr>
            <w:tcW w:w="3406" w:type="dxa"/>
            <w:tcBorders>
              <w:top w:val="nil"/>
              <w:left w:val="single" w:sz="4" w:space="0" w:color="auto"/>
              <w:bottom w:val="single" w:sz="4" w:space="0" w:color="auto"/>
              <w:right w:val="single" w:sz="4" w:space="0" w:color="auto"/>
            </w:tcBorders>
            <w:noWrap/>
            <w:vAlign w:val="bottom"/>
            <w:hideMark/>
          </w:tcPr>
          <w:p w14:paraId="7DA6A1C2"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(Intercept)</w:t>
            </w:r>
          </w:p>
        </w:tc>
        <w:tc>
          <w:tcPr>
            <w:tcW w:w="1016" w:type="dxa"/>
            <w:tcBorders>
              <w:top w:val="nil"/>
              <w:left w:val="nil"/>
              <w:bottom w:val="single" w:sz="4" w:space="0" w:color="auto"/>
              <w:right w:val="single" w:sz="4" w:space="0" w:color="auto"/>
            </w:tcBorders>
            <w:noWrap/>
            <w:vAlign w:val="bottom"/>
            <w:hideMark/>
          </w:tcPr>
          <w:p w14:paraId="7C989046"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-1.565</w:t>
            </w:r>
          </w:p>
        </w:tc>
        <w:tc>
          <w:tcPr>
            <w:tcW w:w="1053" w:type="dxa"/>
            <w:tcBorders>
              <w:top w:val="nil"/>
              <w:left w:val="nil"/>
              <w:bottom w:val="single" w:sz="4" w:space="0" w:color="auto"/>
              <w:right w:val="single" w:sz="4" w:space="0" w:color="auto"/>
            </w:tcBorders>
            <w:noWrap/>
            <w:vAlign w:val="bottom"/>
            <w:hideMark/>
          </w:tcPr>
          <w:p w14:paraId="03E3D6ED"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1.299</w:t>
            </w:r>
          </w:p>
        </w:tc>
        <w:tc>
          <w:tcPr>
            <w:tcW w:w="960" w:type="dxa"/>
            <w:tcBorders>
              <w:top w:val="nil"/>
              <w:left w:val="nil"/>
              <w:bottom w:val="single" w:sz="4" w:space="0" w:color="auto"/>
              <w:right w:val="single" w:sz="4" w:space="0" w:color="auto"/>
            </w:tcBorders>
            <w:noWrap/>
            <w:vAlign w:val="bottom"/>
            <w:hideMark/>
          </w:tcPr>
          <w:p w14:paraId="56B90190"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-1.205</w:t>
            </w:r>
          </w:p>
        </w:tc>
        <w:tc>
          <w:tcPr>
            <w:tcW w:w="1166" w:type="dxa"/>
            <w:tcBorders>
              <w:top w:val="nil"/>
              <w:left w:val="nil"/>
              <w:bottom w:val="single" w:sz="4" w:space="0" w:color="auto"/>
              <w:right w:val="single" w:sz="4" w:space="0" w:color="auto"/>
            </w:tcBorders>
            <w:noWrap/>
            <w:vAlign w:val="bottom"/>
            <w:hideMark/>
          </w:tcPr>
          <w:p w14:paraId="127DC563"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0.228</w:t>
            </w:r>
          </w:p>
        </w:tc>
      </w:tr>
      <w:tr w:rsidR="006539E7" w:rsidRPr="00FC78DF" w14:paraId="40898BC0" w14:textId="77777777" w:rsidTr="00EA76AA">
        <w:trPr>
          <w:trHeight w:val="290"/>
        </w:trPr>
        <w:tc>
          <w:tcPr>
            <w:tcW w:w="7601" w:type="dxa"/>
            <w:gridSpan w:val="5"/>
            <w:tcBorders>
              <w:top w:val="single" w:sz="4" w:space="0" w:color="auto"/>
              <w:left w:val="single" w:sz="4" w:space="0" w:color="auto"/>
              <w:bottom w:val="single" w:sz="4" w:space="0" w:color="auto"/>
              <w:right w:val="single" w:sz="4" w:space="0" w:color="000000"/>
            </w:tcBorders>
            <w:noWrap/>
            <w:vAlign w:val="bottom"/>
            <w:hideMark/>
          </w:tcPr>
          <w:p w14:paraId="637FFFE9"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Age</w:t>
            </w:r>
          </w:p>
        </w:tc>
      </w:tr>
      <w:tr w:rsidR="006539E7" w:rsidRPr="00FC78DF" w14:paraId="67467E63" w14:textId="77777777" w:rsidTr="00EA76AA">
        <w:trPr>
          <w:trHeight w:val="290"/>
        </w:trPr>
        <w:tc>
          <w:tcPr>
            <w:tcW w:w="3406" w:type="dxa"/>
            <w:tcBorders>
              <w:top w:val="nil"/>
              <w:left w:val="single" w:sz="4" w:space="0" w:color="auto"/>
              <w:bottom w:val="single" w:sz="4" w:space="0" w:color="auto"/>
              <w:right w:val="single" w:sz="4" w:space="0" w:color="auto"/>
            </w:tcBorders>
            <w:noWrap/>
            <w:vAlign w:val="bottom"/>
            <w:hideMark/>
          </w:tcPr>
          <w:p w14:paraId="77C3131F"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Age 30–49 years</w:t>
            </w:r>
          </w:p>
        </w:tc>
        <w:tc>
          <w:tcPr>
            <w:tcW w:w="1016" w:type="dxa"/>
            <w:tcBorders>
              <w:top w:val="nil"/>
              <w:left w:val="nil"/>
              <w:bottom w:val="single" w:sz="4" w:space="0" w:color="auto"/>
              <w:right w:val="single" w:sz="4" w:space="0" w:color="auto"/>
            </w:tcBorders>
            <w:noWrap/>
            <w:vAlign w:val="bottom"/>
            <w:hideMark/>
          </w:tcPr>
          <w:p w14:paraId="11C18C51"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0.373</w:t>
            </w:r>
          </w:p>
        </w:tc>
        <w:tc>
          <w:tcPr>
            <w:tcW w:w="1053" w:type="dxa"/>
            <w:tcBorders>
              <w:top w:val="nil"/>
              <w:left w:val="nil"/>
              <w:bottom w:val="single" w:sz="4" w:space="0" w:color="auto"/>
              <w:right w:val="single" w:sz="4" w:space="0" w:color="auto"/>
            </w:tcBorders>
            <w:noWrap/>
            <w:vAlign w:val="bottom"/>
            <w:hideMark/>
          </w:tcPr>
          <w:p w14:paraId="4930C33C"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0.535</w:t>
            </w:r>
          </w:p>
        </w:tc>
        <w:tc>
          <w:tcPr>
            <w:tcW w:w="960" w:type="dxa"/>
            <w:tcBorders>
              <w:top w:val="nil"/>
              <w:left w:val="nil"/>
              <w:bottom w:val="single" w:sz="4" w:space="0" w:color="auto"/>
              <w:right w:val="single" w:sz="4" w:space="0" w:color="auto"/>
            </w:tcBorders>
            <w:noWrap/>
            <w:vAlign w:val="bottom"/>
            <w:hideMark/>
          </w:tcPr>
          <w:p w14:paraId="6EBEBD65"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0.697</w:t>
            </w:r>
          </w:p>
        </w:tc>
        <w:tc>
          <w:tcPr>
            <w:tcW w:w="1166" w:type="dxa"/>
            <w:tcBorders>
              <w:top w:val="nil"/>
              <w:left w:val="nil"/>
              <w:bottom w:val="single" w:sz="4" w:space="0" w:color="auto"/>
              <w:right w:val="single" w:sz="4" w:space="0" w:color="auto"/>
            </w:tcBorders>
            <w:noWrap/>
            <w:vAlign w:val="bottom"/>
            <w:hideMark/>
          </w:tcPr>
          <w:p w14:paraId="2674BB69"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0.486</w:t>
            </w:r>
          </w:p>
        </w:tc>
      </w:tr>
      <w:tr w:rsidR="006539E7" w:rsidRPr="00FC78DF" w14:paraId="258CB744" w14:textId="77777777" w:rsidTr="00EA76AA">
        <w:trPr>
          <w:trHeight w:val="290"/>
        </w:trPr>
        <w:tc>
          <w:tcPr>
            <w:tcW w:w="3406" w:type="dxa"/>
            <w:tcBorders>
              <w:top w:val="nil"/>
              <w:left w:val="single" w:sz="4" w:space="0" w:color="auto"/>
              <w:bottom w:val="single" w:sz="4" w:space="0" w:color="auto"/>
              <w:right w:val="single" w:sz="4" w:space="0" w:color="auto"/>
            </w:tcBorders>
            <w:noWrap/>
            <w:vAlign w:val="bottom"/>
            <w:hideMark/>
          </w:tcPr>
          <w:p w14:paraId="166B949A"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Age ≥50 years</w:t>
            </w:r>
          </w:p>
        </w:tc>
        <w:tc>
          <w:tcPr>
            <w:tcW w:w="1016" w:type="dxa"/>
            <w:tcBorders>
              <w:top w:val="nil"/>
              <w:left w:val="nil"/>
              <w:bottom w:val="single" w:sz="4" w:space="0" w:color="auto"/>
              <w:right w:val="single" w:sz="4" w:space="0" w:color="auto"/>
            </w:tcBorders>
            <w:noWrap/>
            <w:vAlign w:val="bottom"/>
            <w:hideMark/>
          </w:tcPr>
          <w:p w14:paraId="38309C5B"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0.947</w:t>
            </w:r>
          </w:p>
        </w:tc>
        <w:tc>
          <w:tcPr>
            <w:tcW w:w="1053" w:type="dxa"/>
            <w:tcBorders>
              <w:top w:val="nil"/>
              <w:left w:val="nil"/>
              <w:bottom w:val="single" w:sz="4" w:space="0" w:color="auto"/>
              <w:right w:val="single" w:sz="4" w:space="0" w:color="auto"/>
            </w:tcBorders>
            <w:noWrap/>
            <w:vAlign w:val="bottom"/>
            <w:hideMark/>
          </w:tcPr>
          <w:p w14:paraId="3BEB22AE"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0.519</w:t>
            </w:r>
          </w:p>
        </w:tc>
        <w:tc>
          <w:tcPr>
            <w:tcW w:w="960" w:type="dxa"/>
            <w:tcBorders>
              <w:top w:val="nil"/>
              <w:left w:val="nil"/>
              <w:bottom w:val="single" w:sz="4" w:space="0" w:color="auto"/>
              <w:right w:val="single" w:sz="4" w:space="0" w:color="auto"/>
            </w:tcBorders>
            <w:noWrap/>
            <w:vAlign w:val="bottom"/>
            <w:hideMark/>
          </w:tcPr>
          <w:p w14:paraId="469E3BF6"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1.824</w:t>
            </w:r>
          </w:p>
        </w:tc>
        <w:tc>
          <w:tcPr>
            <w:tcW w:w="1166" w:type="dxa"/>
            <w:tcBorders>
              <w:top w:val="nil"/>
              <w:left w:val="nil"/>
              <w:bottom w:val="single" w:sz="4" w:space="0" w:color="auto"/>
              <w:right w:val="single" w:sz="4" w:space="0" w:color="auto"/>
            </w:tcBorders>
            <w:noWrap/>
            <w:vAlign w:val="bottom"/>
            <w:hideMark/>
          </w:tcPr>
          <w:p w14:paraId="3F6F2289"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0.068</w:t>
            </w:r>
          </w:p>
        </w:tc>
      </w:tr>
      <w:tr w:rsidR="006539E7" w:rsidRPr="00FC78DF" w14:paraId="414608B3" w14:textId="77777777" w:rsidTr="00EA76AA">
        <w:trPr>
          <w:trHeight w:val="290"/>
        </w:trPr>
        <w:tc>
          <w:tcPr>
            <w:tcW w:w="7601" w:type="dxa"/>
            <w:gridSpan w:val="5"/>
            <w:tcBorders>
              <w:top w:val="single" w:sz="4" w:space="0" w:color="auto"/>
              <w:left w:val="single" w:sz="4" w:space="0" w:color="auto"/>
              <w:bottom w:val="single" w:sz="4" w:space="0" w:color="auto"/>
              <w:right w:val="single" w:sz="4" w:space="0" w:color="000000"/>
            </w:tcBorders>
            <w:noWrap/>
            <w:vAlign w:val="bottom"/>
            <w:hideMark/>
          </w:tcPr>
          <w:p w14:paraId="225F68D9"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 xml:space="preserve">Sex </w:t>
            </w:r>
          </w:p>
        </w:tc>
      </w:tr>
      <w:tr w:rsidR="006539E7" w:rsidRPr="00FC78DF" w14:paraId="62085142" w14:textId="77777777" w:rsidTr="00EA76AA">
        <w:trPr>
          <w:trHeight w:val="290"/>
        </w:trPr>
        <w:tc>
          <w:tcPr>
            <w:tcW w:w="3406" w:type="dxa"/>
            <w:tcBorders>
              <w:top w:val="nil"/>
              <w:left w:val="single" w:sz="4" w:space="0" w:color="auto"/>
              <w:bottom w:val="single" w:sz="4" w:space="0" w:color="auto"/>
              <w:right w:val="single" w:sz="4" w:space="0" w:color="auto"/>
            </w:tcBorders>
            <w:noWrap/>
            <w:vAlign w:val="bottom"/>
            <w:hideMark/>
          </w:tcPr>
          <w:p w14:paraId="36C899E3"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Sex (Female)</w:t>
            </w:r>
          </w:p>
        </w:tc>
        <w:tc>
          <w:tcPr>
            <w:tcW w:w="1016" w:type="dxa"/>
            <w:tcBorders>
              <w:top w:val="nil"/>
              <w:left w:val="nil"/>
              <w:bottom w:val="single" w:sz="4" w:space="0" w:color="auto"/>
              <w:right w:val="single" w:sz="4" w:space="0" w:color="auto"/>
            </w:tcBorders>
            <w:noWrap/>
            <w:vAlign w:val="bottom"/>
            <w:hideMark/>
          </w:tcPr>
          <w:p w14:paraId="48C471A8"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-0.748</w:t>
            </w:r>
          </w:p>
        </w:tc>
        <w:tc>
          <w:tcPr>
            <w:tcW w:w="1053" w:type="dxa"/>
            <w:tcBorders>
              <w:top w:val="nil"/>
              <w:left w:val="nil"/>
              <w:bottom w:val="single" w:sz="4" w:space="0" w:color="auto"/>
              <w:right w:val="single" w:sz="4" w:space="0" w:color="auto"/>
            </w:tcBorders>
            <w:noWrap/>
            <w:vAlign w:val="bottom"/>
            <w:hideMark/>
          </w:tcPr>
          <w:p w14:paraId="33490BDB"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0.379</w:t>
            </w:r>
          </w:p>
        </w:tc>
        <w:tc>
          <w:tcPr>
            <w:tcW w:w="960" w:type="dxa"/>
            <w:tcBorders>
              <w:top w:val="nil"/>
              <w:left w:val="nil"/>
              <w:bottom w:val="single" w:sz="4" w:space="0" w:color="auto"/>
              <w:right w:val="single" w:sz="4" w:space="0" w:color="auto"/>
            </w:tcBorders>
            <w:noWrap/>
            <w:vAlign w:val="bottom"/>
            <w:hideMark/>
          </w:tcPr>
          <w:p w14:paraId="14589186"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-1.977</w:t>
            </w:r>
          </w:p>
        </w:tc>
        <w:tc>
          <w:tcPr>
            <w:tcW w:w="1166" w:type="dxa"/>
            <w:tcBorders>
              <w:top w:val="nil"/>
              <w:left w:val="nil"/>
              <w:bottom w:val="single" w:sz="4" w:space="0" w:color="auto"/>
              <w:right w:val="single" w:sz="4" w:space="0" w:color="auto"/>
            </w:tcBorders>
            <w:noWrap/>
            <w:vAlign w:val="bottom"/>
            <w:hideMark/>
          </w:tcPr>
          <w:p w14:paraId="24D387AA"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0.048*</w:t>
            </w:r>
          </w:p>
        </w:tc>
      </w:tr>
      <w:tr w:rsidR="006539E7" w:rsidRPr="00FC78DF" w14:paraId="606F2777" w14:textId="77777777" w:rsidTr="00EA76AA">
        <w:trPr>
          <w:trHeight w:val="290"/>
        </w:trPr>
        <w:tc>
          <w:tcPr>
            <w:tcW w:w="7601" w:type="dxa"/>
            <w:gridSpan w:val="5"/>
            <w:tcBorders>
              <w:top w:val="single" w:sz="4" w:space="0" w:color="auto"/>
              <w:left w:val="single" w:sz="4" w:space="0" w:color="auto"/>
              <w:bottom w:val="single" w:sz="4" w:space="0" w:color="auto"/>
              <w:right w:val="single" w:sz="4" w:space="0" w:color="000000"/>
            </w:tcBorders>
            <w:noWrap/>
            <w:vAlign w:val="bottom"/>
            <w:hideMark/>
          </w:tcPr>
          <w:p w14:paraId="74223C45"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Waist to Hip Ratio</w:t>
            </w:r>
          </w:p>
        </w:tc>
      </w:tr>
      <w:tr w:rsidR="006539E7" w:rsidRPr="00FC78DF" w14:paraId="671EE10A" w14:textId="77777777" w:rsidTr="00EA76AA">
        <w:trPr>
          <w:trHeight w:val="290"/>
        </w:trPr>
        <w:tc>
          <w:tcPr>
            <w:tcW w:w="3406" w:type="dxa"/>
            <w:tcBorders>
              <w:top w:val="nil"/>
              <w:left w:val="single" w:sz="4" w:space="0" w:color="auto"/>
              <w:bottom w:val="single" w:sz="4" w:space="0" w:color="auto"/>
              <w:right w:val="single" w:sz="4" w:space="0" w:color="auto"/>
            </w:tcBorders>
            <w:noWrap/>
            <w:vAlign w:val="bottom"/>
            <w:hideMark/>
          </w:tcPr>
          <w:p w14:paraId="2349D893"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Waist-Hip Ratio (Normal)</w:t>
            </w:r>
          </w:p>
        </w:tc>
        <w:tc>
          <w:tcPr>
            <w:tcW w:w="1016" w:type="dxa"/>
            <w:tcBorders>
              <w:top w:val="nil"/>
              <w:left w:val="nil"/>
              <w:bottom w:val="single" w:sz="4" w:space="0" w:color="auto"/>
              <w:right w:val="single" w:sz="4" w:space="0" w:color="auto"/>
            </w:tcBorders>
            <w:noWrap/>
            <w:vAlign w:val="bottom"/>
            <w:hideMark/>
          </w:tcPr>
          <w:p w14:paraId="630638CC"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-0.102</w:t>
            </w:r>
          </w:p>
        </w:tc>
        <w:tc>
          <w:tcPr>
            <w:tcW w:w="1053" w:type="dxa"/>
            <w:tcBorders>
              <w:top w:val="nil"/>
              <w:left w:val="nil"/>
              <w:bottom w:val="single" w:sz="4" w:space="0" w:color="auto"/>
              <w:right w:val="single" w:sz="4" w:space="0" w:color="auto"/>
            </w:tcBorders>
            <w:noWrap/>
            <w:vAlign w:val="bottom"/>
            <w:hideMark/>
          </w:tcPr>
          <w:p w14:paraId="00BDC933"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0.321</w:t>
            </w:r>
          </w:p>
        </w:tc>
        <w:tc>
          <w:tcPr>
            <w:tcW w:w="960" w:type="dxa"/>
            <w:tcBorders>
              <w:top w:val="nil"/>
              <w:left w:val="nil"/>
              <w:bottom w:val="single" w:sz="4" w:space="0" w:color="auto"/>
              <w:right w:val="single" w:sz="4" w:space="0" w:color="auto"/>
            </w:tcBorders>
            <w:noWrap/>
            <w:vAlign w:val="bottom"/>
            <w:hideMark/>
          </w:tcPr>
          <w:p w14:paraId="0BDC49E6"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-0.317</w:t>
            </w:r>
          </w:p>
        </w:tc>
        <w:tc>
          <w:tcPr>
            <w:tcW w:w="1166" w:type="dxa"/>
            <w:tcBorders>
              <w:top w:val="nil"/>
              <w:left w:val="nil"/>
              <w:bottom w:val="single" w:sz="4" w:space="0" w:color="auto"/>
              <w:right w:val="single" w:sz="4" w:space="0" w:color="auto"/>
            </w:tcBorders>
            <w:noWrap/>
            <w:vAlign w:val="bottom"/>
            <w:hideMark/>
          </w:tcPr>
          <w:p w14:paraId="1D0BC204"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0.751</w:t>
            </w:r>
          </w:p>
        </w:tc>
      </w:tr>
      <w:tr w:rsidR="006539E7" w:rsidRPr="00FC78DF" w14:paraId="36499AAD" w14:textId="77777777" w:rsidTr="00EA76AA">
        <w:trPr>
          <w:trHeight w:val="290"/>
        </w:trPr>
        <w:tc>
          <w:tcPr>
            <w:tcW w:w="7601" w:type="dxa"/>
            <w:gridSpan w:val="5"/>
            <w:tcBorders>
              <w:top w:val="single" w:sz="4" w:space="0" w:color="auto"/>
              <w:left w:val="single" w:sz="4" w:space="0" w:color="auto"/>
              <w:bottom w:val="single" w:sz="4" w:space="0" w:color="auto"/>
              <w:right w:val="single" w:sz="4" w:space="0" w:color="000000"/>
            </w:tcBorders>
            <w:noWrap/>
            <w:vAlign w:val="bottom"/>
            <w:hideMark/>
          </w:tcPr>
          <w:p w14:paraId="26AC2D11"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Waist Circumference</w:t>
            </w:r>
          </w:p>
        </w:tc>
      </w:tr>
      <w:tr w:rsidR="006539E7" w:rsidRPr="00FC78DF" w14:paraId="22FDE4BA" w14:textId="77777777" w:rsidTr="00EA76AA">
        <w:trPr>
          <w:trHeight w:val="290"/>
        </w:trPr>
        <w:tc>
          <w:tcPr>
            <w:tcW w:w="3406" w:type="dxa"/>
            <w:tcBorders>
              <w:top w:val="nil"/>
              <w:left w:val="single" w:sz="4" w:space="0" w:color="auto"/>
              <w:bottom w:val="single" w:sz="4" w:space="0" w:color="auto"/>
              <w:right w:val="single" w:sz="4" w:space="0" w:color="auto"/>
            </w:tcBorders>
            <w:noWrap/>
            <w:vAlign w:val="bottom"/>
            <w:hideMark/>
          </w:tcPr>
          <w:p w14:paraId="40BFACD9"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Waist Circumference (Moderate risk)</w:t>
            </w:r>
          </w:p>
        </w:tc>
        <w:tc>
          <w:tcPr>
            <w:tcW w:w="1016" w:type="dxa"/>
            <w:tcBorders>
              <w:top w:val="nil"/>
              <w:left w:val="nil"/>
              <w:bottom w:val="single" w:sz="4" w:space="0" w:color="auto"/>
              <w:right w:val="single" w:sz="4" w:space="0" w:color="auto"/>
            </w:tcBorders>
            <w:noWrap/>
            <w:vAlign w:val="bottom"/>
            <w:hideMark/>
          </w:tcPr>
          <w:p w14:paraId="1456DE0C"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-0.245</w:t>
            </w:r>
          </w:p>
        </w:tc>
        <w:tc>
          <w:tcPr>
            <w:tcW w:w="1053" w:type="dxa"/>
            <w:tcBorders>
              <w:top w:val="nil"/>
              <w:left w:val="nil"/>
              <w:bottom w:val="single" w:sz="4" w:space="0" w:color="auto"/>
              <w:right w:val="single" w:sz="4" w:space="0" w:color="auto"/>
            </w:tcBorders>
            <w:noWrap/>
            <w:vAlign w:val="bottom"/>
            <w:hideMark/>
          </w:tcPr>
          <w:p w14:paraId="63912456"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0.413</w:t>
            </w:r>
          </w:p>
        </w:tc>
        <w:tc>
          <w:tcPr>
            <w:tcW w:w="960" w:type="dxa"/>
            <w:tcBorders>
              <w:top w:val="nil"/>
              <w:left w:val="nil"/>
              <w:bottom w:val="single" w:sz="4" w:space="0" w:color="auto"/>
              <w:right w:val="single" w:sz="4" w:space="0" w:color="auto"/>
            </w:tcBorders>
            <w:noWrap/>
            <w:vAlign w:val="bottom"/>
            <w:hideMark/>
          </w:tcPr>
          <w:p w14:paraId="522BD700"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-0.594</w:t>
            </w:r>
          </w:p>
        </w:tc>
        <w:tc>
          <w:tcPr>
            <w:tcW w:w="1166" w:type="dxa"/>
            <w:tcBorders>
              <w:top w:val="nil"/>
              <w:left w:val="nil"/>
              <w:bottom w:val="single" w:sz="4" w:space="0" w:color="auto"/>
              <w:right w:val="single" w:sz="4" w:space="0" w:color="auto"/>
            </w:tcBorders>
            <w:noWrap/>
            <w:vAlign w:val="bottom"/>
            <w:hideMark/>
          </w:tcPr>
          <w:p w14:paraId="76E3FA15"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0.553</w:t>
            </w:r>
          </w:p>
        </w:tc>
      </w:tr>
      <w:tr w:rsidR="006539E7" w:rsidRPr="00FC78DF" w14:paraId="7331F2F0" w14:textId="77777777" w:rsidTr="00EA76AA">
        <w:trPr>
          <w:trHeight w:val="290"/>
        </w:trPr>
        <w:tc>
          <w:tcPr>
            <w:tcW w:w="3406" w:type="dxa"/>
            <w:tcBorders>
              <w:top w:val="nil"/>
              <w:left w:val="single" w:sz="4" w:space="0" w:color="auto"/>
              <w:bottom w:val="single" w:sz="4" w:space="0" w:color="auto"/>
              <w:right w:val="single" w:sz="4" w:space="0" w:color="auto"/>
            </w:tcBorders>
            <w:noWrap/>
            <w:vAlign w:val="bottom"/>
            <w:hideMark/>
          </w:tcPr>
          <w:p w14:paraId="013C7908"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Waist Circumference (Normal)</w:t>
            </w:r>
          </w:p>
        </w:tc>
        <w:tc>
          <w:tcPr>
            <w:tcW w:w="1016" w:type="dxa"/>
            <w:tcBorders>
              <w:top w:val="nil"/>
              <w:left w:val="nil"/>
              <w:bottom w:val="single" w:sz="4" w:space="0" w:color="auto"/>
              <w:right w:val="single" w:sz="4" w:space="0" w:color="auto"/>
            </w:tcBorders>
            <w:noWrap/>
            <w:vAlign w:val="bottom"/>
            <w:hideMark/>
          </w:tcPr>
          <w:p w14:paraId="07FBE9FF"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-1.945</w:t>
            </w:r>
          </w:p>
        </w:tc>
        <w:tc>
          <w:tcPr>
            <w:tcW w:w="1053" w:type="dxa"/>
            <w:tcBorders>
              <w:top w:val="nil"/>
              <w:left w:val="nil"/>
              <w:bottom w:val="single" w:sz="4" w:space="0" w:color="auto"/>
              <w:right w:val="single" w:sz="4" w:space="0" w:color="auto"/>
            </w:tcBorders>
            <w:noWrap/>
            <w:vAlign w:val="bottom"/>
            <w:hideMark/>
          </w:tcPr>
          <w:p w14:paraId="664C970E"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0.651</w:t>
            </w:r>
          </w:p>
        </w:tc>
        <w:tc>
          <w:tcPr>
            <w:tcW w:w="960" w:type="dxa"/>
            <w:tcBorders>
              <w:top w:val="nil"/>
              <w:left w:val="nil"/>
              <w:bottom w:val="single" w:sz="4" w:space="0" w:color="auto"/>
              <w:right w:val="single" w:sz="4" w:space="0" w:color="auto"/>
            </w:tcBorders>
            <w:noWrap/>
            <w:vAlign w:val="bottom"/>
            <w:hideMark/>
          </w:tcPr>
          <w:p w14:paraId="234BDB01"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-2.988</w:t>
            </w:r>
          </w:p>
        </w:tc>
        <w:tc>
          <w:tcPr>
            <w:tcW w:w="1166" w:type="dxa"/>
            <w:tcBorders>
              <w:top w:val="nil"/>
              <w:left w:val="nil"/>
              <w:bottom w:val="single" w:sz="4" w:space="0" w:color="auto"/>
              <w:right w:val="single" w:sz="4" w:space="0" w:color="auto"/>
            </w:tcBorders>
            <w:noWrap/>
            <w:vAlign w:val="bottom"/>
            <w:hideMark/>
          </w:tcPr>
          <w:p w14:paraId="301D682A"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0.003**</w:t>
            </w:r>
          </w:p>
        </w:tc>
      </w:tr>
      <w:tr w:rsidR="006539E7" w:rsidRPr="00FC78DF" w14:paraId="202E6DFA" w14:textId="77777777" w:rsidTr="00EA76AA">
        <w:trPr>
          <w:trHeight w:val="290"/>
        </w:trPr>
        <w:tc>
          <w:tcPr>
            <w:tcW w:w="7601" w:type="dxa"/>
            <w:gridSpan w:val="5"/>
            <w:tcBorders>
              <w:top w:val="single" w:sz="4" w:space="0" w:color="auto"/>
              <w:left w:val="single" w:sz="4" w:space="0" w:color="auto"/>
              <w:bottom w:val="single" w:sz="4" w:space="0" w:color="auto"/>
              <w:right w:val="single" w:sz="4" w:space="0" w:color="000000"/>
            </w:tcBorders>
            <w:noWrap/>
            <w:vAlign w:val="bottom"/>
            <w:hideMark/>
          </w:tcPr>
          <w:p w14:paraId="5E41DFAA"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Waist to Height</w:t>
            </w:r>
          </w:p>
        </w:tc>
      </w:tr>
      <w:tr w:rsidR="006539E7" w:rsidRPr="00FC78DF" w14:paraId="617CFD60" w14:textId="77777777" w:rsidTr="00EA76AA">
        <w:trPr>
          <w:trHeight w:val="290"/>
        </w:trPr>
        <w:tc>
          <w:tcPr>
            <w:tcW w:w="3406" w:type="dxa"/>
            <w:tcBorders>
              <w:top w:val="nil"/>
              <w:left w:val="single" w:sz="4" w:space="0" w:color="auto"/>
              <w:bottom w:val="single" w:sz="4" w:space="0" w:color="auto"/>
              <w:right w:val="single" w:sz="4" w:space="0" w:color="auto"/>
            </w:tcBorders>
            <w:noWrap/>
            <w:vAlign w:val="bottom"/>
            <w:hideMark/>
          </w:tcPr>
          <w:p w14:paraId="303DD4E8"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Waist-to-Height Ratio (High Risk)</w:t>
            </w:r>
          </w:p>
        </w:tc>
        <w:tc>
          <w:tcPr>
            <w:tcW w:w="1016" w:type="dxa"/>
            <w:tcBorders>
              <w:top w:val="nil"/>
              <w:left w:val="nil"/>
              <w:bottom w:val="single" w:sz="4" w:space="0" w:color="auto"/>
              <w:right w:val="single" w:sz="4" w:space="0" w:color="auto"/>
            </w:tcBorders>
            <w:noWrap/>
            <w:vAlign w:val="bottom"/>
            <w:hideMark/>
          </w:tcPr>
          <w:p w14:paraId="4F1D8DE4"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-1.546</w:t>
            </w:r>
          </w:p>
        </w:tc>
        <w:tc>
          <w:tcPr>
            <w:tcW w:w="1053" w:type="dxa"/>
            <w:tcBorders>
              <w:top w:val="nil"/>
              <w:left w:val="nil"/>
              <w:bottom w:val="single" w:sz="4" w:space="0" w:color="auto"/>
              <w:right w:val="single" w:sz="4" w:space="0" w:color="auto"/>
            </w:tcBorders>
            <w:noWrap/>
            <w:vAlign w:val="bottom"/>
            <w:hideMark/>
          </w:tcPr>
          <w:p w14:paraId="3BD933DA"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0.699</w:t>
            </w:r>
          </w:p>
        </w:tc>
        <w:tc>
          <w:tcPr>
            <w:tcW w:w="960" w:type="dxa"/>
            <w:tcBorders>
              <w:top w:val="nil"/>
              <w:left w:val="nil"/>
              <w:bottom w:val="single" w:sz="4" w:space="0" w:color="auto"/>
              <w:right w:val="single" w:sz="4" w:space="0" w:color="auto"/>
            </w:tcBorders>
            <w:noWrap/>
            <w:vAlign w:val="bottom"/>
            <w:hideMark/>
          </w:tcPr>
          <w:p w14:paraId="16A70BBD"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-2.212</w:t>
            </w:r>
          </w:p>
        </w:tc>
        <w:tc>
          <w:tcPr>
            <w:tcW w:w="1166" w:type="dxa"/>
            <w:tcBorders>
              <w:top w:val="nil"/>
              <w:left w:val="nil"/>
              <w:bottom w:val="single" w:sz="4" w:space="0" w:color="auto"/>
              <w:right w:val="single" w:sz="4" w:space="0" w:color="auto"/>
            </w:tcBorders>
            <w:noWrap/>
            <w:vAlign w:val="bottom"/>
            <w:hideMark/>
          </w:tcPr>
          <w:p w14:paraId="217A0776"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0.027*</w:t>
            </w:r>
          </w:p>
        </w:tc>
      </w:tr>
      <w:tr w:rsidR="006539E7" w:rsidRPr="00FC78DF" w14:paraId="03EE56E6" w14:textId="77777777" w:rsidTr="00EA76AA">
        <w:trPr>
          <w:trHeight w:val="290"/>
        </w:trPr>
        <w:tc>
          <w:tcPr>
            <w:tcW w:w="3406" w:type="dxa"/>
            <w:tcBorders>
              <w:top w:val="nil"/>
              <w:left w:val="single" w:sz="4" w:space="0" w:color="auto"/>
              <w:bottom w:val="single" w:sz="4" w:space="0" w:color="auto"/>
              <w:right w:val="single" w:sz="4" w:space="0" w:color="auto"/>
            </w:tcBorders>
            <w:noWrap/>
            <w:vAlign w:val="bottom"/>
            <w:hideMark/>
          </w:tcPr>
          <w:p w14:paraId="13113EF8"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Waist-to-Height Ratio (Increased Risk)</w:t>
            </w:r>
          </w:p>
        </w:tc>
        <w:tc>
          <w:tcPr>
            <w:tcW w:w="1016" w:type="dxa"/>
            <w:tcBorders>
              <w:top w:val="nil"/>
              <w:left w:val="nil"/>
              <w:bottom w:val="single" w:sz="4" w:space="0" w:color="auto"/>
              <w:right w:val="single" w:sz="4" w:space="0" w:color="auto"/>
            </w:tcBorders>
            <w:noWrap/>
            <w:vAlign w:val="bottom"/>
            <w:hideMark/>
          </w:tcPr>
          <w:p w14:paraId="17A96393"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-1.892</w:t>
            </w:r>
          </w:p>
        </w:tc>
        <w:tc>
          <w:tcPr>
            <w:tcW w:w="1053" w:type="dxa"/>
            <w:tcBorders>
              <w:top w:val="nil"/>
              <w:left w:val="nil"/>
              <w:bottom w:val="single" w:sz="4" w:space="0" w:color="auto"/>
              <w:right w:val="single" w:sz="4" w:space="0" w:color="auto"/>
            </w:tcBorders>
            <w:noWrap/>
            <w:vAlign w:val="bottom"/>
            <w:hideMark/>
          </w:tcPr>
          <w:p w14:paraId="585DA9B6"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0.549</w:t>
            </w:r>
          </w:p>
        </w:tc>
        <w:tc>
          <w:tcPr>
            <w:tcW w:w="960" w:type="dxa"/>
            <w:tcBorders>
              <w:top w:val="nil"/>
              <w:left w:val="nil"/>
              <w:bottom w:val="single" w:sz="4" w:space="0" w:color="auto"/>
              <w:right w:val="single" w:sz="4" w:space="0" w:color="auto"/>
            </w:tcBorders>
            <w:noWrap/>
            <w:vAlign w:val="bottom"/>
            <w:hideMark/>
          </w:tcPr>
          <w:p w14:paraId="1C448482"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-3.446</w:t>
            </w:r>
          </w:p>
        </w:tc>
        <w:tc>
          <w:tcPr>
            <w:tcW w:w="1166" w:type="dxa"/>
            <w:tcBorders>
              <w:top w:val="nil"/>
              <w:left w:val="nil"/>
              <w:bottom w:val="single" w:sz="4" w:space="0" w:color="auto"/>
              <w:right w:val="single" w:sz="4" w:space="0" w:color="auto"/>
            </w:tcBorders>
            <w:noWrap/>
            <w:vAlign w:val="bottom"/>
            <w:hideMark/>
          </w:tcPr>
          <w:p w14:paraId="0B9C3D75"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&lt;0.001***</w:t>
            </w:r>
          </w:p>
        </w:tc>
      </w:tr>
      <w:tr w:rsidR="006539E7" w:rsidRPr="00FC78DF" w14:paraId="2F1E6181" w14:textId="77777777" w:rsidTr="00EA76AA">
        <w:trPr>
          <w:trHeight w:val="290"/>
        </w:trPr>
        <w:tc>
          <w:tcPr>
            <w:tcW w:w="7601" w:type="dxa"/>
            <w:gridSpan w:val="5"/>
            <w:tcBorders>
              <w:top w:val="single" w:sz="4" w:space="0" w:color="auto"/>
              <w:left w:val="single" w:sz="4" w:space="0" w:color="auto"/>
              <w:bottom w:val="single" w:sz="4" w:space="0" w:color="auto"/>
              <w:right w:val="single" w:sz="4" w:space="0" w:color="000000"/>
            </w:tcBorders>
            <w:noWrap/>
            <w:vAlign w:val="bottom"/>
            <w:hideMark/>
          </w:tcPr>
          <w:p w14:paraId="69885B2B"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Smoking</w:t>
            </w:r>
          </w:p>
        </w:tc>
      </w:tr>
      <w:tr w:rsidR="006539E7" w:rsidRPr="00FC78DF" w14:paraId="28364C4A" w14:textId="77777777" w:rsidTr="00EA76AA">
        <w:trPr>
          <w:trHeight w:val="290"/>
        </w:trPr>
        <w:tc>
          <w:tcPr>
            <w:tcW w:w="3406" w:type="dxa"/>
            <w:tcBorders>
              <w:top w:val="nil"/>
              <w:left w:val="single" w:sz="4" w:space="0" w:color="auto"/>
              <w:bottom w:val="single" w:sz="4" w:space="0" w:color="auto"/>
              <w:right w:val="single" w:sz="4" w:space="0" w:color="auto"/>
            </w:tcBorders>
            <w:noWrap/>
            <w:vAlign w:val="bottom"/>
            <w:hideMark/>
          </w:tcPr>
          <w:p w14:paraId="3B8F6662"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Smoking (Past/Sometimes)</w:t>
            </w:r>
          </w:p>
        </w:tc>
        <w:tc>
          <w:tcPr>
            <w:tcW w:w="1016" w:type="dxa"/>
            <w:tcBorders>
              <w:top w:val="nil"/>
              <w:left w:val="nil"/>
              <w:bottom w:val="single" w:sz="4" w:space="0" w:color="auto"/>
              <w:right w:val="single" w:sz="4" w:space="0" w:color="auto"/>
            </w:tcBorders>
            <w:noWrap/>
            <w:vAlign w:val="bottom"/>
            <w:hideMark/>
          </w:tcPr>
          <w:p w14:paraId="07579340"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-0.332</w:t>
            </w:r>
          </w:p>
        </w:tc>
        <w:tc>
          <w:tcPr>
            <w:tcW w:w="1053" w:type="dxa"/>
            <w:tcBorders>
              <w:top w:val="nil"/>
              <w:left w:val="nil"/>
              <w:bottom w:val="single" w:sz="4" w:space="0" w:color="auto"/>
              <w:right w:val="single" w:sz="4" w:space="0" w:color="auto"/>
            </w:tcBorders>
            <w:noWrap/>
            <w:vAlign w:val="bottom"/>
            <w:hideMark/>
          </w:tcPr>
          <w:p w14:paraId="45B8A2F7"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0.436</w:t>
            </w:r>
          </w:p>
        </w:tc>
        <w:tc>
          <w:tcPr>
            <w:tcW w:w="960" w:type="dxa"/>
            <w:tcBorders>
              <w:top w:val="nil"/>
              <w:left w:val="nil"/>
              <w:bottom w:val="single" w:sz="4" w:space="0" w:color="auto"/>
              <w:right w:val="single" w:sz="4" w:space="0" w:color="auto"/>
            </w:tcBorders>
            <w:noWrap/>
            <w:vAlign w:val="bottom"/>
            <w:hideMark/>
          </w:tcPr>
          <w:p w14:paraId="5750B7B8"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-0.76</w:t>
            </w:r>
          </w:p>
        </w:tc>
        <w:tc>
          <w:tcPr>
            <w:tcW w:w="1166" w:type="dxa"/>
            <w:tcBorders>
              <w:top w:val="nil"/>
              <w:left w:val="nil"/>
              <w:bottom w:val="single" w:sz="4" w:space="0" w:color="auto"/>
              <w:right w:val="single" w:sz="4" w:space="0" w:color="auto"/>
            </w:tcBorders>
            <w:noWrap/>
            <w:vAlign w:val="bottom"/>
            <w:hideMark/>
          </w:tcPr>
          <w:p w14:paraId="4EA4ED74"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0.447</w:t>
            </w:r>
          </w:p>
        </w:tc>
      </w:tr>
      <w:tr w:rsidR="006539E7" w:rsidRPr="00FC78DF" w14:paraId="232D32FE" w14:textId="77777777" w:rsidTr="00EA76AA">
        <w:trPr>
          <w:trHeight w:val="290"/>
        </w:trPr>
        <w:tc>
          <w:tcPr>
            <w:tcW w:w="3406" w:type="dxa"/>
            <w:tcBorders>
              <w:top w:val="nil"/>
              <w:left w:val="single" w:sz="4" w:space="0" w:color="auto"/>
              <w:bottom w:val="single" w:sz="4" w:space="0" w:color="auto"/>
              <w:right w:val="single" w:sz="4" w:space="0" w:color="auto"/>
            </w:tcBorders>
            <w:noWrap/>
            <w:vAlign w:val="bottom"/>
            <w:hideMark/>
          </w:tcPr>
          <w:p w14:paraId="461981DB"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Smoking (Daily)</w:t>
            </w:r>
          </w:p>
        </w:tc>
        <w:tc>
          <w:tcPr>
            <w:tcW w:w="1016" w:type="dxa"/>
            <w:tcBorders>
              <w:top w:val="nil"/>
              <w:left w:val="nil"/>
              <w:bottom w:val="single" w:sz="4" w:space="0" w:color="auto"/>
              <w:right w:val="single" w:sz="4" w:space="0" w:color="auto"/>
            </w:tcBorders>
            <w:noWrap/>
            <w:vAlign w:val="bottom"/>
            <w:hideMark/>
          </w:tcPr>
          <w:p w14:paraId="5B9799A1"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-15.794</w:t>
            </w:r>
          </w:p>
        </w:tc>
        <w:tc>
          <w:tcPr>
            <w:tcW w:w="1053" w:type="dxa"/>
            <w:tcBorders>
              <w:top w:val="nil"/>
              <w:left w:val="nil"/>
              <w:bottom w:val="single" w:sz="4" w:space="0" w:color="auto"/>
              <w:right w:val="single" w:sz="4" w:space="0" w:color="auto"/>
            </w:tcBorders>
            <w:noWrap/>
            <w:vAlign w:val="bottom"/>
            <w:hideMark/>
          </w:tcPr>
          <w:p w14:paraId="61EDA4FB"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1397.628</w:t>
            </w:r>
          </w:p>
        </w:tc>
        <w:tc>
          <w:tcPr>
            <w:tcW w:w="960" w:type="dxa"/>
            <w:tcBorders>
              <w:top w:val="nil"/>
              <w:left w:val="nil"/>
              <w:bottom w:val="single" w:sz="4" w:space="0" w:color="auto"/>
              <w:right w:val="single" w:sz="4" w:space="0" w:color="auto"/>
            </w:tcBorders>
            <w:noWrap/>
            <w:vAlign w:val="bottom"/>
            <w:hideMark/>
          </w:tcPr>
          <w:p w14:paraId="74DF15CF"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-0.011</w:t>
            </w:r>
          </w:p>
        </w:tc>
        <w:tc>
          <w:tcPr>
            <w:tcW w:w="1166" w:type="dxa"/>
            <w:tcBorders>
              <w:top w:val="nil"/>
              <w:left w:val="nil"/>
              <w:bottom w:val="single" w:sz="4" w:space="0" w:color="auto"/>
              <w:right w:val="single" w:sz="4" w:space="0" w:color="auto"/>
            </w:tcBorders>
            <w:noWrap/>
            <w:vAlign w:val="bottom"/>
            <w:hideMark/>
          </w:tcPr>
          <w:p w14:paraId="2D54A43B"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0.991</w:t>
            </w:r>
          </w:p>
        </w:tc>
      </w:tr>
      <w:tr w:rsidR="006539E7" w:rsidRPr="00FC78DF" w14:paraId="52A1B183" w14:textId="77777777" w:rsidTr="00EA76AA">
        <w:trPr>
          <w:trHeight w:val="290"/>
        </w:trPr>
        <w:tc>
          <w:tcPr>
            <w:tcW w:w="7601" w:type="dxa"/>
            <w:gridSpan w:val="5"/>
            <w:tcBorders>
              <w:top w:val="single" w:sz="4" w:space="0" w:color="auto"/>
              <w:left w:val="single" w:sz="4" w:space="0" w:color="auto"/>
              <w:bottom w:val="single" w:sz="4" w:space="0" w:color="auto"/>
              <w:right w:val="single" w:sz="4" w:space="0" w:color="000000"/>
            </w:tcBorders>
            <w:noWrap/>
            <w:vAlign w:val="bottom"/>
            <w:hideMark/>
          </w:tcPr>
          <w:p w14:paraId="1809FFA9"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 xml:space="preserve">Alcohol </w:t>
            </w:r>
          </w:p>
        </w:tc>
      </w:tr>
      <w:tr w:rsidR="006539E7" w:rsidRPr="00FC78DF" w14:paraId="16C15EC8" w14:textId="77777777" w:rsidTr="00EA76AA">
        <w:trPr>
          <w:trHeight w:val="290"/>
        </w:trPr>
        <w:tc>
          <w:tcPr>
            <w:tcW w:w="3406" w:type="dxa"/>
            <w:tcBorders>
              <w:top w:val="nil"/>
              <w:left w:val="single" w:sz="4" w:space="0" w:color="auto"/>
              <w:bottom w:val="single" w:sz="4" w:space="0" w:color="auto"/>
              <w:right w:val="single" w:sz="4" w:space="0" w:color="auto"/>
            </w:tcBorders>
            <w:noWrap/>
            <w:vAlign w:val="bottom"/>
            <w:hideMark/>
          </w:tcPr>
          <w:p w14:paraId="2023D47F"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Alcohol (Yes)</w:t>
            </w:r>
          </w:p>
        </w:tc>
        <w:tc>
          <w:tcPr>
            <w:tcW w:w="1016" w:type="dxa"/>
            <w:tcBorders>
              <w:top w:val="nil"/>
              <w:left w:val="nil"/>
              <w:bottom w:val="single" w:sz="4" w:space="0" w:color="auto"/>
              <w:right w:val="single" w:sz="4" w:space="0" w:color="auto"/>
            </w:tcBorders>
            <w:noWrap/>
            <w:vAlign w:val="bottom"/>
            <w:hideMark/>
          </w:tcPr>
          <w:p w14:paraId="199BC0D0"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-0.407</w:t>
            </w:r>
          </w:p>
        </w:tc>
        <w:tc>
          <w:tcPr>
            <w:tcW w:w="1053" w:type="dxa"/>
            <w:tcBorders>
              <w:top w:val="nil"/>
              <w:left w:val="nil"/>
              <w:bottom w:val="single" w:sz="4" w:space="0" w:color="auto"/>
              <w:right w:val="single" w:sz="4" w:space="0" w:color="auto"/>
            </w:tcBorders>
            <w:noWrap/>
            <w:vAlign w:val="bottom"/>
            <w:hideMark/>
          </w:tcPr>
          <w:p w14:paraId="0740B9A4"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0.609</w:t>
            </w:r>
          </w:p>
        </w:tc>
        <w:tc>
          <w:tcPr>
            <w:tcW w:w="960" w:type="dxa"/>
            <w:tcBorders>
              <w:top w:val="nil"/>
              <w:left w:val="nil"/>
              <w:bottom w:val="single" w:sz="4" w:space="0" w:color="auto"/>
              <w:right w:val="single" w:sz="4" w:space="0" w:color="auto"/>
            </w:tcBorders>
            <w:noWrap/>
            <w:vAlign w:val="bottom"/>
            <w:hideMark/>
          </w:tcPr>
          <w:p w14:paraId="591E8665"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-0.668</w:t>
            </w:r>
          </w:p>
        </w:tc>
        <w:tc>
          <w:tcPr>
            <w:tcW w:w="1166" w:type="dxa"/>
            <w:tcBorders>
              <w:top w:val="nil"/>
              <w:left w:val="nil"/>
              <w:bottom w:val="single" w:sz="4" w:space="0" w:color="auto"/>
              <w:right w:val="single" w:sz="4" w:space="0" w:color="auto"/>
            </w:tcBorders>
            <w:noWrap/>
            <w:vAlign w:val="bottom"/>
            <w:hideMark/>
          </w:tcPr>
          <w:p w14:paraId="0316A4EA"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0.504</w:t>
            </w:r>
          </w:p>
        </w:tc>
      </w:tr>
      <w:tr w:rsidR="006539E7" w:rsidRPr="00FC78DF" w14:paraId="1195680E" w14:textId="77777777" w:rsidTr="00EA76AA">
        <w:trPr>
          <w:trHeight w:val="290"/>
        </w:trPr>
        <w:tc>
          <w:tcPr>
            <w:tcW w:w="7601" w:type="dxa"/>
            <w:gridSpan w:val="5"/>
            <w:tcBorders>
              <w:top w:val="single" w:sz="4" w:space="0" w:color="auto"/>
              <w:left w:val="single" w:sz="4" w:space="0" w:color="auto"/>
              <w:bottom w:val="single" w:sz="4" w:space="0" w:color="auto"/>
              <w:right w:val="single" w:sz="4" w:space="0" w:color="000000"/>
            </w:tcBorders>
            <w:noWrap/>
            <w:vAlign w:val="bottom"/>
            <w:hideMark/>
          </w:tcPr>
          <w:p w14:paraId="135DD3DC"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 xml:space="preserve">Physical Activity </w:t>
            </w:r>
          </w:p>
        </w:tc>
      </w:tr>
      <w:tr w:rsidR="006539E7" w:rsidRPr="00FC78DF" w14:paraId="3FC5E0D8" w14:textId="77777777" w:rsidTr="00EA76AA">
        <w:trPr>
          <w:trHeight w:val="290"/>
        </w:trPr>
        <w:tc>
          <w:tcPr>
            <w:tcW w:w="3406" w:type="dxa"/>
            <w:tcBorders>
              <w:top w:val="nil"/>
              <w:left w:val="single" w:sz="4" w:space="0" w:color="auto"/>
              <w:bottom w:val="single" w:sz="4" w:space="0" w:color="auto"/>
              <w:right w:val="single" w:sz="4" w:space="0" w:color="auto"/>
            </w:tcBorders>
            <w:noWrap/>
            <w:vAlign w:val="bottom"/>
            <w:hideMark/>
          </w:tcPr>
          <w:p w14:paraId="2BC59F5A"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Physical Activity (&lt;150 min/week)</w:t>
            </w:r>
          </w:p>
        </w:tc>
        <w:tc>
          <w:tcPr>
            <w:tcW w:w="1016" w:type="dxa"/>
            <w:tcBorders>
              <w:top w:val="nil"/>
              <w:left w:val="nil"/>
              <w:bottom w:val="single" w:sz="4" w:space="0" w:color="auto"/>
              <w:right w:val="single" w:sz="4" w:space="0" w:color="auto"/>
            </w:tcBorders>
            <w:noWrap/>
            <w:vAlign w:val="bottom"/>
            <w:hideMark/>
          </w:tcPr>
          <w:p w14:paraId="577F175C"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1.041</w:t>
            </w:r>
          </w:p>
        </w:tc>
        <w:tc>
          <w:tcPr>
            <w:tcW w:w="1053" w:type="dxa"/>
            <w:tcBorders>
              <w:top w:val="nil"/>
              <w:left w:val="nil"/>
              <w:bottom w:val="single" w:sz="4" w:space="0" w:color="auto"/>
              <w:right w:val="single" w:sz="4" w:space="0" w:color="auto"/>
            </w:tcBorders>
            <w:noWrap/>
            <w:vAlign w:val="bottom"/>
            <w:hideMark/>
          </w:tcPr>
          <w:p w14:paraId="41B01231"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0.277</w:t>
            </w:r>
          </w:p>
        </w:tc>
        <w:tc>
          <w:tcPr>
            <w:tcW w:w="960" w:type="dxa"/>
            <w:tcBorders>
              <w:top w:val="nil"/>
              <w:left w:val="nil"/>
              <w:bottom w:val="single" w:sz="4" w:space="0" w:color="auto"/>
              <w:right w:val="single" w:sz="4" w:space="0" w:color="auto"/>
            </w:tcBorders>
            <w:noWrap/>
            <w:vAlign w:val="bottom"/>
            <w:hideMark/>
          </w:tcPr>
          <w:p w14:paraId="1AB6BF9D"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3.753</w:t>
            </w:r>
          </w:p>
        </w:tc>
        <w:tc>
          <w:tcPr>
            <w:tcW w:w="1166" w:type="dxa"/>
            <w:tcBorders>
              <w:top w:val="nil"/>
              <w:left w:val="nil"/>
              <w:bottom w:val="single" w:sz="4" w:space="0" w:color="auto"/>
              <w:right w:val="single" w:sz="4" w:space="0" w:color="auto"/>
            </w:tcBorders>
            <w:noWrap/>
            <w:vAlign w:val="bottom"/>
            <w:hideMark/>
          </w:tcPr>
          <w:p w14:paraId="6FE1AD65"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&lt;0.001***</w:t>
            </w:r>
          </w:p>
        </w:tc>
      </w:tr>
      <w:tr w:rsidR="006539E7" w:rsidRPr="00FC78DF" w14:paraId="7AD4D1E2" w14:textId="77777777" w:rsidTr="00EA76AA">
        <w:trPr>
          <w:trHeight w:val="290"/>
        </w:trPr>
        <w:tc>
          <w:tcPr>
            <w:tcW w:w="7601" w:type="dxa"/>
            <w:gridSpan w:val="5"/>
            <w:tcBorders>
              <w:top w:val="single" w:sz="4" w:space="0" w:color="auto"/>
              <w:left w:val="single" w:sz="4" w:space="0" w:color="auto"/>
              <w:bottom w:val="single" w:sz="4" w:space="0" w:color="auto"/>
              <w:right w:val="single" w:sz="4" w:space="0" w:color="000000"/>
            </w:tcBorders>
            <w:noWrap/>
            <w:vAlign w:val="bottom"/>
            <w:hideMark/>
          </w:tcPr>
          <w:p w14:paraId="254FA0B4"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lastRenderedPageBreak/>
              <w:t>Family History</w:t>
            </w:r>
          </w:p>
        </w:tc>
      </w:tr>
      <w:tr w:rsidR="006539E7" w:rsidRPr="00FC78DF" w14:paraId="25748BA5" w14:textId="77777777" w:rsidTr="00EA76AA">
        <w:trPr>
          <w:trHeight w:val="290"/>
        </w:trPr>
        <w:tc>
          <w:tcPr>
            <w:tcW w:w="3406" w:type="dxa"/>
            <w:tcBorders>
              <w:top w:val="nil"/>
              <w:left w:val="single" w:sz="4" w:space="0" w:color="auto"/>
              <w:bottom w:val="single" w:sz="4" w:space="0" w:color="auto"/>
              <w:right w:val="single" w:sz="4" w:space="0" w:color="auto"/>
            </w:tcBorders>
            <w:noWrap/>
            <w:vAlign w:val="bottom"/>
            <w:hideMark/>
          </w:tcPr>
          <w:p w14:paraId="5184C9A8"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Family History (Yes)</w:t>
            </w:r>
          </w:p>
        </w:tc>
        <w:tc>
          <w:tcPr>
            <w:tcW w:w="1016" w:type="dxa"/>
            <w:tcBorders>
              <w:top w:val="nil"/>
              <w:left w:val="nil"/>
              <w:bottom w:val="single" w:sz="4" w:space="0" w:color="auto"/>
              <w:right w:val="single" w:sz="4" w:space="0" w:color="auto"/>
            </w:tcBorders>
            <w:noWrap/>
            <w:vAlign w:val="bottom"/>
            <w:hideMark/>
          </w:tcPr>
          <w:p w14:paraId="6E3903ED"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1.472</w:t>
            </w:r>
          </w:p>
        </w:tc>
        <w:tc>
          <w:tcPr>
            <w:tcW w:w="1053" w:type="dxa"/>
            <w:tcBorders>
              <w:top w:val="nil"/>
              <w:left w:val="nil"/>
              <w:bottom w:val="single" w:sz="4" w:space="0" w:color="auto"/>
              <w:right w:val="single" w:sz="4" w:space="0" w:color="auto"/>
            </w:tcBorders>
            <w:noWrap/>
            <w:vAlign w:val="bottom"/>
            <w:hideMark/>
          </w:tcPr>
          <w:p w14:paraId="1C588965"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0.265</w:t>
            </w:r>
          </w:p>
        </w:tc>
        <w:tc>
          <w:tcPr>
            <w:tcW w:w="960" w:type="dxa"/>
            <w:tcBorders>
              <w:top w:val="nil"/>
              <w:left w:val="nil"/>
              <w:bottom w:val="single" w:sz="4" w:space="0" w:color="auto"/>
              <w:right w:val="single" w:sz="4" w:space="0" w:color="auto"/>
            </w:tcBorders>
            <w:noWrap/>
            <w:vAlign w:val="bottom"/>
            <w:hideMark/>
          </w:tcPr>
          <w:p w14:paraId="0B9BA98F"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5.553</w:t>
            </w:r>
          </w:p>
        </w:tc>
        <w:tc>
          <w:tcPr>
            <w:tcW w:w="1166" w:type="dxa"/>
            <w:tcBorders>
              <w:top w:val="nil"/>
              <w:left w:val="nil"/>
              <w:bottom w:val="single" w:sz="4" w:space="0" w:color="auto"/>
              <w:right w:val="single" w:sz="4" w:space="0" w:color="auto"/>
            </w:tcBorders>
            <w:noWrap/>
            <w:vAlign w:val="bottom"/>
            <w:hideMark/>
          </w:tcPr>
          <w:p w14:paraId="6DC47976"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&lt;0.001***</w:t>
            </w:r>
          </w:p>
        </w:tc>
      </w:tr>
    </w:tbl>
    <w:p w14:paraId="031E0273" w14:textId="77777777" w:rsidR="006539E7" w:rsidRPr="00FC78DF" w:rsidRDefault="006539E7" w:rsidP="006539E7">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 xml:space="preserve">Table legend: : * Missing data in the Waist-height ratio and BMI also had minor gaps due to incomplete anthropometric measurements, which were excluded in the analysis. </w:t>
      </w:r>
      <w:r w:rsidRPr="00E17D24">
        <w:rPr>
          <w:rFonts w:ascii="Times New Roman" w:hAnsi="Times New Roman" w:cs="Times New Roman"/>
          <w:b/>
          <w:sz w:val="24"/>
          <w:szCs w:val="24"/>
        </w:rPr>
        <w:t>*p&lt;0.05, **p&lt;0.01, and ***p&lt;0.001.</w:t>
      </w:r>
      <w:r w:rsidRPr="00FC78DF">
        <w:rPr>
          <w:rFonts w:ascii="Times New Roman" w:hAnsi="Times New Roman" w:cs="Times New Roman"/>
          <w:sz w:val="24"/>
          <w:szCs w:val="24"/>
        </w:rPr>
        <w:t xml:space="preserve"> </w:t>
      </w:r>
    </w:p>
    <w:p w14:paraId="3150B086" w14:textId="77777777" w:rsidR="006539E7" w:rsidRPr="00FC78DF" w:rsidRDefault="006539E7" w:rsidP="006539E7">
      <w:pPr>
        <w:tabs>
          <w:tab w:val="left" w:pos="2230"/>
        </w:tabs>
        <w:spacing w:line="240" w:lineRule="auto"/>
        <w:rPr>
          <w:rFonts w:ascii="Times New Roman" w:eastAsia="Times New Roman" w:hAnsi="Times New Roman" w:cs="Times New Roman"/>
          <w:b/>
          <w:bCs/>
          <w:sz w:val="24"/>
          <w:szCs w:val="24"/>
        </w:rPr>
      </w:pPr>
    </w:p>
    <w:p w14:paraId="7F90C7BD" w14:textId="77777777" w:rsidR="006539E7" w:rsidRPr="00E17D24" w:rsidRDefault="006539E7" w:rsidP="006539E7">
      <w:pPr>
        <w:tabs>
          <w:tab w:val="left" w:pos="2230"/>
        </w:tabs>
        <w:spacing w:line="240" w:lineRule="auto"/>
        <w:rPr>
          <w:rFonts w:ascii="Times New Roman" w:eastAsia="Times New Roman" w:hAnsi="Times New Roman" w:cs="Times New Roman"/>
          <w:b/>
          <w:bCs/>
          <w:sz w:val="24"/>
          <w:szCs w:val="24"/>
        </w:rPr>
      </w:pPr>
      <w:r w:rsidRPr="00E17D24">
        <w:rPr>
          <w:rFonts w:ascii="Times New Roman" w:hAnsi="Times New Roman" w:cs="Times New Roman"/>
          <w:b/>
          <w:sz w:val="24"/>
          <w:szCs w:val="24"/>
        </w:rPr>
        <w:t>Table 9: Risk Factors and their association with comorbidity</w:t>
      </w:r>
    </w:p>
    <w:tbl>
      <w:tblPr>
        <w:tblW w:w="8899" w:type="dxa"/>
        <w:tblLook w:val="04A0" w:firstRow="1" w:lastRow="0" w:firstColumn="1" w:lastColumn="0" w:noHBand="0" w:noVBand="1"/>
      </w:tblPr>
      <w:tblGrid>
        <w:gridCol w:w="4686"/>
        <w:gridCol w:w="1013"/>
        <w:gridCol w:w="1112"/>
        <w:gridCol w:w="957"/>
        <w:gridCol w:w="1248"/>
      </w:tblGrid>
      <w:tr w:rsidR="006539E7" w:rsidRPr="00FC78DF" w14:paraId="20C90821" w14:textId="77777777" w:rsidTr="00EA76AA">
        <w:trPr>
          <w:trHeight w:val="290"/>
        </w:trPr>
        <w:tc>
          <w:tcPr>
            <w:tcW w:w="4704" w:type="dxa"/>
            <w:tcBorders>
              <w:top w:val="single" w:sz="4" w:space="0" w:color="auto"/>
              <w:left w:val="single" w:sz="4" w:space="0" w:color="auto"/>
              <w:bottom w:val="single" w:sz="4" w:space="0" w:color="auto"/>
              <w:right w:val="single" w:sz="4" w:space="0" w:color="auto"/>
            </w:tcBorders>
            <w:noWrap/>
            <w:vAlign w:val="bottom"/>
            <w:hideMark/>
          </w:tcPr>
          <w:p w14:paraId="704BA44E"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Predictor</w:t>
            </w:r>
          </w:p>
        </w:tc>
        <w:tc>
          <w:tcPr>
            <w:tcW w:w="1016" w:type="dxa"/>
            <w:tcBorders>
              <w:top w:val="single" w:sz="4" w:space="0" w:color="auto"/>
              <w:left w:val="nil"/>
              <w:bottom w:val="single" w:sz="4" w:space="0" w:color="auto"/>
              <w:right w:val="single" w:sz="4" w:space="0" w:color="auto"/>
            </w:tcBorders>
            <w:noWrap/>
            <w:vAlign w:val="bottom"/>
            <w:hideMark/>
          </w:tcPr>
          <w:p w14:paraId="20EB2DEA"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OR</w:t>
            </w:r>
          </w:p>
        </w:tc>
        <w:tc>
          <w:tcPr>
            <w:tcW w:w="1053" w:type="dxa"/>
            <w:tcBorders>
              <w:top w:val="single" w:sz="4" w:space="0" w:color="auto"/>
              <w:left w:val="nil"/>
              <w:bottom w:val="single" w:sz="4" w:space="0" w:color="auto"/>
              <w:right w:val="single" w:sz="4" w:space="0" w:color="auto"/>
            </w:tcBorders>
            <w:noWrap/>
            <w:vAlign w:val="bottom"/>
            <w:hideMark/>
          </w:tcPr>
          <w:p w14:paraId="794D1AEF"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Std. Error</w:t>
            </w:r>
          </w:p>
        </w:tc>
        <w:tc>
          <w:tcPr>
            <w:tcW w:w="960" w:type="dxa"/>
            <w:tcBorders>
              <w:top w:val="single" w:sz="4" w:space="0" w:color="auto"/>
              <w:left w:val="nil"/>
              <w:bottom w:val="single" w:sz="4" w:space="0" w:color="auto"/>
              <w:right w:val="single" w:sz="4" w:space="0" w:color="auto"/>
            </w:tcBorders>
            <w:noWrap/>
            <w:vAlign w:val="bottom"/>
            <w:hideMark/>
          </w:tcPr>
          <w:p w14:paraId="1E0F341E"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z value</w:t>
            </w:r>
          </w:p>
        </w:tc>
        <w:tc>
          <w:tcPr>
            <w:tcW w:w="1166" w:type="dxa"/>
            <w:tcBorders>
              <w:top w:val="single" w:sz="4" w:space="0" w:color="auto"/>
              <w:left w:val="nil"/>
              <w:bottom w:val="single" w:sz="4" w:space="0" w:color="auto"/>
              <w:right w:val="single" w:sz="4" w:space="0" w:color="auto"/>
            </w:tcBorders>
            <w:noWrap/>
            <w:vAlign w:val="bottom"/>
            <w:hideMark/>
          </w:tcPr>
          <w:p w14:paraId="484F2EF3"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p-value</w:t>
            </w:r>
          </w:p>
        </w:tc>
      </w:tr>
      <w:tr w:rsidR="006539E7" w:rsidRPr="00FC78DF" w14:paraId="6C6FF1CC" w14:textId="77777777" w:rsidTr="00EA76AA">
        <w:trPr>
          <w:trHeight w:val="290"/>
        </w:trPr>
        <w:tc>
          <w:tcPr>
            <w:tcW w:w="4704" w:type="dxa"/>
            <w:tcBorders>
              <w:top w:val="nil"/>
              <w:left w:val="single" w:sz="4" w:space="0" w:color="auto"/>
              <w:bottom w:val="single" w:sz="4" w:space="0" w:color="auto"/>
              <w:right w:val="single" w:sz="4" w:space="0" w:color="auto"/>
            </w:tcBorders>
            <w:noWrap/>
            <w:vAlign w:val="bottom"/>
            <w:hideMark/>
          </w:tcPr>
          <w:p w14:paraId="5B49AA63"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(Intercept)</w:t>
            </w:r>
          </w:p>
        </w:tc>
        <w:tc>
          <w:tcPr>
            <w:tcW w:w="1016" w:type="dxa"/>
            <w:tcBorders>
              <w:top w:val="nil"/>
              <w:left w:val="nil"/>
              <w:bottom w:val="single" w:sz="4" w:space="0" w:color="auto"/>
              <w:right w:val="single" w:sz="4" w:space="0" w:color="auto"/>
            </w:tcBorders>
            <w:noWrap/>
            <w:vAlign w:val="bottom"/>
            <w:hideMark/>
          </w:tcPr>
          <w:p w14:paraId="341A6DFC"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-16.4907</w:t>
            </w:r>
          </w:p>
        </w:tc>
        <w:tc>
          <w:tcPr>
            <w:tcW w:w="1053" w:type="dxa"/>
            <w:tcBorders>
              <w:top w:val="nil"/>
              <w:left w:val="nil"/>
              <w:bottom w:val="single" w:sz="4" w:space="0" w:color="auto"/>
              <w:right w:val="single" w:sz="4" w:space="0" w:color="auto"/>
            </w:tcBorders>
            <w:noWrap/>
            <w:vAlign w:val="bottom"/>
            <w:hideMark/>
          </w:tcPr>
          <w:p w14:paraId="74FA241A"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901.0446</w:t>
            </w:r>
          </w:p>
        </w:tc>
        <w:tc>
          <w:tcPr>
            <w:tcW w:w="960" w:type="dxa"/>
            <w:tcBorders>
              <w:top w:val="nil"/>
              <w:left w:val="nil"/>
              <w:bottom w:val="single" w:sz="4" w:space="0" w:color="auto"/>
              <w:right w:val="single" w:sz="4" w:space="0" w:color="auto"/>
            </w:tcBorders>
            <w:noWrap/>
            <w:vAlign w:val="bottom"/>
            <w:hideMark/>
          </w:tcPr>
          <w:p w14:paraId="3B47E531"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-0.018</w:t>
            </w:r>
          </w:p>
        </w:tc>
        <w:tc>
          <w:tcPr>
            <w:tcW w:w="1166" w:type="dxa"/>
            <w:tcBorders>
              <w:top w:val="nil"/>
              <w:left w:val="nil"/>
              <w:bottom w:val="single" w:sz="4" w:space="0" w:color="auto"/>
              <w:right w:val="single" w:sz="4" w:space="0" w:color="auto"/>
            </w:tcBorders>
            <w:noWrap/>
            <w:vAlign w:val="bottom"/>
            <w:hideMark/>
          </w:tcPr>
          <w:p w14:paraId="50306A6F"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0.985</w:t>
            </w:r>
          </w:p>
        </w:tc>
      </w:tr>
      <w:tr w:rsidR="006539E7" w:rsidRPr="00FC78DF" w14:paraId="085BDDF8" w14:textId="77777777" w:rsidTr="00EA76AA">
        <w:trPr>
          <w:trHeight w:val="290"/>
        </w:trPr>
        <w:tc>
          <w:tcPr>
            <w:tcW w:w="8899" w:type="dxa"/>
            <w:gridSpan w:val="5"/>
            <w:tcBorders>
              <w:top w:val="single" w:sz="4" w:space="0" w:color="auto"/>
              <w:left w:val="single" w:sz="4" w:space="0" w:color="auto"/>
              <w:bottom w:val="single" w:sz="4" w:space="0" w:color="auto"/>
              <w:right w:val="single" w:sz="4" w:space="0" w:color="000000"/>
            </w:tcBorders>
            <w:noWrap/>
            <w:vAlign w:val="bottom"/>
            <w:hideMark/>
          </w:tcPr>
          <w:p w14:paraId="1D9C1845"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Age</w:t>
            </w:r>
          </w:p>
        </w:tc>
      </w:tr>
      <w:tr w:rsidR="006539E7" w:rsidRPr="00FC78DF" w14:paraId="58BBB05A" w14:textId="77777777" w:rsidTr="00EA76AA">
        <w:trPr>
          <w:trHeight w:val="290"/>
        </w:trPr>
        <w:tc>
          <w:tcPr>
            <w:tcW w:w="4704" w:type="dxa"/>
            <w:tcBorders>
              <w:top w:val="nil"/>
              <w:left w:val="single" w:sz="4" w:space="0" w:color="auto"/>
              <w:bottom w:val="single" w:sz="4" w:space="0" w:color="auto"/>
              <w:right w:val="single" w:sz="4" w:space="0" w:color="auto"/>
            </w:tcBorders>
            <w:noWrap/>
            <w:vAlign w:val="bottom"/>
            <w:hideMark/>
          </w:tcPr>
          <w:p w14:paraId="475F30D6"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Age 30–49 years</w:t>
            </w:r>
          </w:p>
        </w:tc>
        <w:tc>
          <w:tcPr>
            <w:tcW w:w="1016" w:type="dxa"/>
            <w:tcBorders>
              <w:top w:val="nil"/>
              <w:left w:val="nil"/>
              <w:bottom w:val="single" w:sz="4" w:space="0" w:color="auto"/>
              <w:right w:val="single" w:sz="4" w:space="0" w:color="auto"/>
            </w:tcBorders>
            <w:noWrap/>
            <w:vAlign w:val="bottom"/>
            <w:hideMark/>
          </w:tcPr>
          <w:p w14:paraId="29E14EFF"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16.3976</w:t>
            </w:r>
          </w:p>
        </w:tc>
        <w:tc>
          <w:tcPr>
            <w:tcW w:w="1053" w:type="dxa"/>
            <w:tcBorders>
              <w:top w:val="nil"/>
              <w:left w:val="nil"/>
              <w:bottom w:val="single" w:sz="4" w:space="0" w:color="auto"/>
              <w:right w:val="single" w:sz="4" w:space="0" w:color="auto"/>
            </w:tcBorders>
            <w:noWrap/>
            <w:vAlign w:val="bottom"/>
            <w:hideMark/>
          </w:tcPr>
          <w:p w14:paraId="43A04A87"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901.0435</w:t>
            </w:r>
          </w:p>
        </w:tc>
        <w:tc>
          <w:tcPr>
            <w:tcW w:w="960" w:type="dxa"/>
            <w:tcBorders>
              <w:top w:val="nil"/>
              <w:left w:val="nil"/>
              <w:bottom w:val="single" w:sz="4" w:space="0" w:color="auto"/>
              <w:right w:val="single" w:sz="4" w:space="0" w:color="auto"/>
            </w:tcBorders>
            <w:noWrap/>
            <w:vAlign w:val="bottom"/>
            <w:hideMark/>
          </w:tcPr>
          <w:p w14:paraId="7757F83A"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0.018</w:t>
            </w:r>
          </w:p>
        </w:tc>
        <w:tc>
          <w:tcPr>
            <w:tcW w:w="1166" w:type="dxa"/>
            <w:tcBorders>
              <w:top w:val="nil"/>
              <w:left w:val="nil"/>
              <w:bottom w:val="single" w:sz="4" w:space="0" w:color="auto"/>
              <w:right w:val="single" w:sz="4" w:space="0" w:color="auto"/>
            </w:tcBorders>
            <w:noWrap/>
            <w:vAlign w:val="bottom"/>
            <w:hideMark/>
          </w:tcPr>
          <w:p w14:paraId="04DACB73"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0.985</w:t>
            </w:r>
          </w:p>
        </w:tc>
      </w:tr>
      <w:tr w:rsidR="006539E7" w:rsidRPr="00FC78DF" w14:paraId="1DC5E0EC" w14:textId="77777777" w:rsidTr="00EA76AA">
        <w:trPr>
          <w:trHeight w:val="290"/>
        </w:trPr>
        <w:tc>
          <w:tcPr>
            <w:tcW w:w="4704" w:type="dxa"/>
            <w:tcBorders>
              <w:top w:val="nil"/>
              <w:left w:val="single" w:sz="4" w:space="0" w:color="auto"/>
              <w:bottom w:val="single" w:sz="4" w:space="0" w:color="auto"/>
              <w:right w:val="single" w:sz="4" w:space="0" w:color="auto"/>
            </w:tcBorders>
            <w:noWrap/>
            <w:vAlign w:val="bottom"/>
            <w:hideMark/>
          </w:tcPr>
          <w:p w14:paraId="336941AA"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Age ≥50 years</w:t>
            </w:r>
          </w:p>
        </w:tc>
        <w:tc>
          <w:tcPr>
            <w:tcW w:w="1016" w:type="dxa"/>
            <w:tcBorders>
              <w:top w:val="nil"/>
              <w:left w:val="nil"/>
              <w:bottom w:val="single" w:sz="4" w:space="0" w:color="auto"/>
              <w:right w:val="single" w:sz="4" w:space="0" w:color="auto"/>
            </w:tcBorders>
            <w:noWrap/>
            <w:vAlign w:val="bottom"/>
            <w:hideMark/>
          </w:tcPr>
          <w:p w14:paraId="6808EFD8"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16.7484</w:t>
            </w:r>
          </w:p>
        </w:tc>
        <w:tc>
          <w:tcPr>
            <w:tcW w:w="1053" w:type="dxa"/>
            <w:tcBorders>
              <w:top w:val="nil"/>
              <w:left w:val="nil"/>
              <w:bottom w:val="single" w:sz="4" w:space="0" w:color="auto"/>
              <w:right w:val="single" w:sz="4" w:space="0" w:color="auto"/>
            </w:tcBorders>
            <w:noWrap/>
            <w:vAlign w:val="bottom"/>
            <w:hideMark/>
          </w:tcPr>
          <w:p w14:paraId="39E6308C"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901.0435</w:t>
            </w:r>
          </w:p>
        </w:tc>
        <w:tc>
          <w:tcPr>
            <w:tcW w:w="960" w:type="dxa"/>
            <w:tcBorders>
              <w:top w:val="nil"/>
              <w:left w:val="nil"/>
              <w:bottom w:val="single" w:sz="4" w:space="0" w:color="auto"/>
              <w:right w:val="single" w:sz="4" w:space="0" w:color="auto"/>
            </w:tcBorders>
            <w:noWrap/>
            <w:vAlign w:val="bottom"/>
            <w:hideMark/>
          </w:tcPr>
          <w:p w14:paraId="4EE14718"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0.019</w:t>
            </w:r>
          </w:p>
        </w:tc>
        <w:tc>
          <w:tcPr>
            <w:tcW w:w="1166" w:type="dxa"/>
            <w:tcBorders>
              <w:top w:val="nil"/>
              <w:left w:val="nil"/>
              <w:bottom w:val="single" w:sz="4" w:space="0" w:color="auto"/>
              <w:right w:val="single" w:sz="4" w:space="0" w:color="auto"/>
            </w:tcBorders>
            <w:noWrap/>
            <w:vAlign w:val="bottom"/>
            <w:hideMark/>
          </w:tcPr>
          <w:p w14:paraId="33715490"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0.985</w:t>
            </w:r>
          </w:p>
        </w:tc>
      </w:tr>
      <w:tr w:rsidR="006539E7" w:rsidRPr="00FC78DF" w14:paraId="34DC55A5" w14:textId="77777777" w:rsidTr="00EA76AA">
        <w:trPr>
          <w:trHeight w:val="290"/>
        </w:trPr>
        <w:tc>
          <w:tcPr>
            <w:tcW w:w="8899" w:type="dxa"/>
            <w:gridSpan w:val="5"/>
            <w:tcBorders>
              <w:top w:val="single" w:sz="4" w:space="0" w:color="auto"/>
              <w:left w:val="single" w:sz="4" w:space="0" w:color="auto"/>
              <w:bottom w:val="single" w:sz="4" w:space="0" w:color="auto"/>
              <w:right w:val="single" w:sz="4" w:space="0" w:color="000000"/>
            </w:tcBorders>
            <w:noWrap/>
            <w:vAlign w:val="bottom"/>
            <w:hideMark/>
          </w:tcPr>
          <w:p w14:paraId="4B527196"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Sex</w:t>
            </w:r>
          </w:p>
        </w:tc>
      </w:tr>
      <w:tr w:rsidR="006539E7" w:rsidRPr="00FC78DF" w14:paraId="30F18174" w14:textId="77777777" w:rsidTr="00EA76AA">
        <w:trPr>
          <w:trHeight w:val="290"/>
        </w:trPr>
        <w:tc>
          <w:tcPr>
            <w:tcW w:w="4704" w:type="dxa"/>
            <w:tcBorders>
              <w:top w:val="nil"/>
              <w:left w:val="single" w:sz="4" w:space="0" w:color="auto"/>
              <w:bottom w:val="single" w:sz="4" w:space="0" w:color="auto"/>
              <w:right w:val="single" w:sz="4" w:space="0" w:color="auto"/>
            </w:tcBorders>
            <w:noWrap/>
            <w:vAlign w:val="bottom"/>
            <w:hideMark/>
          </w:tcPr>
          <w:p w14:paraId="03CE5FBB"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Female (vs Male)</w:t>
            </w:r>
          </w:p>
        </w:tc>
        <w:tc>
          <w:tcPr>
            <w:tcW w:w="1016" w:type="dxa"/>
            <w:tcBorders>
              <w:top w:val="nil"/>
              <w:left w:val="nil"/>
              <w:bottom w:val="single" w:sz="4" w:space="0" w:color="auto"/>
              <w:right w:val="single" w:sz="4" w:space="0" w:color="auto"/>
            </w:tcBorders>
            <w:noWrap/>
            <w:vAlign w:val="bottom"/>
            <w:hideMark/>
          </w:tcPr>
          <w:p w14:paraId="1F3B32AC"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-0.9153</w:t>
            </w:r>
          </w:p>
        </w:tc>
        <w:tc>
          <w:tcPr>
            <w:tcW w:w="1053" w:type="dxa"/>
            <w:tcBorders>
              <w:top w:val="nil"/>
              <w:left w:val="nil"/>
              <w:bottom w:val="single" w:sz="4" w:space="0" w:color="auto"/>
              <w:right w:val="single" w:sz="4" w:space="0" w:color="auto"/>
            </w:tcBorders>
            <w:noWrap/>
            <w:vAlign w:val="bottom"/>
            <w:hideMark/>
          </w:tcPr>
          <w:p w14:paraId="3D13AAA1"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0.4533</w:t>
            </w:r>
          </w:p>
        </w:tc>
        <w:tc>
          <w:tcPr>
            <w:tcW w:w="960" w:type="dxa"/>
            <w:tcBorders>
              <w:top w:val="nil"/>
              <w:left w:val="nil"/>
              <w:bottom w:val="single" w:sz="4" w:space="0" w:color="auto"/>
              <w:right w:val="single" w:sz="4" w:space="0" w:color="auto"/>
            </w:tcBorders>
            <w:noWrap/>
            <w:vAlign w:val="bottom"/>
            <w:hideMark/>
          </w:tcPr>
          <w:p w14:paraId="3685BA88"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-2.019</w:t>
            </w:r>
          </w:p>
        </w:tc>
        <w:tc>
          <w:tcPr>
            <w:tcW w:w="1166" w:type="dxa"/>
            <w:tcBorders>
              <w:top w:val="nil"/>
              <w:left w:val="nil"/>
              <w:bottom w:val="single" w:sz="4" w:space="0" w:color="auto"/>
              <w:right w:val="single" w:sz="4" w:space="0" w:color="auto"/>
            </w:tcBorders>
            <w:noWrap/>
            <w:vAlign w:val="bottom"/>
            <w:hideMark/>
          </w:tcPr>
          <w:p w14:paraId="4351B74B"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0.043*</w:t>
            </w:r>
          </w:p>
        </w:tc>
      </w:tr>
      <w:tr w:rsidR="006539E7" w:rsidRPr="00FC78DF" w14:paraId="67B4AA6B" w14:textId="77777777" w:rsidTr="00EA76AA">
        <w:trPr>
          <w:trHeight w:val="290"/>
        </w:trPr>
        <w:tc>
          <w:tcPr>
            <w:tcW w:w="8899" w:type="dxa"/>
            <w:gridSpan w:val="5"/>
            <w:tcBorders>
              <w:top w:val="single" w:sz="4" w:space="0" w:color="auto"/>
              <w:left w:val="single" w:sz="4" w:space="0" w:color="auto"/>
              <w:bottom w:val="single" w:sz="4" w:space="0" w:color="auto"/>
              <w:right w:val="single" w:sz="4" w:space="0" w:color="000000"/>
            </w:tcBorders>
            <w:noWrap/>
            <w:vAlign w:val="bottom"/>
            <w:hideMark/>
          </w:tcPr>
          <w:p w14:paraId="3C000460"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Waist to Hip Ratio</w:t>
            </w:r>
          </w:p>
        </w:tc>
      </w:tr>
      <w:tr w:rsidR="006539E7" w:rsidRPr="00FC78DF" w14:paraId="5C50ED4A" w14:textId="77777777" w:rsidTr="00EA76AA">
        <w:trPr>
          <w:trHeight w:val="290"/>
        </w:trPr>
        <w:tc>
          <w:tcPr>
            <w:tcW w:w="4704" w:type="dxa"/>
            <w:tcBorders>
              <w:top w:val="nil"/>
              <w:left w:val="single" w:sz="4" w:space="0" w:color="auto"/>
              <w:bottom w:val="single" w:sz="4" w:space="0" w:color="auto"/>
              <w:right w:val="single" w:sz="4" w:space="0" w:color="auto"/>
            </w:tcBorders>
            <w:noWrap/>
            <w:vAlign w:val="bottom"/>
            <w:hideMark/>
          </w:tcPr>
          <w:p w14:paraId="18FAB905"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Waist-Hip Ratio (Normal vs High)</w:t>
            </w:r>
          </w:p>
        </w:tc>
        <w:tc>
          <w:tcPr>
            <w:tcW w:w="1016" w:type="dxa"/>
            <w:tcBorders>
              <w:top w:val="nil"/>
              <w:left w:val="nil"/>
              <w:bottom w:val="single" w:sz="4" w:space="0" w:color="auto"/>
              <w:right w:val="single" w:sz="4" w:space="0" w:color="auto"/>
            </w:tcBorders>
            <w:noWrap/>
            <w:vAlign w:val="bottom"/>
            <w:hideMark/>
          </w:tcPr>
          <w:p w14:paraId="6598A8BD"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-0.2035</w:t>
            </w:r>
          </w:p>
        </w:tc>
        <w:tc>
          <w:tcPr>
            <w:tcW w:w="1053" w:type="dxa"/>
            <w:tcBorders>
              <w:top w:val="nil"/>
              <w:left w:val="nil"/>
              <w:bottom w:val="single" w:sz="4" w:space="0" w:color="auto"/>
              <w:right w:val="single" w:sz="4" w:space="0" w:color="auto"/>
            </w:tcBorders>
            <w:noWrap/>
            <w:vAlign w:val="bottom"/>
            <w:hideMark/>
          </w:tcPr>
          <w:p w14:paraId="2C8E5625"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0.4031</w:t>
            </w:r>
          </w:p>
        </w:tc>
        <w:tc>
          <w:tcPr>
            <w:tcW w:w="960" w:type="dxa"/>
            <w:tcBorders>
              <w:top w:val="nil"/>
              <w:left w:val="nil"/>
              <w:bottom w:val="single" w:sz="4" w:space="0" w:color="auto"/>
              <w:right w:val="single" w:sz="4" w:space="0" w:color="auto"/>
            </w:tcBorders>
            <w:noWrap/>
            <w:vAlign w:val="bottom"/>
            <w:hideMark/>
          </w:tcPr>
          <w:p w14:paraId="6B8B8A1A"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-0.505</w:t>
            </w:r>
          </w:p>
        </w:tc>
        <w:tc>
          <w:tcPr>
            <w:tcW w:w="1166" w:type="dxa"/>
            <w:tcBorders>
              <w:top w:val="nil"/>
              <w:left w:val="nil"/>
              <w:bottom w:val="single" w:sz="4" w:space="0" w:color="auto"/>
              <w:right w:val="single" w:sz="4" w:space="0" w:color="auto"/>
            </w:tcBorders>
            <w:noWrap/>
            <w:vAlign w:val="bottom"/>
            <w:hideMark/>
          </w:tcPr>
          <w:p w14:paraId="633DFE48"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0.614</w:t>
            </w:r>
          </w:p>
        </w:tc>
      </w:tr>
      <w:tr w:rsidR="006539E7" w:rsidRPr="00FC78DF" w14:paraId="1278BC48" w14:textId="77777777" w:rsidTr="00EA76AA">
        <w:trPr>
          <w:trHeight w:val="290"/>
        </w:trPr>
        <w:tc>
          <w:tcPr>
            <w:tcW w:w="8899" w:type="dxa"/>
            <w:gridSpan w:val="5"/>
            <w:tcBorders>
              <w:top w:val="single" w:sz="4" w:space="0" w:color="auto"/>
              <w:left w:val="single" w:sz="4" w:space="0" w:color="auto"/>
              <w:bottom w:val="single" w:sz="4" w:space="0" w:color="auto"/>
              <w:right w:val="single" w:sz="4" w:space="0" w:color="000000"/>
            </w:tcBorders>
            <w:noWrap/>
            <w:vAlign w:val="bottom"/>
            <w:hideMark/>
          </w:tcPr>
          <w:p w14:paraId="27AC279F"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Waist Circumference</w:t>
            </w:r>
          </w:p>
        </w:tc>
      </w:tr>
      <w:tr w:rsidR="006539E7" w:rsidRPr="00FC78DF" w14:paraId="2CFE74C6" w14:textId="77777777" w:rsidTr="00EA76AA">
        <w:trPr>
          <w:trHeight w:val="290"/>
        </w:trPr>
        <w:tc>
          <w:tcPr>
            <w:tcW w:w="4704" w:type="dxa"/>
            <w:tcBorders>
              <w:top w:val="nil"/>
              <w:left w:val="single" w:sz="4" w:space="0" w:color="auto"/>
              <w:bottom w:val="single" w:sz="4" w:space="0" w:color="auto"/>
              <w:right w:val="single" w:sz="4" w:space="0" w:color="auto"/>
            </w:tcBorders>
            <w:noWrap/>
            <w:vAlign w:val="bottom"/>
            <w:hideMark/>
          </w:tcPr>
          <w:p w14:paraId="3CDBCE81"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Waist Circumference (Moderate risk vs High risk)</w:t>
            </w:r>
          </w:p>
        </w:tc>
        <w:tc>
          <w:tcPr>
            <w:tcW w:w="1016" w:type="dxa"/>
            <w:tcBorders>
              <w:top w:val="nil"/>
              <w:left w:val="nil"/>
              <w:bottom w:val="single" w:sz="4" w:space="0" w:color="auto"/>
              <w:right w:val="single" w:sz="4" w:space="0" w:color="auto"/>
            </w:tcBorders>
            <w:noWrap/>
            <w:vAlign w:val="bottom"/>
            <w:hideMark/>
          </w:tcPr>
          <w:p w14:paraId="578DF51E"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-0.172</w:t>
            </w:r>
          </w:p>
        </w:tc>
        <w:tc>
          <w:tcPr>
            <w:tcW w:w="1053" w:type="dxa"/>
            <w:tcBorders>
              <w:top w:val="nil"/>
              <w:left w:val="nil"/>
              <w:bottom w:val="single" w:sz="4" w:space="0" w:color="auto"/>
              <w:right w:val="single" w:sz="4" w:space="0" w:color="auto"/>
            </w:tcBorders>
            <w:noWrap/>
            <w:vAlign w:val="bottom"/>
            <w:hideMark/>
          </w:tcPr>
          <w:p w14:paraId="7C0159F5"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0.5126</w:t>
            </w:r>
          </w:p>
        </w:tc>
        <w:tc>
          <w:tcPr>
            <w:tcW w:w="960" w:type="dxa"/>
            <w:tcBorders>
              <w:top w:val="nil"/>
              <w:left w:val="nil"/>
              <w:bottom w:val="single" w:sz="4" w:space="0" w:color="auto"/>
              <w:right w:val="single" w:sz="4" w:space="0" w:color="auto"/>
            </w:tcBorders>
            <w:noWrap/>
            <w:vAlign w:val="bottom"/>
            <w:hideMark/>
          </w:tcPr>
          <w:p w14:paraId="5AE518F1"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-0.336</w:t>
            </w:r>
          </w:p>
        </w:tc>
        <w:tc>
          <w:tcPr>
            <w:tcW w:w="1166" w:type="dxa"/>
            <w:tcBorders>
              <w:top w:val="nil"/>
              <w:left w:val="nil"/>
              <w:bottom w:val="single" w:sz="4" w:space="0" w:color="auto"/>
              <w:right w:val="single" w:sz="4" w:space="0" w:color="auto"/>
            </w:tcBorders>
            <w:noWrap/>
            <w:vAlign w:val="bottom"/>
            <w:hideMark/>
          </w:tcPr>
          <w:p w14:paraId="21FAC904"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0.737</w:t>
            </w:r>
          </w:p>
        </w:tc>
      </w:tr>
      <w:tr w:rsidR="006539E7" w:rsidRPr="00FC78DF" w14:paraId="7E4AAC7E" w14:textId="77777777" w:rsidTr="00EA76AA">
        <w:trPr>
          <w:trHeight w:val="290"/>
        </w:trPr>
        <w:tc>
          <w:tcPr>
            <w:tcW w:w="4704" w:type="dxa"/>
            <w:tcBorders>
              <w:top w:val="nil"/>
              <w:left w:val="single" w:sz="4" w:space="0" w:color="auto"/>
              <w:bottom w:val="single" w:sz="4" w:space="0" w:color="auto"/>
              <w:right w:val="single" w:sz="4" w:space="0" w:color="auto"/>
            </w:tcBorders>
            <w:noWrap/>
            <w:vAlign w:val="bottom"/>
            <w:hideMark/>
          </w:tcPr>
          <w:p w14:paraId="38D28CFF"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Waist Circumference (Normal vs High risk)</w:t>
            </w:r>
          </w:p>
        </w:tc>
        <w:tc>
          <w:tcPr>
            <w:tcW w:w="1016" w:type="dxa"/>
            <w:tcBorders>
              <w:top w:val="nil"/>
              <w:left w:val="nil"/>
              <w:bottom w:val="single" w:sz="4" w:space="0" w:color="auto"/>
              <w:right w:val="single" w:sz="4" w:space="0" w:color="auto"/>
            </w:tcBorders>
            <w:noWrap/>
            <w:vAlign w:val="bottom"/>
            <w:hideMark/>
          </w:tcPr>
          <w:p w14:paraId="0077EDE7"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-2.3594</w:t>
            </w:r>
          </w:p>
        </w:tc>
        <w:tc>
          <w:tcPr>
            <w:tcW w:w="1053" w:type="dxa"/>
            <w:tcBorders>
              <w:top w:val="nil"/>
              <w:left w:val="nil"/>
              <w:bottom w:val="single" w:sz="4" w:space="0" w:color="auto"/>
              <w:right w:val="single" w:sz="4" w:space="0" w:color="auto"/>
            </w:tcBorders>
            <w:noWrap/>
            <w:vAlign w:val="bottom"/>
            <w:hideMark/>
          </w:tcPr>
          <w:p w14:paraId="13EE738A"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0.8137</w:t>
            </w:r>
          </w:p>
        </w:tc>
        <w:tc>
          <w:tcPr>
            <w:tcW w:w="960" w:type="dxa"/>
            <w:tcBorders>
              <w:top w:val="nil"/>
              <w:left w:val="nil"/>
              <w:bottom w:val="single" w:sz="4" w:space="0" w:color="auto"/>
              <w:right w:val="single" w:sz="4" w:space="0" w:color="auto"/>
            </w:tcBorders>
            <w:noWrap/>
            <w:vAlign w:val="bottom"/>
            <w:hideMark/>
          </w:tcPr>
          <w:p w14:paraId="3DD32696"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-2.9</w:t>
            </w:r>
          </w:p>
        </w:tc>
        <w:tc>
          <w:tcPr>
            <w:tcW w:w="1166" w:type="dxa"/>
            <w:tcBorders>
              <w:top w:val="nil"/>
              <w:left w:val="nil"/>
              <w:bottom w:val="single" w:sz="4" w:space="0" w:color="auto"/>
              <w:right w:val="single" w:sz="4" w:space="0" w:color="auto"/>
            </w:tcBorders>
            <w:noWrap/>
            <w:vAlign w:val="bottom"/>
            <w:hideMark/>
          </w:tcPr>
          <w:p w14:paraId="687C2956"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0.004**</w:t>
            </w:r>
          </w:p>
        </w:tc>
      </w:tr>
      <w:tr w:rsidR="006539E7" w:rsidRPr="00FC78DF" w14:paraId="4EFDCF3D" w14:textId="77777777" w:rsidTr="00EA76AA">
        <w:trPr>
          <w:trHeight w:val="290"/>
        </w:trPr>
        <w:tc>
          <w:tcPr>
            <w:tcW w:w="8899" w:type="dxa"/>
            <w:gridSpan w:val="5"/>
            <w:tcBorders>
              <w:top w:val="single" w:sz="4" w:space="0" w:color="auto"/>
              <w:left w:val="single" w:sz="4" w:space="0" w:color="auto"/>
              <w:bottom w:val="single" w:sz="4" w:space="0" w:color="auto"/>
              <w:right w:val="single" w:sz="4" w:space="0" w:color="000000"/>
            </w:tcBorders>
            <w:noWrap/>
            <w:vAlign w:val="bottom"/>
            <w:hideMark/>
          </w:tcPr>
          <w:p w14:paraId="11C85F54"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Waist to Height Ratio</w:t>
            </w:r>
          </w:p>
        </w:tc>
      </w:tr>
      <w:tr w:rsidR="006539E7" w:rsidRPr="00FC78DF" w14:paraId="70DB41F6" w14:textId="77777777" w:rsidTr="00EA76AA">
        <w:trPr>
          <w:trHeight w:val="290"/>
        </w:trPr>
        <w:tc>
          <w:tcPr>
            <w:tcW w:w="4704" w:type="dxa"/>
            <w:tcBorders>
              <w:top w:val="nil"/>
              <w:left w:val="single" w:sz="4" w:space="0" w:color="auto"/>
              <w:bottom w:val="single" w:sz="4" w:space="0" w:color="auto"/>
              <w:right w:val="single" w:sz="4" w:space="0" w:color="auto"/>
            </w:tcBorders>
            <w:noWrap/>
            <w:vAlign w:val="bottom"/>
            <w:hideMark/>
          </w:tcPr>
          <w:p w14:paraId="7A043A10"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Waist-to-Height Ratio (High Risk vs Normal)</w:t>
            </w:r>
          </w:p>
        </w:tc>
        <w:tc>
          <w:tcPr>
            <w:tcW w:w="1016" w:type="dxa"/>
            <w:tcBorders>
              <w:top w:val="nil"/>
              <w:left w:val="nil"/>
              <w:bottom w:val="single" w:sz="4" w:space="0" w:color="auto"/>
              <w:right w:val="single" w:sz="4" w:space="0" w:color="auto"/>
            </w:tcBorders>
            <w:noWrap/>
            <w:vAlign w:val="bottom"/>
            <w:hideMark/>
          </w:tcPr>
          <w:p w14:paraId="0F346F07"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-2.0665</w:t>
            </w:r>
          </w:p>
        </w:tc>
        <w:tc>
          <w:tcPr>
            <w:tcW w:w="1053" w:type="dxa"/>
            <w:tcBorders>
              <w:top w:val="nil"/>
              <w:left w:val="nil"/>
              <w:bottom w:val="single" w:sz="4" w:space="0" w:color="auto"/>
              <w:right w:val="single" w:sz="4" w:space="0" w:color="auto"/>
            </w:tcBorders>
            <w:noWrap/>
            <w:vAlign w:val="bottom"/>
            <w:hideMark/>
          </w:tcPr>
          <w:p w14:paraId="699412B7"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0.8599</w:t>
            </w:r>
          </w:p>
        </w:tc>
        <w:tc>
          <w:tcPr>
            <w:tcW w:w="960" w:type="dxa"/>
            <w:tcBorders>
              <w:top w:val="nil"/>
              <w:left w:val="nil"/>
              <w:bottom w:val="single" w:sz="4" w:space="0" w:color="auto"/>
              <w:right w:val="single" w:sz="4" w:space="0" w:color="auto"/>
            </w:tcBorders>
            <w:noWrap/>
            <w:vAlign w:val="bottom"/>
            <w:hideMark/>
          </w:tcPr>
          <w:p w14:paraId="709EF901"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-2.403</w:t>
            </w:r>
          </w:p>
        </w:tc>
        <w:tc>
          <w:tcPr>
            <w:tcW w:w="1166" w:type="dxa"/>
            <w:tcBorders>
              <w:top w:val="nil"/>
              <w:left w:val="nil"/>
              <w:bottom w:val="single" w:sz="4" w:space="0" w:color="auto"/>
              <w:right w:val="single" w:sz="4" w:space="0" w:color="auto"/>
            </w:tcBorders>
            <w:noWrap/>
            <w:vAlign w:val="bottom"/>
            <w:hideMark/>
          </w:tcPr>
          <w:p w14:paraId="1DC3853D"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0.016*</w:t>
            </w:r>
          </w:p>
        </w:tc>
      </w:tr>
      <w:tr w:rsidR="006539E7" w:rsidRPr="00FC78DF" w14:paraId="4453245F" w14:textId="77777777" w:rsidTr="00EA76AA">
        <w:trPr>
          <w:trHeight w:val="290"/>
        </w:trPr>
        <w:tc>
          <w:tcPr>
            <w:tcW w:w="4704" w:type="dxa"/>
            <w:tcBorders>
              <w:top w:val="nil"/>
              <w:left w:val="single" w:sz="4" w:space="0" w:color="auto"/>
              <w:bottom w:val="single" w:sz="4" w:space="0" w:color="auto"/>
              <w:right w:val="single" w:sz="4" w:space="0" w:color="auto"/>
            </w:tcBorders>
            <w:noWrap/>
            <w:vAlign w:val="bottom"/>
            <w:hideMark/>
          </w:tcPr>
          <w:p w14:paraId="267E5B2D"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Waist-to-Height Ratio (Increased Risk vs Normal)</w:t>
            </w:r>
          </w:p>
        </w:tc>
        <w:tc>
          <w:tcPr>
            <w:tcW w:w="1016" w:type="dxa"/>
            <w:tcBorders>
              <w:top w:val="nil"/>
              <w:left w:val="nil"/>
              <w:bottom w:val="single" w:sz="4" w:space="0" w:color="auto"/>
              <w:right w:val="single" w:sz="4" w:space="0" w:color="auto"/>
            </w:tcBorders>
            <w:noWrap/>
            <w:vAlign w:val="bottom"/>
            <w:hideMark/>
          </w:tcPr>
          <w:p w14:paraId="587C9AE6"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-2.094</w:t>
            </w:r>
          </w:p>
        </w:tc>
        <w:tc>
          <w:tcPr>
            <w:tcW w:w="1053" w:type="dxa"/>
            <w:tcBorders>
              <w:top w:val="nil"/>
              <w:left w:val="nil"/>
              <w:bottom w:val="single" w:sz="4" w:space="0" w:color="auto"/>
              <w:right w:val="single" w:sz="4" w:space="0" w:color="auto"/>
            </w:tcBorders>
            <w:noWrap/>
            <w:vAlign w:val="bottom"/>
            <w:hideMark/>
          </w:tcPr>
          <w:p w14:paraId="3F4F4352"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0.6591</w:t>
            </w:r>
          </w:p>
        </w:tc>
        <w:tc>
          <w:tcPr>
            <w:tcW w:w="960" w:type="dxa"/>
            <w:tcBorders>
              <w:top w:val="nil"/>
              <w:left w:val="nil"/>
              <w:bottom w:val="single" w:sz="4" w:space="0" w:color="auto"/>
              <w:right w:val="single" w:sz="4" w:space="0" w:color="auto"/>
            </w:tcBorders>
            <w:noWrap/>
            <w:vAlign w:val="bottom"/>
            <w:hideMark/>
          </w:tcPr>
          <w:p w14:paraId="5ED66B7E"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-3.177</w:t>
            </w:r>
          </w:p>
        </w:tc>
        <w:tc>
          <w:tcPr>
            <w:tcW w:w="1166" w:type="dxa"/>
            <w:tcBorders>
              <w:top w:val="nil"/>
              <w:left w:val="nil"/>
              <w:bottom w:val="single" w:sz="4" w:space="0" w:color="auto"/>
              <w:right w:val="single" w:sz="4" w:space="0" w:color="auto"/>
            </w:tcBorders>
            <w:noWrap/>
            <w:vAlign w:val="bottom"/>
            <w:hideMark/>
          </w:tcPr>
          <w:p w14:paraId="62E69E48"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0.001**</w:t>
            </w:r>
          </w:p>
        </w:tc>
      </w:tr>
      <w:tr w:rsidR="006539E7" w:rsidRPr="00FC78DF" w14:paraId="5A7B429A" w14:textId="77777777" w:rsidTr="00EA76AA">
        <w:trPr>
          <w:trHeight w:val="290"/>
        </w:trPr>
        <w:tc>
          <w:tcPr>
            <w:tcW w:w="8899" w:type="dxa"/>
            <w:gridSpan w:val="5"/>
            <w:tcBorders>
              <w:top w:val="single" w:sz="4" w:space="0" w:color="auto"/>
              <w:left w:val="single" w:sz="4" w:space="0" w:color="auto"/>
              <w:bottom w:val="single" w:sz="4" w:space="0" w:color="auto"/>
              <w:right w:val="single" w:sz="4" w:space="0" w:color="000000"/>
            </w:tcBorders>
            <w:noWrap/>
            <w:vAlign w:val="bottom"/>
            <w:hideMark/>
          </w:tcPr>
          <w:p w14:paraId="44A71FC9"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BMI</w:t>
            </w:r>
          </w:p>
        </w:tc>
      </w:tr>
      <w:tr w:rsidR="006539E7" w:rsidRPr="00FC78DF" w14:paraId="51162EA1" w14:textId="77777777" w:rsidTr="00EA76AA">
        <w:trPr>
          <w:trHeight w:val="290"/>
        </w:trPr>
        <w:tc>
          <w:tcPr>
            <w:tcW w:w="4704" w:type="dxa"/>
            <w:tcBorders>
              <w:top w:val="nil"/>
              <w:left w:val="single" w:sz="4" w:space="0" w:color="auto"/>
              <w:bottom w:val="single" w:sz="4" w:space="0" w:color="auto"/>
              <w:right w:val="single" w:sz="4" w:space="0" w:color="auto"/>
            </w:tcBorders>
            <w:noWrap/>
            <w:vAlign w:val="bottom"/>
            <w:hideMark/>
          </w:tcPr>
          <w:p w14:paraId="45B6ECF4" w14:textId="77777777" w:rsidR="006539E7" w:rsidRPr="00FC78DF" w:rsidRDefault="006539E7" w:rsidP="00EA76AA">
            <w:pPr>
              <w:spacing w:after="0" w:line="240" w:lineRule="auto"/>
              <w:rPr>
                <w:rFonts w:ascii="Times New Roman" w:eastAsia="Times New Roman" w:hAnsi="Times New Roman" w:cs="Times New Roman"/>
                <w:color w:val="000000"/>
                <w:sz w:val="24"/>
                <w:szCs w:val="24"/>
                <w:lang w:val="es-ES"/>
              </w:rPr>
            </w:pPr>
            <w:r w:rsidRPr="00FC78DF">
              <w:rPr>
                <w:rFonts w:ascii="Times New Roman" w:hAnsi="Times New Roman" w:cs="Times New Roman"/>
                <w:sz w:val="24"/>
                <w:szCs w:val="24"/>
              </w:rPr>
              <w:t>BMI (Normal vs Overweight)</w:t>
            </w:r>
          </w:p>
        </w:tc>
        <w:tc>
          <w:tcPr>
            <w:tcW w:w="1016" w:type="dxa"/>
            <w:tcBorders>
              <w:top w:val="nil"/>
              <w:left w:val="nil"/>
              <w:bottom w:val="single" w:sz="4" w:space="0" w:color="auto"/>
              <w:right w:val="single" w:sz="4" w:space="0" w:color="auto"/>
            </w:tcBorders>
            <w:noWrap/>
            <w:vAlign w:val="bottom"/>
            <w:hideMark/>
          </w:tcPr>
          <w:p w14:paraId="15AD32C5"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-0.8061</w:t>
            </w:r>
          </w:p>
        </w:tc>
        <w:tc>
          <w:tcPr>
            <w:tcW w:w="1053" w:type="dxa"/>
            <w:tcBorders>
              <w:top w:val="nil"/>
              <w:left w:val="nil"/>
              <w:bottom w:val="single" w:sz="4" w:space="0" w:color="auto"/>
              <w:right w:val="single" w:sz="4" w:space="0" w:color="auto"/>
            </w:tcBorders>
            <w:noWrap/>
            <w:vAlign w:val="bottom"/>
            <w:hideMark/>
          </w:tcPr>
          <w:p w14:paraId="30817926"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0.8976</w:t>
            </w:r>
          </w:p>
        </w:tc>
        <w:tc>
          <w:tcPr>
            <w:tcW w:w="960" w:type="dxa"/>
            <w:tcBorders>
              <w:top w:val="nil"/>
              <w:left w:val="nil"/>
              <w:bottom w:val="single" w:sz="4" w:space="0" w:color="auto"/>
              <w:right w:val="single" w:sz="4" w:space="0" w:color="auto"/>
            </w:tcBorders>
            <w:noWrap/>
            <w:vAlign w:val="bottom"/>
            <w:hideMark/>
          </w:tcPr>
          <w:p w14:paraId="72116884"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-0.898</w:t>
            </w:r>
          </w:p>
        </w:tc>
        <w:tc>
          <w:tcPr>
            <w:tcW w:w="1166" w:type="dxa"/>
            <w:tcBorders>
              <w:top w:val="nil"/>
              <w:left w:val="nil"/>
              <w:bottom w:val="single" w:sz="4" w:space="0" w:color="auto"/>
              <w:right w:val="single" w:sz="4" w:space="0" w:color="auto"/>
            </w:tcBorders>
            <w:noWrap/>
            <w:vAlign w:val="bottom"/>
            <w:hideMark/>
          </w:tcPr>
          <w:p w14:paraId="20E37542"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0.369</w:t>
            </w:r>
          </w:p>
        </w:tc>
      </w:tr>
      <w:tr w:rsidR="006539E7" w:rsidRPr="00FC78DF" w14:paraId="7F1BD94A" w14:textId="77777777" w:rsidTr="00EA76AA">
        <w:trPr>
          <w:trHeight w:val="290"/>
        </w:trPr>
        <w:tc>
          <w:tcPr>
            <w:tcW w:w="4704" w:type="dxa"/>
            <w:tcBorders>
              <w:top w:val="nil"/>
              <w:left w:val="single" w:sz="4" w:space="0" w:color="auto"/>
              <w:bottom w:val="single" w:sz="4" w:space="0" w:color="auto"/>
              <w:right w:val="single" w:sz="4" w:space="0" w:color="auto"/>
            </w:tcBorders>
            <w:noWrap/>
            <w:vAlign w:val="bottom"/>
            <w:hideMark/>
          </w:tcPr>
          <w:p w14:paraId="5B07C588"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BMI (Normal vs. Underweight)</w:t>
            </w:r>
          </w:p>
        </w:tc>
        <w:tc>
          <w:tcPr>
            <w:tcW w:w="1016" w:type="dxa"/>
            <w:tcBorders>
              <w:top w:val="nil"/>
              <w:left w:val="nil"/>
              <w:bottom w:val="single" w:sz="4" w:space="0" w:color="auto"/>
              <w:right w:val="single" w:sz="4" w:space="0" w:color="auto"/>
            </w:tcBorders>
            <w:noWrap/>
            <w:vAlign w:val="bottom"/>
            <w:hideMark/>
          </w:tcPr>
          <w:p w14:paraId="5431D396"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0.6607</w:t>
            </w:r>
          </w:p>
        </w:tc>
        <w:tc>
          <w:tcPr>
            <w:tcW w:w="1053" w:type="dxa"/>
            <w:tcBorders>
              <w:top w:val="nil"/>
              <w:left w:val="nil"/>
              <w:bottom w:val="single" w:sz="4" w:space="0" w:color="auto"/>
              <w:right w:val="single" w:sz="4" w:space="0" w:color="auto"/>
            </w:tcBorders>
            <w:noWrap/>
            <w:vAlign w:val="bottom"/>
            <w:hideMark/>
          </w:tcPr>
          <w:p w14:paraId="168F11E3"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0.8495</w:t>
            </w:r>
          </w:p>
        </w:tc>
        <w:tc>
          <w:tcPr>
            <w:tcW w:w="960" w:type="dxa"/>
            <w:tcBorders>
              <w:top w:val="nil"/>
              <w:left w:val="nil"/>
              <w:bottom w:val="single" w:sz="4" w:space="0" w:color="auto"/>
              <w:right w:val="single" w:sz="4" w:space="0" w:color="auto"/>
            </w:tcBorders>
            <w:noWrap/>
            <w:vAlign w:val="bottom"/>
            <w:hideMark/>
          </w:tcPr>
          <w:p w14:paraId="09ADF6A1"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0.778</w:t>
            </w:r>
          </w:p>
        </w:tc>
        <w:tc>
          <w:tcPr>
            <w:tcW w:w="1166" w:type="dxa"/>
            <w:tcBorders>
              <w:top w:val="nil"/>
              <w:left w:val="nil"/>
              <w:bottom w:val="single" w:sz="4" w:space="0" w:color="auto"/>
              <w:right w:val="single" w:sz="4" w:space="0" w:color="auto"/>
            </w:tcBorders>
            <w:noWrap/>
            <w:vAlign w:val="bottom"/>
            <w:hideMark/>
          </w:tcPr>
          <w:p w14:paraId="71DB24B3"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0.437</w:t>
            </w:r>
          </w:p>
        </w:tc>
      </w:tr>
      <w:tr w:rsidR="006539E7" w:rsidRPr="00FC78DF" w14:paraId="4952997B" w14:textId="77777777" w:rsidTr="00EA76AA">
        <w:trPr>
          <w:trHeight w:val="290"/>
        </w:trPr>
        <w:tc>
          <w:tcPr>
            <w:tcW w:w="8899" w:type="dxa"/>
            <w:gridSpan w:val="5"/>
            <w:tcBorders>
              <w:top w:val="single" w:sz="4" w:space="0" w:color="auto"/>
              <w:left w:val="single" w:sz="4" w:space="0" w:color="auto"/>
              <w:bottom w:val="single" w:sz="4" w:space="0" w:color="auto"/>
              <w:right w:val="single" w:sz="4" w:space="0" w:color="000000"/>
            </w:tcBorders>
            <w:noWrap/>
            <w:vAlign w:val="bottom"/>
            <w:hideMark/>
          </w:tcPr>
          <w:p w14:paraId="6A6BEC3C"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Smoking</w:t>
            </w:r>
          </w:p>
        </w:tc>
      </w:tr>
      <w:tr w:rsidR="006539E7" w:rsidRPr="00FC78DF" w14:paraId="6CEEB87B" w14:textId="77777777" w:rsidTr="00EA76AA">
        <w:trPr>
          <w:trHeight w:val="290"/>
        </w:trPr>
        <w:tc>
          <w:tcPr>
            <w:tcW w:w="4704" w:type="dxa"/>
            <w:tcBorders>
              <w:top w:val="nil"/>
              <w:left w:val="single" w:sz="4" w:space="0" w:color="auto"/>
              <w:bottom w:val="single" w:sz="4" w:space="0" w:color="auto"/>
              <w:right w:val="single" w:sz="4" w:space="0" w:color="auto"/>
            </w:tcBorders>
            <w:noWrap/>
            <w:vAlign w:val="bottom"/>
            <w:hideMark/>
          </w:tcPr>
          <w:p w14:paraId="00D6DBCE"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Smoking (Past/Sometimes vs Never)</w:t>
            </w:r>
          </w:p>
        </w:tc>
        <w:tc>
          <w:tcPr>
            <w:tcW w:w="1016" w:type="dxa"/>
            <w:tcBorders>
              <w:top w:val="nil"/>
              <w:left w:val="nil"/>
              <w:bottom w:val="single" w:sz="4" w:space="0" w:color="auto"/>
              <w:right w:val="single" w:sz="4" w:space="0" w:color="auto"/>
            </w:tcBorders>
            <w:noWrap/>
            <w:vAlign w:val="bottom"/>
            <w:hideMark/>
          </w:tcPr>
          <w:p w14:paraId="4DBB1253"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-0.1743</w:t>
            </w:r>
          </w:p>
        </w:tc>
        <w:tc>
          <w:tcPr>
            <w:tcW w:w="1053" w:type="dxa"/>
            <w:tcBorders>
              <w:top w:val="nil"/>
              <w:left w:val="nil"/>
              <w:bottom w:val="single" w:sz="4" w:space="0" w:color="auto"/>
              <w:right w:val="single" w:sz="4" w:space="0" w:color="auto"/>
            </w:tcBorders>
            <w:noWrap/>
            <w:vAlign w:val="bottom"/>
            <w:hideMark/>
          </w:tcPr>
          <w:p w14:paraId="1CBAE59A"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0.4908</w:t>
            </w:r>
          </w:p>
        </w:tc>
        <w:tc>
          <w:tcPr>
            <w:tcW w:w="960" w:type="dxa"/>
            <w:tcBorders>
              <w:top w:val="nil"/>
              <w:left w:val="nil"/>
              <w:bottom w:val="single" w:sz="4" w:space="0" w:color="auto"/>
              <w:right w:val="single" w:sz="4" w:space="0" w:color="auto"/>
            </w:tcBorders>
            <w:noWrap/>
            <w:vAlign w:val="bottom"/>
            <w:hideMark/>
          </w:tcPr>
          <w:p w14:paraId="49071604"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-0.355</w:t>
            </w:r>
          </w:p>
        </w:tc>
        <w:tc>
          <w:tcPr>
            <w:tcW w:w="1166" w:type="dxa"/>
            <w:tcBorders>
              <w:top w:val="nil"/>
              <w:left w:val="nil"/>
              <w:bottom w:val="single" w:sz="4" w:space="0" w:color="auto"/>
              <w:right w:val="single" w:sz="4" w:space="0" w:color="auto"/>
            </w:tcBorders>
            <w:noWrap/>
            <w:vAlign w:val="bottom"/>
            <w:hideMark/>
          </w:tcPr>
          <w:p w14:paraId="2FE485D3"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0.722</w:t>
            </w:r>
          </w:p>
        </w:tc>
      </w:tr>
      <w:tr w:rsidR="006539E7" w:rsidRPr="00FC78DF" w14:paraId="4C8B89DB" w14:textId="77777777" w:rsidTr="00EA76AA">
        <w:trPr>
          <w:trHeight w:val="290"/>
        </w:trPr>
        <w:tc>
          <w:tcPr>
            <w:tcW w:w="4704" w:type="dxa"/>
            <w:tcBorders>
              <w:top w:val="nil"/>
              <w:left w:val="single" w:sz="4" w:space="0" w:color="auto"/>
              <w:bottom w:val="single" w:sz="4" w:space="0" w:color="auto"/>
              <w:right w:val="single" w:sz="4" w:space="0" w:color="auto"/>
            </w:tcBorders>
            <w:noWrap/>
            <w:vAlign w:val="bottom"/>
            <w:hideMark/>
          </w:tcPr>
          <w:p w14:paraId="1D2835CE"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Smoking (Daily vs Never)</w:t>
            </w:r>
          </w:p>
        </w:tc>
        <w:tc>
          <w:tcPr>
            <w:tcW w:w="1016" w:type="dxa"/>
            <w:tcBorders>
              <w:top w:val="nil"/>
              <w:left w:val="nil"/>
              <w:bottom w:val="single" w:sz="4" w:space="0" w:color="auto"/>
              <w:right w:val="single" w:sz="4" w:space="0" w:color="auto"/>
            </w:tcBorders>
            <w:noWrap/>
            <w:vAlign w:val="bottom"/>
            <w:hideMark/>
          </w:tcPr>
          <w:p w14:paraId="2AA4E1B3"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-16.9618</w:t>
            </w:r>
          </w:p>
        </w:tc>
        <w:tc>
          <w:tcPr>
            <w:tcW w:w="1053" w:type="dxa"/>
            <w:tcBorders>
              <w:top w:val="nil"/>
              <w:left w:val="nil"/>
              <w:bottom w:val="single" w:sz="4" w:space="0" w:color="auto"/>
              <w:right w:val="single" w:sz="4" w:space="0" w:color="auto"/>
            </w:tcBorders>
            <w:noWrap/>
            <w:vAlign w:val="bottom"/>
            <w:hideMark/>
          </w:tcPr>
          <w:p w14:paraId="12735CE8"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2299.937</w:t>
            </w:r>
          </w:p>
        </w:tc>
        <w:tc>
          <w:tcPr>
            <w:tcW w:w="960" w:type="dxa"/>
            <w:tcBorders>
              <w:top w:val="nil"/>
              <w:left w:val="nil"/>
              <w:bottom w:val="single" w:sz="4" w:space="0" w:color="auto"/>
              <w:right w:val="single" w:sz="4" w:space="0" w:color="auto"/>
            </w:tcBorders>
            <w:noWrap/>
            <w:vAlign w:val="bottom"/>
            <w:hideMark/>
          </w:tcPr>
          <w:p w14:paraId="6EBFF1B1"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-0.007</w:t>
            </w:r>
          </w:p>
        </w:tc>
        <w:tc>
          <w:tcPr>
            <w:tcW w:w="1166" w:type="dxa"/>
            <w:tcBorders>
              <w:top w:val="nil"/>
              <w:left w:val="nil"/>
              <w:bottom w:val="single" w:sz="4" w:space="0" w:color="auto"/>
              <w:right w:val="single" w:sz="4" w:space="0" w:color="auto"/>
            </w:tcBorders>
            <w:noWrap/>
            <w:vAlign w:val="bottom"/>
            <w:hideMark/>
          </w:tcPr>
          <w:p w14:paraId="54A80318"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0.994</w:t>
            </w:r>
          </w:p>
        </w:tc>
      </w:tr>
      <w:tr w:rsidR="006539E7" w:rsidRPr="00FC78DF" w14:paraId="19BCC8B7" w14:textId="77777777" w:rsidTr="00EA76AA">
        <w:trPr>
          <w:trHeight w:val="290"/>
        </w:trPr>
        <w:tc>
          <w:tcPr>
            <w:tcW w:w="8899" w:type="dxa"/>
            <w:gridSpan w:val="5"/>
            <w:tcBorders>
              <w:top w:val="single" w:sz="4" w:space="0" w:color="auto"/>
              <w:left w:val="single" w:sz="4" w:space="0" w:color="auto"/>
              <w:bottom w:val="single" w:sz="4" w:space="0" w:color="auto"/>
              <w:right w:val="single" w:sz="4" w:space="0" w:color="000000"/>
            </w:tcBorders>
            <w:noWrap/>
            <w:vAlign w:val="bottom"/>
            <w:hideMark/>
          </w:tcPr>
          <w:p w14:paraId="2034841B"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Alcohol</w:t>
            </w:r>
          </w:p>
        </w:tc>
      </w:tr>
      <w:tr w:rsidR="006539E7" w:rsidRPr="00FC78DF" w14:paraId="5653D6C0" w14:textId="77777777" w:rsidTr="00EA76AA">
        <w:trPr>
          <w:trHeight w:val="290"/>
        </w:trPr>
        <w:tc>
          <w:tcPr>
            <w:tcW w:w="4704" w:type="dxa"/>
            <w:tcBorders>
              <w:top w:val="nil"/>
              <w:left w:val="single" w:sz="4" w:space="0" w:color="auto"/>
              <w:bottom w:val="single" w:sz="4" w:space="0" w:color="auto"/>
              <w:right w:val="single" w:sz="4" w:space="0" w:color="auto"/>
            </w:tcBorders>
            <w:noWrap/>
            <w:vAlign w:val="bottom"/>
            <w:hideMark/>
          </w:tcPr>
          <w:p w14:paraId="7A6CE433"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Alcohol (Yes vs No)</w:t>
            </w:r>
          </w:p>
        </w:tc>
        <w:tc>
          <w:tcPr>
            <w:tcW w:w="1016" w:type="dxa"/>
            <w:tcBorders>
              <w:top w:val="nil"/>
              <w:left w:val="nil"/>
              <w:bottom w:val="single" w:sz="4" w:space="0" w:color="auto"/>
              <w:right w:val="single" w:sz="4" w:space="0" w:color="auto"/>
            </w:tcBorders>
            <w:noWrap/>
            <w:vAlign w:val="bottom"/>
            <w:hideMark/>
          </w:tcPr>
          <w:p w14:paraId="3E7B82EC"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0.135</w:t>
            </w:r>
          </w:p>
        </w:tc>
        <w:tc>
          <w:tcPr>
            <w:tcW w:w="1053" w:type="dxa"/>
            <w:tcBorders>
              <w:top w:val="nil"/>
              <w:left w:val="nil"/>
              <w:bottom w:val="single" w:sz="4" w:space="0" w:color="auto"/>
              <w:right w:val="single" w:sz="4" w:space="0" w:color="auto"/>
            </w:tcBorders>
            <w:noWrap/>
            <w:vAlign w:val="bottom"/>
            <w:hideMark/>
          </w:tcPr>
          <w:p w14:paraId="235A5E18"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0.6357</w:t>
            </w:r>
          </w:p>
        </w:tc>
        <w:tc>
          <w:tcPr>
            <w:tcW w:w="960" w:type="dxa"/>
            <w:tcBorders>
              <w:top w:val="nil"/>
              <w:left w:val="nil"/>
              <w:bottom w:val="single" w:sz="4" w:space="0" w:color="auto"/>
              <w:right w:val="single" w:sz="4" w:space="0" w:color="auto"/>
            </w:tcBorders>
            <w:noWrap/>
            <w:vAlign w:val="bottom"/>
            <w:hideMark/>
          </w:tcPr>
          <w:p w14:paraId="5CD887B3"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0.212</w:t>
            </w:r>
          </w:p>
        </w:tc>
        <w:tc>
          <w:tcPr>
            <w:tcW w:w="1166" w:type="dxa"/>
            <w:tcBorders>
              <w:top w:val="nil"/>
              <w:left w:val="nil"/>
              <w:bottom w:val="single" w:sz="4" w:space="0" w:color="auto"/>
              <w:right w:val="single" w:sz="4" w:space="0" w:color="auto"/>
            </w:tcBorders>
            <w:noWrap/>
            <w:vAlign w:val="bottom"/>
            <w:hideMark/>
          </w:tcPr>
          <w:p w14:paraId="79DAB4B7"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0.832</w:t>
            </w:r>
          </w:p>
        </w:tc>
      </w:tr>
      <w:tr w:rsidR="006539E7" w:rsidRPr="00FC78DF" w14:paraId="008D1A6D" w14:textId="77777777" w:rsidTr="00EA76AA">
        <w:trPr>
          <w:trHeight w:val="290"/>
        </w:trPr>
        <w:tc>
          <w:tcPr>
            <w:tcW w:w="8899" w:type="dxa"/>
            <w:gridSpan w:val="5"/>
            <w:tcBorders>
              <w:top w:val="single" w:sz="4" w:space="0" w:color="auto"/>
              <w:left w:val="single" w:sz="4" w:space="0" w:color="auto"/>
              <w:bottom w:val="single" w:sz="4" w:space="0" w:color="auto"/>
              <w:right w:val="single" w:sz="4" w:space="0" w:color="000000"/>
            </w:tcBorders>
            <w:noWrap/>
            <w:vAlign w:val="bottom"/>
            <w:hideMark/>
          </w:tcPr>
          <w:p w14:paraId="696270C5"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Physical Activity</w:t>
            </w:r>
          </w:p>
        </w:tc>
      </w:tr>
      <w:tr w:rsidR="006539E7" w:rsidRPr="00FC78DF" w14:paraId="5CAC4F21" w14:textId="77777777" w:rsidTr="00EA76AA">
        <w:trPr>
          <w:trHeight w:val="290"/>
        </w:trPr>
        <w:tc>
          <w:tcPr>
            <w:tcW w:w="4704" w:type="dxa"/>
            <w:tcBorders>
              <w:top w:val="nil"/>
              <w:left w:val="single" w:sz="4" w:space="0" w:color="auto"/>
              <w:bottom w:val="single" w:sz="4" w:space="0" w:color="auto"/>
              <w:right w:val="single" w:sz="4" w:space="0" w:color="auto"/>
            </w:tcBorders>
            <w:noWrap/>
            <w:vAlign w:val="bottom"/>
            <w:hideMark/>
          </w:tcPr>
          <w:p w14:paraId="403B6771"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Physical Activity (&lt;150 min/week vs ≥150 min/week)</w:t>
            </w:r>
          </w:p>
        </w:tc>
        <w:tc>
          <w:tcPr>
            <w:tcW w:w="1016" w:type="dxa"/>
            <w:tcBorders>
              <w:top w:val="nil"/>
              <w:left w:val="nil"/>
              <w:bottom w:val="single" w:sz="4" w:space="0" w:color="auto"/>
              <w:right w:val="single" w:sz="4" w:space="0" w:color="auto"/>
            </w:tcBorders>
            <w:noWrap/>
            <w:vAlign w:val="bottom"/>
            <w:hideMark/>
          </w:tcPr>
          <w:p w14:paraId="41FC3B75"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-0.1459</w:t>
            </w:r>
          </w:p>
        </w:tc>
        <w:tc>
          <w:tcPr>
            <w:tcW w:w="1053" w:type="dxa"/>
            <w:tcBorders>
              <w:top w:val="nil"/>
              <w:left w:val="nil"/>
              <w:bottom w:val="single" w:sz="4" w:space="0" w:color="auto"/>
              <w:right w:val="single" w:sz="4" w:space="0" w:color="auto"/>
            </w:tcBorders>
            <w:noWrap/>
            <w:vAlign w:val="bottom"/>
            <w:hideMark/>
          </w:tcPr>
          <w:p w14:paraId="0481E1E8"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0.3801</w:t>
            </w:r>
          </w:p>
        </w:tc>
        <w:tc>
          <w:tcPr>
            <w:tcW w:w="960" w:type="dxa"/>
            <w:tcBorders>
              <w:top w:val="nil"/>
              <w:left w:val="nil"/>
              <w:bottom w:val="single" w:sz="4" w:space="0" w:color="auto"/>
              <w:right w:val="single" w:sz="4" w:space="0" w:color="auto"/>
            </w:tcBorders>
            <w:noWrap/>
            <w:vAlign w:val="bottom"/>
            <w:hideMark/>
          </w:tcPr>
          <w:p w14:paraId="05C43210"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-0.384</w:t>
            </w:r>
          </w:p>
        </w:tc>
        <w:tc>
          <w:tcPr>
            <w:tcW w:w="1166" w:type="dxa"/>
            <w:tcBorders>
              <w:top w:val="nil"/>
              <w:left w:val="nil"/>
              <w:bottom w:val="single" w:sz="4" w:space="0" w:color="auto"/>
              <w:right w:val="single" w:sz="4" w:space="0" w:color="auto"/>
            </w:tcBorders>
            <w:noWrap/>
            <w:vAlign w:val="bottom"/>
            <w:hideMark/>
          </w:tcPr>
          <w:p w14:paraId="52C14CCE"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0.701</w:t>
            </w:r>
          </w:p>
        </w:tc>
      </w:tr>
      <w:tr w:rsidR="006539E7" w:rsidRPr="00FC78DF" w14:paraId="015F25CD" w14:textId="77777777" w:rsidTr="00EA76AA">
        <w:trPr>
          <w:trHeight w:val="290"/>
        </w:trPr>
        <w:tc>
          <w:tcPr>
            <w:tcW w:w="8899" w:type="dxa"/>
            <w:gridSpan w:val="5"/>
            <w:tcBorders>
              <w:top w:val="single" w:sz="4" w:space="0" w:color="auto"/>
              <w:left w:val="single" w:sz="4" w:space="0" w:color="auto"/>
              <w:bottom w:val="single" w:sz="4" w:space="0" w:color="auto"/>
              <w:right w:val="single" w:sz="4" w:space="0" w:color="000000"/>
            </w:tcBorders>
            <w:noWrap/>
            <w:vAlign w:val="bottom"/>
            <w:hideMark/>
          </w:tcPr>
          <w:p w14:paraId="59648C17"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Family History</w:t>
            </w:r>
          </w:p>
        </w:tc>
      </w:tr>
      <w:tr w:rsidR="006539E7" w:rsidRPr="00FC78DF" w14:paraId="6EC47F35" w14:textId="77777777" w:rsidTr="00EA76AA">
        <w:trPr>
          <w:trHeight w:val="290"/>
        </w:trPr>
        <w:tc>
          <w:tcPr>
            <w:tcW w:w="4704" w:type="dxa"/>
            <w:tcBorders>
              <w:top w:val="nil"/>
              <w:left w:val="single" w:sz="4" w:space="0" w:color="auto"/>
              <w:bottom w:val="single" w:sz="4" w:space="0" w:color="auto"/>
              <w:right w:val="single" w:sz="4" w:space="0" w:color="auto"/>
            </w:tcBorders>
            <w:noWrap/>
            <w:vAlign w:val="bottom"/>
            <w:hideMark/>
          </w:tcPr>
          <w:p w14:paraId="3A39DBFA"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Family History (Yes vs No)</w:t>
            </w:r>
          </w:p>
        </w:tc>
        <w:tc>
          <w:tcPr>
            <w:tcW w:w="1016" w:type="dxa"/>
            <w:tcBorders>
              <w:top w:val="nil"/>
              <w:left w:val="nil"/>
              <w:bottom w:val="single" w:sz="4" w:space="0" w:color="auto"/>
              <w:right w:val="single" w:sz="4" w:space="0" w:color="auto"/>
            </w:tcBorders>
            <w:noWrap/>
            <w:vAlign w:val="bottom"/>
            <w:hideMark/>
          </w:tcPr>
          <w:p w14:paraId="58B8C9A1"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1.3747</w:t>
            </w:r>
          </w:p>
        </w:tc>
        <w:tc>
          <w:tcPr>
            <w:tcW w:w="1053" w:type="dxa"/>
            <w:tcBorders>
              <w:top w:val="nil"/>
              <w:left w:val="nil"/>
              <w:bottom w:val="single" w:sz="4" w:space="0" w:color="auto"/>
              <w:right w:val="single" w:sz="4" w:space="0" w:color="auto"/>
            </w:tcBorders>
            <w:noWrap/>
            <w:vAlign w:val="bottom"/>
            <w:hideMark/>
          </w:tcPr>
          <w:p w14:paraId="441C198D"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0.3343</w:t>
            </w:r>
          </w:p>
        </w:tc>
        <w:tc>
          <w:tcPr>
            <w:tcW w:w="960" w:type="dxa"/>
            <w:tcBorders>
              <w:top w:val="nil"/>
              <w:left w:val="nil"/>
              <w:bottom w:val="single" w:sz="4" w:space="0" w:color="auto"/>
              <w:right w:val="single" w:sz="4" w:space="0" w:color="auto"/>
            </w:tcBorders>
            <w:noWrap/>
            <w:vAlign w:val="bottom"/>
            <w:hideMark/>
          </w:tcPr>
          <w:p w14:paraId="050D1DED"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4.113</w:t>
            </w:r>
          </w:p>
        </w:tc>
        <w:tc>
          <w:tcPr>
            <w:tcW w:w="1166" w:type="dxa"/>
            <w:tcBorders>
              <w:top w:val="nil"/>
              <w:left w:val="nil"/>
              <w:bottom w:val="single" w:sz="4" w:space="0" w:color="auto"/>
              <w:right w:val="single" w:sz="4" w:space="0" w:color="auto"/>
            </w:tcBorders>
            <w:noWrap/>
            <w:vAlign w:val="bottom"/>
            <w:hideMark/>
          </w:tcPr>
          <w:p w14:paraId="6341CF8F"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&lt;0.001***</w:t>
            </w:r>
          </w:p>
        </w:tc>
      </w:tr>
    </w:tbl>
    <w:p w14:paraId="0351016E" w14:textId="77777777" w:rsidR="006539E7" w:rsidRDefault="006539E7" w:rsidP="006539E7">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 xml:space="preserve">Table legend: </w:t>
      </w:r>
      <w:r w:rsidRPr="00E17D24">
        <w:rPr>
          <w:rFonts w:ascii="Times New Roman" w:hAnsi="Times New Roman" w:cs="Times New Roman"/>
          <w:b/>
          <w:sz w:val="24"/>
          <w:szCs w:val="24"/>
        </w:rPr>
        <w:t>*p&lt;0.05, **p&lt;0.01, and ***p&lt;0.001</w:t>
      </w:r>
    </w:p>
    <w:p w14:paraId="55B07F19" w14:textId="77777777" w:rsidR="006539E7" w:rsidRPr="00466B64" w:rsidRDefault="006539E7" w:rsidP="006539E7">
      <w:pPr>
        <w:spacing w:after="0" w:line="240" w:lineRule="auto"/>
        <w:rPr>
          <w:rFonts w:ascii="Times New Roman" w:eastAsia="Times New Roman" w:hAnsi="Times New Roman" w:cs="Times New Roman"/>
          <w:b/>
          <w:bCs/>
          <w:color w:val="000000"/>
          <w:sz w:val="24"/>
          <w:szCs w:val="24"/>
        </w:rPr>
      </w:pPr>
    </w:p>
    <w:p w14:paraId="6F08CD61" w14:textId="77777777" w:rsidR="006539E7" w:rsidRPr="00E17D24" w:rsidRDefault="006539E7" w:rsidP="006539E7">
      <w:pPr>
        <w:tabs>
          <w:tab w:val="left" w:pos="2230"/>
        </w:tabs>
        <w:spacing w:line="240" w:lineRule="auto"/>
        <w:rPr>
          <w:rFonts w:ascii="Times New Roman" w:eastAsia="Times New Roman" w:hAnsi="Times New Roman" w:cs="Times New Roman"/>
          <w:b/>
          <w:bCs/>
          <w:sz w:val="24"/>
          <w:szCs w:val="24"/>
        </w:rPr>
      </w:pPr>
      <w:r w:rsidRPr="00E17D24">
        <w:rPr>
          <w:rFonts w:ascii="Times New Roman" w:hAnsi="Times New Roman" w:cs="Times New Roman"/>
          <w:b/>
          <w:sz w:val="24"/>
          <w:szCs w:val="24"/>
        </w:rPr>
        <w:t>Table 10: Risk factors and their association with undiagnosed</w:t>
      </w:r>
    </w:p>
    <w:tbl>
      <w:tblPr>
        <w:tblW w:w="8899" w:type="dxa"/>
        <w:tblLook w:val="04A0" w:firstRow="1" w:lastRow="0" w:firstColumn="1" w:lastColumn="0" w:noHBand="0" w:noVBand="1"/>
      </w:tblPr>
      <w:tblGrid>
        <w:gridCol w:w="4686"/>
        <w:gridCol w:w="1013"/>
        <w:gridCol w:w="1112"/>
        <w:gridCol w:w="957"/>
        <w:gridCol w:w="1248"/>
      </w:tblGrid>
      <w:tr w:rsidR="006539E7" w:rsidRPr="00FC78DF" w14:paraId="33BFF14C" w14:textId="77777777" w:rsidTr="00EA76AA">
        <w:trPr>
          <w:trHeight w:val="290"/>
        </w:trPr>
        <w:tc>
          <w:tcPr>
            <w:tcW w:w="4704" w:type="dxa"/>
            <w:tcBorders>
              <w:top w:val="single" w:sz="4" w:space="0" w:color="auto"/>
              <w:left w:val="single" w:sz="4" w:space="0" w:color="auto"/>
              <w:bottom w:val="single" w:sz="4" w:space="0" w:color="auto"/>
              <w:right w:val="single" w:sz="4" w:space="0" w:color="auto"/>
            </w:tcBorders>
            <w:noWrap/>
            <w:vAlign w:val="bottom"/>
            <w:hideMark/>
          </w:tcPr>
          <w:p w14:paraId="3FBBF747"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lastRenderedPageBreak/>
              <w:t>Predictor</w:t>
            </w:r>
          </w:p>
        </w:tc>
        <w:tc>
          <w:tcPr>
            <w:tcW w:w="1016" w:type="dxa"/>
            <w:tcBorders>
              <w:top w:val="single" w:sz="4" w:space="0" w:color="auto"/>
              <w:left w:val="nil"/>
              <w:bottom w:val="single" w:sz="4" w:space="0" w:color="auto"/>
              <w:right w:val="single" w:sz="4" w:space="0" w:color="auto"/>
            </w:tcBorders>
            <w:noWrap/>
            <w:vAlign w:val="bottom"/>
            <w:hideMark/>
          </w:tcPr>
          <w:p w14:paraId="290A2E25"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OR</w:t>
            </w:r>
          </w:p>
        </w:tc>
        <w:tc>
          <w:tcPr>
            <w:tcW w:w="1053" w:type="dxa"/>
            <w:tcBorders>
              <w:top w:val="single" w:sz="4" w:space="0" w:color="auto"/>
              <w:left w:val="nil"/>
              <w:bottom w:val="single" w:sz="4" w:space="0" w:color="auto"/>
              <w:right w:val="single" w:sz="4" w:space="0" w:color="auto"/>
            </w:tcBorders>
            <w:noWrap/>
            <w:vAlign w:val="bottom"/>
            <w:hideMark/>
          </w:tcPr>
          <w:p w14:paraId="069902A2"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Std. Error</w:t>
            </w:r>
          </w:p>
        </w:tc>
        <w:tc>
          <w:tcPr>
            <w:tcW w:w="960" w:type="dxa"/>
            <w:tcBorders>
              <w:top w:val="single" w:sz="4" w:space="0" w:color="auto"/>
              <w:left w:val="nil"/>
              <w:bottom w:val="single" w:sz="4" w:space="0" w:color="auto"/>
              <w:right w:val="single" w:sz="4" w:space="0" w:color="auto"/>
            </w:tcBorders>
            <w:noWrap/>
            <w:vAlign w:val="bottom"/>
            <w:hideMark/>
          </w:tcPr>
          <w:p w14:paraId="3706B561"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z value</w:t>
            </w:r>
          </w:p>
        </w:tc>
        <w:tc>
          <w:tcPr>
            <w:tcW w:w="1166" w:type="dxa"/>
            <w:tcBorders>
              <w:top w:val="single" w:sz="4" w:space="0" w:color="auto"/>
              <w:left w:val="nil"/>
              <w:bottom w:val="single" w:sz="4" w:space="0" w:color="auto"/>
              <w:right w:val="single" w:sz="4" w:space="0" w:color="auto"/>
            </w:tcBorders>
            <w:noWrap/>
            <w:vAlign w:val="bottom"/>
            <w:hideMark/>
          </w:tcPr>
          <w:p w14:paraId="17690A61"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p-value</w:t>
            </w:r>
          </w:p>
        </w:tc>
      </w:tr>
      <w:tr w:rsidR="006539E7" w:rsidRPr="00FC78DF" w14:paraId="63B19E6C" w14:textId="77777777" w:rsidTr="00EA76AA">
        <w:trPr>
          <w:trHeight w:val="290"/>
        </w:trPr>
        <w:tc>
          <w:tcPr>
            <w:tcW w:w="4704" w:type="dxa"/>
            <w:tcBorders>
              <w:top w:val="nil"/>
              <w:left w:val="single" w:sz="4" w:space="0" w:color="auto"/>
              <w:bottom w:val="single" w:sz="4" w:space="0" w:color="auto"/>
              <w:right w:val="single" w:sz="4" w:space="0" w:color="auto"/>
            </w:tcBorders>
            <w:noWrap/>
            <w:vAlign w:val="bottom"/>
            <w:hideMark/>
          </w:tcPr>
          <w:p w14:paraId="6598C414"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(Intercept)</w:t>
            </w:r>
          </w:p>
        </w:tc>
        <w:tc>
          <w:tcPr>
            <w:tcW w:w="1016" w:type="dxa"/>
            <w:tcBorders>
              <w:top w:val="nil"/>
              <w:left w:val="nil"/>
              <w:bottom w:val="single" w:sz="4" w:space="0" w:color="auto"/>
              <w:right w:val="single" w:sz="4" w:space="0" w:color="auto"/>
            </w:tcBorders>
            <w:noWrap/>
            <w:vAlign w:val="bottom"/>
            <w:hideMark/>
          </w:tcPr>
          <w:p w14:paraId="30A71A71"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1.0773</w:t>
            </w:r>
          </w:p>
        </w:tc>
        <w:tc>
          <w:tcPr>
            <w:tcW w:w="1053" w:type="dxa"/>
            <w:tcBorders>
              <w:top w:val="nil"/>
              <w:left w:val="nil"/>
              <w:bottom w:val="single" w:sz="4" w:space="0" w:color="auto"/>
              <w:right w:val="single" w:sz="4" w:space="0" w:color="auto"/>
            </w:tcBorders>
            <w:noWrap/>
            <w:vAlign w:val="bottom"/>
            <w:hideMark/>
          </w:tcPr>
          <w:p w14:paraId="15AE3F77"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0.8946</w:t>
            </w:r>
          </w:p>
        </w:tc>
        <w:tc>
          <w:tcPr>
            <w:tcW w:w="960" w:type="dxa"/>
            <w:tcBorders>
              <w:top w:val="nil"/>
              <w:left w:val="nil"/>
              <w:bottom w:val="single" w:sz="4" w:space="0" w:color="auto"/>
              <w:right w:val="single" w:sz="4" w:space="0" w:color="auto"/>
            </w:tcBorders>
            <w:noWrap/>
            <w:vAlign w:val="bottom"/>
            <w:hideMark/>
          </w:tcPr>
          <w:p w14:paraId="58C5669C"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1.204</w:t>
            </w:r>
          </w:p>
        </w:tc>
        <w:tc>
          <w:tcPr>
            <w:tcW w:w="1166" w:type="dxa"/>
            <w:tcBorders>
              <w:top w:val="nil"/>
              <w:left w:val="nil"/>
              <w:bottom w:val="single" w:sz="4" w:space="0" w:color="auto"/>
              <w:right w:val="single" w:sz="4" w:space="0" w:color="auto"/>
            </w:tcBorders>
            <w:noWrap/>
            <w:vAlign w:val="bottom"/>
            <w:hideMark/>
          </w:tcPr>
          <w:p w14:paraId="27FE5939"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0.229</w:t>
            </w:r>
          </w:p>
        </w:tc>
      </w:tr>
      <w:tr w:rsidR="006539E7" w:rsidRPr="00FC78DF" w14:paraId="0E3DDB61" w14:textId="77777777" w:rsidTr="00EA76AA">
        <w:trPr>
          <w:trHeight w:val="290"/>
        </w:trPr>
        <w:tc>
          <w:tcPr>
            <w:tcW w:w="8899" w:type="dxa"/>
            <w:gridSpan w:val="5"/>
            <w:tcBorders>
              <w:top w:val="single" w:sz="4" w:space="0" w:color="auto"/>
              <w:left w:val="single" w:sz="4" w:space="0" w:color="auto"/>
              <w:bottom w:val="single" w:sz="4" w:space="0" w:color="auto"/>
              <w:right w:val="single" w:sz="4" w:space="0" w:color="000000"/>
            </w:tcBorders>
            <w:noWrap/>
            <w:vAlign w:val="bottom"/>
            <w:hideMark/>
          </w:tcPr>
          <w:p w14:paraId="30177059"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Age</w:t>
            </w:r>
          </w:p>
        </w:tc>
      </w:tr>
      <w:tr w:rsidR="006539E7" w:rsidRPr="00FC78DF" w14:paraId="1AF9F2DD" w14:textId="77777777" w:rsidTr="00EA76AA">
        <w:trPr>
          <w:trHeight w:val="290"/>
        </w:trPr>
        <w:tc>
          <w:tcPr>
            <w:tcW w:w="4704" w:type="dxa"/>
            <w:tcBorders>
              <w:top w:val="nil"/>
              <w:left w:val="single" w:sz="4" w:space="0" w:color="auto"/>
              <w:bottom w:val="single" w:sz="4" w:space="0" w:color="auto"/>
              <w:right w:val="single" w:sz="4" w:space="0" w:color="auto"/>
            </w:tcBorders>
            <w:noWrap/>
            <w:vAlign w:val="bottom"/>
            <w:hideMark/>
          </w:tcPr>
          <w:p w14:paraId="7615D1EE"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Age 30–49 years</w:t>
            </w:r>
          </w:p>
        </w:tc>
        <w:tc>
          <w:tcPr>
            <w:tcW w:w="1016" w:type="dxa"/>
            <w:tcBorders>
              <w:top w:val="nil"/>
              <w:left w:val="nil"/>
              <w:bottom w:val="single" w:sz="4" w:space="0" w:color="auto"/>
              <w:right w:val="single" w:sz="4" w:space="0" w:color="auto"/>
            </w:tcBorders>
            <w:noWrap/>
            <w:vAlign w:val="bottom"/>
            <w:hideMark/>
          </w:tcPr>
          <w:p w14:paraId="3E23926B"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-0.498</w:t>
            </w:r>
          </w:p>
        </w:tc>
        <w:tc>
          <w:tcPr>
            <w:tcW w:w="1053" w:type="dxa"/>
            <w:tcBorders>
              <w:top w:val="nil"/>
              <w:left w:val="nil"/>
              <w:bottom w:val="single" w:sz="4" w:space="0" w:color="auto"/>
              <w:right w:val="single" w:sz="4" w:space="0" w:color="auto"/>
            </w:tcBorders>
            <w:noWrap/>
            <w:vAlign w:val="bottom"/>
            <w:hideMark/>
          </w:tcPr>
          <w:p w14:paraId="75B4EF8E"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0.4023</w:t>
            </w:r>
          </w:p>
        </w:tc>
        <w:tc>
          <w:tcPr>
            <w:tcW w:w="960" w:type="dxa"/>
            <w:tcBorders>
              <w:top w:val="nil"/>
              <w:left w:val="nil"/>
              <w:bottom w:val="single" w:sz="4" w:space="0" w:color="auto"/>
              <w:right w:val="single" w:sz="4" w:space="0" w:color="auto"/>
            </w:tcBorders>
            <w:noWrap/>
            <w:vAlign w:val="bottom"/>
            <w:hideMark/>
          </w:tcPr>
          <w:p w14:paraId="39570EE0"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-1.238</w:t>
            </w:r>
          </w:p>
        </w:tc>
        <w:tc>
          <w:tcPr>
            <w:tcW w:w="1166" w:type="dxa"/>
            <w:tcBorders>
              <w:top w:val="nil"/>
              <w:left w:val="nil"/>
              <w:bottom w:val="single" w:sz="4" w:space="0" w:color="auto"/>
              <w:right w:val="single" w:sz="4" w:space="0" w:color="auto"/>
            </w:tcBorders>
            <w:noWrap/>
            <w:vAlign w:val="bottom"/>
            <w:hideMark/>
          </w:tcPr>
          <w:p w14:paraId="5BE27D9E"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0.216</w:t>
            </w:r>
          </w:p>
        </w:tc>
      </w:tr>
      <w:tr w:rsidR="006539E7" w:rsidRPr="00FC78DF" w14:paraId="519E4ECD" w14:textId="77777777" w:rsidTr="00EA76AA">
        <w:trPr>
          <w:trHeight w:val="290"/>
        </w:trPr>
        <w:tc>
          <w:tcPr>
            <w:tcW w:w="4704" w:type="dxa"/>
            <w:tcBorders>
              <w:top w:val="nil"/>
              <w:left w:val="single" w:sz="4" w:space="0" w:color="auto"/>
              <w:bottom w:val="single" w:sz="4" w:space="0" w:color="auto"/>
              <w:right w:val="single" w:sz="4" w:space="0" w:color="auto"/>
            </w:tcBorders>
            <w:noWrap/>
            <w:vAlign w:val="bottom"/>
            <w:hideMark/>
          </w:tcPr>
          <w:p w14:paraId="01E6C14F"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Age ≥50 years</w:t>
            </w:r>
          </w:p>
        </w:tc>
        <w:tc>
          <w:tcPr>
            <w:tcW w:w="1016" w:type="dxa"/>
            <w:tcBorders>
              <w:top w:val="nil"/>
              <w:left w:val="nil"/>
              <w:bottom w:val="single" w:sz="4" w:space="0" w:color="auto"/>
              <w:right w:val="single" w:sz="4" w:space="0" w:color="auto"/>
            </w:tcBorders>
            <w:noWrap/>
            <w:vAlign w:val="bottom"/>
            <w:hideMark/>
          </w:tcPr>
          <w:p w14:paraId="0C92AFF2"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-1.4707</w:t>
            </w:r>
          </w:p>
        </w:tc>
        <w:tc>
          <w:tcPr>
            <w:tcW w:w="1053" w:type="dxa"/>
            <w:tcBorders>
              <w:top w:val="nil"/>
              <w:left w:val="nil"/>
              <w:bottom w:val="single" w:sz="4" w:space="0" w:color="auto"/>
              <w:right w:val="single" w:sz="4" w:space="0" w:color="auto"/>
            </w:tcBorders>
            <w:noWrap/>
            <w:vAlign w:val="bottom"/>
            <w:hideMark/>
          </w:tcPr>
          <w:p w14:paraId="72748BE3"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0.3897</w:t>
            </w:r>
          </w:p>
        </w:tc>
        <w:tc>
          <w:tcPr>
            <w:tcW w:w="960" w:type="dxa"/>
            <w:tcBorders>
              <w:top w:val="nil"/>
              <w:left w:val="nil"/>
              <w:bottom w:val="single" w:sz="4" w:space="0" w:color="auto"/>
              <w:right w:val="single" w:sz="4" w:space="0" w:color="auto"/>
            </w:tcBorders>
            <w:noWrap/>
            <w:vAlign w:val="bottom"/>
            <w:hideMark/>
          </w:tcPr>
          <w:p w14:paraId="7C278467"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-3.774</w:t>
            </w:r>
          </w:p>
        </w:tc>
        <w:tc>
          <w:tcPr>
            <w:tcW w:w="1166" w:type="dxa"/>
            <w:tcBorders>
              <w:top w:val="nil"/>
              <w:left w:val="nil"/>
              <w:bottom w:val="single" w:sz="4" w:space="0" w:color="auto"/>
              <w:right w:val="single" w:sz="4" w:space="0" w:color="auto"/>
            </w:tcBorders>
            <w:noWrap/>
            <w:vAlign w:val="bottom"/>
            <w:hideMark/>
          </w:tcPr>
          <w:p w14:paraId="130F6B91"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&lt;0.001***</w:t>
            </w:r>
          </w:p>
        </w:tc>
      </w:tr>
      <w:tr w:rsidR="006539E7" w:rsidRPr="00FC78DF" w14:paraId="173B0518" w14:textId="77777777" w:rsidTr="00EA76AA">
        <w:trPr>
          <w:trHeight w:val="290"/>
        </w:trPr>
        <w:tc>
          <w:tcPr>
            <w:tcW w:w="8899" w:type="dxa"/>
            <w:gridSpan w:val="5"/>
            <w:tcBorders>
              <w:top w:val="single" w:sz="4" w:space="0" w:color="auto"/>
              <w:left w:val="single" w:sz="4" w:space="0" w:color="auto"/>
              <w:bottom w:val="single" w:sz="4" w:space="0" w:color="auto"/>
              <w:right w:val="single" w:sz="4" w:space="0" w:color="000000"/>
            </w:tcBorders>
            <w:noWrap/>
            <w:vAlign w:val="bottom"/>
            <w:hideMark/>
          </w:tcPr>
          <w:p w14:paraId="4141DFFF"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Sex</w:t>
            </w:r>
          </w:p>
        </w:tc>
      </w:tr>
      <w:tr w:rsidR="006539E7" w:rsidRPr="00FC78DF" w14:paraId="773CF181" w14:textId="77777777" w:rsidTr="00EA76AA">
        <w:trPr>
          <w:trHeight w:val="290"/>
        </w:trPr>
        <w:tc>
          <w:tcPr>
            <w:tcW w:w="4704" w:type="dxa"/>
            <w:tcBorders>
              <w:top w:val="nil"/>
              <w:left w:val="single" w:sz="4" w:space="0" w:color="auto"/>
              <w:bottom w:val="single" w:sz="4" w:space="0" w:color="auto"/>
              <w:right w:val="single" w:sz="4" w:space="0" w:color="auto"/>
            </w:tcBorders>
            <w:noWrap/>
            <w:vAlign w:val="bottom"/>
            <w:hideMark/>
          </w:tcPr>
          <w:p w14:paraId="4E3F19D2"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Female (vs Male)</w:t>
            </w:r>
          </w:p>
        </w:tc>
        <w:tc>
          <w:tcPr>
            <w:tcW w:w="1016" w:type="dxa"/>
            <w:tcBorders>
              <w:top w:val="nil"/>
              <w:left w:val="nil"/>
              <w:bottom w:val="single" w:sz="4" w:space="0" w:color="auto"/>
              <w:right w:val="single" w:sz="4" w:space="0" w:color="auto"/>
            </w:tcBorders>
            <w:noWrap/>
            <w:vAlign w:val="bottom"/>
            <w:hideMark/>
          </w:tcPr>
          <w:p w14:paraId="65CE7EA7"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1.0727</w:t>
            </w:r>
          </w:p>
        </w:tc>
        <w:tc>
          <w:tcPr>
            <w:tcW w:w="1053" w:type="dxa"/>
            <w:tcBorders>
              <w:top w:val="nil"/>
              <w:left w:val="nil"/>
              <w:bottom w:val="single" w:sz="4" w:space="0" w:color="auto"/>
              <w:right w:val="single" w:sz="4" w:space="0" w:color="auto"/>
            </w:tcBorders>
            <w:noWrap/>
            <w:vAlign w:val="bottom"/>
            <w:hideMark/>
          </w:tcPr>
          <w:p w14:paraId="3DDDC60D"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0.2815</w:t>
            </w:r>
          </w:p>
        </w:tc>
        <w:tc>
          <w:tcPr>
            <w:tcW w:w="960" w:type="dxa"/>
            <w:tcBorders>
              <w:top w:val="nil"/>
              <w:left w:val="nil"/>
              <w:bottom w:val="single" w:sz="4" w:space="0" w:color="auto"/>
              <w:right w:val="single" w:sz="4" w:space="0" w:color="auto"/>
            </w:tcBorders>
            <w:noWrap/>
            <w:vAlign w:val="bottom"/>
            <w:hideMark/>
          </w:tcPr>
          <w:p w14:paraId="0003C475"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3.811</w:t>
            </w:r>
          </w:p>
        </w:tc>
        <w:tc>
          <w:tcPr>
            <w:tcW w:w="1166" w:type="dxa"/>
            <w:tcBorders>
              <w:top w:val="nil"/>
              <w:left w:val="nil"/>
              <w:bottom w:val="single" w:sz="4" w:space="0" w:color="auto"/>
              <w:right w:val="single" w:sz="4" w:space="0" w:color="auto"/>
            </w:tcBorders>
            <w:noWrap/>
            <w:vAlign w:val="bottom"/>
            <w:hideMark/>
          </w:tcPr>
          <w:p w14:paraId="2B9466EA"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&lt;0.001***</w:t>
            </w:r>
          </w:p>
        </w:tc>
      </w:tr>
      <w:tr w:rsidR="006539E7" w:rsidRPr="00FC78DF" w14:paraId="2A70F339" w14:textId="77777777" w:rsidTr="00EA76AA">
        <w:trPr>
          <w:trHeight w:val="290"/>
        </w:trPr>
        <w:tc>
          <w:tcPr>
            <w:tcW w:w="8899" w:type="dxa"/>
            <w:gridSpan w:val="5"/>
            <w:tcBorders>
              <w:top w:val="single" w:sz="4" w:space="0" w:color="auto"/>
              <w:left w:val="single" w:sz="4" w:space="0" w:color="auto"/>
              <w:bottom w:val="single" w:sz="4" w:space="0" w:color="auto"/>
              <w:right w:val="single" w:sz="4" w:space="0" w:color="000000"/>
            </w:tcBorders>
            <w:noWrap/>
            <w:vAlign w:val="bottom"/>
            <w:hideMark/>
          </w:tcPr>
          <w:p w14:paraId="7809C900"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Waist to Hip Ratio</w:t>
            </w:r>
          </w:p>
        </w:tc>
      </w:tr>
      <w:tr w:rsidR="006539E7" w:rsidRPr="00FC78DF" w14:paraId="2E0CE829" w14:textId="77777777" w:rsidTr="00EA76AA">
        <w:trPr>
          <w:trHeight w:val="290"/>
        </w:trPr>
        <w:tc>
          <w:tcPr>
            <w:tcW w:w="4704" w:type="dxa"/>
            <w:tcBorders>
              <w:top w:val="nil"/>
              <w:left w:val="single" w:sz="4" w:space="0" w:color="auto"/>
              <w:bottom w:val="single" w:sz="4" w:space="0" w:color="auto"/>
              <w:right w:val="single" w:sz="4" w:space="0" w:color="auto"/>
            </w:tcBorders>
            <w:noWrap/>
            <w:vAlign w:val="bottom"/>
            <w:hideMark/>
          </w:tcPr>
          <w:p w14:paraId="4A2F8CAD"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Waist-Hip Ratio (Normal vs High)</w:t>
            </w:r>
          </w:p>
        </w:tc>
        <w:tc>
          <w:tcPr>
            <w:tcW w:w="1016" w:type="dxa"/>
            <w:tcBorders>
              <w:top w:val="nil"/>
              <w:left w:val="nil"/>
              <w:bottom w:val="single" w:sz="4" w:space="0" w:color="auto"/>
              <w:right w:val="single" w:sz="4" w:space="0" w:color="auto"/>
            </w:tcBorders>
            <w:noWrap/>
            <w:vAlign w:val="bottom"/>
            <w:hideMark/>
          </w:tcPr>
          <w:p w14:paraId="1D34A0D1"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-0.2423</w:t>
            </w:r>
          </w:p>
        </w:tc>
        <w:tc>
          <w:tcPr>
            <w:tcW w:w="1053" w:type="dxa"/>
            <w:tcBorders>
              <w:top w:val="nil"/>
              <w:left w:val="nil"/>
              <w:bottom w:val="single" w:sz="4" w:space="0" w:color="auto"/>
              <w:right w:val="single" w:sz="4" w:space="0" w:color="auto"/>
            </w:tcBorders>
            <w:noWrap/>
            <w:vAlign w:val="bottom"/>
            <w:hideMark/>
          </w:tcPr>
          <w:p w14:paraId="070A2ED9"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0.2313</w:t>
            </w:r>
          </w:p>
        </w:tc>
        <w:tc>
          <w:tcPr>
            <w:tcW w:w="960" w:type="dxa"/>
            <w:tcBorders>
              <w:top w:val="nil"/>
              <w:left w:val="nil"/>
              <w:bottom w:val="single" w:sz="4" w:space="0" w:color="auto"/>
              <w:right w:val="single" w:sz="4" w:space="0" w:color="auto"/>
            </w:tcBorders>
            <w:noWrap/>
            <w:vAlign w:val="bottom"/>
            <w:hideMark/>
          </w:tcPr>
          <w:p w14:paraId="2CB3E1CC"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-1.048</w:t>
            </w:r>
          </w:p>
        </w:tc>
        <w:tc>
          <w:tcPr>
            <w:tcW w:w="1166" w:type="dxa"/>
            <w:tcBorders>
              <w:top w:val="nil"/>
              <w:left w:val="nil"/>
              <w:bottom w:val="single" w:sz="4" w:space="0" w:color="auto"/>
              <w:right w:val="single" w:sz="4" w:space="0" w:color="auto"/>
            </w:tcBorders>
            <w:noWrap/>
            <w:vAlign w:val="bottom"/>
            <w:hideMark/>
          </w:tcPr>
          <w:p w14:paraId="0BEA13F9"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0.295</w:t>
            </w:r>
          </w:p>
        </w:tc>
      </w:tr>
      <w:tr w:rsidR="006539E7" w:rsidRPr="00FC78DF" w14:paraId="0A8F2793" w14:textId="77777777" w:rsidTr="00EA76AA">
        <w:trPr>
          <w:trHeight w:val="290"/>
        </w:trPr>
        <w:tc>
          <w:tcPr>
            <w:tcW w:w="8899" w:type="dxa"/>
            <w:gridSpan w:val="5"/>
            <w:tcBorders>
              <w:top w:val="single" w:sz="4" w:space="0" w:color="auto"/>
              <w:left w:val="single" w:sz="4" w:space="0" w:color="auto"/>
              <w:bottom w:val="single" w:sz="4" w:space="0" w:color="auto"/>
              <w:right w:val="single" w:sz="4" w:space="0" w:color="000000"/>
            </w:tcBorders>
            <w:noWrap/>
            <w:vAlign w:val="bottom"/>
            <w:hideMark/>
          </w:tcPr>
          <w:p w14:paraId="40334948"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Waist Circumference</w:t>
            </w:r>
          </w:p>
        </w:tc>
      </w:tr>
      <w:tr w:rsidR="006539E7" w:rsidRPr="00FC78DF" w14:paraId="630DF636" w14:textId="77777777" w:rsidTr="00EA76AA">
        <w:trPr>
          <w:trHeight w:val="290"/>
        </w:trPr>
        <w:tc>
          <w:tcPr>
            <w:tcW w:w="4704" w:type="dxa"/>
            <w:tcBorders>
              <w:top w:val="nil"/>
              <w:left w:val="single" w:sz="4" w:space="0" w:color="auto"/>
              <w:bottom w:val="single" w:sz="4" w:space="0" w:color="auto"/>
              <w:right w:val="single" w:sz="4" w:space="0" w:color="auto"/>
            </w:tcBorders>
            <w:noWrap/>
            <w:vAlign w:val="bottom"/>
            <w:hideMark/>
          </w:tcPr>
          <w:p w14:paraId="30EDF2C4"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Waist Circumference (Moderate risk vs High risk)</w:t>
            </w:r>
          </w:p>
        </w:tc>
        <w:tc>
          <w:tcPr>
            <w:tcW w:w="1016" w:type="dxa"/>
            <w:tcBorders>
              <w:top w:val="nil"/>
              <w:left w:val="nil"/>
              <w:bottom w:val="single" w:sz="4" w:space="0" w:color="auto"/>
              <w:right w:val="single" w:sz="4" w:space="0" w:color="auto"/>
            </w:tcBorders>
            <w:noWrap/>
            <w:vAlign w:val="bottom"/>
            <w:hideMark/>
          </w:tcPr>
          <w:p w14:paraId="3387242B"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0.1484</w:t>
            </w:r>
          </w:p>
        </w:tc>
        <w:tc>
          <w:tcPr>
            <w:tcW w:w="1053" w:type="dxa"/>
            <w:tcBorders>
              <w:top w:val="nil"/>
              <w:left w:val="nil"/>
              <w:bottom w:val="single" w:sz="4" w:space="0" w:color="auto"/>
              <w:right w:val="single" w:sz="4" w:space="0" w:color="auto"/>
            </w:tcBorders>
            <w:noWrap/>
            <w:vAlign w:val="bottom"/>
            <w:hideMark/>
          </w:tcPr>
          <w:p w14:paraId="62834CBA"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0.293</w:t>
            </w:r>
          </w:p>
        </w:tc>
        <w:tc>
          <w:tcPr>
            <w:tcW w:w="960" w:type="dxa"/>
            <w:tcBorders>
              <w:top w:val="nil"/>
              <w:left w:val="nil"/>
              <w:bottom w:val="single" w:sz="4" w:space="0" w:color="auto"/>
              <w:right w:val="single" w:sz="4" w:space="0" w:color="auto"/>
            </w:tcBorders>
            <w:noWrap/>
            <w:vAlign w:val="bottom"/>
            <w:hideMark/>
          </w:tcPr>
          <w:p w14:paraId="622363DE"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0.507</w:t>
            </w:r>
          </w:p>
        </w:tc>
        <w:tc>
          <w:tcPr>
            <w:tcW w:w="1166" w:type="dxa"/>
            <w:tcBorders>
              <w:top w:val="nil"/>
              <w:left w:val="nil"/>
              <w:bottom w:val="single" w:sz="4" w:space="0" w:color="auto"/>
              <w:right w:val="single" w:sz="4" w:space="0" w:color="auto"/>
            </w:tcBorders>
            <w:noWrap/>
            <w:vAlign w:val="bottom"/>
            <w:hideMark/>
          </w:tcPr>
          <w:p w14:paraId="02BB35DC"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0.612</w:t>
            </w:r>
          </w:p>
        </w:tc>
      </w:tr>
      <w:tr w:rsidR="006539E7" w:rsidRPr="00FC78DF" w14:paraId="2FC37898" w14:textId="77777777" w:rsidTr="00EA76AA">
        <w:trPr>
          <w:trHeight w:val="290"/>
        </w:trPr>
        <w:tc>
          <w:tcPr>
            <w:tcW w:w="4704" w:type="dxa"/>
            <w:tcBorders>
              <w:top w:val="nil"/>
              <w:left w:val="single" w:sz="4" w:space="0" w:color="auto"/>
              <w:bottom w:val="single" w:sz="4" w:space="0" w:color="auto"/>
              <w:right w:val="single" w:sz="4" w:space="0" w:color="auto"/>
            </w:tcBorders>
            <w:noWrap/>
            <w:vAlign w:val="bottom"/>
            <w:hideMark/>
          </w:tcPr>
          <w:p w14:paraId="29AB65CA"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Waist Circumference (Normal vs High risk)</w:t>
            </w:r>
          </w:p>
        </w:tc>
        <w:tc>
          <w:tcPr>
            <w:tcW w:w="1016" w:type="dxa"/>
            <w:tcBorders>
              <w:top w:val="nil"/>
              <w:left w:val="nil"/>
              <w:bottom w:val="single" w:sz="4" w:space="0" w:color="auto"/>
              <w:right w:val="single" w:sz="4" w:space="0" w:color="auto"/>
            </w:tcBorders>
            <w:noWrap/>
            <w:vAlign w:val="bottom"/>
            <w:hideMark/>
          </w:tcPr>
          <w:p w14:paraId="2F6CBDA4"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1.3686</w:t>
            </w:r>
          </w:p>
        </w:tc>
        <w:tc>
          <w:tcPr>
            <w:tcW w:w="1053" w:type="dxa"/>
            <w:tcBorders>
              <w:top w:val="nil"/>
              <w:left w:val="nil"/>
              <w:bottom w:val="single" w:sz="4" w:space="0" w:color="auto"/>
              <w:right w:val="single" w:sz="4" w:space="0" w:color="auto"/>
            </w:tcBorders>
            <w:noWrap/>
            <w:vAlign w:val="bottom"/>
            <w:hideMark/>
          </w:tcPr>
          <w:p w14:paraId="79B40C73"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0.4193</w:t>
            </w:r>
          </w:p>
        </w:tc>
        <w:tc>
          <w:tcPr>
            <w:tcW w:w="960" w:type="dxa"/>
            <w:tcBorders>
              <w:top w:val="nil"/>
              <w:left w:val="nil"/>
              <w:bottom w:val="single" w:sz="4" w:space="0" w:color="auto"/>
              <w:right w:val="single" w:sz="4" w:space="0" w:color="auto"/>
            </w:tcBorders>
            <w:noWrap/>
            <w:vAlign w:val="bottom"/>
            <w:hideMark/>
          </w:tcPr>
          <w:p w14:paraId="0B4E89BF"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3.264</w:t>
            </w:r>
          </w:p>
        </w:tc>
        <w:tc>
          <w:tcPr>
            <w:tcW w:w="1166" w:type="dxa"/>
            <w:tcBorders>
              <w:top w:val="nil"/>
              <w:left w:val="nil"/>
              <w:bottom w:val="single" w:sz="4" w:space="0" w:color="auto"/>
              <w:right w:val="single" w:sz="4" w:space="0" w:color="auto"/>
            </w:tcBorders>
            <w:noWrap/>
            <w:vAlign w:val="bottom"/>
            <w:hideMark/>
          </w:tcPr>
          <w:p w14:paraId="5F072280"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0.001**</w:t>
            </w:r>
          </w:p>
        </w:tc>
      </w:tr>
      <w:tr w:rsidR="006539E7" w:rsidRPr="00FC78DF" w14:paraId="1770D7B6" w14:textId="77777777" w:rsidTr="00EA76AA">
        <w:trPr>
          <w:trHeight w:val="290"/>
        </w:trPr>
        <w:tc>
          <w:tcPr>
            <w:tcW w:w="8899" w:type="dxa"/>
            <w:gridSpan w:val="5"/>
            <w:tcBorders>
              <w:top w:val="single" w:sz="4" w:space="0" w:color="auto"/>
              <w:left w:val="single" w:sz="4" w:space="0" w:color="auto"/>
              <w:bottom w:val="single" w:sz="4" w:space="0" w:color="auto"/>
              <w:right w:val="single" w:sz="4" w:space="0" w:color="000000"/>
            </w:tcBorders>
            <w:noWrap/>
            <w:vAlign w:val="bottom"/>
            <w:hideMark/>
          </w:tcPr>
          <w:p w14:paraId="78F62EDD"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Waist to Height Ratio</w:t>
            </w:r>
          </w:p>
        </w:tc>
      </w:tr>
      <w:tr w:rsidR="006539E7" w:rsidRPr="00FC78DF" w14:paraId="60B724E8" w14:textId="77777777" w:rsidTr="00EA76AA">
        <w:trPr>
          <w:trHeight w:val="290"/>
        </w:trPr>
        <w:tc>
          <w:tcPr>
            <w:tcW w:w="4704" w:type="dxa"/>
            <w:tcBorders>
              <w:top w:val="nil"/>
              <w:left w:val="single" w:sz="4" w:space="0" w:color="auto"/>
              <w:bottom w:val="single" w:sz="4" w:space="0" w:color="auto"/>
              <w:right w:val="single" w:sz="4" w:space="0" w:color="auto"/>
            </w:tcBorders>
            <w:noWrap/>
            <w:vAlign w:val="bottom"/>
            <w:hideMark/>
          </w:tcPr>
          <w:p w14:paraId="5F102BAB"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Waist-to-Height Ratio (High Risk vs Normal)</w:t>
            </w:r>
          </w:p>
        </w:tc>
        <w:tc>
          <w:tcPr>
            <w:tcW w:w="1016" w:type="dxa"/>
            <w:tcBorders>
              <w:top w:val="nil"/>
              <w:left w:val="nil"/>
              <w:bottom w:val="single" w:sz="4" w:space="0" w:color="auto"/>
              <w:right w:val="single" w:sz="4" w:space="0" w:color="auto"/>
            </w:tcBorders>
            <w:noWrap/>
            <w:vAlign w:val="bottom"/>
            <w:hideMark/>
          </w:tcPr>
          <w:p w14:paraId="0A683510"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0.2853</w:t>
            </w:r>
          </w:p>
        </w:tc>
        <w:tc>
          <w:tcPr>
            <w:tcW w:w="1053" w:type="dxa"/>
            <w:tcBorders>
              <w:top w:val="nil"/>
              <w:left w:val="nil"/>
              <w:bottom w:val="single" w:sz="4" w:space="0" w:color="auto"/>
              <w:right w:val="single" w:sz="4" w:space="0" w:color="auto"/>
            </w:tcBorders>
            <w:noWrap/>
            <w:vAlign w:val="bottom"/>
            <w:hideMark/>
          </w:tcPr>
          <w:p w14:paraId="5AC8568A"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0.469</w:t>
            </w:r>
          </w:p>
        </w:tc>
        <w:tc>
          <w:tcPr>
            <w:tcW w:w="960" w:type="dxa"/>
            <w:tcBorders>
              <w:top w:val="nil"/>
              <w:left w:val="nil"/>
              <w:bottom w:val="single" w:sz="4" w:space="0" w:color="auto"/>
              <w:right w:val="single" w:sz="4" w:space="0" w:color="auto"/>
            </w:tcBorders>
            <w:noWrap/>
            <w:vAlign w:val="bottom"/>
            <w:hideMark/>
          </w:tcPr>
          <w:p w14:paraId="52ACE105"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0.608</w:t>
            </w:r>
          </w:p>
        </w:tc>
        <w:tc>
          <w:tcPr>
            <w:tcW w:w="1166" w:type="dxa"/>
            <w:tcBorders>
              <w:top w:val="nil"/>
              <w:left w:val="nil"/>
              <w:bottom w:val="single" w:sz="4" w:space="0" w:color="auto"/>
              <w:right w:val="single" w:sz="4" w:space="0" w:color="auto"/>
            </w:tcBorders>
            <w:noWrap/>
            <w:vAlign w:val="bottom"/>
            <w:hideMark/>
          </w:tcPr>
          <w:p w14:paraId="4D416471"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0.543</w:t>
            </w:r>
          </w:p>
        </w:tc>
      </w:tr>
      <w:tr w:rsidR="006539E7" w:rsidRPr="00FC78DF" w14:paraId="094E6B1E" w14:textId="77777777" w:rsidTr="00EA76AA">
        <w:trPr>
          <w:trHeight w:val="290"/>
        </w:trPr>
        <w:tc>
          <w:tcPr>
            <w:tcW w:w="4704" w:type="dxa"/>
            <w:tcBorders>
              <w:top w:val="nil"/>
              <w:left w:val="single" w:sz="4" w:space="0" w:color="auto"/>
              <w:bottom w:val="single" w:sz="4" w:space="0" w:color="auto"/>
              <w:right w:val="single" w:sz="4" w:space="0" w:color="auto"/>
            </w:tcBorders>
            <w:noWrap/>
            <w:vAlign w:val="bottom"/>
            <w:hideMark/>
          </w:tcPr>
          <w:p w14:paraId="6D0FBAA9"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Waist-to-Height Ratio (Increased Risk vs Normal)</w:t>
            </w:r>
          </w:p>
        </w:tc>
        <w:tc>
          <w:tcPr>
            <w:tcW w:w="1016" w:type="dxa"/>
            <w:tcBorders>
              <w:top w:val="nil"/>
              <w:left w:val="nil"/>
              <w:bottom w:val="single" w:sz="4" w:space="0" w:color="auto"/>
              <w:right w:val="single" w:sz="4" w:space="0" w:color="auto"/>
            </w:tcBorders>
            <w:noWrap/>
            <w:vAlign w:val="bottom"/>
            <w:hideMark/>
          </w:tcPr>
          <w:p w14:paraId="0F78D232"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0.5704</w:t>
            </w:r>
          </w:p>
        </w:tc>
        <w:tc>
          <w:tcPr>
            <w:tcW w:w="1053" w:type="dxa"/>
            <w:tcBorders>
              <w:top w:val="nil"/>
              <w:left w:val="nil"/>
              <w:bottom w:val="single" w:sz="4" w:space="0" w:color="auto"/>
              <w:right w:val="single" w:sz="4" w:space="0" w:color="auto"/>
            </w:tcBorders>
            <w:noWrap/>
            <w:vAlign w:val="bottom"/>
            <w:hideMark/>
          </w:tcPr>
          <w:p w14:paraId="292471C0"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0.3419</w:t>
            </w:r>
          </w:p>
        </w:tc>
        <w:tc>
          <w:tcPr>
            <w:tcW w:w="960" w:type="dxa"/>
            <w:tcBorders>
              <w:top w:val="nil"/>
              <w:left w:val="nil"/>
              <w:bottom w:val="single" w:sz="4" w:space="0" w:color="auto"/>
              <w:right w:val="single" w:sz="4" w:space="0" w:color="auto"/>
            </w:tcBorders>
            <w:noWrap/>
            <w:vAlign w:val="bottom"/>
            <w:hideMark/>
          </w:tcPr>
          <w:p w14:paraId="762CA551"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1.668</w:t>
            </w:r>
          </w:p>
        </w:tc>
        <w:tc>
          <w:tcPr>
            <w:tcW w:w="1166" w:type="dxa"/>
            <w:tcBorders>
              <w:top w:val="nil"/>
              <w:left w:val="nil"/>
              <w:bottom w:val="single" w:sz="4" w:space="0" w:color="auto"/>
              <w:right w:val="single" w:sz="4" w:space="0" w:color="auto"/>
            </w:tcBorders>
            <w:noWrap/>
            <w:vAlign w:val="bottom"/>
            <w:hideMark/>
          </w:tcPr>
          <w:p w14:paraId="29CF1B13"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0.095</w:t>
            </w:r>
          </w:p>
        </w:tc>
      </w:tr>
      <w:tr w:rsidR="006539E7" w:rsidRPr="00FC78DF" w14:paraId="05F2C614" w14:textId="77777777" w:rsidTr="00EA76AA">
        <w:trPr>
          <w:trHeight w:val="290"/>
        </w:trPr>
        <w:tc>
          <w:tcPr>
            <w:tcW w:w="8899" w:type="dxa"/>
            <w:gridSpan w:val="5"/>
            <w:tcBorders>
              <w:top w:val="single" w:sz="4" w:space="0" w:color="auto"/>
              <w:left w:val="single" w:sz="4" w:space="0" w:color="auto"/>
              <w:bottom w:val="single" w:sz="4" w:space="0" w:color="auto"/>
              <w:right w:val="single" w:sz="4" w:space="0" w:color="000000"/>
            </w:tcBorders>
            <w:noWrap/>
            <w:vAlign w:val="bottom"/>
            <w:hideMark/>
          </w:tcPr>
          <w:p w14:paraId="20700EC1"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BMI</w:t>
            </w:r>
          </w:p>
        </w:tc>
      </w:tr>
      <w:tr w:rsidR="006539E7" w:rsidRPr="00FC78DF" w14:paraId="6559961F" w14:textId="77777777" w:rsidTr="00EA76AA">
        <w:trPr>
          <w:trHeight w:val="290"/>
        </w:trPr>
        <w:tc>
          <w:tcPr>
            <w:tcW w:w="4704" w:type="dxa"/>
            <w:tcBorders>
              <w:top w:val="nil"/>
              <w:left w:val="single" w:sz="4" w:space="0" w:color="auto"/>
              <w:bottom w:val="single" w:sz="4" w:space="0" w:color="auto"/>
              <w:right w:val="single" w:sz="4" w:space="0" w:color="auto"/>
            </w:tcBorders>
            <w:noWrap/>
            <w:vAlign w:val="bottom"/>
            <w:hideMark/>
          </w:tcPr>
          <w:p w14:paraId="4DA59713" w14:textId="77777777" w:rsidR="006539E7" w:rsidRPr="00FC78DF" w:rsidRDefault="006539E7" w:rsidP="00EA76AA">
            <w:pPr>
              <w:spacing w:after="0" w:line="240" w:lineRule="auto"/>
              <w:rPr>
                <w:rFonts w:ascii="Times New Roman" w:eastAsia="Times New Roman" w:hAnsi="Times New Roman" w:cs="Times New Roman"/>
                <w:color w:val="000000"/>
                <w:sz w:val="24"/>
                <w:szCs w:val="24"/>
                <w:lang w:val="es-ES"/>
              </w:rPr>
            </w:pPr>
            <w:r w:rsidRPr="00FC78DF">
              <w:rPr>
                <w:rFonts w:ascii="Times New Roman" w:hAnsi="Times New Roman" w:cs="Times New Roman"/>
                <w:sz w:val="24"/>
                <w:szCs w:val="24"/>
              </w:rPr>
              <w:t>BMI (Normal vs Overweight)</w:t>
            </w:r>
          </w:p>
        </w:tc>
        <w:tc>
          <w:tcPr>
            <w:tcW w:w="1016" w:type="dxa"/>
            <w:tcBorders>
              <w:top w:val="nil"/>
              <w:left w:val="nil"/>
              <w:bottom w:val="single" w:sz="4" w:space="0" w:color="auto"/>
              <w:right w:val="single" w:sz="4" w:space="0" w:color="auto"/>
            </w:tcBorders>
            <w:noWrap/>
            <w:vAlign w:val="bottom"/>
            <w:hideMark/>
          </w:tcPr>
          <w:p w14:paraId="64A19B60"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0.7134</w:t>
            </w:r>
          </w:p>
        </w:tc>
        <w:tc>
          <w:tcPr>
            <w:tcW w:w="1053" w:type="dxa"/>
            <w:tcBorders>
              <w:top w:val="nil"/>
              <w:left w:val="nil"/>
              <w:bottom w:val="single" w:sz="4" w:space="0" w:color="auto"/>
              <w:right w:val="single" w:sz="4" w:space="0" w:color="auto"/>
            </w:tcBorders>
            <w:noWrap/>
            <w:vAlign w:val="bottom"/>
            <w:hideMark/>
          </w:tcPr>
          <w:p w14:paraId="26D2AC29"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0.58906</w:t>
            </w:r>
          </w:p>
        </w:tc>
        <w:tc>
          <w:tcPr>
            <w:tcW w:w="960" w:type="dxa"/>
            <w:tcBorders>
              <w:top w:val="nil"/>
              <w:left w:val="nil"/>
              <w:bottom w:val="single" w:sz="4" w:space="0" w:color="auto"/>
              <w:right w:val="single" w:sz="4" w:space="0" w:color="auto"/>
            </w:tcBorders>
            <w:noWrap/>
            <w:vAlign w:val="bottom"/>
            <w:hideMark/>
          </w:tcPr>
          <w:p w14:paraId="7B236527"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1.265</w:t>
            </w:r>
          </w:p>
        </w:tc>
        <w:tc>
          <w:tcPr>
            <w:tcW w:w="1166" w:type="dxa"/>
            <w:tcBorders>
              <w:top w:val="nil"/>
              <w:left w:val="nil"/>
              <w:bottom w:val="single" w:sz="4" w:space="0" w:color="auto"/>
              <w:right w:val="single" w:sz="4" w:space="0" w:color="auto"/>
            </w:tcBorders>
            <w:noWrap/>
            <w:vAlign w:val="bottom"/>
            <w:hideMark/>
          </w:tcPr>
          <w:p w14:paraId="17EC7538"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0.2562</w:t>
            </w:r>
          </w:p>
        </w:tc>
      </w:tr>
      <w:tr w:rsidR="006539E7" w:rsidRPr="00FC78DF" w14:paraId="4BEC8F31" w14:textId="77777777" w:rsidTr="00EA76AA">
        <w:trPr>
          <w:trHeight w:val="290"/>
        </w:trPr>
        <w:tc>
          <w:tcPr>
            <w:tcW w:w="4704" w:type="dxa"/>
            <w:tcBorders>
              <w:top w:val="nil"/>
              <w:left w:val="single" w:sz="4" w:space="0" w:color="auto"/>
              <w:bottom w:val="single" w:sz="4" w:space="0" w:color="auto"/>
              <w:right w:val="single" w:sz="4" w:space="0" w:color="auto"/>
            </w:tcBorders>
            <w:noWrap/>
            <w:vAlign w:val="bottom"/>
            <w:hideMark/>
          </w:tcPr>
          <w:p w14:paraId="38E1069E"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BMI (Normal vs. Underweight)</w:t>
            </w:r>
          </w:p>
        </w:tc>
        <w:tc>
          <w:tcPr>
            <w:tcW w:w="1016" w:type="dxa"/>
            <w:tcBorders>
              <w:top w:val="nil"/>
              <w:left w:val="nil"/>
              <w:bottom w:val="single" w:sz="4" w:space="0" w:color="auto"/>
              <w:right w:val="single" w:sz="4" w:space="0" w:color="auto"/>
            </w:tcBorders>
            <w:noWrap/>
            <w:vAlign w:val="bottom"/>
            <w:hideMark/>
          </w:tcPr>
          <w:p w14:paraId="2BC7AFB2"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0.4681</w:t>
            </w:r>
          </w:p>
        </w:tc>
        <w:tc>
          <w:tcPr>
            <w:tcW w:w="1053" w:type="dxa"/>
            <w:tcBorders>
              <w:top w:val="nil"/>
              <w:left w:val="nil"/>
              <w:bottom w:val="single" w:sz="4" w:space="0" w:color="auto"/>
              <w:right w:val="single" w:sz="4" w:space="0" w:color="auto"/>
            </w:tcBorders>
            <w:noWrap/>
            <w:vAlign w:val="bottom"/>
            <w:hideMark/>
          </w:tcPr>
          <w:p w14:paraId="26AC0067"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0.852</w:t>
            </w:r>
          </w:p>
        </w:tc>
        <w:tc>
          <w:tcPr>
            <w:tcW w:w="960" w:type="dxa"/>
            <w:tcBorders>
              <w:top w:val="nil"/>
              <w:left w:val="nil"/>
              <w:bottom w:val="single" w:sz="4" w:space="0" w:color="auto"/>
              <w:right w:val="single" w:sz="4" w:space="0" w:color="auto"/>
            </w:tcBorders>
            <w:noWrap/>
            <w:vAlign w:val="bottom"/>
            <w:hideMark/>
          </w:tcPr>
          <w:p w14:paraId="2F9846DC"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0.781</w:t>
            </w:r>
          </w:p>
        </w:tc>
        <w:tc>
          <w:tcPr>
            <w:tcW w:w="1166" w:type="dxa"/>
            <w:tcBorders>
              <w:top w:val="nil"/>
              <w:left w:val="nil"/>
              <w:bottom w:val="single" w:sz="4" w:space="0" w:color="auto"/>
              <w:right w:val="single" w:sz="4" w:space="0" w:color="auto"/>
            </w:tcBorders>
            <w:noWrap/>
            <w:vAlign w:val="bottom"/>
            <w:hideMark/>
          </w:tcPr>
          <w:p w14:paraId="7FE33EC9"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0.489</w:t>
            </w:r>
          </w:p>
        </w:tc>
      </w:tr>
      <w:tr w:rsidR="006539E7" w:rsidRPr="00FC78DF" w14:paraId="66499FA4" w14:textId="77777777" w:rsidTr="00EA76AA">
        <w:trPr>
          <w:trHeight w:val="290"/>
        </w:trPr>
        <w:tc>
          <w:tcPr>
            <w:tcW w:w="8899" w:type="dxa"/>
            <w:gridSpan w:val="5"/>
            <w:tcBorders>
              <w:top w:val="single" w:sz="4" w:space="0" w:color="auto"/>
              <w:left w:val="single" w:sz="4" w:space="0" w:color="auto"/>
              <w:bottom w:val="single" w:sz="4" w:space="0" w:color="auto"/>
              <w:right w:val="single" w:sz="4" w:space="0" w:color="000000"/>
            </w:tcBorders>
            <w:noWrap/>
            <w:vAlign w:val="bottom"/>
            <w:hideMark/>
          </w:tcPr>
          <w:p w14:paraId="4D3E337A"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Smoking</w:t>
            </w:r>
          </w:p>
        </w:tc>
      </w:tr>
      <w:tr w:rsidR="006539E7" w:rsidRPr="00FC78DF" w14:paraId="017789A3" w14:textId="77777777" w:rsidTr="00EA76AA">
        <w:trPr>
          <w:trHeight w:val="290"/>
        </w:trPr>
        <w:tc>
          <w:tcPr>
            <w:tcW w:w="4704" w:type="dxa"/>
            <w:tcBorders>
              <w:top w:val="nil"/>
              <w:left w:val="single" w:sz="4" w:space="0" w:color="auto"/>
              <w:bottom w:val="single" w:sz="4" w:space="0" w:color="auto"/>
              <w:right w:val="single" w:sz="4" w:space="0" w:color="auto"/>
            </w:tcBorders>
            <w:noWrap/>
            <w:vAlign w:val="bottom"/>
            <w:hideMark/>
          </w:tcPr>
          <w:p w14:paraId="317E4BFE"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Smoking (Past/Sometimes vs Never)</w:t>
            </w:r>
          </w:p>
        </w:tc>
        <w:tc>
          <w:tcPr>
            <w:tcW w:w="1016" w:type="dxa"/>
            <w:tcBorders>
              <w:top w:val="nil"/>
              <w:left w:val="nil"/>
              <w:bottom w:val="single" w:sz="4" w:space="0" w:color="auto"/>
              <w:right w:val="single" w:sz="4" w:space="0" w:color="auto"/>
            </w:tcBorders>
            <w:noWrap/>
            <w:vAlign w:val="bottom"/>
            <w:hideMark/>
          </w:tcPr>
          <w:p w14:paraId="55361AF3"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0.0013</w:t>
            </w:r>
          </w:p>
        </w:tc>
        <w:tc>
          <w:tcPr>
            <w:tcW w:w="1053" w:type="dxa"/>
            <w:tcBorders>
              <w:top w:val="nil"/>
              <w:left w:val="nil"/>
              <w:bottom w:val="single" w:sz="4" w:space="0" w:color="auto"/>
              <w:right w:val="single" w:sz="4" w:space="0" w:color="auto"/>
            </w:tcBorders>
            <w:noWrap/>
            <w:vAlign w:val="bottom"/>
            <w:hideMark/>
          </w:tcPr>
          <w:p w14:paraId="17B4C7A7"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0.3046</w:t>
            </w:r>
          </w:p>
        </w:tc>
        <w:tc>
          <w:tcPr>
            <w:tcW w:w="960" w:type="dxa"/>
            <w:tcBorders>
              <w:top w:val="nil"/>
              <w:left w:val="nil"/>
              <w:bottom w:val="single" w:sz="4" w:space="0" w:color="auto"/>
              <w:right w:val="single" w:sz="4" w:space="0" w:color="auto"/>
            </w:tcBorders>
            <w:noWrap/>
            <w:vAlign w:val="bottom"/>
            <w:hideMark/>
          </w:tcPr>
          <w:p w14:paraId="0D5C1050"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0.004</w:t>
            </w:r>
          </w:p>
        </w:tc>
        <w:tc>
          <w:tcPr>
            <w:tcW w:w="1166" w:type="dxa"/>
            <w:tcBorders>
              <w:top w:val="nil"/>
              <w:left w:val="nil"/>
              <w:bottom w:val="single" w:sz="4" w:space="0" w:color="auto"/>
              <w:right w:val="single" w:sz="4" w:space="0" w:color="auto"/>
            </w:tcBorders>
            <w:noWrap/>
            <w:vAlign w:val="bottom"/>
            <w:hideMark/>
          </w:tcPr>
          <w:p w14:paraId="1FEA7AD9"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0.997</w:t>
            </w:r>
          </w:p>
        </w:tc>
      </w:tr>
      <w:tr w:rsidR="006539E7" w:rsidRPr="00FC78DF" w14:paraId="64CBE797" w14:textId="77777777" w:rsidTr="00EA76AA">
        <w:trPr>
          <w:trHeight w:val="290"/>
        </w:trPr>
        <w:tc>
          <w:tcPr>
            <w:tcW w:w="4704" w:type="dxa"/>
            <w:tcBorders>
              <w:top w:val="nil"/>
              <w:left w:val="single" w:sz="4" w:space="0" w:color="auto"/>
              <w:bottom w:val="single" w:sz="4" w:space="0" w:color="auto"/>
              <w:right w:val="single" w:sz="4" w:space="0" w:color="auto"/>
            </w:tcBorders>
            <w:noWrap/>
            <w:vAlign w:val="bottom"/>
            <w:hideMark/>
          </w:tcPr>
          <w:p w14:paraId="61E7EB89"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Smoking (Daily vs Never)</w:t>
            </w:r>
          </w:p>
        </w:tc>
        <w:tc>
          <w:tcPr>
            <w:tcW w:w="1016" w:type="dxa"/>
            <w:tcBorders>
              <w:top w:val="nil"/>
              <w:left w:val="nil"/>
              <w:bottom w:val="single" w:sz="4" w:space="0" w:color="auto"/>
              <w:right w:val="single" w:sz="4" w:space="0" w:color="auto"/>
            </w:tcBorders>
            <w:noWrap/>
            <w:vAlign w:val="bottom"/>
            <w:hideMark/>
          </w:tcPr>
          <w:p w14:paraId="1943BEE4"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15.4222</w:t>
            </w:r>
          </w:p>
        </w:tc>
        <w:tc>
          <w:tcPr>
            <w:tcW w:w="1053" w:type="dxa"/>
            <w:tcBorders>
              <w:top w:val="nil"/>
              <w:left w:val="nil"/>
              <w:bottom w:val="single" w:sz="4" w:space="0" w:color="auto"/>
              <w:right w:val="single" w:sz="4" w:space="0" w:color="auto"/>
            </w:tcBorders>
            <w:noWrap/>
            <w:vAlign w:val="bottom"/>
            <w:hideMark/>
          </w:tcPr>
          <w:p w14:paraId="56FEE0C8"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516.7998</w:t>
            </w:r>
          </w:p>
        </w:tc>
        <w:tc>
          <w:tcPr>
            <w:tcW w:w="960" w:type="dxa"/>
            <w:tcBorders>
              <w:top w:val="nil"/>
              <w:left w:val="nil"/>
              <w:bottom w:val="single" w:sz="4" w:space="0" w:color="auto"/>
              <w:right w:val="single" w:sz="4" w:space="0" w:color="auto"/>
            </w:tcBorders>
            <w:noWrap/>
            <w:vAlign w:val="bottom"/>
            <w:hideMark/>
          </w:tcPr>
          <w:p w14:paraId="0B023C17"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0.03</w:t>
            </w:r>
          </w:p>
        </w:tc>
        <w:tc>
          <w:tcPr>
            <w:tcW w:w="1166" w:type="dxa"/>
            <w:tcBorders>
              <w:top w:val="nil"/>
              <w:left w:val="nil"/>
              <w:bottom w:val="single" w:sz="4" w:space="0" w:color="auto"/>
              <w:right w:val="single" w:sz="4" w:space="0" w:color="auto"/>
            </w:tcBorders>
            <w:noWrap/>
            <w:vAlign w:val="bottom"/>
            <w:hideMark/>
          </w:tcPr>
          <w:p w14:paraId="6FC7F341"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0.976</w:t>
            </w:r>
          </w:p>
        </w:tc>
      </w:tr>
      <w:tr w:rsidR="006539E7" w:rsidRPr="00FC78DF" w14:paraId="473F307C" w14:textId="77777777" w:rsidTr="00EA76AA">
        <w:trPr>
          <w:trHeight w:val="290"/>
        </w:trPr>
        <w:tc>
          <w:tcPr>
            <w:tcW w:w="8899" w:type="dxa"/>
            <w:gridSpan w:val="5"/>
            <w:tcBorders>
              <w:top w:val="single" w:sz="4" w:space="0" w:color="auto"/>
              <w:left w:val="single" w:sz="4" w:space="0" w:color="auto"/>
              <w:bottom w:val="single" w:sz="4" w:space="0" w:color="auto"/>
              <w:right w:val="single" w:sz="4" w:space="0" w:color="000000"/>
            </w:tcBorders>
            <w:noWrap/>
            <w:vAlign w:val="bottom"/>
            <w:hideMark/>
          </w:tcPr>
          <w:p w14:paraId="7D808A1B"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 xml:space="preserve">Alcohol </w:t>
            </w:r>
          </w:p>
        </w:tc>
      </w:tr>
      <w:tr w:rsidR="006539E7" w:rsidRPr="00FC78DF" w14:paraId="1F9CBBA3" w14:textId="77777777" w:rsidTr="00EA76AA">
        <w:trPr>
          <w:trHeight w:val="290"/>
        </w:trPr>
        <w:tc>
          <w:tcPr>
            <w:tcW w:w="4704" w:type="dxa"/>
            <w:tcBorders>
              <w:top w:val="nil"/>
              <w:left w:val="single" w:sz="4" w:space="0" w:color="auto"/>
              <w:bottom w:val="single" w:sz="4" w:space="0" w:color="auto"/>
              <w:right w:val="single" w:sz="4" w:space="0" w:color="auto"/>
            </w:tcBorders>
            <w:noWrap/>
            <w:vAlign w:val="bottom"/>
            <w:hideMark/>
          </w:tcPr>
          <w:p w14:paraId="5E33D67E"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Alcohol (Yes vs No)</w:t>
            </w:r>
          </w:p>
        </w:tc>
        <w:tc>
          <w:tcPr>
            <w:tcW w:w="1016" w:type="dxa"/>
            <w:tcBorders>
              <w:top w:val="nil"/>
              <w:left w:val="nil"/>
              <w:bottom w:val="single" w:sz="4" w:space="0" w:color="auto"/>
              <w:right w:val="single" w:sz="4" w:space="0" w:color="auto"/>
            </w:tcBorders>
            <w:noWrap/>
            <w:vAlign w:val="bottom"/>
            <w:hideMark/>
          </w:tcPr>
          <w:p w14:paraId="05B88AA0"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0.1474</w:t>
            </w:r>
          </w:p>
        </w:tc>
        <w:tc>
          <w:tcPr>
            <w:tcW w:w="1053" w:type="dxa"/>
            <w:tcBorders>
              <w:top w:val="nil"/>
              <w:left w:val="nil"/>
              <w:bottom w:val="single" w:sz="4" w:space="0" w:color="auto"/>
              <w:right w:val="single" w:sz="4" w:space="0" w:color="auto"/>
            </w:tcBorders>
            <w:noWrap/>
            <w:vAlign w:val="bottom"/>
            <w:hideMark/>
          </w:tcPr>
          <w:p w14:paraId="13AAD05A"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0.3802</w:t>
            </w:r>
          </w:p>
        </w:tc>
        <w:tc>
          <w:tcPr>
            <w:tcW w:w="960" w:type="dxa"/>
            <w:tcBorders>
              <w:top w:val="nil"/>
              <w:left w:val="nil"/>
              <w:bottom w:val="single" w:sz="4" w:space="0" w:color="auto"/>
              <w:right w:val="single" w:sz="4" w:space="0" w:color="auto"/>
            </w:tcBorders>
            <w:noWrap/>
            <w:vAlign w:val="bottom"/>
            <w:hideMark/>
          </w:tcPr>
          <w:p w14:paraId="1B07D754"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0.388</w:t>
            </w:r>
          </w:p>
        </w:tc>
        <w:tc>
          <w:tcPr>
            <w:tcW w:w="1166" w:type="dxa"/>
            <w:tcBorders>
              <w:top w:val="nil"/>
              <w:left w:val="nil"/>
              <w:bottom w:val="single" w:sz="4" w:space="0" w:color="auto"/>
              <w:right w:val="single" w:sz="4" w:space="0" w:color="auto"/>
            </w:tcBorders>
            <w:noWrap/>
            <w:vAlign w:val="bottom"/>
            <w:hideMark/>
          </w:tcPr>
          <w:p w14:paraId="16DC61B3"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0.698</w:t>
            </w:r>
          </w:p>
        </w:tc>
      </w:tr>
      <w:tr w:rsidR="006539E7" w:rsidRPr="00FC78DF" w14:paraId="0B9DDBA5" w14:textId="77777777" w:rsidTr="00EA76AA">
        <w:trPr>
          <w:trHeight w:val="290"/>
        </w:trPr>
        <w:tc>
          <w:tcPr>
            <w:tcW w:w="8899" w:type="dxa"/>
            <w:gridSpan w:val="5"/>
            <w:tcBorders>
              <w:top w:val="single" w:sz="4" w:space="0" w:color="auto"/>
              <w:left w:val="single" w:sz="4" w:space="0" w:color="auto"/>
              <w:bottom w:val="single" w:sz="4" w:space="0" w:color="auto"/>
              <w:right w:val="single" w:sz="4" w:space="0" w:color="000000"/>
            </w:tcBorders>
            <w:noWrap/>
            <w:vAlign w:val="bottom"/>
            <w:hideMark/>
          </w:tcPr>
          <w:p w14:paraId="5AD72B1D"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Physical Activity</w:t>
            </w:r>
          </w:p>
        </w:tc>
      </w:tr>
      <w:tr w:rsidR="006539E7" w:rsidRPr="00FC78DF" w14:paraId="2D554FC8" w14:textId="77777777" w:rsidTr="00EA76AA">
        <w:trPr>
          <w:trHeight w:val="290"/>
        </w:trPr>
        <w:tc>
          <w:tcPr>
            <w:tcW w:w="4704" w:type="dxa"/>
            <w:tcBorders>
              <w:top w:val="nil"/>
              <w:left w:val="single" w:sz="4" w:space="0" w:color="auto"/>
              <w:bottom w:val="single" w:sz="4" w:space="0" w:color="auto"/>
              <w:right w:val="single" w:sz="4" w:space="0" w:color="auto"/>
            </w:tcBorders>
            <w:noWrap/>
            <w:vAlign w:val="bottom"/>
            <w:hideMark/>
          </w:tcPr>
          <w:p w14:paraId="41FFEFD4"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Physical Activity (&lt;150 min/week vs ≥150 min/week)</w:t>
            </w:r>
          </w:p>
        </w:tc>
        <w:tc>
          <w:tcPr>
            <w:tcW w:w="1016" w:type="dxa"/>
            <w:tcBorders>
              <w:top w:val="nil"/>
              <w:left w:val="nil"/>
              <w:bottom w:val="single" w:sz="4" w:space="0" w:color="auto"/>
              <w:right w:val="single" w:sz="4" w:space="0" w:color="auto"/>
            </w:tcBorders>
            <w:noWrap/>
            <w:vAlign w:val="bottom"/>
            <w:hideMark/>
          </w:tcPr>
          <w:p w14:paraId="12A07C46"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-0.9456</w:t>
            </w:r>
          </w:p>
        </w:tc>
        <w:tc>
          <w:tcPr>
            <w:tcW w:w="1053" w:type="dxa"/>
            <w:tcBorders>
              <w:top w:val="nil"/>
              <w:left w:val="nil"/>
              <w:bottom w:val="single" w:sz="4" w:space="0" w:color="auto"/>
              <w:right w:val="single" w:sz="4" w:space="0" w:color="auto"/>
            </w:tcBorders>
            <w:noWrap/>
            <w:vAlign w:val="bottom"/>
            <w:hideMark/>
          </w:tcPr>
          <w:p w14:paraId="31CC3E41"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0.2108</w:t>
            </w:r>
          </w:p>
        </w:tc>
        <w:tc>
          <w:tcPr>
            <w:tcW w:w="960" w:type="dxa"/>
            <w:tcBorders>
              <w:top w:val="nil"/>
              <w:left w:val="nil"/>
              <w:bottom w:val="single" w:sz="4" w:space="0" w:color="auto"/>
              <w:right w:val="single" w:sz="4" w:space="0" w:color="auto"/>
            </w:tcBorders>
            <w:noWrap/>
            <w:vAlign w:val="bottom"/>
            <w:hideMark/>
          </w:tcPr>
          <w:p w14:paraId="037D1FA1"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-4.486</w:t>
            </w:r>
          </w:p>
        </w:tc>
        <w:tc>
          <w:tcPr>
            <w:tcW w:w="1166" w:type="dxa"/>
            <w:tcBorders>
              <w:top w:val="nil"/>
              <w:left w:val="nil"/>
              <w:bottom w:val="single" w:sz="4" w:space="0" w:color="auto"/>
              <w:right w:val="single" w:sz="4" w:space="0" w:color="auto"/>
            </w:tcBorders>
            <w:noWrap/>
            <w:vAlign w:val="bottom"/>
            <w:hideMark/>
          </w:tcPr>
          <w:p w14:paraId="7233190F"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&lt;0.001***</w:t>
            </w:r>
          </w:p>
        </w:tc>
      </w:tr>
      <w:tr w:rsidR="006539E7" w:rsidRPr="00FC78DF" w14:paraId="4D3ACF54" w14:textId="77777777" w:rsidTr="00EA76AA">
        <w:trPr>
          <w:trHeight w:val="290"/>
        </w:trPr>
        <w:tc>
          <w:tcPr>
            <w:tcW w:w="4704" w:type="dxa"/>
            <w:tcBorders>
              <w:top w:val="nil"/>
              <w:left w:val="single" w:sz="4" w:space="0" w:color="auto"/>
              <w:bottom w:val="single" w:sz="4" w:space="0" w:color="auto"/>
              <w:right w:val="single" w:sz="4" w:space="0" w:color="auto"/>
            </w:tcBorders>
            <w:noWrap/>
            <w:vAlign w:val="bottom"/>
            <w:hideMark/>
          </w:tcPr>
          <w:p w14:paraId="3CE284E5" w14:textId="77777777" w:rsidR="006539E7" w:rsidRPr="00FC78DF" w:rsidRDefault="006539E7" w:rsidP="00EA76AA">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Family History</w:t>
            </w:r>
          </w:p>
        </w:tc>
        <w:tc>
          <w:tcPr>
            <w:tcW w:w="1016" w:type="dxa"/>
            <w:tcBorders>
              <w:top w:val="nil"/>
              <w:left w:val="nil"/>
              <w:bottom w:val="single" w:sz="4" w:space="0" w:color="auto"/>
              <w:right w:val="single" w:sz="4" w:space="0" w:color="auto"/>
            </w:tcBorders>
            <w:noWrap/>
            <w:vAlign w:val="bottom"/>
            <w:hideMark/>
          </w:tcPr>
          <w:p w14:paraId="59112BD8"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 </w:t>
            </w:r>
          </w:p>
        </w:tc>
        <w:tc>
          <w:tcPr>
            <w:tcW w:w="1053" w:type="dxa"/>
            <w:tcBorders>
              <w:top w:val="nil"/>
              <w:left w:val="nil"/>
              <w:bottom w:val="single" w:sz="4" w:space="0" w:color="auto"/>
              <w:right w:val="single" w:sz="4" w:space="0" w:color="auto"/>
            </w:tcBorders>
            <w:noWrap/>
            <w:vAlign w:val="bottom"/>
            <w:hideMark/>
          </w:tcPr>
          <w:p w14:paraId="02CBD178"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 </w:t>
            </w:r>
          </w:p>
        </w:tc>
        <w:tc>
          <w:tcPr>
            <w:tcW w:w="960" w:type="dxa"/>
            <w:tcBorders>
              <w:top w:val="nil"/>
              <w:left w:val="nil"/>
              <w:bottom w:val="single" w:sz="4" w:space="0" w:color="auto"/>
              <w:right w:val="single" w:sz="4" w:space="0" w:color="auto"/>
            </w:tcBorders>
            <w:noWrap/>
            <w:vAlign w:val="bottom"/>
            <w:hideMark/>
          </w:tcPr>
          <w:p w14:paraId="602F8D75"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 </w:t>
            </w:r>
          </w:p>
        </w:tc>
        <w:tc>
          <w:tcPr>
            <w:tcW w:w="1166" w:type="dxa"/>
            <w:tcBorders>
              <w:top w:val="nil"/>
              <w:left w:val="nil"/>
              <w:bottom w:val="single" w:sz="4" w:space="0" w:color="auto"/>
              <w:right w:val="single" w:sz="4" w:space="0" w:color="auto"/>
            </w:tcBorders>
            <w:noWrap/>
            <w:vAlign w:val="bottom"/>
            <w:hideMark/>
          </w:tcPr>
          <w:p w14:paraId="1B52A96F"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 </w:t>
            </w:r>
          </w:p>
        </w:tc>
      </w:tr>
      <w:tr w:rsidR="006539E7" w:rsidRPr="00FC78DF" w14:paraId="130C8097" w14:textId="77777777" w:rsidTr="00EA76AA">
        <w:trPr>
          <w:trHeight w:val="290"/>
        </w:trPr>
        <w:tc>
          <w:tcPr>
            <w:tcW w:w="4704" w:type="dxa"/>
            <w:tcBorders>
              <w:top w:val="nil"/>
              <w:left w:val="single" w:sz="4" w:space="0" w:color="auto"/>
              <w:bottom w:val="single" w:sz="4" w:space="0" w:color="auto"/>
              <w:right w:val="single" w:sz="4" w:space="0" w:color="auto"/>
            </w:tcBorders>
            <w:noWrap/>
            <w:vAlign w:val="bottom"/>
            <w:hideMark/>
          </w:tcPr>
          <w:p w14:paraId="6430B8B5"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Family History (Yes vs No)</w:t>
            </w:r>
          </w:p>
        </w:tc>
        <w:tc>
          <w:tcPr>
            <w:tcW w:w="1016" w:type="dxa"/>
            <w:tcBorders>
              <w:top w:val="nil"/>
              <w:left w:val="nil"/>
              <w:bottom w:val="single" w:sz="4" w:space="0" w:color="auto"/>
              <w:right w:val="single" w:sz="4" w:space="0" w:color="auto"/>
            </w:tcBorders>
            <w:noWrap/>
            <w:vAlign w:val="bottom"/>
            <w:hideMark/>
          </w:tcPr>
          <w:p w14:paraId="3C2AE6E0"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-1.0431</w:t>
            </w:r>
          </w:p>
        </w:tc>
        <w:tc>
          <w:tcPr>
            <w:tcW w:w="1053" w:type="dxa"/>
            <w:tcBorders>
              <w:top w:val="nil"/>
              <w:left w:val="nil"/>
              <w:bottom w:val="single" w:sz="4" w:space="0" w:color="auto"/>
              <w:right w:val="single" w:sz="4" w:space="0" w:color="auto"/>
            </w:tcBorders>
            <w:noWrap/>
            <w:vAlign w:val="bottom"/>
            <w:hideMark/>
          </w:tcPr>
          <w:p w14:paraId="54E7E129"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0.1982</w:t>
            </w:r>
          </w:p>
        </w:tc>
        <w:tc>
          <w:tcPr>
            <w:tcW w:w="960" w:type="dxa"/>
            <w:tcBorders>
              <w:top w:val="nil"/>
              <w:left w:val="nil"/>
              <w:bottom w:val="single" w:sz="4" w:space="0" w:color="auto"/>
              <w:right w:val="single" w:sz="4" w:space="0" w:color="auto"/>
            </w:tcBorders>
            <w:noWrap/>
            <w:vAlign w:val="bottom"/>
            <w:hideMark/>
          </w:tcPr>
          <w:p w14:paraId="5EB5CE2A"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-5.263</w:t>
            </w:r>
          </w:p>
        </w:tc>
        <w:tc>
          <w:tcPr>
            <w:tcW w:w="1166" w:type="dxa"/>
            <w:tcBorders>
              <w:top w:val="nil"/>
              <w:left w:val="nil"/>
              <w:bottom w:val="single" w:sz="4" w:space="0" w:color="auto"/>
              <w:right w:val="single" w:sz="4" w:space="0" w:color="auto"/>
            </w:tcBorders>
            <w:noWrap/>
            <w:vAlign w:val="bottom"/>
            <w:hideMark/>
          </w:tcPr>
          <w:p w14:paraId="7FB30D27" w14:textId="77777777" w:rsidR="006539E7" w:rsidRPr="00FC78DF" w:rsidRDefault="006539E7" w:rsidP="00EA76AA">
            <w:pPr>
              <w:spacing w:after="0" w:line="240" w:lineRule="auto"/>
              <w:rPr>
                <w:rFonts w:ascii="Times New Roman" w:eastAsia="Times New Roman" w:hAnsi="Times New Roman" w:cs="Times New Roman"/>
                <w:color w:val="000000"/>
                <w:sz w:val="24"/>
                <w:szCs w:val="24"/>
              </w:rPr>
            </w:pPr>
            <w:r w:rsidRPr="00FC78DF">
              <w:rPr>
                <w:rFonts w:ascii="Times New Roman" w:hAnsi="Times New Roman" w:cs="Times New Roman"/>
                <w:sz w:val="24"/>
                <w:szCs w:val="24"/>
              </w:rPr>
              <w:t>&lt;0.001***</w:t>
            </w:r>
          </w:p>
        </w:tc>
      </w:tr>
    </w:tbl>
    <w:p w14:paraId="61ADD83A" w14:textId="77777777" w:rsidR="006539E7" w:rsidRPr="00FC78DF" w:rsidRDefault="006539E7" w:rsidP="006539E7">
      <w:pPr>
        <w:spacing w:after="0" w:line="240" w:lineRule="auto"/>
        <w:rPr>
          <w:rFonts w:ascii="Times New Roman" w:eastAsia="Times New Roman" w:hAnsi="Times New Roman" w:cs="Times New Roman"/>
          <w:b/>
          <w:bCs/>
          <w:color w:val="000000"/>
          <w:sz w:val="24"/>
          <w:szCs w:val="24"/>
        </w:rPr>
      </w:pPr>
      <w:r w:rsidRPr="00FC78DF">
        <w:rPr>
          <w:rFonts w:ascii="Times New Roman" w:hAnsi="Times New Roman" w:cs="Times New Roman"/>
          <w:sz w:val="24"/>
          <w:szCs w:val="24"/>
        </w:rPr>
        <w:t>Table legend</w:t>
      </w:r>
      <w:r w:rsidRPr="00E17D24">
        <w:rPr>
          <w:rFonts w:ascii="Times New Roman" w:hAnsi="Times New Roman" w:cs="Times New Roman"/>
          <w:b/>
          <w:sz w:val="24"/>
          <w:szCs w:val="24"/>
        </w:rPr>
        <w:t>: *p&lt;0.05, **p&lt;0.01, and ***p&lt;0.001</w:t>
      </w:r>
    </w:p>
    <w:p w14:paraId="654D0BD3" w14:textId="77777777" w:rsidR="006539E7" w:rsidRDefault="006539E7" w:rsidP="006539E7">
      <w:pPr>
        <w:tabs>
          <w:tab w:val="left" w:pos="2230"/>
        </w:tabs>
        <w:spacing w:line="240" w:lineRule="auto"/>
        <w:rPr>
          <w:rFonts w:ascii="Times New Roman" w:eastAsia="Times New Roman" w:hAnsi="Times New Roman" w:cs="Times New Roman"/>
          <w:i/>
          <w:iCs/>
          <w:sz w:val="24"/>
          <w:szCs w:val="24"/>
        </w:rPr>
      </w:pPr>
    </w:p>
    <w:p w14:paraId="57CB86ED" w14:textId="77777777" w:rsidR="006539E7" w:rsidRDefault="006539E7" w:rsidP="006539E7">
      <w:pPr>
        <w:tabs>
          <w:tab w:val="left" w:pos="2230"/>
        </w:tabs>
        <w:spacing w:line="240" w:lineRule="auto"/>
        <w:rPr>
          <w:rFonts w:ascii="Times New Roman" w:eastAsia="Times New Roman" w:hAnsi="Times New Roman" w:cs="Times New Roman"/>
          <w:i/>
          <w:iCs/>
          <w:sz w:val="24"/>
          <w:szCs w:val="24"/>
        </w:rPr>
      </w:pPr>
    </w:p>
    <w:p w14:paraId="360413CE" w14:textId="77777777" w:rsidR="006539E7" w:rsidRDefault="006539E7" w:rsidP="006539E7">
      <w:pPr>
        <w:tabs>
          <w:tab w:val="left" w:pos="2230"/>
        </w:tabs>
        <w:spacing w:line="240" w:lineRule="auto"/>
        <w:rPr>
          <w:rFonts w:ascii="Times New Roman" w:eastAsia="Times New Roman" w:hAnsi="Times New Roman" w:cs="Times New Roman"/>
          <w:i/>
          <w:iCs/>
          <w:sz w:val="24"/>
          <w:szCs w:val="24"/>
        </w:rPr>
      </w:pPr>
    </w:p>
    <w:p w14:paraId="55789A47" w14:textId="77777777" w:rsidR="006539E7" w:rsidRDefault="006539E7" w:rsidP="006539E7">
      <w:pPr>
        <w:tabs>
          <w:tab w:val="left" w:pos="2230"/>
        </w:tabs>
        <w:spacing w:line="240" w:lineRule="auto"/>
        <w:rPr>
          <w:rFonts w:ascii="Times New Roman" w:eastAsia="Times New Roman" w:hAnsi="Times New Roman" w:cs="Times New Roman"/>
          <w:i/>
          <w:iCs/>
          <w:sz w:val="24"/>
          <w:szCs w:val="24"/>
        </w:rPr>
      </w:pPr>
    </w:p>
    <w:p w14:paraId="0EC38AD6" w14:textId="77777777" w:rsidR="006539E7" w:rsidRPr="00FC78DF" w:rsidRDefault="006539E7" w:rsidP="006539E7">
      <w:pPr>
        <w:tabs>
          <w:tab w:val="left" w:pos="2230"/>
        </w:tabs>
        <w:spacing w:line="240" w:lineRule="auto"/>
        <w:rPr>
          <w:rFonts w:ascii="Times New Roman" w:eastAsia="Times New Roman" w:hAnsi="Times New Roman" w:cs="Times New Roman"/>
          <w:i/>
          <w:iCs/>
          <w:sz w:val="24"/>
          <w:szCs w:val="24"/>
        </w:rPr>
      </w:pPr>
    </w:p>
    <w:p w14:paraId="7EB1DC93" w14:textId="77777777" w:rsidR="006539E7" w:rsidRPr="00E17D24" w:rsidRDefault="006539E7" w:rsidP="006539E7">
      <w:pPr>
        <w:pStyle w:val="EndNoteBibliography"/>
        <w:spacing w:after="0"/>
        <w:ind w:left="720" w:hanging="720"/>
        <w:rPr>
          <w:rFonts w:ascii="Times New Roman" w:eastAsia="Times New Roman" w:hAnsi="Times New Roman" w:cs="Times New Roman"/>
          <w:b/>
          <w:bCs/>
          <w:sz w:val="24"/>
          <w:szCs w:val="24"/>
          <w:u w:val="single"/>
        </w:rPr>
      </w:pPr>
      <w:r w:rsidRPr="00E17D24">
        <w:rPr>
          <w:rFonts w:ascii="Times New Roman" w:hAnsi="Times New Roman" w:cs="Times New Roman"/>
          <w:b/>
          <w:sz w:val="24"/>
          <w:szCs w:val="24"/>
        </w:rPr>
        <w:t>REFERENCES</w:t>
      </w:r>
    </w:p>
    <w:p w14:paraId="0867F362" w14:textId="77777777" w:rsidR="006539E7" w:rsidRPr="00FC78DF" w:rsidRDefault="006539E7" w:rsidP="006539E7">
      <w:pPr>
        <w:pStyle w:val="EndNoteBibliography"/>
        <w:spacing w:after="0"/>
        <w:ind w:left="720" w:hanging="720"/>
        <w:rPr>
          <w:rFonts w:ascii="Times New Roman" w:hAnsi="Times New Roman" w:cs="Times New Roman"/>
          <w:sz w:val="24"/>
          <w:szCs w:val="24"/>
        </w:rPr>
      </w:pPr>
      <w:bookmarkStart w:id="0" w:name="ref1"/>
      <w:r w:rsidRPr="00FC78DF">
        <w:rPr>
          <w:rFonts w:ascii="Times New Roman" w:hAnsi="Times New Roman" w:cs="Times New Roman"/>
          <w:sz w:val="24"/>
          <w:szCs w:val="24"/>
        </w:rPr>
        <w:t>1.</w:t>
      </w:r>
      <w:r w:rsidRPr="00FC78DF">
        <w:rPr>
          <w:rFonts w:ascii="Times New Roman" w:hAnsi="Times New Roman" w:cs="Times New Roman"/>
          <w:sz w:val="24"/>
          <w:szCs w:val="24"/>
        </w:rPr>
        <w:tab/>
        <w:t>Organization, W.H., Availability, price</w:t>
      </w:r>
      <w:r>
        <w:rPr>
          <w:rFonts w:ascii="Times New Roman" w:hAnsi="Times New Roman" w:cs="Times New Roman"/>
          <w:sz w:val="24"/>
          <w:szCs w:val="24"/>
        </w:rPr>
        <w:t>,</w:t>
      </w:r>
      <w:r w:rsidRPr="00FC78DF">
        <w:rPr>
          <w:rFonts w:ascii="Times New Roman" w:hAnsi="Times New Roman" w:cs="Times New Roman"/>
          <w:sz w:val="24"/>
          <w:szCs w:val="24"/>
        </w:rPr>
        <w:t xml:space="preserve"> and affordability of health technologies for the management of diabetes. 2025: World Health Organization.</w:t>
      </w:r>
      <w:bookmarkEnd w:id="0"/>
    </w:p>
    <w:p w14:paraId="16F0B35F" w14:textId="77777777" w:rsidR="006539E7" w:rsidRPr="00FC78DF" w:rsidRDefault="006539E7" w:rsidP="006539E7">
      <w:pPr>
        <w:pStyle w:val="EndNoteBibliography"/>
        <w:spacing w:after="0"/>
        <w:ind w:left="720" w:hanging="720"/>
        <w:rPr>
          <w:rFonts w:ascii="Times New Roman" w:hAnsi="Times New Roman" w:cs="Times New Roman"/>
          <w:sz w:val="24"/>
          <w:szCs w:val="24"/>
        </w:rPr>
      </w:pPr>
      <w:bookmarkStart w:id="1" w:name="ref2"/>
      <w:r w:rsidRPr="00FC78DF">
        <w:rPr>
          <w:rFonts w:ascii="Times New Roman" w:hAnsi="Times New Roman" w:cs="Times New Roman"/>
          <w:sz w:val="24"/>
          <w:szCs w:val="24"/>
        </w:rPr>
        <w:lastRenderedPageBreak/>
        <w:t>2.</w:t>
      </w:r>
      <w:r w:rsidRPr="00FC78DF">
        <w:rPr>
          <w:rFonts w:ascii="Times New Roman" w:hAnsi="Times New Roman" w:cs="Times New Roman"/>
          <w:sz w:val="24"/>
          <w:szCs w:val="24"/>
        </w:rPr>
        <w:tab/>
        <w:t>Organization, W.H., Assessing national capacity for the prevention and control of noncommunicable diseases: report of the 2021 global survey. 2023: World Health Organization.</w:t>
      </w:r>
      <w:bookmarkEnd w:id="1"/>
    </w:p>
    <w:p w14:paraId="2B1E02E7" w14:textId="77777777" w:rsidR="006539E7" w:rsidRPr="00FC78DF" w:rsidRDefault="006539E7" w:rsidP="006539E7">
      <w:pPr>
        <w:pStyle w:val="EndNoteBibliography"/>
        <w:spacing w:after="0"/>
        <w:ind w:left="720" w:hanging="720"/>
        <w:rPr>
          <w:rFonts w:ascii="Times New Roman" w:hAnsi="Times New Roman" w:cs="Times New Roman"/>
          <w:sz w:val="24"/>
          <w:szCs w:val="24"/>
        </w:rPr>
      </w:pPr>
      <w:bookmarkStart w:id="2" w:name="ref3"/>
      <w:r w:rsidRPr="00FC78DF">
        <w:rPr>
          <w:rFonts w:ascii="Times New Roman" w:hAnsi="Times New Roman" w:cs="Times New Roman"/>
          <w:sz w:val="24"/>
          <w:szCs w:val="24"/>
        </w:rPr>
        <w:t>3.</w:t>
      </w:r>
      <w:r w:rsidRPr="00FC78DF">
        <w:rPr>
          <w:rFonts w:ascii="Times New Roman" w:hAnsi="Times New Roman" w:cs="Times New Roman"/>
          <w:sz w:val="24"/>
          <w:szCs w:val="24"/>
        </w:rPr>
        <w:tab/>
        <w:t>Ceriello, A. and S. Colagiuri, IDF global clinical practice recommendations for managing type 2 diabetes–2025. Diabetes Research and Clinical Practice, 2025: p. 112152.</w:t>
      </w:r>
      <w:bookmarkEnd w:id="2"/>
    </w:p>
    <w:p w14:paraId="39622505" w14:textId="77777777" w:rsidR="006539E7" w:rsidRPr="00FC78DF" w:rsidRDefault="006539E7" w:rsidP="006539E7">
      <w:pPr>
        <w:pStyle w:val="EndNoteBibliography"/>
        <w:spacing w:after="0"/>
        <w:ind w:left="720" w:hanging="720"/>
        <w:rPr>
          <w:rFonts w:ascii="Times New Roman" w:hAnsi="Times New Roman" w:cs="Times New Roman"/>
          <w:sz w:val="24"/>
          <w:szCs w:val="24"/>
        </w:rPr>
      </w:pPr>
      <w:bookmarkStart w:id="3" w:name="ref4"/>
      <w:r w:rsidRPr="00FC78DF">
        <w:rPr>
          <w:rFonts w:ascii="Times New Roman" w:hAnsi="Times New Roman" w:cs="Times New Roman"/>
          <w:sz w:val="24"/>
          <w:szCs w:val="24"/>
        </w:rPr>
        <w:t>4.</w:t>
      </w:r>
      <w:r w:rsidRPr="00FC78DF">
        <w:rPr>
          <w:rFonts w:ascii="Times New Roman" w:hAnsi="Times New Roman" w:cs="Times New Roman"/>
          <w:sz w:val="24"/>
          <w:szCs w:val="24"/>
        </w:rPr>
        <w:tab/>
        <w:t>Romanello, M., et al., The 2023 report of the Lancet Countdown on health and climate change: the imperative for a health-centred response in a world facing irreversible harms. The Lancet, 2023. 402(10419): p. 2346-2394.</w:t>
      </w:r>
      <w:bookmarkEnd w:id="3"/>
    </w:p>
    <w:p w14:paraId="05330723" w14:textId="77777777" w:rsidR="006539E7" w:rsidRPr="00FC78DF" w:rsidRDefault="006539E7" w:rsidP="006539E7">
      <w:pPr>
        <w:pStyle w:val="EndNoteBibliography"/>
        <w:spacing w:after="0"/>
        <w:ind w:left="720" w:hanging="720"/>
        <w:rPr>
          <w:rFonts w:ascii="Times New Roman" w:hAnsi="Times New Roman" w:cs="Times New Roman"/>
          <w:sz w:val="24"/>
          <w:szCs w:val="24"/>
        </w:rPr>
      </w:pPr>
      <w:bookmarkStart w:id="4" w:name="ref5"/>
      <w:r w:rsidRPr="00FC78DF">
        <w:rPr>
          <w:rFonts w:ascii="Times New Roman" w:hAnsi="Times New Roman" w:cs="Times New Roman"/>
          <w:sz w:val="24"/>
          <w:szCs w:val="24"/>
        </w:rPr>
        <w:t>5.</w:t>
      </w:r>
      <w:r w:rsidRPr="00FC78DF">
        <w:rPr>
          <w:rFonts w:ascii="Times New Roman" w:hAnsi="Times New Roman" w:cs="Times New Roman"/>
          <w:sz w:val="24"/>
          <w:szCs w:val="24"/>
        </w:rPr>
        <w:tab/>
        <w:t>Collaborators, G.L.B.P., Global, regional, and national burden of low back pain, 1990–2020, its attributable risk factors, and projections to 2050: a systematic analysis of the Global Burden of Disease Study 2021. The Lancet Rheumatology, 2023. 5(6): p. e316-e329.</w:t>
      </w:r>
      <w:bookmarkEnd w:id="4"/>
    </w:p>
    <w:p w14:paraId="11A586C9" w14:textId="77777777" w:rsidR="006539E7" w:rsidRPr="00FC78DF" w:rsidRDefault="006539E7" w:rsidP="006539E7">
      <w:pPr>
        <w:pStyle w:val="EndNoteBibliography"/>
        <w:spacing w:after="0"/>
        <w:ind w:left="720" w:hanging="720"/>
        <w:rPr>
          <w:rFonts w:ascii="Times New Roman" w:hAnsi="Times New Roman" w:cs="Times New Roman"/>
          <w:sz w:val="24"/>
          <w:szCs w:val="24"/>
        </w:rPr>
      </w:pPr>
      <w:bookmarkStart w:id="5" w:name="ref6"/>
      <w:r w:rsidRPr="00FC78DF">
        <w:rPr>
          <w:rFonts w:ascii="Times New Roman" w:hAnsi="Times New Roman" w:cs="Times New Roman"/>
          <w:sz w:val="24"/>
          <w:szCs w:val="24"/>
        </w:rPr>
        <w:t>6.</w:t>
      </w:r>
      <w:r w:rsidRPr="00FC78DF">
        <w:rPr>
          <w:rFonts w:ascii="Times New Roman" w:hAnsi="Times New Roman" w:cs="Times New Roman"/>
          <w:sz w:val="24"/>
          <w:szCs w:val="24"/>
        </w:rPr>
        <w:tab/>
        <w:t>Collaboration, E.R.F., Diabetes mellitus, fasting blood glucose concentration, and risk of vascular disease: a collaborative meta-analysis of 102 prospective studies. The lancet, 2010. 375(9733): p. 2215-2222.</w:t>
      </w:r>
      <w:bookmarkEnd w:id="5"/>
    </w:p>
    <w:p w14:paraId="163081EC" w14:textId="77777777" w:rsidR="006539E7" w:rsidRPr="00FC78DF" w:rsidRDefault="006539E7" w:rsidP="006539E7">
      <w:pPr>
        <w:pStyle w:val="EndNoteBibliography"/>
        <w:spacing w:after="0"/>
        <w:ind w:left="720" w:hanging="720"/>
        <w:rPr>
          <w:rFonts w:ascii="Times New Roman" w:hAnsi="Times New Roman" w:cs="Times New Roman"/>
          <w:sz w:val="24"/>
          <w:szCs w:val="24"/>
        </w:rPr>
      </w:pPr>
      <w:bookmarkStart w:id="6" w:name="ref7"/>
      <w:r w:rsidRPr="00FC78DF">
        <w:rPr>
          <w:rFonts w:ascii="Times New Roman" w:hAnsi="Times New Roman" w:cs="Times New Roman"/>
          <w:sz w:val="24"/>
          <w:szCs w:val="24"/>
        </w:rPr>
        <w:t>7.</w:t>
      </w:r>
      <w:r w:rsidRPr="00FC78DF">
        <w:rPr>
          <w:rFonts w:ascii="Times New Roman" w:hAnsi="Times New Roman" w:cs="Times New Roman"/>
          <w:sz w:val="24"/>
          <w:szCs w:val="24"/>
        </w:rPr>
        <w:tab/>
        <w:t>Cosentino, F., et al., 2019 ESC Guidelines on diabetes, pre-diabetes, and cardiovascular diseases developed in collaboration with the EASD: The Task Force for diabetes, pre-diabetes, and cardiovascular diseases of the European Society of Cardiology (ESC) and the European Association for the Study of Diabetes (EASD). European heart journal, 2020. 41(2): p. 255-323.</w:t>
      </w:r>
      <w:bookmarkEnd w:id="6"/>
    </w:p>
    <w:p w14:paraId="5DF4F75A" w14:textId="77777777" w:rsidR="006539E7" w:rsidRPr="00FC78DF" w:rsidRDefault="006539E7" w:rsidP="006539E7">
      <w:pPr>
        <w:pStyle w:val="EndNoteBibliography"/>
        <w:spacing w:after="0"/>
        <w:ind w:left="720" w:hanging="720"/>
        <w:rPr>
          <w:rFonts w:ascii="Times New Roman" w:hAnsi="Times New Roman" w:cs="Times New Roman"/>
          <w:sz w:val="24"/>
          <w:szCs w:val="24"/>
        </w:rPr>
      </w:pPr>
      <w:bookmarkStart w:id="7" w:name="ref8"/>
      <w:r w:rsidRPr="00FC78DF">
        <w:rPr>
          <w:rFonts w:ascii="Times New Roman" w:hAnsi="Times New Roman" w:cs="Times New Roman"/>
          <w:sz w:val="24"/>
          <w:szCs w:val="24"/>
        </w:rPr>
        <w:t>8.</w:t>
      </w:r>
      <w:r w:rsidRPr="00FC78DF">
        <w:rPr>
          <w:rFonts w:ascii="Times New Roman" w:hAnsi="Times New Roman" w:cs="Times New Roman"/>
          <w:sz w:val="24"/>
          <w:szCs w:val="24"/>
        </w:rPr>
        <w:tab/>
        <w:t>Murray, C.J., et al., Global burden of 87 risk factors in 204 countries and territories, 1990–2019: a systematic analysis for the Global Burden of Disease Study 2019. The lancet, 2020. 396(10258): p. 1223-1249.</w:t>
      </w:r>
      <w:bookmarkEnd w:id="7"/>
    </w:p>
    <w:p w14:paraId="19C20F84" w14:textId="77777777" w:rsidR="006539E7" w:rsidRPr="00FC78DF" w:rsidRDefault="006539E7" w:rsidP="006539E7">
      <w:pPr>
        <w:pStyle w:val="EndNoteBibliography"/>
        <w:spacing w:after="0"/>
        <w:ind w:left="720" w:hanging="720"/>
        <w:rPr>
          <w:rFonts w:ascii="Times New Roman" w:hAnsi="Times New Roman" w:cs="Times New Roman"/>
          <w:sz w:val="24"/>
          <w:szCs w:val="24"/>
        </w:rPr>
      </w:pPr>
      <w:bookmarkStart w:id="8" w:name="ref9"/>
      <w:r w:rsidRPr="00FC78DF">
        <w:rPr>
          <w:rFonts w:ascii="Times New Roman" w:hAnsi="Times New Roman" w:cs="Times New Roman"/>
          <w:sz w:val="24"/>
          <w:szCs w:val="24"/>
        </w:rPr>
        <w:t>9.</w:t>
      </w:r>
      <w:r w:rsidRPr="00FC78DF">
        <w:rPr>
          <w:rFonts w:ascii="Times New Roman" w:hAnsi="Times New Roman" w:cs="Times New Roman"/>
          <w:sz w:val="24"/>
          <w:szCs w:val="24"/>
        </w:rPr>
        <w:tab/>
        <w:t>Zhou, B., Worldwide trends in diabetes since 1980: a pooled analysis of 751 population-based studies with 4.4 million participants. 2016.</w:t>
      </w:r>
      <w:bookmarkEnd w:id="8"/>
    </w:p>
    <w:p w14:paraId="44D9E9EF" w14:textId="77777777" w:rsidR="006539E7" w:rsidRPr="00FC78DF" w:rsidRDefault="006539E7" w:rsidP="006539E7">
      <w:pPr>
        <w:pStyle w:val="EndNoteBibliography"/>
        <w:spacing w:after="0"/>
        <w:ind w:left="720" w:hanging="720"/>
        <w:rPr>
          <w:rFonts w:ascii="Times New Roman" w:hAnsi="Times New Roman" w:cs="Times New Roman"/>
          <w:sz w:val="24"/>
          <w:szCs w:val="24"/>
        </w:rPr>
      </w:pPr>
      <w:bookmarkStart w:id="9" w:name="ref10"/>
      <w:r w:rsidRPr="00FC78DF">
        <w:rPr>
          <w:rFonts w:ascii="Times New Roman" w:hAnsi="Times New Roman" w:cs="Times New Roman"/>
          <w:sz w:val="24"/>
          <w:szCs w:val="24"/>
        </w:rPr>
        <w:t>10.</w:t>
      </w:r>
      <w:r w:rsidRPr="00FC78DF">
        <w:rPr>
          <w:rFonts w:ascii="Times New Roman" w:hAnsi="Times New Roman" w:cs="Times New Roman"/>
          <w:sz w:val="24"/>
          <w:szCs w:val="24"/>
        </w:rPr>
        <w:tab/>
        <w:t>Bennett, J.E., et al., NCD Countdown 2030: worldwide trends in non-communicable disease mortality and progress towards Sustainable Development Goal target 3.4. The lancet, 2018. 392(10152): p. 1072-1088.</w:t>
      </w:r>
      <w:bookmarkEnd w:id="9"/>
    </w:p>
    <w:p w14:paraId="76F04B64" w14:textId="77777777" w:rsidR="006539E7" w:rsidRPr="00FC78DF" w:rsidRDefault="006539E7" w:rsidP="006539E7">
      <w:pPr>
        <w:pStyle w:val="EndNoteBibliography"/>
        <w:spacing w:after="0"/>
        <w:ind w:left="720" w:hanging="720"/>
        <w:rPr>
          <w:rFonts w:ascii="Times New Roman" w:hAnsi="Times New Roman" w:cs="Times New Roman"/>
          <w:sz w:val="24"/>
          <w:szCs w:val="24"/>
        </w:rPr>
      </w:pPr>
      <w:bookmarkStart w:id="10" w:name="ref11"/>
      <w:r w:rsidRPr="00FC78DF">
        <w:rPr>
          <w:rFonts w:ascii="Times New Roman" w:hAnsi="Times New Roman" w:cs="Times New Roman"/>
          <w:sz w:val="24"/>
          <w:szCs w:val="24"/>
        </w:rPr>
        <w:t>11.</w:t>
      </w:r>
      <w:r w:rsidRPr="00FC78DF">
        <w:rPr>
          <w:rFonts w:ascii="Times New Roman" w:hAnsi="Times New Roman" w:cs="Times New Roman"/>
          <w:sz w:val="24"/>
          <w:szCs w:val="24"/>
        </w:rPr>
        <w:tab/>
        <w:t>Mohamed, S.F., et al., Prevalence of uncontrolled hypertension in people with comorbidities in sub-Saharan Africa: a systematic review and meta-analysis. BMJ open, 2021. 11(12): p. e045880.</w:t>
      </w:r>
      <w:bookmarkEnd w:id="10"/>
    </w:p>
    <w:p w14:paraId="7B8925CC" w14:textId="77777777" w:rsidR="006539E7" w:rsidRPr="00FC78DF" w:rsidRDefault="006539E7" w:rsidP="006539E7">
      <w:pPr>
        <w:pStyle w:val="EndNoteBibliography"/>
        <w:spacing w:after="0"/>
        <w:ind w:left="720" w:hanging="720"/>
        <w:rPr>
          <w:rFonts w:ascii="Times New Roman" w:hAnsi="Times New Roman" w:cs="Times New Roman"/>
          <w:sz w:val="24"/>
          <w:szCs w:val="24"/>
        </w:rPr>
      </w:pPr>
      <w:bookmarkStart w:id="11" w:name="ref12"/>
      <w:r w:rsidRPr="00FC78DF">
        <w:rPr>
          <w:rFonts w:ascii="Times New Roman" w:hAnsi="Times New Roman" w:cs="Times New Roman"/>
          <w:sz w:val="24"/>
          <w:szCs w:val="24"/>
        </w:rPr>
        <w:t>12.</w:t>
      </w:r>
      <w:r w:rsidRPr="00FC78DF">
        <w:rPr>
          <w:rFonts w:ascii="Times New Roman" w:hAnsi="Times New Roman" w:cs="Times New Roman"/>
          <w:sz w:val="24"/>
          <w:szCs w:val="24"/>
        </w:rPr>
        <w:tab/>
        <w:t>Ataklte, F., et al., Burden of undiagnosed hypertension in sub-saharan Africa: a systematic review and meta-analysis. Hypertension, 2015. 65(2): p. 291-298.</w:t>
      </w:r>
      <w:bookmarkEnd w:id="11"/>
    </w:p>
    <w:p w14:paraId="577C07A8" w14:textId="77777777" w:rsidR="006539E7" w:rsidRPr="00FC78DF" w:rsidRDefault="006539E7" w:rsidP="006539E7">
      <w:pPr>
        <w:pStyle w:val="EndNoteBibliography"/>
        <w:spacing w:after="0"/>
        <w:ind w:left="720" w:hanging="720"/>
        <w:rPr>
          <w:rFonts w:ascii="Times New Roman" w:hAnsi="Times New Roman" w:cs="Times New Roman"/>
          <w:sz w:val="24"/>
          <w:szCs w:val="24"/>
        </w:rPr>
      </w:pPr>
      <w:bookmarkStart w:id="12" w:name="ref13"/>
      <w:r w:rsidRPr="00FC78DF">
        <w:rPr>
          <w:rFonts w:ascii="Times New Roman" w:hAnsi="Times New Roman" w:cs="Times New Roman"/>
          <w:sz w:val="24"/>
          <w:szCs w:val="24"/>
        </w:rPr>
        <w:t>13.</w:t>
      </w:r>
      <w:r w:rsidRPr="00FC78DF">
        <w:rPr>
          <w:rFonts w:ascii="Times New Roman" w:hAnsi="Times New Roman" w:cs="Times New Roman"/>
          <w:sz w:val="24"/>
          <w:szCs w:val="24"/>
        </w:rPr>
        <w:tab/>
        <w:t>Dzudie, A., et al., Prevalence, awareness, treatment and control of hypertension in a self-selected sub-Saharan African urban population: a cross-sectional study. BMJ open, 2012. 2(4): p. e001217.</w:t>
      </w:r>
      <w:bookmarkEnd w:id="12"/>
    </w:p>
    <w:p w14:paraId="4C3E9E4F" w14:textId="77777777" w:rsidR="006539E7" w:rsidRPr="00FC78DF" w:rsidRDefault="006539E7" w:rsidP="006539E7">
      <w:pPr>
        <w:pStyle w:val="EndNoteBibliography"/>
        <w:spacing w:after="0"/>
        <w:ind w:left="720" w:hanging="720"/>
        <w:rPr>
          <w:rFonts w:ascii="Times New Roman" w:hAnsi="Times New Roman" w:cs="Times New Roman"/>
          <w:sz w:val="24"/>
          <w:szCs w:val="24"/>
        </w:rPr>
      </w:pPr>
      <w:bookmarkStart w:id="13" w:name="ref14"/>
      <w:r w:rsidRPr="00FC78DF">
        <w:rPr>
          <w:rFonts w:ascii="Times New Roman" w:hAnsi="Times New Roman" w:cs="Times New Roman"/>
          <w:sz w:val="24"/>
          <w:szCs w:val="24"/>
        </w:rPr>
        <w:t>14.</w:t>
      </w:r>
      <w:r w:rsidRPr="00FC78DF">
        <w:rPr>
          <w:rFonts w:ascii="Times New Roman" w:hAnsi="Times New Roman" w:cs="Times New Roman"/>
          <w:sz w:val="24"/>
          <w:szCs w:val="24"/>
        </w:rPr>
        <w:tab/>
        <w:t>Adeloye, D., et al., Prevalence of dementia in Nigeria: a systematic review of the evidence. Journal of global health reports, 2019. 3: p. e2019014.</w:t>
      </w:r>
      <w:bookmarkEnd w:id="13"/>
    </w:p>
    <w:p w14:paraId="194C1438" w14:textId="77777777" w:rsidR="006539E7" w:rsidRPr="00FC78DF" w:rsidRDefault="006539E7" w:rsidP="006539E7">
      <w:pPr>
        <w:pStyle w:val="EndNoteBibliography"/>
        <w:spacing w:after="0"/>
        <w:ind w:left="720" w:hanging="720"/>
        <w:rPr>
          <w:rFonts w:ascii="Times New Roman" w:hAnsi="Times New Roman" w:cs="Times New Roman"/>
          <w:sz w:val="24"/>
          <w:szCs w:val="24"/>
        </w:rPr>
      </w:pPr>
      <w:bookmarkStart w:id="14" w:name="ref15"/>
      <w:r w:rsidRPr="00FC78DF">
        <w:rPr>
          <w:rFonts w:ascii="Times New Roman" w:hAnsi="Times New Roman" w:cs="Times New Roman"/>
          <w:sz w:val="24"/>
          <w:szCs w:val="24"/>
        </w:rPr>
        <w:t>15.</w:t>
      </w:r>
      <w:r w:rsidRPr="00FC78DF">
        <w:rPr>
          <w:rFonts w:ascii="Times New Roman" w:hAnsi="Times New Roman" w:cs="Times New Roman"/>
          <w:sz w:val="24"/>
          <w:szCs w:val="24"/>
        </w:rPr>
        <w:tab/>
        <w:t>Hossain, M.J., M. Al‐Mamun, and M.R. Islam, Diabetes mellitus, the fastest growing global public health concern: Early detection should be focused. Health Science Reports, 2024. 7(3): p. e2004.</w:t>
      </w:r>
      <w:bookmarkEnd w:id="14"/>
    </w:p>
    <w:p w14:paraId="16B061D1" w14:textId="77777777" w:rsidR="006539E7" w:rsidRPr="00FC78DF" w:rsidRDefault="006539E7" w:rsidP="006539E7">
      <w:pPr>
        <w:pStyle w:val="EndNoteBibliography"/>
        <w:spacing w:after="0"/>
        <w:ind w:left="720" w:hanging="720"/>
        <w:rPr>
          <w:rFonts w:ascii="Times New Roman" w:hAnsi="Times New Roman" w:cs="Times New Roman"/>
          <w:sz w:val="24"/>
          <w:szCs w:val="24"/>
        </w:rPr>
      </w:pPr>
      <w:bookmarkStart w:id="15" w:name="ref16"/>
      <w:r w:rsidRPr="00FC78DF">
        <w:rPr>
          <w:rFonts w:ascii="Times New Roman" w:hAnsi="Times New Roman" w:cs="Times New Roman"/>
          <w:sz w:val="24"/>
          <w:szCs w:val="24"/>
        </w:rPr>
        <w:t>16.</w:t>
      </w:r>
      <w:r w:rsidRPr="00FC78DF">
        <w:rPr>
          <w:rFonts w:ascii="Times New Roman" w:hAnsi="Times New Roman" w:cs="Times New Roman"/>
          <w:sz w:val="24"/>
          <w:szCs w:val="24"/>
        </w:rPr>
        <w:tab/>
        <w:t>Okube, O.T., S. Kimani, and W. Mirie, Community-based lifestyle intervention improves metabolic syndrome and related markers among Kenyan adults. Journal of Diabetes &amp; Metabolic Disorders, 2022. 21(1): p. 607-621.</w:t>
      </w:r>
      <w:bookmarkEnd w:id="15"/>
    </w:p>
    <w:p w14:paraId="07A54E9E" w14:textId="77777777" w:rsidR="006539E7" w:rsidRPr="00FC78DF" w:rsidRDefault="006539E7" w:rsidP="006539E7">
      <w:pPr>
        <w:pStyle w:val="EndNoteBibliography"/>
        <w:spacing w:after="0"/>
        <w:ind w:left="720" w:hanging="720"/>
        <w:rPr>
          <w:rFonts w:ascii="Times New Roman" w:hAnsi="Times New Roman" w:cs="Times New Roman"/>
          <w:sz w:val="24"/>
          <w:szCs w:val="24"/>
        </w:rPr>
      </w:pPr>
      <w:bookmarkStart w:id="16" w:name="ref17"/>
      <w:r w:rsidRPr="00FC78DF">
        <w:rPr>
          <w:rFonts w:ascii="Times New Roman" w:hAnsi="Times New Roman" w:cs="Times New Roman"/>
          <w:sz w:val="24"/>
          <w:szCs w:val="24"/>
        </w:rPr>
        <w:t>17.</w:t>
      </w:r>
      <w:r w:rsidRPr="00FC78DF">
        <w:rPr>
          <w:rFonts w:ascii="Times New Roman" w:hAnsi="Times New Roman" w:cs="Times New Roman"/>
          <w:sz w:val="24"/>
          <w:szCs w:val="24"/>
        </w:rPr>
        <w:tab/>
        <w:t>Mohamed, S.F., et al., Prevalence, awareness, treatment and control of hypertension and their determinants: results from a national survey in Kenya. BMC public health, 2018. 18(Suppl 3): p. 1219.</w:t>
      </w:r>
      <w:bookmarkEnd w:id="16"/>
    </w:p>
    <w:p w14:paraId="6BC5C602" w14:textId="77777777" w:rsidR="006539E7" w:rsidRPr="00FC78DF" w:rsidRDefault="006539E7" w:rsidP="006539E7">
      <w:pPr>
        <w:pStyle w:val="EndNoteBibliography"/>
        <w:spacing w:after="0"/>
        <w:ind w:left="720" w:hanging="720"/>
        <w:rPr>
          <w:rFonts w:ascii="Times New Roman" w:hAnsi="Times New Roman" w:cs="Times New Roman"/>
          <w:sz w:val="24"/>
          <w:szCs w:val="24"/>
        </w:rPr>
      </w:pPr>
      <w:bookmarkStart w:id="17" w:name="ref18"/>
      <w:r w:rsidRPr="00FC78DF">
        <w:rPr>
          <w:rFonts w:ascii="Times New Roman" w:hAnsi="Times New Roman" w:cs="Times New Roman"/>
          <w:sz w:val="24"/>
          <w:szCs w:val="24"/>
        </w:rPr>
        <w:lastRenderedPageBreak/>
        <w:t>18.</w:t>
      </w:r>
      <w:r w:rsidRPr="00FC78DF">
        <w:rPr>
          <w:rFonts w:ascii="Times New Roman" w:hAnsi="Times New Roman" w:cs="Times New Roman"/>
          <w:sz w:val="24"/>
          <w:szCs w:val="24"/>
        </w:rPr>
        <w:tab/>
        <w:t>Magara, G.M., Prevalence of Uncontrolled Hypertension and Associated Factors among Hypertensive Patients Attending Medical Outpatient Clinic, Thika Level 5 Hospital, Kiambu County, Kenya. 2022, JKUAT-COHES.</w:t>
      </w:r>
      <w:bookmarkEnd w:id="17"/>
    </w:p>
    <w:p w14:paraId="1D4A26ED" w14:textId="77777777" w:rsidR="006539E7" w:rsidRPr="00FC78DF" w:rsidRDefault="006539E7" w:rsidP="006539E7">
      <w:pPr>
        <w:pStyle w:val="EndNoteBibliography"/>
        <w:spacing w:after="0"/>
        <w:ind w:left="720" w:hanging="720"/>
        <w:rPr>
          <w:rFonts w:ascii="Times New Roman" w:hAnsi="Times New Roman" w:cs="Times New Roman"/>
          <w:sz w:val="24"/>
          <w:szCs w:val="24"/>
        </w:rPr>
      </w:pPr>
      <w:bookmarkStart w:id="18" w:name="ref19"/>
      <w:r w:rsidRPr="00FC78DF">
        <w:rPr>
          <w:rFonts w:ascii="Times New Roman" w:hAnsi="Times New Roman" w:cs="Times New Roman"/>
          <w:sz w:val="24"/>
          <w:szCs w:val="24"/>
        </w:rPr>
        <w:t>19.</w:t>
      </w:r>
      <w:r w:rsidRPr="00FC78DF">
        <w:rPr>
          <w:rFonts w:ascii="Times New Roman" w:hAnsi="Times New Roman" w:cs="Times New Roman"/>
          <w:sz w:val="24"/>
          <w:szCs w:val="24"/>
        </w:rPr>
        <w:tab/>
        <w:t>Sarah, K., et al., Prevalence and risk factors associated with diabetes in Meru County, Kenya: a cross-sectional study. International Journal of Diabetes in Developing Countries, 2021. 41(3): p. 412-418.</w:t>
      </w:r>
      <w:bookmarkEnd w:id="18"/>
    </w:p>
    <w:p w14:paraId="40C410AA" w14:textId="77777777" w:rsidR="006539E7" w:rsidRPr="00FC78DF" w:rsidRDefault="006539E7" w:rsidP="006539E7">
      <w:pPr>
        <w:pStyle w:val="EndNoteBibliography"/>
        <w:spacing w:after="0"/>
        <w:ind w:left="720" w:hanging="720"/>
        <w:rPr>
          <w:rFonts w:ascii="Times New Roman" w:hAnsi="Times New Roman" w:cs="Times New Roman"/>
          <w:sz w:val="24"/>
          <w:szCs w:val="24"/>
        </w:rPr>
      </w:pPr>
      <w:bookmarkStart w:id="19" w:name="ref20"/>
      <w:r w:rsidRPr="00FC78DF">
        <w:rPr>
          <w:rFonts w:ascii="Times New Roman" w:hAnsi="Times New Roman" w:cs="Times New Roman"/>
          <w:sz w:val="24"/>
          <w:szCs w:val="24"/>
        </w:rPr>
        <w:t>20.</w:t>
      </w:r>
      <w:r w:rsidRPr="00FC78DF">
        <w:rPr>
          <w:rFonts w:ascii="Times New Roman" w:hAnsi="Times New Roman" w:cs="Times New Roman"/>
          <w:sz w:val="24"/>
          <w:szCs w:val="24"/>
        </w:rPr>
        <w:tab/>
        <w:t>Arokiasamy, P., S. Salvi, and Y. Selvamani, Global burden of diabetes mellitus, in Handbook of global health. 2021, Springer. p. 1-44.</w:t>
      </w:r>
      <w:bookmarkEnd w:id="19"/>
    </w:p>
    <w:p w14:paraId="3CC016EF" w14:textId="77777777" w:rsidR="006539E7" w:rsidRPr="00FC78DF" w:rsidRDefault="006539E7" w:rsidP="006539E7">
      <w:pPr>
        <w:pStyle w:val="EndNoteBibliography"/>
        <w:spacing w:after="0"/>
        <w:ind w:left="720" w:hanging="720"/>
        <w:rPr>
          <w:rFonts w:ascii="Times New Roman" w:hAnsi="Times New Roman" w:cs="Times New Roman"/>
          <w:sz w:val="24"/>
          <w:szCs w:val="24"/>
        </w:rPr>
      </w:pPr>
      <w:bookmarkStart w:id="20" w:name="ref21"/>
      <w:r w:rsidRPr="00FC78DF">
        <w:rPr>
          <w:rFonts w:ascii="Times New Roman" w:hAnsi="Times New Roman" w:cs="Times New Roman"/>
          <w:sz w:val="24"/>
          <w:szCs w:val="24"/>
        </w:rPr>
        <w:t>21.</w:t>
      </w:r>
      <w:r w:rsidRPr="00FC78DF">
        <w:rPr>
          <w:rFonts w:ascii="Times New Roman" w:hAnsi="Times New Roman" w:cs="Times New Roman"/>
          <w:sz w:val="24"/>
          <w:szCs w:val="24"/>
        </w:rPr>
        <w:tab/>
        <w:t>Dibie, R. and F. Mainah, HEALTH POLICY AND CHALLENGES IN KENYA. Transforming Healthcare in Africa: p. 139.</w:t>
      </w:r>
      <w:bookmarkEnd w:id="20"/>
    </w:p>
    <w:p w14:paraId="303CAC1C" w14:textId="77777777" w:rsidR="006539E7" w:rsidRPr="00FC78DF" w:rsidRDefault="006539E7" w:rsidP="006539E7">
      <w:pPr>
        <w:pStyle w:val="EndNoteBibliography"/>
        <w:spacing w:after="0"/>
        <w:ind w:left="720" w:hanging="720"/>
        <w:rPr>
          <w:rFonts w:ascii="Times New Roman" w:hAnsi="Times New Roman" w:cs="Times New Roman"/>
          <w:sz w:val="24"/>
          <w:szCs w:val="24"/>
        </w:rPr>
      </w:pPr>
      <w:bookmarkStart w:id="21" w:name="ref22"/>
      <w:r w:rsidRPr="00FC78DF">
        <w:rPr>
          <w:rFonts w:ascii="Times New Roman" w:hAnsi="Times New Roman" w:cs="Times New Roman"/>
          <w:sz w:val="24"/>
          <w:szCs w:val="24"/>
        </w:rPr>
        <w:t>22.</w:t>
      </w:r>
      <w:r w:rsidRPr="00FC78DF">
        <w:rPr>
          <w:rFonts w:ascii="Times New Roman" w:hAnsi="Times New Roman" w:cs="Times New Roman"/>
          <w:sz w:val="24"/>
          <w:szCs w:val="24"/>
        </w:rPr>
        <w:tab/>
        <w:t>Knbs, I., Kenya demographic and health survey 2022. Nairobi, Kenya, and Rockville, Maryland, USA: KNBS and ICF, 2023.</w:t>
      </w:r>
      <w:bookmarkEnd w:id="21"/>
    </w:p>
    <w:p w14:paraId="22A38D7C" w14:textId="77777777" w:rsidR="006539E7" w:rsidRPr="00FC78DF" w:rsidRDefault="006539E7" w:rsidP="006539E7">
      <w:pPr>
        <w:pStyle w:val="EndNoteBibliography"/>
        <w:spacing w:after="0"/>
        <w:ind w:left="720" w:hanging="720"/>
        <w:rPr>
          <w:rFonts w:ascii="Times New Roman" w:hAnsi="Times New Roman" w:cs="Times New Roman"/>
          <w:sz w:val="24"/>
          <w:szCs w:val="24"/>
        </w:rPr>
      </w:pPr>
      <w:bookmarkStart w:id="22" w:name="ref23"/>
      <w:r w:rsidRPr="00FC78DF">
        <w:rPr>
          <w:rFonts w:ascii="Times New Roman" w:hAnsi="Times New Roman" w:cs="Times New Roman"/>
          <w:sz w:val="24"/>
          <w:szCs w:val="24"/>
        </w:rPr>
        <w:t>23.</w:t>
      </w:r>
      <w:r w:rsidRPr="00FC78DF">
        <w:rPr>
          <w:rFonts w:ascii="Times New Roman" w:hAnsi="Times New Roman" w:cs="Times New Roman"/>
          <w:sz w:val="24"/>
          <w:szCs w:val="24"/>
        </w:rPr>
        <w:tab/>
        <w:t>Irazola, V.E., et al., Hypertension prevalence, awareness, treatment, and control in selected LMIC communities: results from the NHLBI/UHG Network of centers of excellence for chronic diseases. Global heart, 2016. 11(1): p. 47-59.</w:t>
      </w:r>
      <w:bookmarkEnd w:id="22"/>
    </w:p>
    <w:p w14:paraId="77778351" w14:textId="77777777" w:rsidR="006539E7" w:rsidRPr="00FC78DF" w:rsidRDefault="006539E7" w:rsidP="006539E7">
      <w:pPr>
        <w:pStyle w:val="EndNoteBibliography"/>
        <w:spacing w:after="0"/>
        <w:ind w:left="720" w:hanging="720"/>
        <w:rPr>
          <w:rFonts w:ascii="Times New Roman" w:hAnsi="Times New Roman" w:cs="Times New Roman"/>
          <w:sz w:val="24"/>
          <w:szCs w:val="24"/>
        </w:rPr>
      </w:pPr>
      <w:bookmarkStart w:id="23" w:name="ref24"/>
      <w:r w:rsidRPr="00FC78DF">
        <w:rPr>
          <w:rFonts w:ascii="Times New Roman" w:hAnsi="Times New Roman" w:cs="Times New Roman"/>
          <w:sz w:val="24"/>
          <w:szCs w:val="24"/>
        </w:rPr>
        <w:t>24.</w:t>
      </w:r>
      <w:r w:rsidRPr="00FC78DF">
        <w:rPr>
          <w:rFonts w:ascii="Times New Roman" w:hAnsi="Times New Roman" w:cs="Times New Roman"/>
          <w:sz w:val="24"/>
          <w:szCs w:val="24"/>
        </w:rPr>
        <w:tab/>
        <w:t>Mengesha, E.W., et al., Effectiveness of community-based interventions for prevention and control of hypertension in sub-Saharan Africa: A systematic review. PLOS Global Public Health, 2024. 4(7): p. e0003459.</w:t>
      </w:r>
      <w:bookmarkEnd w:id="23"/>
    </w:p>
    <w:p w14:paraId="3EF5C040" w14:textId="77777777" w:rsidR="006539E7" w:rsidRPr="00FC78DF" w:rsidRDefault="006539E7" w:rsidP="006539E7">
      <w:pPr>
        <w:pStyle w:val="EndNoteBibliography"/>
        <w:spacing w:after="0"/>
        <w:ind w:left="720" w:hanging="720"/>
        <w:rPr>
          <w:rFonts w:ascii="Times New Roman" w:hAnsi="Times New Roman" w:cs="Times New Roman"/>
          <w:sz w:val="24"/>
          <w:szCs w:val="24"/>
        </w:rPr>
      </w:pPr>
      <w:bookmarkStart w:id="24" w:name="ref25"/>
      <w:r w:rsidRPr="00FC78DF">
        <w:rPr>
          <w:rFonts w:ascii="Times New Roman" w:hAnsi="Times New Roman" w:cs="Times New Roman"/>
          <w:sz w:val="24"/>
          <w:szCs w:val="24"/>
        </w:rPr>
        <w:t>25.</w:t>
      </w:r>
      <w:r w:rsidRPr="00FC78DF">
        <w:rPr>
          <w:rFonts w:ascii="Times New Roman" w:hAnsi="Times New Roman" w:cs="Times New Roman"/>
          <w:sz w:val="24"/>
          <w:szCs w:val="24"/>
        </w:rPr>
        <w:tab/>
        <w:t>Mberu, B., et al., Landscape analysis of the Kenyan policy on the treatment and prevention of diarrheal disease among under-5 children. BMJ open, 2024. 14(8): p. e081906.</w:t>
      </w:r>
      <w:bookmarkEnd w:id="24"/>
    </w:p>
    <w:p w14:paraId="74DD1A9C" w14:textId="77777777" w:rsidR="006539E7" w:rsidRPr="00FC78DF" w:rsidRDefault="006539E7" w:rsidP="006539E7">
      <w:pPr>
        <w:pStyle w:val="EndNoteBibliography"/>
        <w:spacing w:after="0"/>
        <w:ind w:left="720" w:hanging="720"/>
        <w:rPr>
          <w:rFonts w:ascii="Times New Roman" w:hAnsi="Times New Roman" w:cs="Times New Roman"/>
          <w:sz w:val="24"/>
          <w:szCs w:val="24"/>
        </w:rPr>
      </w:pPr>
      <w:bookmarkStart w:id="25" w:name="ref26"/>
      <w:r w:rsidRPr="00FC78DF">
        <w:rPr>
          <w:rFonts w:ascii="Times New Roman" w:hAnsi="Times New Roman" w:cs="Times New Roman"/>
          <w:sz w:val="24"/>
          <w:szCs w:val="24"/>
        </w:rPr>
        <w:t>26.</w:t>
      </w:r>
      <w:r w:rsidRPr="00FC78DF">
        <w:rPr>
          <w:rFonts w:ascii="Times New Roman" w:hAnsi="Times New Roman" w:cs="Times New Roman"/>
          <w:sz w:val="24"/>
          <w:szCs w:val="24"/>
        </w:rPr>
        <w:tab/>
        <w:t>Kalebi, A., Kenya and Covid-19, in Covid-19 and Governance. 2021, Routledge. p. 255-263.</w:t>
      </w:r>
      <w:bookmarkEnd w:id="25"/>
    </w:p>
    <w:p w14:paraId="6152B7D3" w14:textId="77777777" w:rsidR="006539E7" w:rsidRPr="00FC78DF" w:rsidRDefault="006539E7" w:rsidP="006539E7">
      <w:pPr>
        <w:pStyle w:val="EndNoteBibliography"/>
        <w:spacing w:after="0"/>
        <w:ind w:left="720" w:hanging="720"/>
        <w:rPr>
          <w:rFonts w:ascii="Times New Roman" w:hAnsi="Times New Roman" w:cs="Times New Roman"/>
          <w:sz w:val="24"/>
          <w:szCs w:val="24"/>
        </w:rPr>
      </w:pPr>
      <w:bookmarkStart w:id="26" w:name="ref27"/>
      <w:r w:rsidRPr="00FC78DF">
        <w:rPr>
          <w:rFonts w:ascii="Times New Roman" w:hAnsi="Times New Roman" w:cs="Times New Roman"/>
          <w:sz w:val="24"/>
          <w:szCs w:val="24"/>
        </w:rPr>
        <w:t>27.</w:t>
      </w:r>
      <w:r w:rsidRPr="00FC78DF">
        <w:rPr>
          <w:rFonts w:ascii="Times New Roman" w:hAnsi="Times New Roman" w:cs="Times New Roman"/>
          <w:sz w:val="24"/>
          <w:szCs w:val="24"/>
        </w:rPr>
        <w:tab/>
        <w:t>Health, M.o., Kenya Harmonized Health Facility Assessment (KHFA), 2018/2019. Nairobi: Ministry of Health, 2020.</w:t>
      </w:r>
      <w:bookmarkEnd w:id="26"/>
    </w:p>
    <w:p w14:paraId="3D62FBE2" w14:textId="77777777" w:rsidR="006539E7" w:rsidRPr="00FC78DF" w:rsidRDefault="006539E7" w:rsidP="006539E7">
      <w:pPr>
        <w:pStyle w:val="EndNoteBibliography"/>
        <w:spacing w:after="0"/>
        <w:ind w:left="720" w:hanging="720"/>
        <w:rPr>
          <w:rFonts w:ascii="Times New Roman" w:hAnsi="Times New Roman" w:cs="Times New Roman"/>
          <w:sz w:val="24"/>
          <w:szCs w:val="24"/>
        </w:rPr>
      </w:pPr>
      <w:bookmarkStart w:id="27" w:name="ref28"/>
      <w:r w:rsidRPr="00FC78DF">
        <w:rPr>
          <w:rFonts w:ascii="Times New Roman" w:hAnsi="Times New Roman" w:cs="Times New Roman"/>
          <w:sz w:val="24"/>
          <w:szCs w:val="24"/>
        </w:rPr>
        <w:t>28.</w:t>
      </w:r>
      <w:r w:rsidRPr="00FC78DF">
        <w:rPr>
          <w:rFonts w:ascii="Times New Roman" w:hAnsi="Times New Roman" w:cs="Times New Roman"/>
          <w:sz w:val="24"/>
          <w:szCs w:val="24"/>
        </w:rPr>
        <w:tab/>
        <w:t>Patel, V., Clinical Trials in Kenya. 2006: SOMO Amsterdam.</w:t>
      </w:r>
      <w:bookmarkEnd w:id="27"/>
    </w:p>
    <w:p w14:paraId="1965EBF7" w14:textId="77777777" w:rsidR="006539E7" w:rsidRPr="00FC78DF" w:rsidRDefault="006539E7" w:rsidP="006539E7">
      <w:pPr>
        <w:pStyle w:val="EndNoteBibliography"/>
        <w:spacing w:after="0"/>
        <w:ind w:left="720" w:hanging="720"/>
        <w:rPr>
          <w:rFonts w:ascii="Times New Roman" w:hAnsi="Times New Roman" w:cs="Times New Roman"/>
          <w:sz w:val="24"/>
          <w:szCs w:val="24"/>
        </w:rPr>
      </w:pPr>
      <w:bookmarkStart w:id="28" w:name="ref29"/>
      <w:r w:rsidRPr="00FC78DF">
        <w:rPr>
          <w:rFonts w:ascii="Times New Roman" w:hAnsi="Times New Roman" w:cs="Times New Roman"/>
          <w:sz w:val="24"/>
          <w:szCs w:val="24"/>
        </w:rPr>
        <w:t>29.</w:t>
      </w:r>
      <w:r w:rsidRPr="00FC78DF">
        <w:rPr>
          <w:rFonts w:ascii="Times New Roman" w:hAnsi="Times New Roman" w:cs="Times New Roman"/>
          <w:sz w:val="24"/>
          <w:szCs w:val="24"/>
        </w:rPr>
        <w:tab/>
        <w:t>Statistics, K., The 2009 Kenya population and housing census. Nairobi: Kenya National Bureau of Statistics, 2019.</w:t>
      </w:r>
      <w:bookmarkEnd w:id="28"/>
    </w:p>
    <w:p w14:paraId="761A148E" w14:textId="77777777" w:rsidR="006539E7" w:rsidRPr="00FC78DF" w:rsidRDefault="006539E7" w:rsidP="006539E7">
      <w:pPr>
        <w:pStyle w:val="EndNoteBibliography"/>
        <w:spacing w:after="0"/>
        <w:ind w:left="720" w:hanging="720"/>
        <w:rPr>
          <w:rFonts w:ascii="Times New Roman" w:hAnsi="Times New Roman" w:cs="Times New Roman"/>
          <w:sz w:val="24"/>
          <w:szCs w:val="24"/>
        </w:rPr>
      </w:pPr>
      <w:bookmarkStart w:id="29" w:name="ref30"/>
      <w:r w:rsidRPr="00FC78DF">
        <w:rPr>
          <w:rFonts w:ascii="Times New Roman" w:hAnsi="Times New Roman" w:cs="Times New Roman"/>
          <w:sz w:val="24"/>
          <w:szCs w:val="24"/>
        </w:rPr>
        <w:t>30.</w:t>
      </w:r>
      <w:r w:rsidRPr="00FC78DF">
        <w:rPr>
          <w:rFonts w:ascii="Times New Roman" w:hAnsi="Times New Roman" w:cs="Times New Roman"/>
          <w:sz w:val="24"/>
          <w:szCs w:val="24"/>
        </w:rPr>
        <w:tab/>
        <w:t>Magliano, D.J. and E.J. Boyko, IDF diabetes atlas. 2021.</w:t>
      </w:r>
      <w:bookmarkEnd w:id="29"/>
    </w:p>
    <w:p w14:paraId="619383C5" w14:textId="77777777" w:rsidR="006539E7" w:rsidRPr="00FC78DF" w:rsidRDefault="006539E7" w:rsidP="006539E7">
      <w:pPr>
        <w:pStyle w:val="EndNoteBibliography"/>
        <w:spacing w:after="0"/>
        <w:ind w:left="720" w:hanging="720"/>
        <w:rPr>
          <w:rFonts w:ascii="Times New Roman" w:hAnsi="Times New Roman" w:cs="Times New Roman"/>
          <w:sz w:val="24"/>
          <w:szCs w:val="24"/>
        </w:rPr>
      </w:pPr>
      <w:bookmarkStart w:id="30" w:name="ref31"/>
      <w:r w:rsidRPr="00FC78DF">
        <w:rPr>
          <w:rFonts w:ascii="Times New Roman" w:hAnsi="Times New Roman" w:cs="Times New Roman"/>
          <w:sz w:val="24"/>
          <w:szCs w:val="24"/>
        </w:rPr>
        <w:t>31.</w:t>
      </w:r>
      <w:r w:rsidRPr="00FC78DF">
        <w:rPr>
          <w:rFonts w:ascii="Times New Roman" w:hAnsi="Times New Roman" w:cs="Times New Roman"/>
          <w:sz w:val="24"/>
          <w:szCs w:val="24"/>
        </w:rPr>
        <w:tab/>
        <w:t>Ouyang, Y., et al., Estimating intra-cluster correlation coefficients for planning longitudinal cluster randomized trials: a tutorial. International Journal of Epidemiology, 2023. 52(5): p. 1634-1647.</w:t>
      </w:r>
      <w:bookmarkEnd w:id="30"/>
    </w:p>
    <w:p w14:paraId="733303E4" w14:textId="77777777" w:rsidR="006539E7" w:rsidRPr="00FC78DF" w:rsidRDefault="006539E7" w:rsidP="006539E7">
      <w:pPr>
        <w:pStyle w:val="EndNoteBibliography"/>
        <w:spacing w:after="0"/>
        <w:ind w:left="720" w:hanging="720"/>
        <w:rPr>
          <w:rFonts w:ascii="Times New Roman" w:hAnsi="Times New Roman" w:cs="Times New Roman"/>
          <w:sz w:val="24"/>
          <w:szCs w:val="24"/>
        </w:rPr>
      </w:pPr>
      <w:bookmarkStart w:id="31" w:name="ref32"/>
      <w:r w:rsidRPr="00FC78DF">
        <w:rPr>
          <w:rFonts w:ascii="Times New Roman" w:hAnsi="Times New Roman" w:cs="Times New Roman"/>
          <w:sz w:val="24"/>
          <w:szCs w:val="24"/>
        </w:rPr>
        <w:t>32.</w:t>
      </w:r>
      <w:r w:rsidRPr="00FC78DF">
        <w:rPr>
          <w:rFonts w:ascii="Times New Roman" w:hAnsi="Times New Roman" w:cs="Times New Roman"/>
          <w:sz w:val="24"/>
          <w:szCs w:val="24"/>
        </w:rPr>
        <w:tab/>
        <w:t>Eldridge, S.M., O.C. Ukoumunne, and J.B. Carlin, The intra‐cluster correlation coefficient in cluster randomized trials: a review of definitions. International Statistical Review, 2009. 77(3): p. 378-394.</w:t>
      </w:r>
      <w:bookmarkEnd w:id="31"/>
    </w:p>
    <w:p w14:paraId="07292E2E" w14:textId="77777777" w:rsidR="006539E7" w:rsidRPr="00FC78DF" w:rsidRDefault="006539E7" w:rsidP="006539E7">
      <w:pPr>
        <w:pStyle w:val="EndNoteBibliography"/>
        <w:spacing w:after="0"/>
        <w:ind w:left="720" w:hanging="720"/>
        <w:rPr>
          <w:rFonts w:ascii="Times New Roman" w:hAnsi="Times New Roman" w:cs="Times New Roman"/>
          <w:sz w:val="24"/>
          <w:szCs w:val="24"/>
        </w:rPr>
      </w:pPr>
      <w:bookmarkStart w:id="32" w:name="ref33"/>
      <w:r w:rsidRPr="00FC78DF">
        <w:rPr>
          <w:rFonts w:ascii="Times New Roman" w:hAnsi="Times New Roman" w:cs="Times New Roman"/>
          <w:sz w:val="24"/>
          <w:szCs w:val="24"/>
        </w:rPr>
        <w:t>33.</w:t>
      </w:r>
      <w:r w:rsidRPr="00FC78DF">
        <w:rPr>
          <w:rFonts w:ascii="Times New Roman" w:hAnsi="Times New Roman" w:cs="Times New Roman"/>
          <w:sz w:val="24"/>
          <w:szCs w:val="24"/>
        </w:rPr>
        <w:tab/>
        <w:t>Hosmer, D.W., S. Lemeshow, and R.X. Sturdivant, Applied logistic regression. 2000: Wiley New York.</w:t>
      </w:r>
      <w:bookmarkEnd w:id="32"/>
    </w:p>
    <w:p w14:paraId="51DD4100" w14:textId="77777777" w:rsidR="006539E7" w:rsidRPr="00FC78DF" w:rsidRDefault="006539E7" w:rsidP="006539E7">
      <w:pPr>
        <w:pStyle w:val="EndNoteBibliography"/>
        <w:spacing w:after="0"/>
        <w:ind w:left="720" w:hanging="720"/>
        <w:rPr>
          <w:rFonts w:ascii="Times New Roman" w:hAnsi="Times New Roman" w:cs="Times New Roman"/>
          <w:sz w:val="24"/>
          <w:szCs w:val="24"/>
        </w:rPr>
      </w:pPr>
      <w:bookmarkStart w:id="33" w:name="ref34"/>
      <w:r w:rsidRPr="00FC78DF">
        <w:rPr>
          <w:rFonts w:ascii="Times New Roman" w:hAnsi="Times New Roman" w:cs="Times New Roman"/>
          <w:sz w:val="24"/>
          <w:szCs w:val="24"/>
        </w:rPr>
        <w:t>34.</w:t>
      </w:r>
      <w:r w:rsidRPr="00FC78DF">
        <w:rPr>
          <w:rFonts w:ascii="Times New Roman" w:hAnsi="Times New Roman" w:cs="Times New Roman"/>
          <w:sz w:val="24"/>
          <w:szCs w:val="24"/>
        </w:rPr>
        <w:tab/>
        <w:t>Shah, J., et al., Prevalence and risk factors of hypertension among clients seeking care at Selected Healthcare Facilities in Kenya. Plos one, 2025. 20(10): p. e0334255.</w:t>
      </w:r>
      <w:bookmarkEnd w:id="33"/>
    </w:p>
    <w:p w14:paraId="30136FDF" w14:textId="77777777" w:rsidR="006539E7" w:rsidRPr="00FC78DF" w:rsidRDefault="006539E7" w:rsidP="006539E7">
      <w:pPr>
        <w:pStyle w:val="EndNoteBibliography"/>
        <w:spacing w:after="0"/>
        <w:ind w:left="720" w:hanging="720"/>
        <w:rPr>
          <w:rFonts w:ascii="Times New Roman" w:hAnsi="Times New Roman" w:cs="Times New Roman"/>
          <w:sz w:val="24"/>
          <w:szCs w:val="24"/>
        </w:rPr>
      </w:pPr>
      <w:bookmarkStart w:id="34" w:name="ref35"/>
      <w:r w:rsidRPr="00FC78DF">
        <w:rPr>
          <w:rFonts w:ascii="Times New Roman" w:hAnsi="Times New Roman" w:cs="Times New Roman"/>
          <w:sz w:val="24"/>
          <w:szCs w:val="24"/>
        </w:rPr>
        <w:t>35.</w:t>
      </w:r>
      <w:r w:rsidRPr="00FC78DF">
        <w:rPr>
          <w:rFonts w:ascii="Times New Roman" w:hAnsi="Times New Roman" w:cs="Times New Roman"/>
          <w:sz w:val="24"/>
          <w:szCs w:val="24"/>
        </w:rPr>
        <w:tab/>
        <w:t>Ayah, R., et al., A population-based survey of prevalence of diabetes and correlates in an urban slum community in Nairobi, Kenya. BMC public health, 2013. 13(1): p. 371.</w:t>
      </w:r>
      <w:bookmarkEnd w:id="34"/>
    </w:p>
    <w:p w14:paraId="74B793CD" w14:textId="77777777" w:rsidR="006539E7" w:rsidRPr="00FC78DF" w:rsidRDefault="006539E7" w:rsidP="006539E7">
      <w:pPr>
        <w:pStyle w:val="EndNoteBibliography"/>
        <w:spacing w:after="0"/>
        <w:ind w:left="720" w:hanging="720"/>
        <w:rPr>
          <w:rFonts w:ascii="Times New Roman" w:hAnsi="Times New Roman" w:cs="Times New Roman"/>
          <w:sz w:val="24"/>
          <w:szCs w:val="24"/>
        </w:rPr>
      </w:pPr>
      <w:bookmarkStart w:id="35" w:name="ref36"/>
      <w:r w:rsidRPr="00FC78DF">
        <w:rPr>
          <w:rFonts w:ascii="Times New Roman" w:hAnsi="Times New Roman" w:cs="Times New Roman"/>
          <w:sz w:val="24"/>
          <w:szCs w:val="24"/>
        </w:rPr>
        <w:t>36.</w:t>
      </w:r>
      <w:r w:rsidRPr="00FC78DF">
        <w:rPr>
          <w:rFonts w:ascii="Times New Roman" w:hAnsi="Times New Roman" w:cs="Times New Roman"/>
          <w:sz w:val="24"/>
          <w:szCs w:val="24"/>
        </w:rPr>
        <w:tab/>
        <w:t>Pastakia, S.D., et al., Diabetes in sub-Saharan Africa–from policy to practice to progress: targeting the existing gaps for future care for diabetes. Diabetes, metabolic syndrome and obesity: targets and therapy, 2017: p. 247-263.</w:t>
      </w:r>
      <w:bookmarkEnd w:id="35"/>
    </w:p>
    <w:p w14:paraId="41AE1EDA" w14:textId="77777777" w:rsidR="006539E7" w:rsidRPr="00FC78DF" w:rsidRDefault="006539E7" w:rsidP="006539E7">
      <w:pPr>
        <w:pStyle w:val="EndNoteBibliography"/>
        <w:spacing w:after="0"/>
        <w:ind w:left="720" w:hanging="720"/>
        <w:rPr>
          <w:rFonts w:ascii="Times New Roman" w:hAnsi="Times New Roman" w:cs="Times New Roman"/>
          <w:sz w:val="24"/>
          <w:szCs w:val="24"/>
        </w:rPr>
      </w:pPr>
      <w:bookmarkStart w:id="36" w:name="ref37"/>
      <w:r w:rsidRPr="00FC78DF">
        <w:rPr>
          <w:rFonts w:ascii="Times New Roman" w:hAnsi="Times New Roman" w:cs="Times New Roman"/>
          <w:sz w:val="24"/>
          <w:szCs w:val="24"/>
        </w:rPr>
        <w:t>37.</w:t>
      </w:r>
      <w:r w:rsidRPr="00FC78DF">
        <w:rPr>
          <w:rFonts w:ascii="Times New Roman" w:hAnsi="Times New Roman" w:cs="Times New Roman"/>
          <w:sz w:val="24"/>
          <w:szCs w:val="24"/>
        </w:rPr>
        <w:tab/>
        <w:t>Kavishe, B., et al., High prevalence of hypertension and of risk factors for non-communicable diseases (NCDs): a population based cross-sectional survey of NCDS and HIV infection in Northwestern Tanzania and Southern Uganda. BMC medicine, 2015. 13(1): p. 126.</w:t>
      </w:r>
      <w:bookmarkEnd w:id="36"/>
    </w:p>
    <w:p w14:paraId="4FE262F1" w14:textId="77777777" w:rsidR="006539E7" w:rsidRPr="00FC78DF" w:rsidRDefault="006539E7" w:rsidP="006539E7">
      <w:pPr>
        <w:pStyle w:val="EndNoteBibliography"/>
        <w:spacing w:after="0"/>
        <w:ind w:left="720" w:hanging="720"/>
        <w:rPr>
          <w:rFonts w:ascii="Times New Roman" w:hAnsi="Times New Roman" w:cs="Times New Roman"/>
          <w:sz w:val="24"/>
          <w:szCs w:val="24"/>
        </w:rPr>
      </w:pPr>
      <w:bookmarkStart w:id="37" w:name="ref38"/>
      <w:r w:rsidRPr="00FC78DF">
        <w:rPr>
          <w:rFonts w:ascii="Times New Roman" w:hAnsi="Times New Roman" w:cs="Times New Roman"/>
          <w:sz w:val="24"/>
          <w:szCs w:val="24"/>
        </w:rPr>
        <w:lastRenderedPageBreak/>
        <w:t>38.</w:t>
      </w:r>
      <w:r w:rsidRPr="00FC78DF">
        <w:rPr>
          <w:rFonts w:ascii="Times New Roman" w:hAnsi="Times New Roman" w:cs="Times New Roman"/>
          <w:sz w:val="24"/>
          <w:szCs w:val="24"/>
        </w:rPr>
        <w:tab/>
        <w:t>Guwatudde, D., et al., The epidemiology of hypertension in Uganda: findings from the national non-communicable diseases risk factor survey. PloS one, 2015. 10(9): p. e0138991.</w:t>
      </w:r>
      <w:bookmarkEnd w:id="37"/>
    </w:p>
    <w:p w14:paraId="3AFA97E9" w14:textId="77777777" w:rsidR="006539E7" w:rsidRPr="00FC78DF" w:rsidRDefault="006539E7" w:rsidP="006539E7">
      <w:pPr>
        <w:pStyle w:val="EndNoteBibliography"/>
        <w:spacing w:after="0"/>
        <w:ind w:left="720" w:hanging="720"/>
        <w:rPr>
          <w:rFonts w:ascii="Times New Roman" w:hAnsi="Times New Roman" w:cs="Times New Roman"/>
          <w:sz w:val="24"/>
          <w:szCs w:val="24"/>
        </w:rPr>
      </w:pPr>
      <w:bookmarkStart w:id="38" w:name="ref39"/>
      <w:r w:rsidRPr="00FC78DF">
        <w:rPr>
          <w:rFonts w:ascii="Times New Roman" w:hAnsi="Times New Roman" w:cs="Times New Roman"/>
          <w:sz w:val="24"/>
          <w:szCs w:val="24"/>
        </w:rPr>
        <w:t>39.</w:t>
      </w:r>
      <w:r w:rsidRPr="00FC78DF">
        <w:rPr>
          <w:rFonts w:ascii="Times New Roman" w:hAnsi="Times New Roman" w:cs="Times New Roman"/>
          <w:sz w:val="24"/>
          <w:szCs w:val="24"/>
        </w:rPr>
        <w:tab/>
        <w:t>Bantie, G.M., et al., Prevalence of undiagnosed diabetes mellitus and associated factors among adult residents of Bahir Dar city, northwest Ethiopia: a community-based cross-sectional study. BMJ open, 2019. 9(10): p. e030158.</w:t>
      </w:r>
      <w:bookmarkEnd w:id="38"/>
    </w:p>
    <w:p w14:paraId="3AA28FC0" w14:textId="77777777" w:rsidR="006539E7" w:rsidRPr="00FC78DF" w:rsidRDefault="006539E7" w:rsidP="006539E7">
      <w:pPr>
        <w:pStyle w:val="EndNoteBibliography"/>
        <w:ind w:left="720" w:hanging="720"/>
        <w:rPr>
          <w:rFonts w:ascii="Times New Roman" w:hAnsi="Times New Roman" w:cs="Times New Roman"/>
          <w:sz w:val="24"/>
          <w:szCs w:val="24"/>
        </w:rPr>
      </w:pPr>
      <w:bookmarkStart w:id="39" w:name="ref40"/>
      <w:r w:rsidRPr="00FC78DF">
        <w:rPr>
          <w:rFonts w:ascii="Times New Roman" w:hAnsi="Times New Roman" w:cs="Times New Roman"/>
          <w:sz w:val="24"/>
          <w:szCs w:val="24"/>
        </w:rPr>
        <w:t>40.</w:t>
      </w:r>
      <w:r w:rsidRPr="00FC78DF">
        <w:rPr>
          <w:rFonts w:ascii="Times New Roman" w:hAnsi="Times New Roman" w:cs="Times New Roman"/>
          <w:sz w:val="24"/>
          <w:szCs w:val="24"/>
        </w:rPr>
        <w:tab/>
      </w:r>
      <w:bookmarkEnd w:id="39"/>
      <w:r w:rsidRPr="00DF19C5">
        <w:rPr>
          <w:rFonts w:ascii="Times New Roman" w:hAnsi="Times New Roman" w:cs="Times New Roman"/>
          <w:sz w:val="24"/>
          <w:szCs w:val="24"/>
        </w:rPr>
        <w:t>Ouma OJ, Omondi D, Museve E, Owenga J, Bogers J, Abrams S, van Olmen J. Assessing the capacity of primary healthcare facilities and healthcare workers in managing diabetes and hypertension in Kisumu county, Kenya. BMC Health Serv Res. 2025 Sep 30;25(1):1221. doi: 10.1186/s12913-025-13390-5. PMID: 41029377; PMCID: PMC12482475.</w:t>
      </w:r>
    </w:p>
    <w:p w14:paraId="097184E1" w14:textId="77777777" w:rsidR="006539E7" w:rsidRPr="00FC78DF" w:rsidRDefault="006539E7" w:rsidP="006539E7">
      <w:pPr>
        <w:pStyle w:val="EndNoteBibliography"/>
        <w:spacing w:after="0"/>
        <w:ind w:left="720" w:hanging="720"/>
        <w:rPr>
          <w:rFonts w:ascii="Times New Roman" w:hAnsi="Times New Roman" w:cs="Times New Roman"/>
          <w:sz w:val="24"/>
          <w:szCs w:val="24"/>
        </w:rPr>
      </w:pPr>
      <w:bookmarkStart w:id="40" w:name="ref41"/>
      <w:r w:rsidRPr="00FC78DF">
        <w:rPr>
          <w:rFonts w:ascii="Times New Roman" w:hAnsi="Times New Roman" w:cs="Times New Roman"/>
          <w:sz w:val="24"/>
          <w:szCs w:val="24"/>
        </w:rPr>
        <w:t>41.</w:t>
      </w:r>
      <w:r w:rsidRPr="00FC78DF">
        <w:rPr>
          <w:rFonts w:ascii="Times New Roman" w:hAnsi="Times New Roman" w:cs="Times New Roman"/>
          <w:sz w:val="24"/>
          <w:szCs w:val="24"/>
        </w:rPr>
        <w:tab/>
        <w:t xml:space="preserve">Bloomfield, H.E., et al., Deprescribing for community-dwelling older adults: a systematic review and meta-analysis. Journal of </w:t>
      </w:r>
      <w:r>
        <w:rPr>
          <w:rFonts w:ascii="Times New Roman" w:hAnsi="Times New Roman" w:cs="Times New Roman"/>
          <w:sz w:val="24"/>
          <w:szCs w:val="24"/>
        </w:rPr>
        <w:t>General Internal Medicine</w:t>
      </w:r>
      <w:r w:rsidRPr="00FC78DF">
        <w:rPr>
          <w:rFonts w:ascii="Times New Roman" w:hAnsi="Times New Roman" w:cs="Times New Roman"/>
          <w:sz w:val="24"/>
          <w:szCs w:val="24"/>
        </w:rPr>
        <w:t>, 2020. 35(11): p. 3323-3332.</w:t>
      </w:r>
      <w:bookmarkEnd w:id="40"/>
    </w:p>
    <w:p w14:paraId="63037431" w14:textId="77777777" w:rsidR="006539E7" w:rsidRPr="00DF19C5" w:rsidRDefault="006539E7" w:rsidP="006539E7">
      <w:pPr>
        <w:pStyle w:val="EndNoteBibliography"/>
        <w:spacing w:after="0"/>
        <w:ind w:left="720" w:hanging="720"/>
        <w:rPr>
          <w:rFonts w:ascii="Times New Roman" w:hAnsi="Times New Roman" w:cs="Times New Roman"/>
          <w:sz w:val="24"/>
          <w:szCs w:val="24"/>
        </w:rPr>
      </w:pPr>
      <w:bookmarkStart w:id="41" w:name="ref42"/>
      <w:r w:rsidRPr="00FC78DF">
        <w:rPr>
          <w:rFonts w:ascii="Times New Roman" w:hAnsi="Times New Roman" w:cs="Times New Roman"/>
          <w:sz w:val="24"/>
          <w:szCs w:val="24"/>
        </w:rPr>
        <w:t>42.</w:t>
      </w:r>
      <w:r w:rsidRPr="00FC78DF">
        <w:rPr>
          <w:rFonts w:ascii="Times New Roman" w:hAnsi="Times New Roman" w:cs="Times New Roman"/>
          <w:sz w:val="24"/>
          <w:szCs w:val="24"/>
        </w:rPr>
        <w:tab/>
      </w:r>
      <w:r w:rsidRPr="00DF19C5">
        <w:rPr>
          <w:rFonts w:ascii="Times New Roman" w:hAnsi="Times New Roman" w:cs="Times New Roman"/>
          <w:sz w:val="24"/>
          <w:szCs w:val="24"/>
        </w:rPr>
        <w:t>Ogungbe, O., et al., Improving hypertension control in Nigeria: early policy implications from the Hypertension Treatment in Nigeria program. Global Health Research and Policy, 2024. 9(1): p. 26.</w:t>
      </w:r>
      <w:bookmarkEnd w:id="41"/>
    </w:p>
    <w:p w14:paraId="168D6E72" w14:textId="77777777" w:rsidR="006539E7" w:rsidRPr="00DF19C5" w:rsidRDefault="006539E7" w:rsidP="006539E7">
      <w:pPr>
        <w:pStyle w:val="EndNoteBibliography"/>
        <w:spacing w:after="0"/>
        <w:ind w:left="720" w:hanging="720"/>
        <w:rPr>
          <w:rFonts w:ascii="Times New Roman" w:hAnsi="Times New Roman" w:cs="Times New Roman"/>
          <w:sz w:val="24"/>
          <w:szCs w:val="24"/>
        </w:rPr>
      </w:pPr>
      <w:bookmarkStart w:id="42" w:name="ref43"/>
      <w:r w:rsidRPr="00DF19C5">
        <w:rPr>
          <w:rFonts w:ascii="Times New Roman" w:hAnsi="Times New Roman" w:cs="Times New Roman"/>
          <w:sz w:val="24"/>
          <w:szCs w:val="24"/>
        </w:rPr>
        <w:t>43.</w:t>
      </w:r>
      <w:r w:rsidRPr="00DF19C5">
        <w:rPr>
          <w:rFonts w:ascii="Times New Roman" w:hAnsi="Times New Roman" w:cs="Times New Roman"/>
          <w:sz w:val="24"/>
          <w:szCs w:val="24"/>
        </w:rPr>
        <w:tab/>
        <w:t>Yazdi-Feyzabadi, V., M.H. Mehrolhassani, and A. Darvishi, Measuring catastrophic health expenditures and its inequality: evidence from Iran’s Health Transformation Program. Health policy and planning, 2019. 34(4): p. 316-325.</w:t>
      </w:r>
      <w:bookmarkEnd w:id="42"/>
    </w:p>
    <w:p w14:paraId="4AD2BB71" w14:textId="77777777" w:rsidR="006539E7" w:rsidRPr="00FC78DF" w:rsidRDefault="006539E7" w:rsidP="006539E7">
      <w:pPr>
        <w:pStyle w:val="EndNoteBibliography"/>
        <w:spacing w:after="0"/>
        <w:ind w:left="720" w:hanging="720"/>
        <w:rPr>
          <w:rFonts w:ascii="Times New Roman" w:hAnsi="Times New Roman" w:cs="Times New Roman"/>
          <w:sz w:val="24"/>
          <w:szCs w:val="24"/>
        </w:rPr>
      </w:pPr>
      <w:bookmarkStart w:id="43" w:name="ref44"/>
      <w:r w:rsidRPr="00DF19C5">
        <w:rPr>
          <w:rFonts w:ascii="Times New Roman" w:hAnsi="Times New Roman" w:cs="Times New Roman"/>
          <w:sz w:val="24"/>
          <w:szCs w:val="24"/>
        </w:rPr>
        <w:t>44.</w:t>
      </w:r>
      <w:r w:rsidRPr="00DF19C5">
        <w:rPr>
          <w:rFonts w:ascii="Times New Roman" w:hAnsi="Times New Roman" w:cs="Times New Roman"/>
          <w:sz w:val="24"/>
          <w:szCs w:val="24"/>
        </w:rPr>
        <w:tab/>
        <w:t>Flor, L.S., et al., Community-based interventions</w:t>
      </w:r>
      <w:r w:rsidRPr="00FC78DF">
        <w:rPr>
          <w:rFonts w:ascii="Times New Roman" w:hAnsi="Times New Roman" w:cs="Times New Roman"/>
          <w:sz w:val="24"/>
          <w:szCs w:val="24"/>
        </w:rPr>
        <w:t xml:space="preserve"> for detection and management of diabetes and hypertension in underserved communities: a mixed-methods evaluation in Brazil, India, South Africa</w:t>
      </w:r>
      <w:r>
        <w:rPr>
          <w:rFonts w:ascii="Times New Roman" w:hAnsi="Times New Roman" w:cs="Times New Roman"/>
          <w:sz w:val="24"/>
          <w:szCs w:val="24"/>
        </w:rPr>
        <w:t>,</w:t>
      </w:r>
      <w:r w:rsidRPr="00FC78DF">
        <w:rPr>
          <w:rFonts w:ascii="Times New Roman" w:hAnsi="Times New Roman" w:cs="Times New Roman"/>
          <w:sz w:val="24"/>
          <w:szCs w:val="24"/>
        </w:rPr>
        <w:t xml:space="preserve"> and the USA. BMJ Global Health, 2020. 5(6): p. e001959.</w:t>
      </w:r>
      <w:bookmarkEnd w:id="43"/>
    </w:p>
    <w:p w14:paraId="116DC874" w14:textId="77777777" w:rsidR="006539E7" w:rsidRPr="00FC78DF" w:rsidRDefault="006539E7" w:rsidP="006539E7">
      <w:pPr>
        <w:pStyle w:val="EndNoteBibliography"/>
        <w:spacing w:after="0"/>
        <w:ind w:left="720" w:hanging="720"/>
        <w:rPr>
          <w:rFonts w:ascii="Times New Roman" w:hAnsi="Times New Roman" w:cs="Times New Roman"/>
          <w:sz w:val="24"/>
          <w:szCs w:val="24"/>
        </w:rPr>
      </w:pPr>
      <w:bookmarkStart w:id="44" w:name="ref45"/>
      <w:r w:rsidRPr="00FC78DF">
        <w:rPr>
          <w:rFonts w:ascii="Times New Roman" w:hAnsi="Times New Roman" w:cs="Times New Roman"/>
          <w:sz w:val="24"/>
          <w:szCs w:val="24"/>
        </w:rPr>
        <w:t>45.</w:t>
      </w:r>
      <w:r w:rsidRPr="00FC78DF">
        <w:rPr>
          <w:rFonts w:ascii="Times New Roman" w:hAnsi="Times New Roman" w:cs="Times New Roman"/>
          <w:sz w:val="24"/>
          <w:szCs w:val="24"/>
        </w:rPr>
        <w:tab/>
        <w:t>Chikwati, R.P., et al., Incident type 2 diabetes and its risk factors in men and women aged 40–60 years from four sub-Saharan African countries: results from the AWI-Gen study. The Lancet Global Health, 2025. 13(3): p. e459-e466.</w:t>
      </w:r>
      <w:bookmarkEnd w:id="44"/>
    </w:p>
    <w:p w14:paraId="3BAFBAEB" w14:textId="77777777" w:rsidR="006539E7" w:rsidRPr="00FC78DF" w:rsidRDefault="006539E7" w:rsidP="006539E7">
      <w:pPr>
        <w:pStyle w:val="EndNoteBibliography"/>
        <w:spacing w:after="0"/>
        <w:ind w:left="720" w:hanging="720"/>
        <w:rPr>
          <w:rFonts w:ascii="Times New Roman" w:hAnsi="Times New Roman" w:cs="Times New Roman"/>
          <w:sz w:val="24"/>
          <w:szCs w:val="24"/>
        </w:rPr>
      </w:pPr>
      <w:bookmarkStart w:id="45" w:name="ref46"/>
      <w:r w:rsidRPr="00FC78DF">
        <w:rPr>
          <w:rFonts w:ascii="Times New Roman" w:hAnsi="Times New Roman" w:cs="Times New Roman"/>
          <w:sz w:val="24"/>
          <w:szCs w:val="24"/>
        </w:rPr>
        <w:t>46.</w:t>
      </w:r>
      <w:r w:rsidRPr="00FC78DF">
        <w:rPr>
          <w:rFonts w:ascii="Times New Roman" w:hAnsi="Times New Roman" w:cs="Times New Roman"/>
          <w:sz w:val="24"/>
          <w:szCs w:val="24"/>
        </w:rPr>
        <w:tab/>
        <w:t>Wafeu, G.S., et al., Prevalence and associated factors of active smoking among individuals living with hypertension and/or diabetes in Africa: a systematic review and meta-analysis protocol. BMJ open, 2017. 7(10): p. e015444.</w:t>
      </w:r>
      <w:bookmarkEnd w:id="45"/>
    </w:p>
    <w:p w14:paraId="5FA2ACB9" w14:textId="77777777" w:rsidR="006539E7" w:rsidRPr="00FC78DF" w:rsidRDefault="006539E7" w:rsidP="006539E7">
      <w:pPr>
        <w:pStyle w:val="EndNoteBibliography"/>
        <w:spacing w:after="0"/>
        <w:ind w:left="720" w:hanging="720"/>
        <w:rPr>
          <w:rFonts w:ascii="Times New Roman" w:hAnsi="Times New Roman" w:cs="Times New Roman"/>
          <w:sz w:val="24"/>
          <w:szCs w:val="24"/>
        </w:rPr>
      </w:pPr>
      <w:bookmarkStart w:id="46" w:name="ref47"/>
      <w:r w:rsidRPr="00FC78DF">
        <w:rPr>
          <w:rFonts w:ascii="Times New Roman" w:hAnsi="Times New Roman" w:cs="Times New Roman"/>
          <w:sz w:val="24"/>
          <w:szCs w:val="24"/>
        </w:rPr>
        <w:t>47.</w:t>
      </w:r>
      <w:r w:rsidRPr="00FC78DF">
        <w:rPr>
          <w:rFonts w:ascii="Times New Roman" w:hAnsi="Times New Roman" w:cs="Times New Roman"/>
          <w:sz w:val="24"/>
          <w:szCs w:val="24"/>
        </w:rPr>
        <w:tab/>
        <w:t>Brauer, M., et al., Global burden and strength of evidence for 88 risk factors in 204 countries and 811 subnational locations, 1990–2021: a systematic analysis for the Global Burden of Disease Study 2021. The Lancet, 2024. 403(10440): p. 2162-2203.</w:t>
      </w:r>
      <w:bookmarkEnd w:id="46"/>
    </w:p>
    <w:p w14:paraId="7EC92FDC" w14:textId="77777777" w:rsidR="006539E7" w:rsidRDefault="006539E7" w:rsidP="006539E7">
      <w:pPr>
        <w:pStyle w:val="EndNoteBibliography"/>
        <w:ind w:left="720" w:hanging="720"/>
        <w:rPr>
          <w:rFonts w:ascii="Times New Roman" w:hAnsi="Times New Roman" w:cs="Times New Roman"/>
          <w:sz w:val="24"/>
          <w:szCs w:val="24"/>
        </w:rPr>
      </w:pPr>
      <w:bookmarkStart w:id="47" w:name="ref48"/>
      <w:r w:rsidRPr="00FC78DF">
        <w:rPr>
          <w:rFonts w:ascii="Times New Roman" w:hAnsi="Times New Roman" w:cs="Times New Roman"/>
          <w:sz w:val="24"/>
          <w:szCs w:val="24"/>
        </w:rPr>
        <w:t>48.</w:t>
      </w:r>
      <w:r w:rsidRPr="00FC78DF">
        <w:rPr>
          <w:rFonts w:ascii="Times New Roman" w:hAnsi="Times New Roman" w:cs="Times New Roman"/>
          <w:sz w:val="24"/>
          <w:szCs w:val="24"/>
        </w:rPr>
        <w:tab/>
        <w:t>Organization, W.H., 2021 WHO health and climate change global survey report. 2021: World Health Organization.</w:t>
      </w:r>
      <w:bookmarkEnd w:id="47"/>
    </w:p>
    <w:p w14:paraId="073E1864" w14:textId="77777777" w:rsidR="006539E7" w:rsidRPr="00FC78DF" w:rsidRDefault="006539E7" w:rsidP="006539E7">
      <w:pPr>
        <w:tabs>
          <w:tab w:val="left" w:pos="2230"/>
        </w:tabs>
        <w:spacing w:line="240" w:lineRule="auto"/>
        <w:rPr>
          <w:rFonts w:ascii="Times New Roman" w:eastAsia="Times New Roman" w:hAnsi="Times New Roman" w:cs="Times New Roman"/>
          <w:i/>
          <w:iCs/>
          <w:sz w:val="24"/>
          <w:szCs w:val="24"/>
        </w:rPr>
      </w:pPr>
    </w:p>
    <w:p w14:paraId="113ADAF5" w14:textId="77777777" w:rsidR="006539E7" w:rsidRPr="006539E7" w:rsidRDefault="006539E7"/>
    <w:sectPr w:rsidR="006539E7" w:rsidRPr="006539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7E743" w14:textId="77777777" w:rsidR="006539E7" w:rsidRDefault="006539E7">
    <w:pPr>
      <w:pStyle w:val="Header"/>
    </w:pPr>
  </w:p>
  <w:p w14:paraId="09AFEBF4" w14:textId="77777777" w:rsidR="006539E7" w:rsidRDefault="006539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443"/>
    <w:multiLevelType w:val="multilevel"/>
    <w:tmpl w:val="41747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F15CD"/>
    <w:multiLevelType w:val="multilevel"/>
    <w:tmpl w:val="23F2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82457"/>
    <w:multiLevelType w:val="hybridMultilevel"/>
    <w:tmpl w:val="AA340336"/>
    <w:lvl w:ilvl="0" w:tplc="A5900608">
      <w:start w:val="1"/>
      <w:numFmt w:val="bullet"/>
      <w:lvlText w:val=""/>
      <w:lvlJc w:val="left"/>
      <w:pPr>
        <w:ind w:left="720" w:hanging="360"/>
      </w:pPr>
      <w:rPr>
        <w:rFonts w:ascii="Symbol" w:hAnsi="Symbol"/>
      </w:rPr>
    </w:lvl>
    <w:lvl w:ilvl="1" w:tplc="ADE00CCA">
      <w:start w:val="1"/>
      <w:numFmt w:val="bullet"/>
      <w:lvlText w:val=""/>
      <w:lvlJc w:val="left"/>
      <w:pPr>
        <w:ind w:left="720" w:hanging="360"/>
      </w:pPr>
      <w:rPr>
        <w:rFonts w:ascii="Symbol" w:hAnsi="Symbol"/>
      </w:rPr>
    </w:lvl>
    <w:lvl w:ilvl="2" w:tplc="1F72A272">
      <w:start w:val="1"/>
      <w:numFmt w:val="bullet"/>
      <w:lvlText w:val=""/>
      <w:lvlJc w:val="left"/>
      <w:pPr>
        <w:ind w:left="720" w:hanging="360"/>
      </w:pPr>
      <w:rPr>
        <w:rFonts w:ascii="Symbol" w:hAnsi="Symbol"/>
      </w:rPr>
    </w:lvl>
    <w:lvl w:ilvl="3" w:tplc="7D7A2A2A">
      <w:start w:val="1"/>
      <w:numFmt w:val="bullet"/>
      <w:lvlText w:val=""/>
      <w:lvlJc w:val="left"/>
      <w:pPr>
        <w:ind w:left="720" w:hanging="360"/>
      </w:pPr>
      <w:rPr>
        <w:rFonts w:ascii="Symbol" w:hAnsi="Symbol"/>
      </w:rPr>
    </w:lvl>
    <w:lvl w:ilvl="4" w:tplc="1078376A">
      <w:start w:val="1"/>
      <w:numFmt w:val="bullet"/>
      <w:lvlText w:val=""/>
      <w:lvlJc w:val="left"/>
      <w:pPr>
        <w:ind w:left="720" w:hanging="360"/>
      </w:pPr>
      <w:rPr>
        <w:rFonts w:ascii="Symbol" w:hAnsi="Symbol"/>
      </w:rPr>
    </w:lvl>
    <w:lvl w:ilvl="5" w:tplc="369098F4">
      <w:start w:val="1"/>
      <w:numFmt w:val="bullet"/>
      <w:lvlText w:val=""/>
      <w:lvlJc w:val="left"/>
      <w:pPr>
        <w:ind w:left="720" w:hanging="360"/>
      </w:pPr>
      <w:rPr>
        <w:rFonts w:ascii="Symbol" w:hAnsi="Symbol"/>
      </w:rPr>
    </w:lvl>
    <w:lvl w:ilvl="6" w:tplc="3B90908A">
      <w:start w:val="1"/>
      <w:numFmt w:val="bullet"/>
      <w:lvlText w:val=""/>
      <w:lvlJc w:val="left"/>
      <w:pPr>
        <w:ind w:left="720" w:hanging="360"/>
      </w:pPr>
      <w:rPr>
        <w:rFonts w:ascii="Symbol" w:hAnsi="Symbol"/>
      </w:rPr>
    </w:lvl>
    <w:lvl w:ilvl="7" w:tplc="799CD8AC">
      <w:start w:val="1"/>
      <w:numFmt w:val="bullet"/>
      <w:lvlText w:val=""/>
      <w:lvlJc w:val="left"/>
      <w:pPr>
        <w:ind w:left="720" w:hanging="360"/>
      </w:pPr>
      <w:rPr>
        <w:rFonts w:ascii="Symbol" w:hAnsi="Symbol"/>
      </w:rPr>
    </w:lvl>
    <w:lvl w:ilvl="8" w:tplc="BB204198">
      <w:start w:val="1"/>
      <w:numFmt w:val="bullet"/>
      <w:lvlText w:val=""/>
      <w:lvlJc w:val="left"/>
      <w:pPr>
        <w:ind w:left="720" w:hanging="360"/>
      </w:pPr>
      <w:rPr>
        <w:rFonts w:ascii="Symbol" w:hAnsi="Symbol"/>
      </w:rPr>
    </w:lvl>
  </w:abstractNum>
  <w:abstractNum w:abstractNumId="3" w15:restartNumberingAfterBreak="0">
    <w:nsid w:val="0C7A5EB2"/>
    <w:multiLevelType w:val="multilevel"/>
    <w:tmpl w:val="35823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30842"/>
    <w:multiLevelType w:val="multilevel"/>
    <w:tmpl w:val="FA066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5225A5"/>
    <w:multiLevelType w:val="multilevel"/>
    <w:tmpl w:val="D04A22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A87DD3"/>
    <w:multiLevelType w:val="multilevel"/>
    <w:tmpl w:val="C8B20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C465E0"/>
    <w:multiLevelType w:val="multilevel"/>
    <w:tmpl w:val="36A2520E"/>
    <w:lvl w:ilvl="0">
      <w:start w:val="1"/>
      <w:numFmt w:val="decimal"/>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18576590"/>
    <w:multiLevelType w:val="hybridMultilevel"/>
    <w:tmpl w:val="46443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8E40B1"/>
    <w:multiLevelType w:val="hybridMultilevel"/>
    <w:tmpl w:val="F5BCF87C"/>
    <w:lvl w:ilvl="0" w:tplc="20000003">
      <w:start w:val="1"/>
      <w:numFmt w:val="bullet"/>
      <w:lvlText w:val="o"/>
      <w:lvlJc w:val="left"/>
      <w:pPr>
        <w:ind w:left="1080" w:hanging="360"/>
      </w:pPr>
      <w:rPr>
        <w:rFonts w:ascii="Courier New" w:hAnsi="Courier New" w:cs="Courier New"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0" w15:restartNumberingAfterBreak="0">
    <w:nsid w:val="19323BAC"/>
    <w:multiLevelType w:val="hybridMultilevel"/>
    <w:tmpl w:val="0672B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8175AA"/>
    <w:multiLevelType w:val="hybridMultilevel"/>
    <w:tmpl w:val="7F28A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B02FA7"/>
    <w:multiLevelType w:val="multilevel"/>
    <w:tmpl w:val="CEF62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307017"/>
    <w:multiLevelType w:val="hybridMultilevel"/>
    <w:tmpl w:val="9F0028FC"/>
    <w:lvl w:ilvl="0" w:tplc="13A297B2">
      <w:start w:val="1"/>
      <w:numFmt w:val="lowerRoman"/>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2A732B8F"/>
    <w:multiLevelType w:val="multilevel"/>
    <w:tmpl w:val="6BAE8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D26500"/>
    <w:multiLevelType w:val="multilevel"/>
    <w:tmpl w:val="FDAEB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5B6F83"/>
    <w:multiLevelType w:val="hybridMultilevel"/>
    <w:tmpl w:val="9B64CF6C"/>
    <w:lvl w:ilvl="0" w:tplc="1A86E8BA">
      <w:start w:val="1"/>
      <w:numFmt w:val="bullet"/>
      <w:lvlText w:val=""/>
      <w:lvlJc w:val="left"/>
      <w:pPr>
        <w:ind w:left="720" w:hanging="360"/>
      </w:pPr>
      <w:rPr>
        <w:rFonts w:ascii="Symbol" w:hAnsi="Symbol"/>
      </w:rPr>
    </w:lvl>
    <w:lvl w:ilvl="1" w:tplc="E4F05564">
      <w:start w:val="1"/>
      <w:numFmt w:val="bullet"/>
      <w:lvlText w:val=""/>
      <w:lvlJc w:val="left"/>
      <w:pPr>
        <w:ind w:left="720" w:hanging="360"/>
      </w:pPr>
      <w:rPr>
        <w:rFonts w:ascii="Symbol" w:hAnsi="Symbol"/>
      </w:rPr>
    </w:lvl>
    <w:lvl w:ilvl="2" w:tplc="4A2033C0">
      <w:start w:val="1"/>
      <w:numFmt w:val="bullet"/>
      <w:lvlText w:val=""/>
      <w:lvlJc w:val="left"/>
      <w:pPr>
        <w:ind w:left="720" w:hanging="360"/>
      </w:pPr>
      <w:rPr>
        <w:rFonts w:ascii="Symbol" w:hAnsi="Symbol"/>
      </w:rPr>
    </w:lvl>
    <w:lvl w:ilvl="3" w:tplc="B25E59E4">
      <w:start w:val="1"/>
      <w:numFmt w:val="bullet"/>
      <w:lvlText w:val=""/>
      <w:lvlJc w:val="left"/>
      <w:pPr>
        <w:ind w:left="720" w:hanging="360"/>
      </w:pPr>
      <w:rPr>
        <w:rFonts w:ascii="Symbol" w:hAnsi="Symbol"/>
      </w:rPr>
    </w:lvl>
    <w:lvl w:ilvl="4" w:tplc="0BB0A57C">
      <w:start w:val="1"/>
      <w:numFmt w:val="bullet"/>
      <w:lvlText w:val=""/>
      <w:lvlJc w:val="left"/>
      <w:pPr>
        <w:ind w:left="720" w:hanging="360"/>
      </w:pPr>
      <w:rPr>
        <w:rFonts w:ascii="Symbol" w:hAnsi="Symbol"/>
      </w:rPr>
    </w:lvl>
    <w:lvl w:ilvl="5" w:tplc="0846B2F2">
      <w:start w:val="1"/>
      <w:numFmt w:val="bullet"/>
      <w:lvlText w:val=""/>
      <w:lvlJc w:val="left"/>
      <w:pPr>
        <w:ind w:left="720" w:hanging="360"/>
      </w:pPr>
      <w:rPr>
        <w:rFonts w:ascii="Symbol" w:hAnsi="Symbol"/>
      </w:rPr>
    </w:lvl>
    <w:lvl w:ilvl="6" w:tplc="5C9C4856">
      <w:start w:val="1"/>
      <w:numFmt w:val="bullet"/>
      <w:lvlText w:val=""/>
      <w:lvlJc w:val="left"/>
      <w:pPr>
        <w:ind w:left="720" w:hanging="360"/>
      </w:pPr>
      <w:rPr>
        <w:rFonts w:ascii="Symbol" w:hAnsi="Symbol"/>
      </w:rPr>
    </w:lvl>
    <w:lvl w:ilvl="7" w:tplc="62F0FE80">
      <w:start w:val="1"/>
      <w:numFmt w:val="bullet"/>
      <w:lvlText w:val=""/>
      <w:lvlJc w:val="left"/>
      <w:pPr>
        <w:ind w:left="720" w:hanging="360"/>
      </w:pPr>
      <w:rPr>
        <w:rFonts w:ascii="Symbol" w:hAnsi="Symbol"/>
      </w:rPr>
    </w:lvl>
    <w:lvl w:ilvl="8" w:tplc="37D42BF8">
      <w:start w:val="1"/>
      <w:numFmt w:val="bullet"/>
      <w:lvlText w:val=""/>
      <w:lvlJc w:val="left"/>
      <w:pPr>
        <w:ind w:left="720" w:hanging="360"/>
      </w:pPr>
      <w:rPr>
        <w:rFonts w:ascii="Symbol" w:hAnsi="Symbol"/>
      </w:rPr>
    </w:lvl>
  </w:abstractNum>
  <w:abstractNum w:abstractNumId="17" w15:restartNumberingAfterBreak="0">
    <w:nsid w:val="36EB00F5"/>
    <w:multiLevelType w:val="multilevel"/>
    <w:tmpl w:val="D8AE2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FE745C"/>
    <w:multiLevelType w:val="hybridMultilevel"/>
    <w:tmpl w:val="6FB29AB8"/>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9" w15:restartNumberingAfterBreak="0">
    <w:nsid w:val="3A602D17"/>
    <w:multiLevelType w:val="multilevel"/>
    <w:tmpl w:val="044A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FC5F99"/>
    <w:multiLevelType w:val="multilevel"/>
    <w:tmpl w:val="90101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2A2DB4"/>
    <w:multiLevelType w:val="multilevel"/>
    <w:tmpl w:val="033EB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882AF9"/>
    <w:multiLevelType w:val="hybridMultilevel"/>
    <w:tmpl w:val="8FBA6096"/>
    <w:lvl w:ilvl="0" w:tplc="2000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3" w15:restartNumberingAfterBreak="0">
    <w:nsid w:val="44720D51"/>
    <w:multiLevelType w:val="multilevel"/>
    <w:tmpl w:val="06C2A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90679B"/>
    <w:multiLevelType w:val="multilevel"/>
    <w:tmpl w:val="DDEAD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A831E1"/>
    <w:multiLevelType w:val="hybridMultilevel"/>
    <w:tmpl w:val="8BBE8EF2"/>
    <w:lvl w:ilvl="0" w:tplc="20000003">
      <w:start w:val="1"/>
      <w:numFmt w:val="bullet"/>
      <w:lvlText w:val="o"/>
      <w:lvlJc w:val="left"/>
      <w:pPr>
        <w:ind w:left="1310" w:hanging="360"/>
      </w:pPr>
      <w:rPr>
        <w:rFonts w:ascii="Courier New" w:hAnsi="Courier New" w:cs="Courier New" w:hint="default"/>
      </w:rPr>
    </w:lvl>
    <w:lvl w:ilvl="1" w:tplc="20000003" w:tentative="1">
      <w:start w:val="1"/>
      <w:numFmt w:val="bullet"/>
      <w:lvlText w:val="o"/>
      <w:lvlJc w:val="left"/>
      <w:pPr>
        <w:ind w:left="2030" w:hanging="360"/>
      </w:pPr>
      <w:rPr>
        <w:rFonts w:ascii="Courier New" w:hAnsi="Courier New" w:cs="Courier New" w:hint="default"/>
      </w:rPr>
    </w:lvl>
    <w:lvl w:ilvl="2" w:tplc="20000005" w:tentative="1">
      <w:start w:val="1"/>
      <w:numFmt w:val="bullet"/>
      <w:lvlText w:val=""/>
      <w:lvlJc w:val="left"/>
      <w:pPr>
        <w:ind w:left="2750" w:hanging="360"/>
      </w:pPr>
      <w:rPr>
        <w:rFonts w:ascii="Wingdings" w:hAnsi="Wingdings" w:hint="default"/>
      </w:rPr>
    </w:lvl>
    <w:lvl w:ilvl="3" w:tplc="20000001" w:tentative="1">
      <w:start w:val="1"/>
      <w:numFmt w:val="bullet"/>
      <w:lvlText w:val=""/>
      <w:lvlJc w:val="left"/>
      <w:pPr>
        <w:ind w:left="3470" w:hanging="360"/>
      </w:pPr>
      <w:rPr>
        <w:rFonts w:ascii="Symbol" w:hAnsi="Symbol" w:hint="default"/>
      </w:rPr>
    </w:lvl>
    <w:lvl w:ilvl="4" w:tplc="20000003" w:tentative="1">
      <w:start w:val="1"/>
      <w:numFmt w:val="bullet"/>
      <w:lvlText w:val="o"/>
      <w:lvlJc w:val="left"/>
      <w:pPr>
        <w:ind w:left="4190" w:hanging="360"/>
      </w:pPr>
      <w:rPr>
        <w:rFonts w:ascii="Courier New" w:hAnsi="Courier New" w:cs="Courier New" w:hint="default"/>
      </w:rPr>
    </w:lvl>
    <w:lvl w:ilvl="5" w:tplc="20000005" w:tentative="1">
      <w:start w:val="1"/>
      <w:numFmt w:val="bullet"/>
      <w:lvlText w:val=""/>
      <w:lvlJc w:val="left"/>
      <w:pPr>
        <w:ind w:left="4910" w:hanging="360"/>
      </w:pPr>
      <w:rPr>
        <w:rFonts w:ascii="Wingdings" w:hAnsi="Wingdings" w:hint="default"/>
      </w:rPr>
    </w:lvl>
    <w:lvl w:ilvl="6" w:tplc="20000001" w:tentative="1">
      <w:start w:val="1"/>
      <w:numFmt w:val="bullet"/>
      <w:lvlText w:val=""/>
      <w:lvlJc w:val="left"/>
      <w:pPr>
        <w:ind w:left="5630" w:hanging="360"/>
      </w:pPr>
      <w:rPr>
        <w:rFonts w:ascii="Symbol" w:hAnsi="Symbol" w:hint="default"/>
      </w:rPr>
    </w:lvl>
    <w:lvl w:ilvl="7" w:tplc="20000003" w:tentative="1">
      <w:start w:val="1"/>
      <w:numFmt w:val="bullet"/>
      <w:lvlText w:val="o"/>
      <w:lvlJc w:val="left"/>
      <w:pPr>
        <w:ind w:left="6350" w:hanging="360"/>
      </w:pPr>
      <w:rPr>
        <w:rFonts w:ascii="Courier New" w:hAnsi="Courier New" w:cs="Courier New" w:hint="default"/>
      </w:rPr>
    </w:lvl>
    <w:lvl w:ilvl="8" w:tplc="20000005" w:tentative="1">
      <w:start w:val="1"/>
      <w:numFmt w:val="bullet"/>
      <w:lvlText w:val=""/>
      <w:lvlJc w:val="left"/>
      <w:pPr>
        <w:ind w:left="7070" w:hanging="360"/>
      </w:pPr>
      <w:rPr>
        <w:rFonts w:ascii="Wingdings" w:hAnsi="Wingdings" w:hint="default"/>
      </w:rPr>
    </w:lvl>
  </w:abstractNum>
  <w:abstractNum w:abstractNumId="26" w15:restartNumberingAfterBreak="0">
    <w:nsid w:val="50FD31BF"/>
    <w:multiLevelType w:val="multilevel"/>
    <w:tmpl w:val="38C43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6A04BD"/>
    <w:multiLevelType w:val="multilevel"/>
    <w:tmpl w:val="C644C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7A6030"/>
    <w:multiLevelType w:val="hybridMultilevel"/>
    <w:tmpl w:val="4E5A3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F1408B"/>
    <w:multiLevelType w:val="multilevel"/>
    <w:tmpl w:val="A6A2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6A5AD0"/>
    <w:multiLevelType w:val="hybridMultilevel"/>
    <w:tmpl w:val="3C089188"/>
    <w:lvl w:ilvl="0" w:tplc="20000003">
      <w:start w:val="1"/>
      <w:numFmt w:val="bullet"/>
      <w:lvlText w:val="o"/>
      <w:lvlJc w:val="left"/>
      <w:pPr>
        <w:ind w:left="1310" w:hanging="360"/>
      </w:pPr>
      <w:rPr>
        <w:rFonts w:ascii="Courier New" w:hAnsi="Courier New" w:cs="Courier New" w:hint="default"/>
      </w:rPr>
    </w:lvl>
    <w:lvl w:ilvl="1" w:tplc="20000003" w:tentative="1">
      <w:start w:val="1"/>
      <w:numFmt w:val="bullet"/>
      <w:lvlText w:val="o"/>
      <w:lvlJc w:val="left"/>
      <w:pPr>
        <w:ind w:left="2030" w:hanging="360"/>
      </w:pPr>
      <w:rPr>
        <w:rFonts w:ascii="Courier New" w:hAnsi="Courier New" w:cs="Courier New" w:hint="default"/>
      </w:rPr>
    </w:lvl>
    <w:lvl w:ilvl="2" w:tplc="20000005" w:tentative="1">
      <w:start w:val="1"/>
      <w:numFmt w:val="bullet"/>
      <w:lvlText w:val=""/>
      <w:lvlJc w:val="left"/>
      <w:pPr>
        <w:ind w:left="2750" w:hanging="360"/>
      </w:pPr>
      <w:rPr>
        <w:rFonts w:ascii="Wingdings" w:hAnsi="Wingdings" w:hint="default"/>
      </w:rPr>
    </w:lvl>
    <w:lvl w:ilvl="3" w:tplc="20000001" w:tentative="1">
      <w:start w:val="1"/>
      <w:numFmt w:val="bullet"/>
      <w:lvlText w:val=""/>
      <w:lvlJc w:val="left"/>
      <w:pPr>
        <w:ind w:left="3470" w:hanging="360"/>
      </w:pPr>
      <w:rPr>
        <w:rFonts w:ascii="Symbol" w:hAnsi="Symbol" w:hint="default"/>
      </w:rPr>
    </w:lvl>
    <w:lvl w:ilvl="4" w:tplc="20000003" w:tentative="1">
      <w:start w:val="1"/>
      <w:numFmt w:val="bullet"/>
      <w:lvlText w:val="o"/>
      <w:lvlJc w:val="left"/>
      <w:pPr>
        <w:ind w:left="4190" w:hanging="360"/>
      </w:pPr>
      <w:rPr>
        <w:rFonts w:ascii="Courier New" w:hAnsi="Courier New" w:cs="Courier New" w:hint="default"/>
      </w:rPr>
    </w:lvl>
    <w:lvl w:ilvl="5" w:tplc="20000005" w:tentative="1">
      <w:start w:val="1"/>
      <w:numFmt w:val="bullet"/>
      <w:lvlText w:val=""/>
      <w:lvlJc w:val="left"/>
      <w:pPr>
        <w:ind w:left="4910" w:hanging="360"/>
      </w:pPr>
      <w:rPr>
        <w:rFonts w:ascii="Wingdings" w:hAnsi="Wingdings" w:hint="default"/>
      </w:rPr>
    </w:lvl>
    <w:lvl w:ilvl="6" w:tplc="20000001" w:tentative="1">
      <w:start w:val="1"/>
      <w:numFmt w:val="bullet"/>
      <w:lvlText w:val=""/>
      <w:lvlJc w:val="left"/>
      <w:pPr>
        <w:ind w:left="5630" w:hanging="360"/>
      </w:pPr>
      <w:rPr>
        <w:rFonts w:ascii="Symbol" w:hAnsi="Symbol" w:hint="default"/>
      </w:rPr>
    </w:lvl>
    <w:lvl w:ilvl="7" w:tplc="20000003" w:tentative="1">
      <w:start w:val="1"/>
      <w:numFmt w:val="bullet"/>
      <w:lvlText w:val="o"/>
      <w:lvlJc w:val="left"/>
      <w:pPr>
        <w:ind w:left="6350" w:hanging="360"/>
      </w:pPr>
      <w:rPr>
        <w:rFonts w:ascii="Courier New" w:hAnsi="Courier New" w:cs="Courier New" w:hint="default"/>
      </w:rPr>
    </w:lvl>
    <w:lvl w:ilvl="8" w:tplc="20000005" w:tentative="1">
      <w:start w:val="1"/>
      <w:numFmt w:val="bullet"/>
      <w:lvlText w:val=""/>
      <w:lvlJc w:val="left"/>
      <w:pPr>
        <w:ind w:left="7070" w:hanging="360"/>
      </w:pPr>
      <w:rPr>
        <w:rFonts w:ascii="Wingdings" w:hAnsi="Wingdings" w:hint="default"/>
      </w:rPr>
    </w:lvl>
  </w:abstractNum>
  <w:abstractNum w:abstractNumId="31" w15:restartNumberingAfterBreak="0">
    <w:nsid w:val="57842521"/>
    <w:multiLevelType w:val="multilevel"/>
    <w:tmpl w:val="22A0A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427933"/>
    <w:multiLevelType w:val="hybridMultilevel"/>
    <w:tmpl w:val="BC0EE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C00A66"/>
    <w:multiLevelType w:val="multilevel"/>
    <w:tmpl w:val="1392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6A4BBB"/>
    <w:multiLevelType w:val="hybridMultilevel"/>
    <w:tmpl w:val="0DB2DCA6"/>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5" w15:restartNumberingAfterBreak="0">
    <w:nsid w:val="645B3537"/>
    <w:multiLevelType w:val="multilevel"/>
    <w:tmpl w:val="8EB8C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2E5880"/>
    <w:multiLevelType w:val="multilevel"/>
    <w:tmpl w:val="DD86E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D61F9F"/>
    <w:multiLevelType w:val="multilevel"/>
    <w:tmpl w:val="BBB0F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755EAC"/>
    <w:multiLevelType w:val="hybridMultilevel"/>
    <w:tmpl w:val="D61C9A1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9" w15:restartNumberingAfterBreak="0">
    <w:nsid w:val="75701472"/>
    <w:multiLevelType w:val="multilevel"/>
    <w:tmpl w:val="2656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057CC1"/>
    <w:multiLevelType w:val="multilevel"/>
    <w:tmpl w:val="A8BCA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872CD0"/>
    <w:multiLevelType w:val="hybridMultilevel"/>
    <w:tmpl w:val="E0140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F105BE"/>
    <w:multiLevelType w:val="multilevel"/>
    <w:tmpl w:val="03481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40119936">
    <w:abstractNumId w:val="5"/>
  </w:num>
  <w:num w:numId="2" w16cid:durableId="670647117">
    <w:abstractNumId w:val="24"/>
  </w:num>
  <w:num w:numId="3" w16cid:durableId="491717727">
    <w:abstractNumId w:val="28"/>
  </w:num>
  <w:num w:numId="4" w16cid:durableId="1858501784">
    <w:abstractNumId w:val="36"/>
  </w:num>
  <w:num w:numId="5" w16cid:durableId="316424083">
    <w:abstractNumId w:val="31"/>
  </w:num>
  <w:num w:numId="6" w16cid:durableId="1682774346">
    <w:abstractNumId w:val="29"/>
  </w:num>
  <w:num w:numId="7" w16cid:durableId="1921865961">
    <w:abstractNumId w:val="35"/>
  </w:num>
  <w:num w:numId="8" w16cid:durableId="1468351639">
    <w:abstractNumId w:val="20"/>
  </w:num>
  <w:num w:numId="9" w16cid:durableId="1597597355">
    <w:abstractNumId w:val="19"/>
  </w:num>
  <w:num w:numId="10" w16cid:durableId="196626784">
    <w:abstractNumId w:val="33"/>
  </w:num>
  <w:num w:numId="11" w16cid:durableId="1415123759">
    <w:abstractNumId w:val="40"/>
  </w:num>
  <w:num w:numId="12" w16cid:durableId="1194880094">
    <w:abstractNumId w:val="32"/>
  </w:num>
  <w:num w:numId="13" w16cid:durableId="2140294359">
    <w:abstractNumId w:val="8"/>
  </w:num>
  <w:num w:numId="14" w16cid:durableId="760837977">
    <w:abstractNumId w:val="7"/>
  </w:num>
  <w:num w:numId="15" w16cid:durableId="1173570950">
    <w:abstractNumId w:val="10"/>
  </w:num>
  <w:num w:numId="16" w16cid:durableId="1365592363">
    <w:abstractNumId w:val="11"/>
  </w:num>
  <w:num w:numId="17" w16cid:durableId="175119629">
    <w:abstractNumId w:val="41"/>
  </w:num>
  <w:num w:numId="18" w16cid:durableId="1122311705">
    <w:abstractNumId w:val="34"/>
  </w:num>
  <w:num w:numId="19" w16cid:durableId="1986858080">
    <w:abstractNumId w:val="21"/>
  </w:num>
  <w:num w:numId="20" w16cid:durableId="335034801">
    <w:abstractNumId w:val="9"/>
  </w:num>
  <w:num w:numId="21" w16cid:durableId="348339765">
    <w:abstractNumId w:val="25"/>
  </w:num>
  <w:num w:numId="22" w16cid:durableId="1789276654">
    <w:abstractNumId w:val="30"/>
  </w:num>
  <w:num w:numId="23" w16cid:durableId="1975985923">
    <w:abstractNumId w:val="22"/>
  </w:num>
  <w:num w:numId="24" w16cid:durableId="1150445177">
    <w:abstractNumId w:val="2"/>
  </w:num>
  <w:num w:numId="25" w16cid:durableId="852958432">
    <w:abstractNumId w:val="16"/>
  </w:num>
  <w:num w:numId="26" w16cid:durableId="868301578">
    <w:abstractNumId w:val="18"/>
  </w:num>
  <w:num w:numId="27" w16cid:durableId="1053774228">
    <w:abstractNumId w:val="38"/>
  </w:num>
  <w:num w:numId="28" w16cid:durableId="1273628623">
    <w:abstractNumId w:val="3"/>
  </w:num>
  <w:num w:numId="29" w16cid:durableId="1846625593">
    <w:abstractNumId w:val="13"/>
  </w:num>
  <w:num w:numId="30" w16cid:durableId="73936931">
    <w:abstractNumId w:val="17"/>
  </w:num>
  <w:num w:numId="31" w16cid:durableId="2146576782">
    <w:abstractNumId w:val="42"/>
  </w:num>
  <w:num w:numId="32" w16cid:durableId="1140919559">
    <w:abstractNumId w:val="0"/>
  </w:num>
  <w:num w:numId="33" w16cid:durableId="1970237078">
    <w:abstractNumId w:val="37"/>
  </w:num>
  <w:num w:numId="34" w16cid:durableId="608201035">
    <w:abstractNumId w:val="14"/>
  </w:num>
  <w:num w:numId="35" w16cid:durableId="1377698596">
    <w:abstractNumId w:val="4"/>
  </w:num>
  <w:num w:numId="36" w16cid:durableId="918826056">
    <w:abstractNumId w:val="1"/>
  </w:num>
  <w:num w:numId="37" w16cid:durableId="1924871131">
    <w:abstractNumId w:val="12"/>
  </w:num>
  <w:num w:numId="38" w16cid:durableId="683170792">
    <w:abstractNumId w:val="6"/>
  </w:num>
  <w:num w:numId="39" w16cid:durableId="1037852942">
    <w:abstractNumId w:val="15"/>
  </w:num>
  <w:num w:numId="40" w16cid:durableId="337149879">
    <w:abstractNumId w:val="39"/>
  </w:num>
  <w:num w:numId="41" w16cid:durableId="1934436556">
    <w:abstractNumId w:val="27"/>
  </w:num>
  <w:num w:numId="42" w16cid:durableId="1170875629">
    <w:abstractNumId w:val="26"/>
  </w:num>
  <w:num w:numId="43" w16cid:durableId="122698551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9E7"/>
    <w:rsid w:val="00096B47"/>
    <w:rsid w:val="00386918"/>
    <w:rsid w:val="006539E7"/>
    <w:rsid w:val="00BC6C6D"/>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276F5"/>
  <w15:chartTrackingRefBased/>
  <w15:docId w15:val="{10BC3724-E5B8-4073-8431-EA5E8E7F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9E7"/>
    <w:rPr>
      <w:lang w:val="en-US"/>
    </w:rPr>
  </w:style>
  <w:style w:type="paragraph" w:styleId="Heading1">
    <w:name w:val="heading 1"/>
    <w:basedOn w:val="Normal"/>
    <w:next w:val="Normal"/>
    <w:link w:val="Heading1Char"/>
    <w:uiPriority w:val="9"/>
    <w:qFormat/>
    <w:rsid w:val="006539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539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539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39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6539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39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9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9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9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9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539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539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39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6539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39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39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39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39E7"/>
    <w:rPr>
      <w:rFonts w:eastAsiaTheme="majorEastAsia" w:cstheme="majorBidi"/>
      <w:color w:val="272727" w:themeColor="text1" w:themeTint="D8"/>
    </w:rPr>
  </w:style>
  <w:style w:type="paragraph" w:styleId="Title">
    <w:name w:val="Title"/>
    <w:basedOn w:val="Normal"/>
    <w:next w:val="Normal"/>
    <w:link w:val="TitleChar"/>
    <w:uiPriority w:val="10"/>
    <w:qFormat/>
    <w:rsid w:val="00653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9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9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9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39E7"/>
    <w:pPr>
      <w:spacing w:before="160"/>
      <w:jc w:val="center"/>
    </w:pPr>
    <w:rPr>
      <w:i/>
      <w:iCs/>
      <w:color w:val="404040" w:themeColor="text1" w:themeTint="BF"/>
    </w:rPr>
  </w:style>
  <w:style w:type="character" w:customStyle="1" w:styleId="QuoteChar">
    <w:name w:val="Quote Char"/>
    <w:basedOn w:val="DefaultParagraphFont"/>
    <w:link w:val="Quote"/>
    <w:uiPriority w:val="29"/>
    <w:rsid w:val="006539E7"/>
    <w:rPr>
      <w:i/>
      <w:iCs/>
      <w:color w:val="404040" w:themeColor="text1" w:themeTint="BF"/>
    </w:rPr>
  </w:style>
  <w:style w:type="paragraph" w:styleId="ListParagraph">
    <w:name w:val="List Paragraph"/>
    <w:basedOn w:val="Normal"/>
    <w:uiPriority w:val="34"/>
    <w:qFormat/>
    <w:rsid w:val="006539E7"/>
    <w:pPr>
      <w:ind w:left="720"/>
      <w:contextualSpacing/>
    </w:pPr>
  </w:style>
  <w:style w:type="character" w:styleId="IntenseEmphasis">
    <w:name w:val="Intense Emphasis"/>
    <w:basedOn w:val="DefaultParagraphFont"/>
    <w:uiPriority w:val="21"/>
    <w:qFormat/>
    <w:rsid w:val="006539E7"/>
    <w:rPr>
      <w:i/>
      <w:iCs/>
      <w:color w:val="2F5496" w:themeColor="accent1" w:themeShade="BF"/>
    </w:rPr>
  </w:style>
  <w:style w:type="paragraph" w:styleId="IntenseQuote">
    <w:name w:val="Intense Quote"/>
    <w:basedOn w:val="Normal"/>
    <w:next w:val="Normal"/>
    <w:link w:val="IntenseQuoteChar"/>
    <w:uiPriority w:val="30"/>
    <w:qFormat/>
    <w:rsid w:val="006539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39E7"/>
    <w:rPr>
      <w:i/>
      <w:iCs/>
      <w:color w:val="2F5496" w:themeColor="accent1" w:themeShade="BF"/>
    </w:rPr>
  </w:style>
  <w:style w:type="character" w:styleId="IntenseReference">
    <w:name w:val="Intense Reference"/>
    <w:basedOn w:val="DefaultParagraphFont"/>
    <w:uiPriority w:val="32"/>
    <w:qFormat/>
    <w:rsid w:val="006539E7"/>
    <w:rPr>
      <w:b/>
      <w:bCs/>
      <w:smallCaps/>
      <w:color w:val="2F5496" w:themeColor="accent1" w:themeShade="BF"/>
      <w:spacing w:val="5"/>
    </w:rPr>
  </w:style>
  <w:style w:type="character" w:styleId="Strong">
    <w:name w:val="Strong"/>
    <w:basedOn w:val="DefaultParagraphFont"/>
    <w:uiPriority w:val="22"/>
    <w:qFormat/>
    <w:rsid w:val="006539E7"/>
    <w:rPr>
      <w:b/>
      <w:bCs/>
    </w:rPr>
  </w:style>
  <w:style w:type="paragraph" w:styleId="NormalWeb">
    <w:name w:val="Normal (Web)"/>
    <w:basedOn w:val="Normal"/>
    <w:uiPriority w:val="99"/>
    <w:semiHidden/>
    <w:unhideWhenUsed/>
    <w:rsid w:val="006539E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39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9E7"/>
    <w:rPr>
      <w:rFonts w:ascii="Segoe UI" w:hAnsi="Segoe UI" w:cs="Segoe UI"/>
      <w:sz w:val="18"/>
      <w:szCs w:val="18"/>
      <w:lang w:val="en-US"/>
    </w:rPr>
  </w:style>
  <w:style w:type="table" w:styleId="TableGrid">
    <w:name w:val="Table Grid"/>
    <w:basedOn w:val="TableNormal"/>
    <w:uiPriority w:val="39"/>
    <w:qFormat/>
    <w:rsid w:val="006539E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39E7"/>
    <w:rPr>
      <w:sz w:val="16"/>
      <w:szCs w:val="16"/>
    </w:rPr>
  </w:style>
  <w:style w:type="paragraph" w:styleId="CommentText">
    <w:name w:val="annotation text"/>
    <w:basedOn w:val="Normal"/>
    <w:link w:val="CommentTextChar"/>
    <w:uiPriority w:val="99"/>
    <w:unhideWhenUsed/>
    <w:rsid w:val="006539E7"/>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6539E7"/>
    <w:rPr>
      <w:kern w:val="2"/>
      <w:sz w:val="20"/>
      <w:szCs w:val="20"/>
      <w:lang w:val="en-US"/>
      <w14:ligatures w14:val="standardContextual"/>
    </w:rPr>
  </w:style>
  <w:style w:type="paragraph" w:customStyle="1" w:styleId="TableCaption">
    <w:name w:val="Table Caption"/>
    <w:basedOn w:val="Normal"/>
    <w:qFormat/>
    <w:rsid w:val="006539E7"/>
    <w:pPr>
      <w:spacing w:after="0" w:line="240" w:lineRule="auto"/>
      <w:jc w:val="center"/>
    </w:pPr>
    <w:rPr>
      <w:rFonts w:eastAsiaTheme="minorEastAsia"/>
      <w:b/>
      <w:i/>
      <w:sz w:val="24"/>
      <w:szCs w:val="24"/>
    </w:rPr>
  </w:style>
  <w:style w:type="paragraph" w:styleId="BodyText">
    <w:name w:val="Body Text"/>
    <w:basedOn w:val="Normal"/>
    <w:link w:val="BodyTextChar"/>
    <w:uiPriority w:val="1"/>
    <w:qFormat/>
    <w:rsid w:val="006539E7"/>
    <w:pPr>
      <w:widowControl w:val="0"/>
      <w:autoSpaceDE w:val="0"/>
      <w:autoSpaceDN w:val="0"/>
      <w:spacing w:after="0" w:line="240" w:lineRule="auto"/>
      <w:ind w:left="891" w:hanging="360"/>
    </w:pPr>
    <w:rPr>
      <w:rFonts w:ascii="Arial" w:eastAsia="Arial" w:hAnsi="Arial" w:cs="Arial"/>
    </w:rPr>
  </w:style>
  <w:style w:type="character" w:customStyle="1" w:styleId="BodyTextChar">
    <w:name w:val="Body Text Char"/>
    <w:basedOn w:val="DefaultParagraphFont"/>
    <w:link w:val="BodyText"/>
    <w:uiPriority w:val="1"/>
    <w:qFormat/>
    <w:rsid w:val="006539E7"/>
    <w:rPr>
      <w:rFonts w:ascii="Arial" w:eastAsia="Arial" w:hAnsi="Arial" w:cs="Arial"/>
      <w:lang w:val="en-US"/>
    </w:rPr>
  </w:style>
  <w:style w:type="paragraph" w:customStyle="1" w:styleId="TableParagraph">
    <w:name w:val="Table Paragraph"/>
    <w:basedOn w:val="Normal"/>
    <w:uiPriority w:val="1"/>
    <w:qFormat/>
    <w:rsid w:val="006539E7"/>
    <w:pPr>
      <w:widowControl w:val="0"/>
      <w:autoSpaceDE w:val="0"/>
      <w:autoSpaceDN w:val="0"/>
      <w:spacing w:after="0" w:line="240" w:lineRule="auto"/>
      <w:ind w:left="107"/>
    </w:pPr>
    <w:rPr>
      <w:rFonts w:ascii="Calibri" w:eastAsia="Calibri" w:hAnsi="Calibri" w:cs="Calibri"/>
    </w:rPr>
  </w:style>
  <w:style w:type="paragraph" w:customStyle="1" w:styleId="TableTextBasic">
    <w:name w:val="TableTextBasic"/>
    <w:basedOn w:val="Normal"/>
    <w:rsid w:val="006539E7"/>
    <w:pPr>
      <w:tabs>
        <w:tab w:val="left" w:pos="720"/>
        <w:tab w:val="left" w:pos="1008"/>
        <w:tab w:val="left" w:pos="1440"/>
        <w:tab w:val="left" w:pos="2880"/>
        <w:tab w:val="left" w:pos="4320"/>
        <w:tab w:val="left" w:pos="5760"/>
        <w:tab w:val="left" w:pos="7200"/>
        <w:tab w:val="left" w:pos="8640"/>
        <w:tab w:val="left" w:pos="10080"/>
      </w:tabs>
      <w:spacing w:after="0" w:line="240" w:lineRule="auto"/>
    </w:pPr>
    <w:rPr>
      <w:rFonts w:ascii="Verdana" w:eastAsia="Times New Roman" w:hAnsi="Verdana" w:cs="Times New Roman"/>
      <w:sz w:val="18"/>
      <w:szCs w:val="18"/>
      <w:lang w:val="en-GB"/>
    </w:rPr>
  </w:style>
  <w:style w:type="paragraph" w:styleId="CommentSubject">
    <w:name w:val="annotation subject"/>
    <w:basedOn w:val="CommentText"/>
    <w:next w:val="CommentText"/>
    <w:link w:val="CommentSubjectChar"/>
    <w:uiPriority w:val="99"/>
    <w:semiHidden/>
    <w:unhideWhenUsed/>
    <w:rsid w:val="006539E7"/>
    <w:rPr>
      <w:b/>
      <w:bCs/>
      <w:kern w:val="0"/>
      <w14:ligatures w14:val="none"/>
    </w:rPr>
  </w:style>
  <w:style w:type="character" w:customStyle="1" w:styleId="CommentSubjectChar">
    <w:name w:val="Comment Subject Char"/>
    <w:basedOn w:val="CommentTextChar"/>
    <w:link w:val="CommentSubject"/>
    <w:uiPriority w:val="99"/>
    <w:semiHidden/>
    <w:rsid w:val="006539E7"/>
    <w:rPr>
      <w:b/>
      <w:bCs/>
      <w:kern w:val="2"/>
      <w:sz w:val="20"/>
      <w:szCs w:val="20"/>
      <w:lang w:val="en-US"/>
      <w14:ligatures w14:val="standardContextual"/>
    </w:rPr>
  </w:style>
  <w:style w:type="character" w:styleId="Hyperlink">
    <w:name w:val="Hyperlink"/>
    <w:basedOn w:val="DefaultParagraphFont"/>
    <w:uiPriority w:val="99"/>
    <w:unhideWhenUsed/>
    <w:rsid w:val="006539E7"/>
    <w:rPr>
      <w:color w:val="0563C1" w:themeColor="hyperlink"/>
      <w:u w:val="single"/>
    </w:rPr>
  </w:style>
  <w:style w:type="character" w:customStyle="1" w:styleId="UnresolvedMention1">
    <w:name w:val="Unresolved Mention1"/>
    <w:basedOn w:val="DefaultParagraphFont"/>
    <w:uiPriority w:val="99"/>
    <w:semiHidden/>
    <w:unhideWhenUsed/>
    <w:rsid w:val="006539E7"/>
    <w:rPr>
      <w:color w:val="605E5C"/>
      <w:shd w:val="clear" w:color="auto" w:fill="E1DFDD"/>
    </w:rPr>
  </w:style>
  <w:style w:type="paragraph" w:styleId="Revision">
    <w:name w:val="Revision"/>
    <w:hidden/>
    <w:uiPriority w:val="99"/>
    <w:semiHidden/>
    <w:rsid w:val="006539E7"/>
    <w:pPr>
      <w:spacing w:after="0" w:line="240" w:lineRule="auto"/>
    </w:pPr>
    <w:rPr>
      <w:lang w:val="en-US"/>
    </w:rPr>
  </w:style>
  <w:style w:type="paragraph" w:styleId="Header">
    <w:name w:val="header"/>
    <w:basedOn w:val="Normal"/>
    <w:link w:val="HeaderChar"/>
    <w:uiPriority w:val="99"/>
    <w:unhideWhenUsed/>
    <w:rsid w:val="006539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9E7"/>
    <w:rPr>
      <w:lang w:val="en-US"/>
    </w:rPr>
  </w:style>
  <w:style w:type="paragraph" w:styleId="Footer">
    <w:name w:val="footer"/>
    <w:basedOn w:val="Normal"/>
    <w:link w:val="FooterChar"/>
    <w:uiPriority w:val="99"/>
    <w:unhideWhenUsed/>
    <w:rsid w:val="006539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9E7"/>
    <w:rPr>
      <w:lang w:val="en-US"/>
    </w:rPr>
  </w:style>
  <w:style w:type="character" w:styleId="FollowedHyperlink">
    <w:name w:val="FollowedHyperlink"/>
    <w:basedOn w:val="DefaultParagraphFont"/>
    <w:uiPriority w:val="99"/>
    <w:semiHidden/>
    <w:unhideWhenUsed/>
    <w:rsid w:val="006539E7"/>
    <w:rPr>
      <w:color w:val="954F72" w:themeColor="followedHyperlink"/>
      <w:u w:val="single"/>
    </w:rPr>
  </w:style>
  <w:style w:type="paragraph" w:customStyle="1" w:styleId="EndNoteBibliographyTitle">
    <w:name w:val="EndNote Bibliography Title"/>
    <w:basedOn w:val="Normal"/>
    <w:link w:val="EndNoteBibliographyTitleChar"/>
    <w:rsid w:val="006539E7"/>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6539E7"/>
    <w:rPr>
      <w:rFonts w:ascii="Calibri" w:hAnsi="Calibri" w:cs="Calibri"/>
      <w:noProof/>
      <w:lang w:val="en-US"/>
    </w:rPr>
  </w:style>
  <w:style w:type="paragraph" w:customStyle="1" w:styleId="EndNoteBibliography">
    <w:name w:val="EndNote Bibliography"/>
    <w:basedOn w:val="Normal"/>
    <w:link w:val="EndNoteBibliographyChar"/>
    <w:rsid w:val="006539E7"/>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6539E7"/>
    <w:rPr>
      <w:rFonts w:ascii="Calibri" w:hAnsi="Calibri" w:cs="Calibri"/>
      <w:noProof/>
      <w:lang w:val="en-US"/>
    </w:rPr>
  </w:style>
  <w:style w:type="paragraph" w:styleId="EndnoteText">
    <w:name w:val="endnote text"/>
    <w:basedOn w:val="Normal"/>
    <w:link w:val="EndnoteTextChar"/>
    <w:uiPriority w:val="99"/>
    <w:semiHidden/>
    <w:unhideWhenUsed/>
    <w:rsid w:val="006539E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539E7"/>
    <w:rPr>
      <w:sz w:val="20"/>
      <w:szCs w:val="20"/>
      <w:lang w:val="en-US"/>
    </w:rPr>
  </w:style>
  <w:style w:type="character" w:styleId="EndnoteReference">
    <w:name w:val="endnote reference"/>
    <w:basedOn w:val="DefaultParagraphFont"/>
    <w:uiPriority w:val="99"/>
    <w:semiHidden/>
    <w:unhideWhenUsed/>
    <w:rsid w:val="006539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header" Target="header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bg2">
                <a:lumMod val="90000"/>
              </a:schemeClr>
            </a:solidFill>
            <a:ln>
              <a:noFill/>
            </a:ln>
            <a:effectLst/>
          </c:spPr>
          <c:invertIfNegative val="0"/>
          <c:dLbls>
            <c:dLbl>
              <c:idx val="0"/>
              <c:tx>
                <c:rich>
                  <a:bodyPr/>
                  <a:lstStyle/>
                  <a:p>
                    <a:fld id="{344C98D8-F22D-4E5D-9404-D003BFFBF8B8}" type="VALUE">
                      <a:rPr lang="en-US"/>
                      <a:pPr/>
                      <a:t>[VALUE]</a:t>
                    </a:fld>
                    <a:r>
                      <a:rPr lang="en-US"/>
                      <a:t> (n=255)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3C0D-486A-8E55-C76D3C17B88D}"/>
                </c:ext>
              </c:extLst>
            </c:dLbl>
            <c:dLbl>
              <c:idx val="1"/>
              <c:tx>
                <c:rich>
                  <a:bodyPr/>
                  <a:lstStyle/>
                  <a:p>
                    <a:fld id="{A697F0A1-1BAD-439F-8822-508D0D7190B2}" type="VALUE">
                      <a:rPr lang="en-US"/>
                      <a:pPr/>
                      <a:t>[VALUE]</a:t>
                    </a:fld>
                    <a:r>
                      <a:rPr lang="en-US"/>
                      <a:t> (n=791)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C0D-486A-8E55-C76D3C17B88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'Risk category'!$F$7:$F$8</c:f>
              <c:strCache>
                <c:ptCount val="2"/>
                <c:pt idx="0">
                  <c:v>High Risk</c:v>
                </c:pt>
                <c:pt idx="1">
                  <c:v>Low Risk</c:v>
                </c:pt>
              </c:strCache>
            </c:strRef>
          </c:cat>
          <c:val>
            <c:numRef>
              <c:f>'Risk category'!$G$7:$G$8</c:f>
              <c:numCache>
                <c:formatCode>0%</c:formatCode>
                <c:ptCount val="2"/>
                <c:pt idx="0">
                  <c:v>0.24399999999999999</c:v>
                </c:pt>
                <c:pt idx="1">
                  <c:v>0.75600000000000001</c:v>
                </c:pt>
              </c:numCache>
            </c:numRef>
          </c:val>
          <c:extLst>
            <c:ext xmlns:c16="http://schemas.microsoft.com/office/drawing/2014/chart" uri="{C3380CC4-5D6E-409C-BE32-E72D297353CC}">
              <c16:uniqueId val="{00000002-3C0D-486A-8E55-C76D3C17B88D}"/>
            </c:ext>
          </c:extLst>
        </c:ser>
        <c:dLbls>
          <c:showLegendKey val="0"/>
          <c:showVal val="0"/>
          <c:showCatName val="0"/>
          <c:showSerName val="0"/>
          <c:showPercent val="0"/>
          <c:showBubbleSize val="0"/>
        </c:dLbls>
        <c:gapWidth val="219"/>
        <c:overlap val="-27"/>
        <c:axId val="1696087056"/>
        <c:axId val="1838911472"/>
      </c:barChart>
      <c:catAx>
        <c:axId val="1696087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8911472"/>
        <c:crosses val="autoZero"/>
        <c:auto val="1"/>
        <c:lblAlgn val="ctr"/>
        <c:lblOffset val="100"/>
        <c:noMultiLvlLbl val="0"/>
      </c:catAx>
      <c:valAx>
        <c:axId val="1838911472"/>
        <c:scaling>
          <c:orientation val="minMax"/>
        </c:scaling>
        <c:delete val="1"/>
        <c:axPos val="l"/>
        <c:numFmt formatCode="0%" sourceLinked="1"/>
        <c:majorTickMark val="none"/>
        <c:minorTickMark val="none"/>
        <c:tickLblPos val="nextTo"/>
        <c:crossAx val="169608705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2824</Words>
  <Characters>16100</Characters>
  <Application>Microsoft Office Word</Application>
  <DocSecurity>0</DocSecurity>
  <Lines>134</Lines>
  <Paragraphs>37</Paragraphs>
  <ScaleCrop>false</ScaleCrop>
  <Company/>
  <LinksUpToDate>false</LinksUpToDate>
  <CharactersWithSpaces>18887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Sylvester Okumu</dc:creator>
  <cp:keywords/>
  <dc:description/>
  <cp:lastModifiedBy>Sylvester Okumu</cp:lastModifiedBy>
  <cp:revision>1</cp:revision>
  <dcterms:created xsi:type="dcterms:W3CDTF">2026-03-02T10:38:00Z</dcterms:created>
  <dcterms:modified xsi:type="dcterms:W3CDTF">2026-03-02T10:43:00Z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3b6eceb9-2961-4897-9f4f-9259bf1f91bc</vt:lpwstr>
  </property>
</Properties>
</file>