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66ED" w14:textId="55D8BF21" w:rsidR="00605278" w:rsidRPr="00605278" w:rsidRDefault="009363CE" w:rsidP="00605278">
      <w:pPr>
        <w:shd w:val="clear" w:color="auto" w:fill="FFFFFF"/>
        <w:rPr>
          <w:b/>
        </w:rPr>
      </w:pPr>
      <w:r w:rsidRPr="004616C6">
        <w:rPr>
          <w:b/>
          <w:bCs/>
        </w:rPr>
        <w:t xml:space="preserve">Additional </w:t>
      </w:r>
      <w:r w:rsidR="0016186D">
        <w:rPr>
          <w:b/>
          <w:bCs/>
        </w:rPr>
        <w:t>file</w:t>
      </w:r>
      <w:r w:rsidRPr="004616C6">
        <w:rPr>
          <w:b/>
          <w:bCs/>
        </w:rPr>
        <w:t xml:space="preserve"> </w:t>
      </w:r>
      <w:r w:rsidR="0016186D">
        <w:rPr>
          <w:b/>
          <w:bCs/>
        </w:rPr>
        <w:t>3</w:t>
      </w:r>
      <w:r w:rsidRPr="004616C6">
        <w:rPr>
          <w:b/>
          <w:bCs/>
        </w:rPr>
        <w:t>.</w:t>
      </w:r>
      <w:r>
        <w:rPr>
          <w:bCs/>
        </w:rPr>
        <w:t xml:space="preserve"> </w:t>
      </w:r>
      <w:r w:rsidR="0086188B" w:rsidRPr="007328DB">
        <w:rPr>
          <w:b/>
        </w:rPr>
        <w:t xml:space="preserve">Determination of </w:t>
      </w:r>
      <w:r w:rsidR="0086188B">
        <w:rPr>
          <w:b/>
        </w:rPr>
        <w:t>E</w:t>
      </w:r>
      <w:r w:rsidR="0086188B" w:rsidRPr="007328DB">
        <w:rPr>
          <w:b/>
        </w:rPr>
        <w:t>quation for</w:t>
      </w:r>
      <w:r w:rsidR="0086188B">
        <w:rPr>
          <w:bCs/>
        </w:rPr>
        <w:t xml:space="preserve"> </w:t>
      </w:r>
      <w:r w:rsidR="008A4A4F" w:rsidRPr="008A4A4F">
        <w:rPr>
          <w:b/>
        </w:rPr>
        <w:t xml:space="preserve">Estimated Maximal Oxygen Uptake Based on 10-m Shuttle Run Test in </w:t>
      </w:r>
      <w:r w:rsidR="005C2B78">
        <w:rPr>
          <w:b/>
        </w:rPr>
        <w:t>a</w:t>
      </w:r>
      <w:r w:rsidR="008A4A4F" w:rsidRPr="008A4A4F">
        <w:rPr>
          <w:b/>
        </w:rPr>
        <w:t xml:space="preserve">dults. </w:t>
      </w:r>
    </w:p>
    <w:p w14:paraId="06884607" w14:textId="77777777" w:rsidR="00605278" w:rsidRDefault="00605278" w:rsidP="00605278">
      <w:pPr>
        <w:autoSpaceDE w:val="0"/>
        <w:autoSpaceDN w:val="0"/>
        <w:adjustRightInd w:val="0"/>
      </w:pPr>
    </w:p>
    <w:p w14:paraId="7D14B702" w14:textId="5B4410C0" w:rsidR="00A02505" w:rsidRPr="00A02505" w:rsidRDefault="00A02505" w:rsidP="00605278">
      <w:pPr>
        <w:autoSpaceDE w:val="0"/>
        <w:autoSpaceDN w:val="0"/>
        <w:adjustRightInd w:val="0"/>
        <w:rPr>
          <w:lang w:val="fr-FR"/>
        </w:rPr>
      </w:pPr>
      <w:proofErr w:type="spellStart"/>
      <w:r w:rsidRPr="00A02505">
        <w:rPr>
          <w:b/>
          <w:bCs/>
          <w:highlight w:val="white"/>
          <w:lang w:val="fr-FR"/>
        </w:rPr>
        <w:t>Authors</w:t>
      </w:r>
      <w:proofErr w:type="spellEnd"/>
      <w:r w:rsidRPr="00A02505">
        <w:rPr>
          <w:b/>
          <w:bCs/>
          <w:highlight w:val="white"/>
          <w:lang w:val="fr-FR"/>
        </w:rPr>
        <w:t>.</w:t>
      </w:r>
      <w:r>
        <w:rPr>
          <w:highlight w:val="white"/>
          <w:lang w:val="fr-FR"/>
        </w:rPr>
        <w:t xml:space="preserve"> </w:t>
      </w:r>
      <w:r w:rsidRPr="00A02505">
        <w:rPr>
          <w:highlight w:val="white"/>
          <w:lang w:val="fr-FR"/>
        </w:rPr>
        <w:t xml:space="preserve">Angèle </w:t>
      </w:r>
      <w:proofErr w:type="spellStart"/>
      <w:r w:rsidRPr="00A02505">
        <w:rPr>
          <w:highlight w:val="white"/>
          <w:lang w:val="fr-FR"/>
        </w:rPr>
        <w:t>Métais</w:t>
      </w:r>
      <w:proofErr w:type="spellEnd"/>
      <w:r>
        <w:rPr>
          <w:highlight w:val="white"/>
          <w:lang w:val="fr-FR"/>
        </w:rPr>
        <w:t>,</w:t>
      </w:r>
      <w:r w:rsidRPr="00A02505">
        <w:rPr>
          <w:highlight w:val="white"/>
          <w:lang w:val="fr-FR"/>
        </w:rPr>
        <w:t xml:space="preserve"> </w:t>
      </w:r>
      <w:r w:rsidRPr="00A02505">
        <w:rPr>
          <w:highlight w:val="white"/>
          <w:lang w:val="fr-FR"/>
        </w:rPr>
        <w:t>Sophie Schlatter, Mathilde Mura, Vincent Pialoux</w:t>
      </w:r>
    </w:p>
    <w:p w14:paraId="732CF5E0" w14:textId="77777777" w:rsidR="00A02505" w:rsidRPr="00A02505" w:rsidRDefault="00A02505" w:rsidP="00605278">
      <w:pPr>
        <w:autoSpaceDE w:val="0"/>
        <w:autoSpaceDN w:val="0"/>
        <w:adjustRightInd w:val="0"/>
        <w:rPr>
          <w:lang w:val="fr-FR"/>
        </w:rPr>
      </w:pPr>
    </w:p>
    <w:p w14:paraId="3D2450B0" w14:textId="49AC7207" w:rsidR="006A4791" w:rsidRDefault="00603E57" w:rsidP="0005755E">
      <w:pPr>
        <w:autoSpaceDE w:val="0"/>
        <w:autoSpaceDN w:val="0"/>
        <w:adjustRightInd w:val="0"/>
        <w:spacing w:line="360" w:lineRule="auto"/>
        <w:jc w:val="both"/>
      </w:pPr>
      <w:r>
        <w:rPr>
          <w:b/>
          <w:bCs/>
        </w:rPr>
        <w:t xml:space="preserve">Context. </w:t>
      </w:r>
      <w:r w:rsidR="00605278" w:rsidRPr="00432780">
        <w:t>The 20-m shuttle run test</w:t>
      </w:r>
      <w:r w:rsidR="00121593" w:rsidRPr="00432780">
        <w:t xml:space="preserve"> (SRT)</w:t>
      </w:r>
      <w:r w:rsidR="00605278" w:rsidRPr="00432780">
        <w:t xml:space="preserve"> is</w:t>
      </w:r>
      <w:r w:rsidR="00605278">
        <w:t xml:space="preserve"> a common undirect method to estimate individual c</w:t>
      </w:r>
      <w:r w:rsidR="00605278" w:rsidRPr="00E7488B">
        <w:t xml:space="preserve">ardiorespiratory </w:t>
      </w:r>
      <w:r w:rsidR="00605278" w:rsidRPr="00432780">
        <w:t xml:space="preserve">fitness </w:t>
      </w:r>
      <w:r w:rsidR="00605278" w:rsidRPr="00432780">
        <w:fldChar w:fldCharType="begin"/>
      </w:r>
      <w:r w:rsidR="00432780" w:rsidRPr="00432780">
        <w:instrText xml:space="preserve"> ADDIN ZOTERO_ITEM CSL_CITATION {"citationID":"uymVoKNN","properties":{"formattedCitation":"[1]","plainCitation":"[1]","noteIndex":0},"citationItems":[{"id":3250,"uris":["http://zotero.org/users/6333033/items/94H8V4RF"],"itemData":{"id":3250,"type":"article-journal","abstract":"The main purpose of the present meta-analysis was to examine the criterion-related validity of the 20-m shuttle run test for estimating cardiorespiratory fitness. Relevant studies were searched from twelve electronic databases up to December 2014, as well as from several alternative modes of searching. The Hunter-Schmidt’s psychometric meta-analysis approach was conducted to estimate the population criterion-related validity of the 20-m shuttle run test. From 57 studies that were included in the present meta-analysis, a total of 78 correlation values were analyzed. The overall results showed that the performance score of the 20-m shuttle run test had a moderate-to-high criterion-related validity for estimating maximum oxygen uptake (rp = 0.66-0.84), being higher when other variables (e.g. sex, age or body mass) were used (rp = 0.78-0.95). The present meta-analysis also showed that the criterion-related validity of Léger’s protocol was statistically higher for adults (rp = 0.94, 0.87-1.00) than for children (rp = 0.78, 0.72-0.85). However, sex and maximum oxygen uptake level do not seem to affect the criterion-related validity values. When an individual’s maximum oxygen uptake attained during a laboratory-based test is not feasible, the 20-m shuttle run test seems to be a useful alternative for estimating cardiorespiratory fitness. In adults the performance score only seems to be a strong estimator of cardiorespiratory fitness, in contrast among children the performance score should be combined with other variables. Nevertheless, as in the application of any physical fitness field test, evaluators must be aware that the performance score of the 20-m shuttle run test is simply an estimation and not a direct measure of cardiorespiratory fitness., \n          \n            \n              Key points\n            \n            \n              \n                Overall the 20-m shuttle run test has a moderate-to-high mean criterion-related validity for estimating cardiorespiratory fitness.\n              \n              \n                The criterion-related validity of the 20-m shuttle run test is significantly higher for adults than for children. However, when the performance score is combined with other variables, the criterion-related validity value increases considerably among children.\n              \n              \n                Sex and maximum oxygen uptake level of individuals seem not to affect the criterion-related validity of the 20-m shuttle run test.\n              \n              \n                When individuals’ maximum oxygen uptake attained during a laboratory-based test is not feasible, the 20-m shuttle run test seems to be a useful alternative for estimating cardiorespiratory fitness.","container-title":"Journal of Sports Science &amp; Medicine","ISSN":"1303-2968","issue":"3","journalAbbreviation":"J Sports Sci Med","note":"PMID: 26336340\nPMCID: PMC4541117","page":"536-547","source":"PubMed Central","title":"Criterion-Related Validity of the 20-M Shuttle Run Test for Estimating Cardiorespiratory Fitness: A Meta-Analysis","title-short":"Criterion-Related Validity of the 20-M Shuttle Run Test for Estimating Cardiorespiratory Fitness","volume":"14","author":[{"family":"Mayorga-Vega","given":"Daniel"},{"family":"Aguilar-Soto","given":"Pablo"},{"family":"Viciana","given":"Jesús"}],"issued":{"date-parts":[["2015",8,11]]}}}],"schema":"https://github.com/citation-style-language/schema/raw/master/csl-citation.json"} </w:instrText>
      </w:r>
      <w:r w:rsidR="00605278" w:rsidRPr="00432780">
        <w:fldChar w:fldCharType="separate"/>
      </w:r>
      <w:r w:rsidR="00432780" w:rsidRPr="00432780">
        <w:t>[1]</w:t>
      </w:r>
      <w:r w:rsidR="00605278" w:rsidRPr="00432780">
        <w:fldChar w:fldCharType="end"/>
      </w:r>
      <w:r w:rsidR="00605278" w:rsidRPr="00432780">
        <w:t>.</w:t>
      </w:r>
      <w:r w:rsidR="00605278">
        <w:t xml:space="preserve"> In this test, p</w:t>
      </w:r>
      <w:r w:rsidR="00605278" w:rsidRPr="00E7488B">
        <w:t>articipants run back and forth between two lines placed 20 meters apart gradually increasing their speed</w:t>
      </w:r>
      <w:r w:rsidR="00605278">
        <w:t xml:space="preserve">. </w:t>
      </w:r>
      <w:r w:rsidR="00605278" w:rsidRPr="00341F96">
        <w:t xml:space="preserve">The </w:t>
      </w:r>
      <w:r w:rsidR="00561EF7">
        <w:t xml:space="preserve">highest </w:t>
      </w:r>
      <w:r w:rsidR="00605278" w:rsidRPr="00341F96">
        <w:t xml:space="preserve">speed achieved during the test </w:t>
      </w:r>
      <w:r w:rsidR="00605278">
        <w:t>is used</w:t>
      </w:r>
      <w:r w:rsidR="00605278" w:rsidRPr="00341F96">
        <w:t xml:space="preserve"> </w:t>
      </w:r>
      <w:r w:rsidR="00605278">
        <w:t xml:space="preserve">to predict the </w:t>
      </w:r>
      <w:r w:rsidR="00605278" w:rsidRPr="00C049AA">
        <w:t xml:space="preserve">maximal oxygen uptake </w:t>
      </w:r>
      <w:r w:rsidR="00605278">
        <w:t>(</w:t>
      </w:r>
      <w:r w:rsidR="00605278" w:rsidRPr="00E7488B">
        <w:t>VO</w:t>
      </w:r>
      <w:r w:rsidR="00605278" w:rsidRPr="00500C6A">
        <w:rPr>
          <w:vertAlign w:val="subscript"/>
        </w:rPr>
        <w:t>2max</w:t>
      </w:r>
      <w:r w:rsidR="00605278" w:rsidRPr="00432780">
        <w:t xml:space="preserve">) </w:t>
      </w:r>
      <w:r w:rsidR="00605278" w:rsidRPr="00432780">
        <w:fldChar w:fldCharType="begin"/>
      </w:r>
      <w:r w:rsidR="002F6264" w:rsidRPr="00432780">
        <w:instrText xml:space="preserve"> ADDIN ZOTERO_ITEM CSL_CITATION {"citationID":"eLGEoptR","properties":{"formattedCitation":"[1, 2]","plainCitation":"[1, 2]","noteIndex":0},"citationItems":[{"id":3250,"uris":["http://zotero.org/users/6333033/items/94H8V4RF"],"itemData":{"id":3250,"type":"article-journal","abstract":"The main purpose of the present meta-analysis was to examine the criterion-related validity of the 20-m shuttle run test for estimating cardiorespiratory fitness. Relevant studies were searched from twelve electronic databases up to December 2014, as well as from several alternative modes of searching. The Hunter-Schmidt’s psychometric meta-analysis approach was conducted to estimate the population criterion-related validity of the 20-m shuttle run test. From 57 studies that were included in the present meta-analysis, a total of 78 correlation values were analyzed. The overall results showed that the performance score of the 20-m shuttle run test had a moderate-to-high criterion-related validity for estimating maximum oxygen uptake (rp = 0.66-0.84), being higher when other variables (e.g. sex, age or body mass) were used (rp = 0.78-0.95). The present meta-analysis also showed that the criterion-related validity of Léger’s protocol was statistically higher for adults (rp = 0.94, 0.87-1.00) than for children (rp = 0.78, 0.72-0.85). However, sex and maximum oxygen uptake level do not seem to affect the criterion-related validity values. When an individual’s maximum oxygen uptake attained during a laboratory-based test is not feasible, the 20-m shuttle run test seems to be a useful alternative for estimating cardiorespiratory fitness. In adults the performance score only seems to be a strong estimator of cardiorespiratory fitness, in contrast among children the performance score should be combined with other variables. Nevertheless, as in the application of any physical fitness field test, evaluators must be aware that the performance score of the 20-m shuttle run test is simply an estimation and not a direct measure of cardiorespiratory fitness., \n          \n            \n              Key points\n            \n            \n              \n                Overall the 20-m shuttle run test has a moderate-to-high mean criterion-related validity for estimating cardiorespiratory fitness.\n              \n              \n                The criterion-related validity of the 20-m shuttle run test is significantly higher for adults than for children. However, when the performance score is combined with other variables, the criterion-related validity value increases considerably among children.\n              \n              \n                Sex and maximum oxygen uptake level of individuals seem not to affect the criterion-related validity of the 20-m shuttle run test.\n              \n              \n                When individuals’ maximum oxygen uptake attained during a laboratory-based test is not feasible, the 20-m shuttle run test seems to be a useful alternative for estimating cardiorespiratory fitness.","container-title":"Journal of Sports Science &amp; Medicine","ISSN":"1303-2968","issue":"3","journalAbbreviation":"J Sports Sci Med","note":"PMID: 26336340\nPMCID: PMC4541117","page":"536-547","source":"PubMed Central","title":"Criterion-Related Validity of the 20-M Shuttle Run Test for Estimating Cardiorespiratory Fitness: A Meta-Analysis","title-short":"Criterion-Related Validity of the 20-M Shuttle Run Test for Estimating Cardiorespiratory Fitness","volume":"14","author":[{"family":"Mayorga-Vega","given":"Daniel"},{"family":"Aguilar-Soto","given":"Pablo"},{"family":"Viciana","given":"Jesús"}],"issued":{"date-parts":[["2015",8,11]]}}},{"id":1368,"uris":["http://zotero.org/users/6333033/items/69AQCGB8","http://zotero.org/users/6333033/items/JPZRFZGZ"],"itemData":{"id":1368,"type":"article-journal","abstract":"In order to validate a maximal multistage 20-m shuttle run test for the prediction of VO2 max, 91 adults (32 females and 59 males, aged 27.3 +/- 9.2 and 24.8 +/- 5.5 year respectively and with mean VO2 max (+/- SD) of 39.3 +/- 8.3 and 51.6 +/- 7.8 ml . kg-1 . min-1 respectively) performed the test and had VO2 max estimated by the retroextrapolation method (extrapolation to time zero of recovery of the exponential least squares regression of the first four 20-s recovery VO2 values). Starting at 8 km . h-1 and increasing by 0.5 km . h-1 every 2 min, the 20-m shuttle run test enabled prediction of the VO2 max (y, ml . kg-1 . min-1) from the maximal speed (x, km . h-1) by means of the following regression equation: y = 5.857x - 19.458; r = 0.84 and SEE = 5.4. Later, the multistage protocol was slightly modified to its final version, in which the test started at stage 7 Met and continued with a 1 Met (3.5 ml O2 . kg-1 . min-1) increment every 2 min. Twenty-five of the 91 subjects performed the 20-m shuttle test twice, once on a hard, low-friction surface (vinyl-asbestos tiles) and another time on a rubber floor, as well as a walking maximal multistage test on an inclined treadmill. There was no difference between the means of these tests or between the slopes of the VO2max - maximal speed regressions for the two types of surfaces. The 20-m shuttle run test and another maximal multistage field test involving continuous track running gave comparable results (r = 0.92, SEE = 2.6 ml O2 . kg-1 . min-1, n = 70). Finally, test and retest of the 20-m shuttle run test also yielded comparable results (r = 0.975, SEE = 2.0 ml O2 . kg-1 . min-1, n = 50). It is concluded that the 20-m shuttle run test is valid and reliable test for the prediction of the VO2 max of male and female adults, individually or in groups, on most gymnasium surfaces.","container-title":"European Journal of Applied Physiology and Occupational Physiology","DOI":"10.1007/BF00428958","ISSN":"0301-5548","issue":"1","journalAbbreviation":"Eur J Appl Physiol Occup Physiol","language":"eng","note":"PMID: 7201922","page":"1-12","source":"PubMed","title":"A maximal multistage 20-m shuttle run test to predict VO2 max","volume":"49","author":[{"family":"Léger","given":"L. A."},{"family":"Lambert","given":"J."}],"issued":{"date-parts":[["1982"]]}}}],"schema":"https://github.com/citation-style-language/schema/raw/master/csl-citation.json"} </w:instrText>
      </w:r>
      <w:r w:rsidR="00605278" w:rsidRPr="00432780">
        <w:fldChar w:fldCharType="separate"/>
      </w:r>
      <w:r w:rsidR="008C5AA1" w:rsidRPr="00432780">
        <w:t>[1, 2]</w:t>
      </w:r>
      <w:r w:rsidR="00605278" w:rsidRPr="00432780">
        <w:fldChar w:fldCharType="end"/>
      </w:r>
      <w:r w:rsidR="00605278" w:rsidRPr="00432780">
        <w:t>.</w:t>
      </w:r>
      <w:r w:rsidR="00605278">
        <w:t xml:space="preserve"> </w:t>
      </w:r>
      <w:r w:rsidR="008C5AA1">
        <w:t>Léger and Lambert [2], who developed this 20m</w:t>
      </w:r>
      <w:r w:rsidR="00121593">
        <w:t>-</w:t>
      </w:r>
      <w:r w:rsidR="008C5AA1">
        <w:t xml:space="preserve">SRT, used </w:t>
      </w:r>
      <w:r w:rsidR="00121593">
        <w:t>the following</w:t>
      </w:r>
      <w:r w:rsidR="008C5AA1">
        <w:t xml:space="preserve"> regression model to estimate </w:t>
      </w:r>
      <w:r w:rsidR="00121593">
        <w:t xml:space="preserve">individuals’ </w:t>
      </w:r>
      <w:r w:rsidR="0052309C" w:rsidRPr="00E7488B">
        <w:t>VO</w:t>
      </w:r>
      <w:r w:rsidR="0052309C" w:rsidRPr="00E7488B">
        <w:rPr>
          <w:vertAlign w:val="subscript"/>
        </w:rPr>
        <w:t>2</w:t>
      </w:r>
      <w:r w:rsidR="0052309C" w:rsidRPr="00E7488B">
        <w:t>max</w:t>
      </w:r>
      <w:r w:rsidR="0052309C">
        <w:t xml:space="preserve"> </w:t>
      </w:r>
      <w:r w:rsidR="008C5AA1">
        <w:t xml:space="preserve">= 5.857 * </w:t>
      </w:r>
      <w:r w:rsidR="00166577">
        <w:t>20m-</w:t>
      </w:r>
      <w:r w:rsidR="0052309C">
        <w:t>SRT</w:t>
      </w:r>
      <w:r w:rsidR="00166577">
        <w:t xml:space="preserve"> </w:t>
      </w:r>
      <w:r w:rsidR="008C5AA1">
        <w:t>speed - 19.458.</w:t>
      </w:r>
      <w:r w:rsidR="0052309C">
        <w:t xml:space="preserve"> </w:t>
      </w:r>
      <w:r w:rsidR="0005755E" w:rsidRPr="0005755E">
        <w:t xml:space="preserve">It is important to note that the 20m-SRT was initially designed to assess the aerobic fitness of athletes, and may therefore be less suitable for </w:t>
      </w:r>
      <w:r w:rsidR="0005755E">
        <w:t xml:space="preserve">others </w:t>
      </w:r>
      <w:r w:rsidR="0005755E" w:rsidRPr="0005755E">
        <w:t xml:space="preserve">individuals </w:t>
      </w:r>
      <w:r w:rsidR="0005755E">
        <w:t xml:space="preserve">notably those with </w:t>
      </w:r>
      <w:r w:rsidR="0005755E" w:rsidRPr="0005755E">
        <w:t>low fitness levels</w:t>
      </w:r>
      <w:r w:rsidR="008C5AA1">
        <w:t>.</w:t>
      </w:r>
      <w:r w:rsidR="00B3604E">
        <w:t xml:space="preserve"> </w:t>
      </w:r>
      <w:r w:rsidR="008C5AA1">
        <w:t>Thus, previous research</w:t>
      </w:r>
      <w:r w:rsidR="009D2FA8">
        <w:t xml:space="preserve">es proposed various adaptation of the SRT by reducing the </w:t>
      </w:r>
      <w:r w:rsidR="00166577">
        <w:t>distance</w:t>
      </w:r>
      <w:r w:rsidR="009D2FA8">
        <w:t xml:space="preserve"> (e.g., using</w:t>
      </w:r>
      <w:r w:rsidR="008C5AA1">
        <w:t xml:space="preserve"> 10</w:t>
      </w:r>
      <w:r w:rsidR="00166577">
        <w:t xml:space="preserve"> or</w:t>
      </w:r>
      <w:r w:rsidR="008C5AA1">
        <w:t xml:space="preserve"> 15m</w:t>
      </w:r>
      <w:r w:rsidR="009D2FA8">
        <w:t xml:space="preserve">) and/or decreasing initial speed </w:t>
      </w:r>
      <w:r w:rsidR="009D2FA8" w:rsidRPr="00A34222">
        <w:t>level</w:t>
      </w:r>
      <w:r w:rsidR="008C5AA1" w:rsidRPr="00A34222">
        <w:t xml:space="preserve"> </w:t>
      </w:r>
      <w:r w:rsidR="00763821" w:rsidRPr="00A34222">
        <w:fldChar w:fldCharType="begin"/>
      </w:r>
      <w:r w:rsidR="003559F4" w:rsidRPr="00A34222">
        <w:instrText xml:space="preserve"> ADDIN ZOTERO_ITEM CSL_CITATION {"citationID":"28zxdTqT","properties":{"formattedCitation":"[3, 4]","plainCitation":"[3, 4]","noteIndex":0},"citationItems":[{"id":3316,"uris":["http://zotero.org/users/6333033/items/FB3BFTCZ"],"itemData":{"id":3316,"type":"webpage","abstract":"Background and objective: The disadvantage of the traditional 20-m multistage shuttle run test (MST) is that it requires a long space for measurements and does not include various age groups to develop the test. Therefore, we developed a new MST to improve the spatial limitation by reducing the measurement to a 10-m distance and to resolve the bias via uniform distributions of gender and age. Material and methods: Study subjects included 120 healthy adults (60 males and 60 females) aged 20 to 50 years. All subjects performed a graded maximal exercise test (GXT) and a 10-m MST at ﬁve-day intervals. We developed a regression model using 70% of the subject's data and performed a cross-validation test using 30% of the data.Results: The male regression model's coeﬃcient of determination (R2) was 58.8%, and the standard error of estimation (SEE) was 4.17 mL/kg/min. The female regression model's R2 was 69.2%, and the SEE was 3.39 mL/kg/min. The 10-m MST showed a high correlation with GXT on the VO2max (males: 0.816; females: 0.821). In the cross-validation test for the developed regression models, the male's SEE was 4.38 mL/kg/min, and the female's SEE was 4.56 mL/kg/min.Conclusion: Thus, the 10-m MST is an accurate and valid method for estimating the VO2max. Therefore, the 10-m MST developed by us can be used when the existing 20-m MST cannot be used due to spatial limitations and can be applied to both men and women in their 20s and 50s.","language":"en-US","note":"DOI: 10.31083/jomh.2021.066","title":"Development of multistage 10-m shuttle run test for VO2max estimation in healthy adults","URL":"https://www.jomh.org/articles/10.31083/jomh.2021.066","author":[{"family":"Cho","given":"Hong-Lae"},{"family":"Park","given":"Hun-Young"},{"family":"Nam","given":"Sang-Seok"}],"accessed":{"date-parts":[["2025",3,19]]},"issued":{"date-parts":[["2022",1,31]]}}},{"id":4019,"uris":["http://zotero.org/users/6333033/items/H932NYMG"],"itemData":{"id":4019,"type":"article-journal","abstract":"Laboratory assessments of maximal oxygen uptake (VO2max) are considered the “gold standard” for ascertaining cardiovascular fitness, but they are not always practical for use in team sport settings. Therefore, the purpose of the current study was to compare the criterion assessment of VO2max on a treadmill to the progressive, multistage 20-m shuttle run test (i.e., Beep test), and to determine the predictability of 6 previously established Beep test predictive equations (i.e., Chatterjee, Flouris, Leger, Leger and Gadoury, Ramsbottom, St. Clair-Gibson). Collegiate women field hockey athletes (n = 65, mean±SD: age 19.6 ± 1.2 years; weight 64.7 ± 6.1 kg) completed criterion VO2max (mean ± SD: 46.4 ± 4.6 mL·kg−1·min−1) and Beep tests to volitional fatigue. According to Bland–Altman and Ordinary Least Products Regressions, the Ramsbottom (46.5 ± 4.2 mL·kg−1·min−1) and Flouris (46.3 ± 3.8 mL·kg−1·min−1) equations were considered valid predictions of criterion measured VO2max (46.4 ± 4.6). The Chatterjee, Leger, Leger and Gadoury, and St. Clair-Gibson equations overestimated VO2max, and are not recommended for use with women collegiate field hockey athletes. The Ramsbottom and Flouris estimates of VO2max from 20-m shuttle performances may be used in this population. For accurate estimates of VO2max, the clientele’s age, fitness level, and training history should be considered when selecting equations.","container-title":"Sports","DOI":"10.3390/sports9060075","ISSN":"2075-4663","issue":"6","language":"en","license":"http://creativecommons.org/licenses/by/3.0/","note":"number: 6\npublisher: Multidisciplinary Digital Publishing Institute","page":"75","source":"www.mdpi.com","title":"Does the Multistage 20-m Shuttle Run Test Accurately Predict VO2max in NCAA Division I Women Collegiate Field Hockey Athletes?","volume":"9","author":[{"family":"Magee","given":"Meghan K."},{"family":"White","given":"Jason B."},{"family":"Merrigan","given":"Justin J."},{"family":"Jones","given":"Margaret T."}],"issued":{"date-parts":[["2021",6]]}}}],"schema":"https://github.com/citation-style-language/schema/raw/master/csl-citation.json"} </w:instrText>
      </w:r>
      <w:r w:rsidR="00763821" w:rsidRPr="00A34222">
        <w:fldChar w:fldCharType="separate"/>
      </w:r>
      <w:r w:rsidR="003559F4" w:rsidRPr="00A34222">
        <w:t>[3, 4]</w:t>
      </w:r>
      <w:r w:rsidR="00763821" w:rsidRPr="00A34222">
        <w:fldChar w:fldCharType="end"/>
      </w:r>
      <w:r w:rsidR="008C5AA1" w:rsidRPr="00A34222">
        <w:t>.</w:t>
      </w:r>
      <w:r w:rsidR="008C5AA1" w:rsidRPr="00D31744">
        <w:t xml:space="preserve"> </w:t>
      </w:r>
      <w:r w:rsidR="00763821" w:rsidRPr="00763821">
        <w:t xml:space="preserve">To adequately estimate individuals’ </w:t>
      </w:r>
      <w:proofErr w:type="spellStart"/>
      <w:r w:rsidR="00763821" w:rsidRPr="00763821">
        <w:t>VO₂</w:t>
      </w:r>
      <w:r w:rsidR="00763821" w:rsidRPr="005D6F57">
        <w:rPr>
          <w:vertAlign w:val="subscript"/>
        </w:rPr>
        <w:t>max</w:t>
      </w:r>
      <w:proofErr w:type="spellEnd"/>
      <w:r w:rsidR="00763821" w:rsidRPr="00763821">
        <w:t xml:space="preserve"> using the modified version of the test, it is necessary to adapt the original prediction equation. In the present study, we employed a 10-meter shuttle run </w:t>
      </w:r>
      <w:r w:rsidR="00763821" w:rsidRPr="00A34222">
        <w:t>test (10m-SRT),</w:t>
      </w:r>
      <w:r w:rsidR="00763821" w:rsidRPr="00763821">
        <w:t xml:space="preserve"> starting at a speed of 6.5 km/h. To determine a new regression equation that accurately estimates </w:t>
      </w:r>
      <w:proofErr w:type="spellStart"/>
      <w:r w:rsidR="00763821" w:rsidRPr="00763821">
        <w:t>VO₂</w:t>
      </w:r>
      <w:r w:rsidR="00763821" w:rsidRPr="005D6F57">
        <w:rPr>
          <w:vertAlign w:val="subscript"/>
        </w:rPr>
        <w:t>max</w:t>
      </w:r>
      <w:proofErr w:type="spellEnd"/>
      <w:r w:rsidR="00763821" w:rsidRPr="00763821">
        <w:t xml:space="preserve"> for individuals performing this modified protocol, the following procedure was implemented</w:t>
      </w:r>
      <w:r w:rsidR="00763821">
        <w:t>.</w:t>
      </w:r>
      <w:r w:rsidR="00763821" w:rsidRPr="00763821">
        <w:t xml:space="preserve"> </w:t>
      </w:r>
    </w:p>
    <w:p w14:paraId="35384D13" w14:textId="77777777" w:rsidR="005D4412" w:rsidRDefault="005D4412" w:rsidP="00863321">
      <w:pPr>
        <w:autoSpaceDE w:val="0"/>
        <w:autoSpaceDN w:val="0"/>
        <w:adjustRightInd w:val="0"/>
        <w:spacing w:line="360" w:lineRule="auto"/>
        <w:jc w:val="both"/>
      </w:pPr>
    </w:p>
    <w:p w14:paraId="4BF1A346" w14:textId="7AB077F2" w:rsidR="005D4412" w:rsidRDefault="00B3604E" w:rsidP="00863321">
      <w:pPr>
        <w:autoSpaceDE w:val="0"/>
        <w:autoSpaceDN w:val="0"/>
        <w:adjustRightInd w:val="0"/>
        <w:spacing w:line="360" w:lineRule="auto"/>
        <w:jc w:val="both"/>
      </w:pPr>
      <w:r w:rsidRPr="00B3604E">
        <w:rPr>
          <w:b/>
          <w:bCs/>
        </w:rPr>
        <w:t>Methods.</w:t>
      </w:r>
      <w:r>
        <w:t xml:space="preserve"> </w:t>
      </w:r>
      <w:r w:rsidR="005D4412">
        <w:t xml:space="preserve">For this, we recruited 15 </w:t>
      </w:r>
      <w:r w:rsidR="00500C6A">
        <w:t xml:space="preserve">additional </w:t>
      </w:r>
      <w:r w:rsidR="005D4412">
        <w:t>participants</w:t>
      </w:r>
      <w:r w:rsidR="007328DB">
        <w:t xml:space="preserve"> w</w:t>
      </w:r>
      <w:r w:rsidR="007328DB" w:rsidRPr="007328DB">
        <w:t>ith similar characteristics of our study population</w:t>
      </w:r>
      <w:r w:rsidR="005D4412">
        <w:t xml:space="preserve"> (6</w:t>
      </w:r>
      <w:r w:rsidR="009850FB">
        <w:t> </w:t>
      </w:r>
      <w:r w:rsidR="005D4412">
        <w:t>men, 9 women; average age: 25.6 ± 2.1 years). They performed a 10</w:t>
      </w:r>
      <w:r>
        <w:t>m</w:t>
      </w:r>
      <w:r w:rsidR="00763821">
        <w:t>-</w:t>
      </w:r>
      <w:r w:rsidR="005D4412">
        <w:t xml:space="preserve">SRT, where the running speed started at 6.5 km/h and increased by 0.5 km/h every minute, guided by an audio signal (Pack </w:t>
      </w:r>
      <w:proofErr w:type="spellStart"/>
      <w:r w:rsidR="005D4412">
        <w:t>Sportbeeper</w:t>
      </w:r>
      <w:proofErr w:type="spellEnd"/>
      <w:r w:rsidR="005D4412">
        <w:t xml:space="preserve"> Pro, CE, France). The test ended when the participant could no longer maintain the required speed, which indicated their </w:t>
      </w:r>
      <w:r w:rsidR="0086188B">
        <w:t>10m SRT speed</w:t>
      </w:r>
      <w:r>
        <w:t xml:space="preserve">. </w:t>
      </w:r>
      <w:r w:rsidR="005D4412">
        <w:t>During the</w:t>
      </w:r>
      <w:r>
        <w:t xml:space="preserve"> 10m</w:t>
      </w:r>
      <w:r w:rsidR="00763821">
        <w:t>-</w:t>
      </w:r>
      <w:r w:rsidR="005D4412">
        <w:t>SRT, heart rate (</w:t>
      </w:r>
      <w:r w:rsidR="000C2BFC" w:rsidRPr="000C2BFC">
        <w:t>Polar A200 device connected to a Polar H7 chest strap sensor</w:t>
      </w:r>
      <w:r w:rsidR="005D4412">
        <w:t>), ventilation (VE), oxygen consumption (VO</w:t>
      </w:r>
      <w:r w:rsidR="005D4412" w:rsidRPr="00E9398C">
        <w:rPr>
          <w:vertAlign w:val="subscript"/>
        </w:rPr>
        <w:t>2</w:t>
      </w:r>
      <w:r w:rsidR="005D4412">
        <w:t>), and carbon dioxide production (VCO</w:t>
      </w:r>
      <w:r w:rsidR="005D4412" w:rsidRPr="00E9398C">
        <w:rPr>
          <w:vertAlign w:val="subscript"/>
        </w:rPr>
        <w:t>2</w:t>
      </w:r>
      <w:r w:rsidR="005D4412">
        <w:t>) were continuously measured using a gas analyzer (</w:t>
      </w:r>
      <w:proofErr w:type="spellStart"/>
      <w:r w:rsidR="005D4412">
        <w:t>MetaMax</w:t>
      </w:r>
      <w:proofErr w:type="spellEnd"/>
      <w:r w:rsidR="005D4412">
        <w:t xml:space="preserve"> 3b, Cortex </w:t>
      </w:r>
      <w:proofErr w:type="spellStart"/>
      <w:r w:rsidR="005D4412">
        <w:t>Biophysik</w:t>
      </w:r>
      <w:proofErr w:type="spellEnd"/>
      <w:r w:rsidR="005D4412">
        <w:t>, Leipzig, Germany).</w:t>
      </w:r>
    </w:p>
    <w:p w14:paraId="10119850" w14:textId="77777777" w:rsidR="005D4412" w:rsidRDefault="005D4412" w:rsidP="00863321">
      <w:pPr>
        <w:autoSpaceDE w:val="0"/>
        <w:autoSpaceDN w:val="0"/>
        <w:adjustRightInd w:val="0"/>
        <w:spacing w:line="360" w:lineRule="auto"/>
        <w:jc w:val="both"/>
      </w:pPr>
    </w:p>
    <w:p w14:paraId="0E0CED69" w14:textId="17BA83AE" w:rsidR="005D4412" w:rsidRDefault="00B3604E" w:rsidP="00863321">
      <w:pPr>
        <w:autoSpaceDE w:val="0"/>
        <w:autoSpaceDN w:val="0"/>
        <w:adjustRightInd w:val="0"/>
        <w:spacing w:after="120" w:line="360" w:lineRule="auto"/>
        <w:jc w:val="both"/>
      </w:pPr>
      <w:r w:rsidRPr="00B3604E">
        <w:rPr>
          <w:b/>
          <w:bCs/>
        </w:rPr>
        <w:t>Data analyzes.</w:t>
      </w:r>
      <w:r>
        <w:t xml:space="preserve"> </w:t>
      </w:r>
      <w:r w:rsidR="005D4412">
        <w:t>From the data recorded by the gas analyzer during the running test, we determined the</w:t>
      </w:r>
      <w:r w:rsidR="009850FB">
        <w:t xml:space="preserve"> maximal VO</w:t>
      </w:r>
      <w:r w:rsidR="009850FB" w:rsidRPr="005D6F57">
        <w:rPr>
          <w:vertAlign w:val="subscript"/>
        </w:rPr>
        <w:t>2</w:t>
      </w:r>
      <w:r w:rsidR="009850FB">
        <w:t xml:space="preserve"> value recorded during the test</w:t>
      </w:r>
      <w:r w:rsidR="005D4412">
        <w:t xml:space="preserve"> </w:t>
      </w:r>
      <w:r w:rsidR="009850FB">
        <w:t>(</w:t>
      </w:r>
      <w:r w:rsidR="005D4412">
        <w:t>VO</w:t>
      </w:r>
      <w:r w:rsidR="005D4412" w:rsidRPr="00500C6A">
        <w:rPr>
          <w:vertAlign w:val="subscript"/>
        </w:rPr>
        <w:t>2</w:t>
      </w:r>
      <w:r w:rsidR="005D4412" w:rsidRPr="00B3604E">
        <w:rPr>
          <w:vertAlign w:val="subscript"/>
        </w:rPr>
        <w:t>peak</w:t>
      </w:r>
      <w:r w:rsidR="009850FB">
        <w:t>)</w:t>
      </w:r>
      <w:r w:rsidR="005D4412" w:rsidRPr="00B3604E">
        <w:rPr>
          <w:vertAlign w:val="subscript"/>
        </w:rPr>
        <w:t xml:space="preserve"> </w:t>
      </w:r>
      <w:r w:rsidR="005D4412">
        <w:t xml:space="preserve">for each participant. Subsequently, the average </w:t>
      </w:r>
      <w:r w:rsidRPr="00E7488B">
        <w:t>VO</w:t>
      </w:r>
      <w:r w:rsidRPr="00500C6A">
        <w:rPr>
          <w:vertAlign w:val="subscript"/>
        </w:rPr>
        <w:t xml:space="preserve">2max </w:t>
      </w:r>
      <w:r w:rsidR="005D4412">
        <w:t>was calculated by averaging the VO</w:t>
      </w:r>
      <w:r w:rsidR="005D4412" w:rsidRPr="00500C6A">
        <w:rPr>
          <w:vertAlign w:val="subscript"/>
        </w:rPr>
        <w:t>2</w:t>
      </w:r>
      <w:r w:rsidR="005D4412">
        <w:t xml:space="preserve"> values measured during the 15 seconds before and after the VO</w:t>
      </w:r>
      <w:r w:rsidR="005D4412" w:rsidRPr="00E9398C">
        <w:rPr>
          <w:vertAlign w:val="subscript"/>
        </w:rPr>
        <w:t>2</w:t>
      </w:r>
      <w:r w:rsidRPr="00B3604E">
        <w:rPr>
          <w:vertAlign w:val="subscript"/>
        </w:rPr>
        <w:t>peak</w:t>
      </w:r>
      <w:r w:rsidR="005D4412">
        <w:t xml:space="preserve">. </w:t>
      </w:r>
      <w:r w:rsidR="00924F65">
        <w:t xml:space="preserve">We then established the regression equation using the measured </w:t>
      </w:r>
      <w:r w:rsidRPr="00E7488B">
        <w:t>VO</w:t>
      </w:r>
      <w:r w:rsidRPr="00500C6A">
        <w:rPr>
          <w:vertAlign w:val="subscript"/>
        </w:rPr>
        <w:t>2max</w:t>
      </w:r>
      <w:r>
        <w:t xml:space="preserve"> </w:t>
      </w:r>
      <w:r w:rsidR="0052309C">
        <w:t>during</w:t>
      </w:r>
      <w:r w:rsidR="00924F65">
        <w:t xml:space="preserve"> the test and the corresponding </w:t>
      </w:r>
      <w:r w:rsidR="0086188B">
        <w:t>10m</w:t>
      </w:r>
      <w:r w:rsidR="00763821">
        <w:t>-</w:t>
      </w:r>
      <w:r w:rsidR="0086188B">
        <w:t>SRT speed</w:t>
      </w:r>
      <w:r w:rsidR="0052309C">
        <w:t xml:space="preserve">. Thus, </w:t>
      </w:r>
      <w:r w:rsidRPr="00B3604E">
        <w:rPr>
          <w:b/>
          <w:bCs/>
        </w:rPr>
        <w:t>VO</w:t>
      </w:r>
      <w:r w:rsidRPr="00500C6A">
        <w:rPr>
          <w:b/>
          <w:bCs/>
          <w:vertAlign w:val="subscript"/>
        </w:rPr>
        <w:t>2max</w:t>
      </w:r>
      <w:r>
        <w:t xml:space="preserve"> </w:t>
      </w:r>
      <w:r w:rsidR="0052309C" w:rsidRPr="0052309C">
        <w:rPr>
          <w:b/>
          <w:bCs/>
        </w:rPr>
        <w:t xml:space="preserve">= 8.0574 * </w:t>
      </w:r>
      <w:r w:rsidR="002C115F">
        <w:rPr>
          <w:b/>
          <w:bCs/>
        </w:rPr>
        <w:t>10m-</w:t>
      </w:r>
      <w:r w:rsidR="00500C6A">
        <w:rPr>
          <w:b/>
          <w:bCs/>
        </w:rPr>
        <w:t>SRT</w:t>
      </w:r>
      <w:r w:rsidR="002C115F">
        <w:rPr>
          <w:b/>
          <w:bCs/>
        </w:rPr>
        <w:t xml:space="preserve"> </w:t>
      </w:r>
      <w:r w:rsidR="0052309C" w:rsidRPr="0052309C">
        <w:rPr>
          <w:b/>
          <w:bCs/>
        </w:rPr>
        <w:t>speed - 32.64</w:t>
      </w:r>
      <w:r w:rsidR="0025097C">
        <w:rPr>
          <w:b/>
          <w:bCs/>
        </w:rPr>
        <w:t xml:space="preserve"> </w:t>
      </w:r>
      <w:r w:rsidR="0025097C" w:rsidRPr="0025097C">
        <w:rPr>
          <w:bCs/>
        </w:rPr>
        <w:t>(Fig 1)</w:t>
      </w:r>
      <w:r w:rsidR="0052309C" w:rsidRPr="0025097C">
        <w:rPr>
          <w:bCs/>
        </w:rPr>
        <w:t>.</w:t>
      </w:r>
      <w:r w:rsidR="0052309C">
        <w:t xml:space="preserve"> </w:t>
      </w:r>
    </w:p>
    <w:p w14:paraId="20FC9F67" w14:textId="71957556" w:rsidR="00853235" w:rsidRPr="005D4412" w:rsidRDefault="00C470C1" w:rsidP="00B3604E">
      <w:pPr>
        <w:autoSpaceDE w:val="0"/>
        <w:autoSpaceDN w:val="0"/>
        <w:adjustRightInd w:val="0"/>
        <w:spacing w:line="360" w:lineRule="auto"/>
        <w:jc w:val="center"/>
      </w:pPr>
      <w:r w:rsidRPr="00C470C1">
        <w:rPr>
          <w:noProof/>
        </w:rPr>
        <w:lastRenderedPageBreak/>
        <w:t xml:space="preserve"> </w:t>
      </w:r>
      <w:r w:rsidRPr="00C470C1">
        <w:rPr>
          <w:noProof/>
          <w:lang w:val="en-GB" w:eastAsia="en-GB"/>
        </w:rPr>
        <w:drawing>
          <wp:inline distT="0" distB="0" distL="0" distR="0" wp14:anchorId="0C74CF9A" wp14:editId="63E6578B">
            <wp:extent cx="3752698" cy="2852982"/>
            <wp:effectExtent l="0" t="0" r="63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59543" cy="2858186"/>
                    </a:xfrm>
                    <a:prstGeom prst="rect">
                      <a:avLst/>
                    </a:prstGeom>
                  </pic:spPr>
                </pic:pic>
              </a:graphicData>
            </a:graphic>
          </wp:inline>
        </w:drawing>
      </w:r>
    </w:p>
    <w:p w14:paraId="167BE61F" w14:textId="5CD39377" w:rsidR="005D4412" w:rsidRDefault="0025097C" w:rsidP="002F6264">
      <w:pPr>
        <w:autoSpaceDE w:val="0"/>
        <w:autoSpaceDN w:val="0"/>
        <w:adjustRightInd w:val="0"/>
        <w:spacing w:line="360" w:lineRule="auto"/>
        <w:jc w:val="center"/>
      </w:pPr>
      <w:r>
        <w:t>Fig 1</w:t>
      </w:r>
      <w:r w:rsidR="0052309C">
        <w:t xml:space="preserve">. The relationship between the maximum speed attained in the </w:t>
      </w:r>
      <w:r w:rsidR="00B3604E">
        <w:t>1</w:t>
      </w:r>
      <w:r w:rsidR="0052309C">
        <w:t>0-meter shuttle</w:t>
      </w:r>
      <w:r w:rsidR="00B3604E">
        <w:t xml:space="preserve"> run</w:t>
      </w:r>
      <w:r w:rsidR="0052309C">
        <w:t xml:space="preserve"> test and measured </w:t>
      </w:r>
      <w:r w:rsidR="00B3604E" w:rsidRPr="00E7488B">
        <w:t>VO</w:t>
      </w:r>
      <w:r w:rsidR="00B3604E" w:rsidRPr="00E7488B">
        <w:rPr>
          <w:vertAlign w:val="subscript"/>
        </w:rPr>
        <w:t>2</w:t>
      </w:r>
      <w:r w:rsidR="00B3604E" w:rsidRPr="005D6F57">
        <w:rPr>
          <w:vertAlign w:val="subscript"/>
        </w:rPr>
        <w:t>max</w:t>
      </w:r>
      <w:r w:rsidR="00B3604E">
        <w:t>.</w:t>
      </w:r>
    </w:p>
    <w:p w14:paraId="2A37F37A" w14:textId="77777777" w:rsidR="002F6264" w:rsidRDefault="002F6264" w:rsidP="00863321">
      <w:pPr>
        <w:autoSpaceDE w:val="0"/>
        <w:autoSpaceDN w:val="0"/>
        <w:adjustRightInd w:val="0"/>
        <w:spacing w:line="360" w:lineRule="auto"/>
      </w:pPr>
    </w:p>
    <w:p w14:paraId="3F845C59" w14:textId="77777777" w:rsidR="002F6264" w:rsidRPr="002F6264" w:rsidRDefault="002F6264" w:rsidP="002F6264">
      <w:pPr>
        <w:autoSpaceDE w:val="0"/>
        <w:autoSpaceDN w:val="0"/>
        <w:adjustRightInd w:val="0"/>
        <w:spacing w:line="360" w:lineRule="auto"/>
        <w:jc w:val="both"/>
        <w:rPr>
          <w:b/>
          <w:bCs/>
          <w:sz w:val="20"/>
          <w:szCs w:val="20"/>
          <w:u w:val="single"/>
        </w:rPr>
      </w:pPr>
      <w:r w:rsidRPr="00A34222">
        <w:rPr>
          <w:b/>
          <w:bCs/>
          <w:sz w:val="20"/>
          <w:szCs w:val="20"/>
          <w:u w:val="single"/>
        </w:rPr>
        <w:t>REFERENCES</w:t>
      </w:r>
    </w:p>
    <w:p w14:paraId="4D695737" w14:textId="77777777" w:rsidR="003559F4" w:rsidRPr="003559F4" w:rsidRDefault="002F6264" w:rsidP="003559F4">
      <w:pPr>
        <w:pStyle w:val="Bibliographie"/>
        <w:rPr>
          <w:sz w:val="20"/>
        </w:rPr>
      </w:pPr>
      <w:r w:rsidRPr="002F6264">
        <w:rPr>
          <w:sz w:val="20"/>
          <w:szCs w:val="20"/>
        </w:rPr>
        <w:fldChar w:fldCharType="begin"/>
      </w:r>
      <w:r w:rsidRPr="002F6264">
        <w:rPr>
          <w:sz w:val="20"/>
          <w:szCs w:val="20"/>
        </w:rPr>
        <w:instrText xml:space="preserve"> ADDIN ZOTERO_BIBL {"uncited":[],"omitted":[],"custom":[]} CSL_BIBLIOGRAPHY </w:instrText>
      </w:r>
      <w:r w:rsidRPr="002F6264">
        <w:rPr>
          <w:sz w:val="20"/>
          <w:szCs w:val="20"/>
        </w:rPr>
        <w:fldChar w:fldCharType="separate"/>
      </w:r>
      <w:r w:rsidR="003559F4" w:rsidRPr="003559F4">
        <w:rPr>
          <w:sz w:val="20"/>
        </w:rPr>
        <w:t>1. Mayorga-Vega D, Aguilar-Soto P, Viciana J. Criterion-Related Validity of the 20-M Shuttle Run Test for Estimating Cardiorespiratory Fitness: A Meta-Analysis. J Sports Sci Med. 2015;14:536–47.</w:t>
      </w:r>
    </w:p>
    <w:p w14:paraId="5D43A628" w14:textId="77777777" w:rsidR="003559F4" w:rsidRPr="003559F4" w:rsidRDefault="003559F4" w:rsidP="003559F4">
      <w:pPr>
        <w:pStyle w:val="Bibliographie"/>
        <w:rPr>
          <w:sz w:val="20"/>
        </w:rPr>
      </w:pPr>
      <w:r w:rsidRPr="003559F4">
        <w:rPr>
          <w:sz w:val="20"/>
        </w:rPr>
        <w:t>2. Léger LA, Lambert J. A maximal multistage 20-m shuttle run test to predict VO2 max. Eur J Appl Physiol. 1982;49:1–12.</w:t>
      </w:r>
    </w:p>
    <w:p w14:paraId="074A29D2" w14:textId="77777777" w:rsidR="003559F4" w:rsidRPr="003559F4" w:rsidRDefault="003559F4" w:rsidP="003559F4">
      <w:pPr>
        <w:pStyle w:val="Bibliographie"/>
        <w:rPr>
          <w:sz w:val="20"/>
        </w:rPr>
      </w:pPr>
      <w:r w:rsidRPr="003559F4">
        <w:rPr>
          <w:sz w:val="20"/>
        </w:rPr>
        <w:t>3. Cho H-L, Park H-Y, Nam S-S. Development of multistage 10-m shuttle run test for VO2max estimation in healthy adults. 2022. https://www.jomh.org/articles/10.31083/jomh.2021.066. Accessed 19 Mar 2025.</w:t>
      </w:r>
    </w:p>
    <w:p w14:paraId="4333163C" w14:textId="77777777" w:rsidR="003559F4" w:rsidRPr="003559F4" w:rsidRDefault="003559F4" w:rsidP="003559F4">
      <w:pPr>
        <w:pStyle w:val="Bibliographie"/>
        <w:rPr>
          <w:sz w:val="20"/>
        </w:rPr>
      </w:pPr>
      <w:r w:rsidRPr="003559F4">
        <w:rPr>
          <w:sz w:val="20"/>
        </w:rPr>
        <w:t>4. Magee MK, White JB, Merrigan JJ, Jones MT. Does the Multistage 20-m Shuttle Run Test Accurately Predict VO2max in NCAA Division I Women Collegiate Field Hockey Athletes? Sports. 2021;9:75.</w:t>
      </w:r>
    </w:p>
    <w:p w14:paraId="3D744455" w14:textId="149D9CC9" w:rsidR="00B3604E" w:rsidRDefault="002F6264" w:rsidP="002F6264">
      <w:pPr>
        <w:autoSpaceDE w:val="0"/>
        <w:autoSpaceDN w:val="0"/>
        <w:adjustRightInd w:val="0"/>
        <w:spacing w:line="360" w:lineRule="auto"/>
        <w:jc w:val="both"/>
      </w:pPr>
      <w:r w:rsidRPr="002F6264">
        <w:rPr>
          <w:sz w:val="20"/>
          <w:szCs w:val="20"/>
        </w:rPr>
        <w:fldChar w:fldCharType="end"/>
      </w:r>
    </w:p>
    <w:p w14:paraId="306E43C0" w14:textId="77777777" w:rsidR="00B3604E" w:rsidRPr="005D4412" w:rsidRDefault="00B3604E" w:rsidP="00863321">
      <w:pPr>
        <w:autoSpaceDE w:val="0"/>
        <w:autoSpaceDN w:val="0"/>
        <w:adjustRightInd w:val="0"/>
        <w:spacing w:line="360" w:lineRule="auto"/>
      </w:pPr>
    </w:p>
    <w:p w14:paraId="1129F28C" w14:textId="77777777" w:rsidR="005D4412" w:rsidRPr="005D4412" w:rsidRDefault="005D4412" w:rsidP="00863321">
      <w:pPr>
        <w:autoSpaceDE w:val="0"/>
        <w:autoSpaceDN w:val="0"/>
        <w:adjustRightInd w:val="0"/>
        <w:spacing w:line="360" w:lineRule="auto"/>
      </w:pPr>
    </w:p>
    <w:p w14:paraId="114A9784" w14:textId="77777777" w:rsidR="005D4412" w:rsidRPr="005D4412" w:rsidRDefault="005D4412" w:rsidP="00863321">
      <w:pPr>
        <w:autoSpaceDE w:val="0"/>
        <w:autoSpaceDN w:val="0"/>
        <w:adjustRightInd w:val="0"/>
        <w:spacing w:line="360" w:lineRule="auto"/>
      </w:pPr>
    </w:p>
    <w:p w14:paraId="75A34E55" w14:textId="77777777" w:rsidR="005D4412" w:rsidRPr="005D4412" w:rsidRDefault="005D4412" w:rsidP="005D4412">
      <w:pPr>
        <w:autoSpaceDE w:val="0"/>
        <w:autoSpaceDN w:val="0"/>
        <w:adjustRightInd w:val="0"/>
      </w:pPr>
    </w:p>
    <w:p w14:paraId="1501199A" w14:textId="77777777" w:rsidR="00D078AE" w:rsidRPr="006C42FD" w:rsidRDefault="00D078AE"/>
    <w:sectPr w:rsidR="00D078AE" w:rsidRPr="006C42FD" w:rsidSect="00E37A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F3D"/>
    <w:rsid w:val="00002172"/>
    <w:rsid w:val="00027741"/>
    <w:rsid w:val="0005755E"/>
    <w:rsid w:val="0008606D"/>
    <w:rsid w:val="0008639A"/>
    <w:rsid w:val="000A2D08"/>
    <w:rsid w:val="000A5EA5"/>
    <w:rsid w:val="000B2214"/>
    <w:rsid w:val="000B2822"/>
    <w:rsid w:val="000B4D38"/>
    <w:rsid w:val="000C2BFC"/>
    <w:rsid w:val="000D50C3"/>
    <w:rsid w:val="000D582A"/>
    <w:rsid w:val="000E4000"/>
    <w:rsid w:val="000F12B2"/>
    <w:rsid w:val="00103029"/>
    <w:rsid w:val="00105641"/>
    <w:rsid w:val="0010766F"/>
    <w:rsid w:val="00112049"/>
    <w:rsid w:val="00120105"/>
    <w:rsid w:val="00121593"/>
    <w:rsid w:val="00134E80"/>
    <w:rsid w:val="001358E7"/>
    <w:rsid w:val="001430EF"/>
    <w:rsid w:val="00143DA6"/>
    <w:rsid w:val="0014581E"/>
    <w:rsid w:val="0015005E"/>
    <w:rsid w:val="00155EA9"/>
    <w:rsid w:val="0015663F"/>
    <w:rsid w:val="0016186D"/>
    <w:rsid w:val="00166577"/>
    <w:rsid w:val="001B3A00"/>
    <w:rsid w:val="001C5850"/>
    <w:rsid w:val="001D3AD2"/>
    <w:rsid w:val="001D455F"/>
    <w:rsid w:val="001D4772"/>
    <w:rsid w:val="001D4D02"/>
    <w:rsid w:val="001F6F24"/>
    <w:rsid w:val="00220707"/>
    <w:rsid w:val="0022236C"/>
    <w:rsid w:val="00242A59"/>
    <w:rsid w:val="00243E6F"/>
    <w:rsid w:val="0025097C"/>
    <w:rsid w:val="00253916"/>
    <w:rsid w:val="00256A96"/>
    <w:rsid w:val="00262183"/>
    <w:rsid w:val="00267782"/>
    <w:rsid w:val="002774F0"/>
    <w:rsid w:val="002778D6"/>
    <w:rsid w:val="002B18F4"/>
    <w:rsid w:val="002B34B5"/>
    <w:rsid w:val="002C115F"/>
    <w:rsid w:val="002C11F8"/>
    <w:rsid w:val="002C604D"/>
    <w:rsid w:val="002D2055"/>
    <w:rsid w:val="002F6264"/>
    <w:rsid w:val="002F64E4"/>
    <w:rsid w:val="003216C7"/>
    <w:rsid w:val="00330065"/>
    <w:rsid w:val="0033333E"/>
    <w:rsid w:val="0035445C"/>
    <w:rsid w:val="003559F4"/>
    <w:rsid w:val="00356F71"/>
    <w:rsid w:val="00371B68"/>
    <w:rsid w:val="003762E4"/>
    <w:rsid w:val="003909F3"/>
    <w:rsid w:val="003A01A9"/>
    <w:rsid w:val="003B27DF"/>
    <w:rsid w:val="003B700C"/>
    <w:rsid w:val="003C1BD2"/>
    <w:rsid w:val="003C3234"/>
    <w:rsid w:val="003D633A"/>
    <w:rsid w:val="003E1536"/>
    <w:rsid w:val="003E4486"/>
    <w:rsid w:val="003F0F20"/>
    <w:rsid w:val="00406E28"/>
    <w:rsid w:val="00422FD3"/>
    <w:rsid w:val="00432780"/>
    <w:rsid w:val="00433805"/>
    <w:rsid w:val="00433DCC"/>
    <w:rsid w:val="004370AD"/>
    <w:rsid w:val="00453F5B"/>
    <w:rsid w:val="004616C6"/>
    <w:rsid w:val="00462BB3"/>
    <w:rsid w:val="004734F2"/>
    <w:rsid w:val="00481D3C"/>
    <w:rsid w:val="004A1B5B"/>
    <w:rsid w:val="004B1E1B"/>
    <w:rsid w:val="004B25C2"/>
    <w:rsid w:val="004F1602"/>
    <w:rsid w:val="004F400E"/>
    <w:rsid w:val="00500C6A"/>
    <w:rsid w:val="0052309C"/>
    <w:rsid w:val="005427C0"/>
    <w:rsid w:val="00561EF7"/>
    <w:rsid w:val="005B6C89"/>
    <w:rsid w:val="005C2B78"/>
    <w:rsid w:val="005C5C97"/>
    <w:rsid w:val="005C637C"/>
    <w:rsid w:val="005D3420"/>
    <w:rsid w:val="005D4412"/>
    <w:rsid w:val="005D6F57"/>
    <w:rsid w:val="005E4C4E"/>
    <w:rsid w:val="005E55F2"/>
    <w:rsid w:val="005E7258"/>
    <w:rsid w:val="005F0738"/>
    <w:rsid w:val="00603E57"/>
    <w:rsid w:val="00605278"/>
    <w:rsid w:val="00606A1E"/>
    <w:rsid w:val="006170F2"/>
    <w:rsid w:val="006213F7"/>
    <w:rsid w:val="00624794"/>
    <w:rsid w:val="00631AD0"/>
    <w:rsid w:val="00634467"/>
    <w:rsid w:val="0065785C"/>
    <w:rsid w:val="0066729D"/>
    <w:rsid w:val="00680BB8"/>
    <w:rsid w:val="0068235D"/>
    <w:rsid w:val="00694ED8"/>
    <w:rsid w:val="0069627D"/>
    <w:rsid w:val="006A4112"/>
    <w:rsid w:val="006A4791"/>
    <w:rsid w:val="006B33FC"/>
    <w:rsid w:val="006C42FD"/>
    <w:rsid w:val="006D56B1"/>
    <w:rsid w:val="006D69AD"/>
    <w:rsid w:val="006F089C"/>
    <w:rsid w:val="007217A8"/>
    <w:rsid w:val="007328DB"/>
    <w:rsid w:val="00740FF5"/>
    <w:rsid w:val="0075368D"/>
    <w:rsid w:val="00763821"/>
    <w:rsid w:val="007670C6"/>
    <w:rsid w:val="007709C7"/>
    <w:rsid w:val="00793957"/>
    <w:rsid w:val="007A6D04"/>
    <w:rsid w:val="007B1A19"/>
    <w:rsid w:val="007C5A9E"/>
    <w:rsid w:val="007C6CE7"/>
    <w:rsid w:val="007D633C"/>
    <w:rsid w:val="007E38B9"/>
    <w:rsid w:val="007F4129"/>
    <w:rsid w:val="007F52BC"/>
    <w:rsid w:val="00804F68"/>
    <w:rsid w:val="00826650"/>
    <w:rsid w:val="008307DB"/>
    <w:rsid w:val="008315E2"/>
    <w:rsid w:val="00850427"/>
    <w:rsid w:val="008506AE"/>
    <w:rsid w:val="00853235"/>
    <w:rsid w:val="008540DD"/>
    <w:rsid w:val="00854ABB"/>
    <w:rsid w:val="0086188B"/>
    <w:rsid w:val="00863321"/>
    <w:rsid w:val="0086332C"/>
    <w:rsid w:val="00880080"/>
    <w:rsid w:val="008956ED"/>
    <w:rsid w:val="008A4A4F"/>
    <w:rsid w:val="008A60B0"/>
    <w:rsid w:val="008C5AA1"/>
    <w:rsid w:val="008D4AFA"/>
    <w:rsid w:val="008E1413"/>
    <w:rsid w:val="008E4B48"/>
    <w:rsid w:val="00903D37"/>
    <w:rsid w:val="0091618A"/>
    <w:rsid w:val="00924F65"/>
    <w:rsid w:val="0093141B"/>
    <w:rsid w:val="009363CE"/>
    <w:rsid w:val="00942D40"/>
    <w:rsid w:val="0094745E"/>
    <w:rsid w:val="0095002B"/>
    <w:rsid w:val="00961D1E"/>
    <w:rsid w:val="00972EF7"/>
    <w:rsid w:val="009768F9"/>
    <w:rsid w:val="00981AC2"/>
    <w:rsid w:val="009850FB"/>
    <w:rsid w:val="0098733D"/>
    <w:rsid w:val="009A000C"/>
    <w:rsid w:val="009C5698"/>
    <w:rsid w:val="009C78A4"/>
    <w:rsid w:val="009D2FA8"/>
    <w:rsid w:val="009D416F"/>
    <w:rsid w:val="009D489D"/>
    <w:rsid w:val="009E4052"/>
    <w:rsid w:val="00A02505"/>
    <w:rsid w:val="00A11227"/>
    <w:rsid w:val="00A2288F"/>
    <w:rsid w:val="00A34222"/>
    <w:rsid w:val="00A556D6"/>
    <w:rsid w:val="00A67702"/>
    <w:rsid w:val="00A679F7"/>
    <w:rsid w:val="00A8432A"/>
    <w:rsid w:val="00AA092F"/>
    <w:rsid w:val="00AB3E6A"/>
    <w:rsid w:val="00AB4AF3"/>
    <w:rsid w:val="00AD2778"/>
    <w:rsid w:val="00AF40D3"/>
    <w:rsid w:val="00AF4F8D"/>
    <w:rsid w:val="00B0078A"/>
    <w:rsid w:val="00B07F81"/>
    <w:rsid w:val="00B10750"/>
    <w:rsid w:val="00B111D5"/>
    <w:rsid w:val="00B14CA7"/>
    <w:rsid w:val="00B3604E"/>
    <w:rsid w:val="00B37AE1"/>
    <w:rsid w:val="00B462FD"/>
    <w:rsid w:val="00B53505"/>
    <w:rsid w:val="00B7297F"/>
    <w:rsid w:val="00B86837"/>
    <w:rsid w:val="00B86F3D"/>
    <w:rsid w:val="00BA103B"/>
    <w:rsid w:val="00BD1C65"/>
    <w:rsid w:val="00BD42F0"/>
    <w:rsid w:val="00BE7E75"/>
    <w:rsid w:val="00BF1727"/>
    <w:rsid w:val="00BF5369"/>
    <w:rsid w:val="00C074AD"/>
    <w:rsid w:val="00C4371B"/>
    <w:rsid w:val="00C470C1"/>
    <w:rsid w:val="00C60C44"/>
    <w:rsid w:val="00C62B35"/>
    <w:rsid w:val="00C73087"/>
    <w:rsid w:val="00CB0543"/>
    <w:rsid w:val="00CD4470"/>
    <w:rsid w:val="00CF15AF"/>
    <w:rsid w:val="00CF24DD"/>
    <w:rsid w:val="00CF5539"/>
    <w:rsid w:val="00D00E5D"/>
    <w:rsid w:val="00D078AE"/>
    <w:rsid w:val="00D130D4"/>
    <w:rsid w:val="00D1684E"/>
    <w:rsid w:val="00D23CC0"/>
    <w:rsid w:val="00D3058E"/>
    <w:rsid w:val="00D31744"/>
    <w:rsid w:val="00D43539"/>
    <w:rsid w:val="00D4754C"/>
    <w:rsid w:val="00D51DBE"/>
    <w:rsid w:val="00D6067F"/>
    <w:rsid w:val="00D93A8B"/>
    <w:rsid w:val="00DD4E38"/>
    <w:rsid w:val="00DD72EC"/>
    <w:rsid w:val="00DE3E0E"/>
    <w:rsid w:val="00DE6FD5"/>
    <w:rsid w:val="00E17CBC"/>
    <w:rsid w:val="00E35145"/>
    <w:rsid w:val="00E37A78"/>
    <w:rsid w:val="00E37D24"/>
    <w:rsid w:val="00E424DB"/>
    <w:rsid w:val="00E7072F"/>
    <w:rsid w:val="00E9398C"/>
    <w:rsid w:val="00E94A2B"/>
    <w:rsid w:val="00EA4DEB"/>
    <w:rsid w:val="00EA678E"/>
    <w:rsid w:val="00EB3219"/>
    <w:rsid w:val="00EB32F1"/>
    <w:rsid w:val="00EB74A5"/>
    <w:rsid w:val="00EC0D90"/>
    <w:rsid w:val="00EC109B"/>
    <w:rsid w:val="00EC76FF"/>
    <w:rsid w:val="00EE6543"/>
    <w:rsid w:val="00EF7F48"/>
    <w:rsid w:val="00F14F48"/>
    <w:rsid w:val="00F16F0E"/>
    <w:rsid w:val="00F17429"/>
    <w:rsid w:val="00F31E91"/>
    <w:rsid w:val="00F710F9"/>
    <w:rsid w:val="00F833AA"/>
    <w:rsid w:val="00F8451D"/>
    <w:rsid w:val="00F846EC"/>
    <w:rsid w:val="00F9220C"/>
    <w:rsid w:val="00FB57DA"/>
    <w:rsid w:val="00FC7E8B"/>
    <w:rsid w:val="00FD01DA"/>
    <w:rsid w:val="00FD3EBD"/>
    <w:rsid w:val="00FE06BC"/>
    <w:rsid w:val="00FF4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186F"/>
  <w15:chartTrackingRefBased/>
  <w15:docId w15:val="{FBA817A5-D5CB-4E84-95BC-47B9FE07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F3D"/>
    <w:rPr>
      <w:rFonts w:ascii="Times New Roman" w:eastAsia="Times New Roman" w:hAnsi="Times New Roman"/>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B86F3D"/>
    <w:rPr>
      <w:b/>
      <w:bCs/>
      <w:sz w:val="20"/>
      <w:szCs w:val="20"/>
    </w:rPr>
  </w:style>
  <w:style w:type="table" w:styleId="Grilledutableau">
    <w:name w:val="Table Grid"/>
    <w:basedOn w:val="TableauNormal"/>
    <w:uiPriority w:val="59"/>
    <w:rsid w:val="0037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7C6CE7"/>
    <w:rPr>
      <w:sz w:val="16"/>
      <w:szCs w:val="16"/>
    </w:rPr>
  </w:style>
  <w:style w:type="paragraph" w:styleId="Commentaire">
    <w:name w:val="annotation text"/>
    <w:basedOn w:val="Normal"/>
    <w:link w:val="CommentaireCar"/>
    <w:uiPriority w:val="99"/>
    <w:unhideWhenUsed/>
    <w:rsid w:val="007C6CE7"/>
    <w:rPr>
      <w:sz w:val="20"/>
      <w:szCs w:val="20"/>
    </w:rPr>
  </w:style>
  <w:style w:type="character" w:customStyle="1" w:styleId="CommentaireCar">
    <w:name w:val="Commentaire Car"/>
    <w:link w:val="Commentaire"/>
    <w:uiPriority w:val="99"/>
    <w:rsid w:val="007C6CE7"/>
    <w:rPr>
      <w:rFonts w:ascii="Times New Roman" w:eastAsia="Times New Roman" w:hAnsi="Times New Roman"/>
      <w:lang w:val="en-US" w:eastAsia="en-US"/>
    </w:rPr>
  </w:style>
  <w:style w:type="paragraph" w:styleId="Objetducommentaire">
    <w:name w:val="annotation subject"/>
    <w:basedOn w:val="Commentaire"/>
    <w:next w:val="Commentaire"/>
    <w:link w:val="ObjetducommentaireCar"/>
    <w:uiPriority w:val="99"/>
    <w:semiHidden/>
    <w:unhideWhenUsed/>
    <w:rsid w:val="007C6CE7"/>
    <w:rPr>
      <w:b/>
      <w:bCs/>
    </w:rPr>
  </w:style>
  <w:style w:type="character" w:customStyle="1" w:styleId="ObjetducommentaireCar">
    <w:name w:val="Objet du commentaire Car"/>
    <w:link w:val="Objetducommentaire"/>
    <w:uiPriority w:val="99"/>
    <w:semiHidden/>
    <w:rsid w:val="007C6CE7"/>
    <w:rPr>
      <w:rFonts w:ascii="Times New Roman" w:eastAsia="Times New Roman" w:hAnsi="Times New Roman"/>
      <w:b/>
      <w:bCs/>
      <w:lang w:val="en-US" w:eastAsia="en-US"/>
    </w:rPr>
  </w:style>
  <w:style w:type="paragraph" w:styleId="Textedebulles">
    <w:name w:val="Balloon Text"/>
    <w:basedOn w:val="Normal"/>
    <w:link w:val="TextedebullesCar"/>
    <w:uiPriority w:val="99"/>
    <w:semiHidden/>
    <w:unhideWhenUsed/>
    <w:rsid w:val="007C6CE7"/>
    <w:rPr>
      <w:rFonts w:ascii="Segoe UI" w:hAnsi="Segoe UI" w:cs="Segoe UI"/>
      <w:sz w:val="18"/>
      <w:szCs w:val="18"/>
    </w:rPr>
  </w:style>
  <w:style w:type="character" w:customStyle="1" w:styleId="TextedebullesCar">
    <w:name w:val="Texte de bulles Car"/>
    <w:link w:val="Textedebulles"/>
    <w:uiPriority w:val="99"/>
    <w:semiHidden/>
    <w:rsid w:val="007C6CE7"/>
    <w:rPr>
      <w:rFonts w:ascii="Segoe UI" w:eastAsia="Times New Roman" w:hAnsi="Segoe UI" w:cs="Segoe UI"/>
      <w:sz w:val="18"/>
      <w:szCs w:val="18"/>
      <w:lang w:val="en-US" w:eastAsia="en-US"/>
    </w:rPr>
  </w:style>
  <w:style w:type="character" w:styleId="Lienhypertexte">
    <w:name w:val="Hyperlink"/>
    <w:uiPriority w:val="99"/>
    <w:unhideWhenUsed/>
    <w:rsid w:val="00EB74A5"/>
    <w:rPr>
      <w:color w:val="0563C1"/>
      <w:u w:val="single"/>
    </w:rPr>
  </w:style>
  <w:style w:type="character" w:customStyle="1" w:styleId="Mentionnonrsolue1">
    <w:name w:val="Mention non résolue1"/>
    <w:uiPriority w:val="99"/>
    <w:semiHidden/>
    <w:unhideWhenUsed/>
    <w:rsid w:val="00D078AE"/>
    <w:rPr>
      <w:color w:val="605E5C"/>
      <w:shd w:val="clear" w:color="auto" w:fill="E1DFDD"/>
    </w:rPr>
  </w:style>
  <w:style w:type="character" w:styleId="Lienhypertextesuivivisit">
    <w:name w:val="FollowedHyperlink"/>
    <w:uiPriority w:val="99"/>
    <w:semiHidden/>
    <w:unhideWhenUsed/>
    <w:rsid w:val="00EA4DEB"/>
    <w:rPr>
      <w:color w:val="954F72"/>
      <w:u w:val="single"/>
    </w:rPr>
  </w:style>
  <w:style w:type="paragraph" w:styleId="Bibliographie">
    <w:name w:val="Bibliography"/>
    <w:basedOn w:val="Normal"/>
    <w:next w:val="Normal"/>
    <w:uiPriority w:val="37"/>
    <w:unhideWhenUsed/>
    <w:rsid w:val="002F626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BC30-BA22-48A4-8468-3096C60C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2786</Words>
  <Characters>15326</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JKitchen</dc:creator>
  <cp:keywords/>
  <dc:description/>
  <cp:lastModifiedBy>BERTRAND MATHILDE</cp:lastModifiedBy>
  <cp:revision>4</cp:revision>
  <cp:lastPrinted>2012-09-27T08:00:00Z</cp:lastPrinted>
  <dcterms:created xsi:type="dcterms:W3CDTF">2025-08-01T13:11:00Z</dcterms:created>
  <dcterms:modified xsi:type="dcterms:W3CDTF">2026-03-10T16:07:00Z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id="vdcjFeFG"/&gt;&lt;style id="http://www.zotero.org/styles/bmc-medical-education"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