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F29F1" w14:textId="77777777" w:rsidR="00A32971" w:rsidRPr="00F47370" w:rsidRDefault="00A32971" w:rsidP="00A32971">
      <w:pPr>
        <w:rPr>
          <w:rFonts w:ascii="Calibri" w:eastAsia="微软雅黑" w:hAnsi="Calibri" w:cs="Calibri"/>
          <w:b/>
          <w:bCs/>
          <w:color w:val="000000" w:themeColor="text1"/>
          <w:kern w:val="24"/>
          <w:sz w:val="26"/>
          <w:szCs w:val="26"/>
        </w:rPr>
      </w:pPr>
      <w:r w:rsidRPr="00F47370">
        <w:rPr>
          <w:rFonts w:ascii="Calibri" w:eastAsia="微软雅黑" w:hAnsi="Calibri" w:cs="Calibri"/>
          <w:b/>
          <w:bCs/>
          <w:color w:val="000000" w:themeColor="text1"/>
          <w:kern w:val="24"/>
          <w:sz w:val="26"/>
          <w:szCs w:val="26"/>
        </w:rPr>
        <w:t>Table 2. Distribution of reported pathogenicity of coding SNVs</w:t>
      </w:r>
    </w:p>
    <w:tbl>
      <w:tblPr>
        <w:tblW w:w="91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6"/>
        <w:gridCol w:w="3866"/>
        <w:gridCol w:w="520"/>
        <w:gridCol w:w="934"/>
        <w:gridCol w:w="430"/>
        <w:gridCol w:w="934"/>
        <w:gridCol w:w="346"/>
        <w:gridCol w:w="934"/>
      </w:tblGrid>
      <w:tr w:rsidR="00A32971" w:rsidRPr="00A32971" w14:paraId="2975CB11" w14:textId="77777777" w:rsidTr="00A32971">
        <w:trPr>
          <w:trHeight w:val="229"/>
        </w:trPr>
        <w:tc>
          <w:tcPr>
            <w:tcW w:w="11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EEC09B8" w14:textId="60D9D8A7" w:rsidR="00A32971" w:rsidRPr="00A32971" w:rsidRDefault="00836C5C" w:rsidP="00A3297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 xml:space="preserve">Variant </w:t>
            </w:r>
            <w:r w:rsidR="000D0B27"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 w:hint="eastAsia"/>
              </w:rPr>
              <w:t>et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3DA6D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1454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358AF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All</w:t>
            </w:r>
          </w:p>
        </w:tc>
        <w:tc>
          <w:tcPr>
            <w:tcW w:w="1364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22482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Rep_gene</w:t>
            </w:r>
          </w:p>
        </w:tc>
        <w:tc>
          <w:tcPr>
            <w:tcW w:w="128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335FE9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Rep_variants</w:t>
            </w:r>
          </w:p>
        </w:tc>
      </w:tr>
      <w:tr w:rsidR="00A32971" w:rsidRPr="00A32971" w14:paraId="22F899D3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6FC129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F61BBF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Clinvar_Sig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73CFE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All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FC02C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CADD&gt;25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B042E3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All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6CDEB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CADD&gt;25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DA93FA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All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FB47A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CADD&gt;25</w:t>
            </w:r>
          </w:p>
        </w:tc>
      </w:tr>
      <w:tr w:rsidR="00A32971" w:rsidRPr="00A32971" w14:paraId="516D635C" w14:textId="77777777" w:rsidTr="00A32971">
        <w:trPr>
          <w:trHeight w:val="229"/>
        </w:trPr>
        <w:tc>
          <w:tcPr>
            <w:tcW w:w="1136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320A6C" w14:textId="4AD1007A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Co-segregation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8C691C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</w:t>
            </w:r>
          </w:p>
        </w:tc>
        <w:tc>
          <w:tcPr>
            <w:tcW w:w="5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D2354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20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F5316B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9C867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4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CDE43A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5D5B2F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3F4CA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5EB19758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C89AA7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5CC91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Benign/Likely_benign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A9AF33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5721F1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1F641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D506D3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7A0E0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77F2F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57F89C42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E07F71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29F0B5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Conflicting_classifications_of_pathogenicity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A81F3B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6FDD3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C858A9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22FBB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1F065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437BF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7CD9EC28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78F79C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63F8D0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F1309C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111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6A2FB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9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B664D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26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4662D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4AC5C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92E7F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05EFD262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F45BD6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810B6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Novel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E9EBA6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900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A62727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135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CDFFA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D6250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16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584D1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6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291943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</w:tr>
      <w:tr w:rsidR="00A32971" w:rsidRPr="00A32971" w14:paraId="6A18B663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C66A94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978108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E1F1D2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AE42A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A3FC03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ABD8C4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4BBE75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7A618F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0BC3E533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119DB1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7F5F29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Pathogenic/Likely_pathogenic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169704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504A48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E281E3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41B072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EE5CB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26730B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13494828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53C826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63C86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Uncertain_significance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0C756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01DE8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32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FC25AD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E23279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5B1DA7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17CE1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3BDB27CD" w14:textId="77777777" w:rsidTr="00A32971">
        <w:trPr>
          <w:trHeight w:val="229"/>
        </w:trPr>
        <w:tc>
          <w:tcPr>
            <w:tcW w:w="113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D61E22C" w14:textId="3E9ECD49" w:rsidR="00176EF8" w:rsidRPr="00A32971" w:rsidRDefault="00A32971" w:rsidP="00A32971">
            <w:pPr>
              <w:rPr>
                <w:rFonts w:ascii="Calibri" w:hAnsi="Calibri" w:cs="Calibri" w:hint="eastAsia"/>
              </w:rPr>
            </w:pPr>
            <w:r w:rsidRPr="00A32971">
              <w:rPr>
                <w:rFonts w:ascii="Calibri" w:hAnsi="Calibri" w:cs="Calibri"/>
              </w:rPr>
              <w:t>OCD</w:t>
            </w:r>
            <w:r w:rsidR="00176EF8">
              <w:rPr>
                <w:rFonts w:ascii="Calibri" w:hAnsi="Calibri" w:cs="Calibri" w:hint="eastAsia"/>
              </w:rPr>
              <w:t>-specific</w:t>
            </w: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F2EA24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B15489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8F139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DF0357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3F0DD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5039AA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50911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48B081CC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192B46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41F672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Benign/Likely_benign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C407B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29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68260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087F01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12DE3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E332A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71C031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60679A89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670382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A2780E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Conflicting_classifications_of_pathogenicity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89932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47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DF52E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9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7D2F6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9166E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026756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E71D79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3E61B9EC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1A050D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49FE2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A7106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118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F2D31A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5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3D7E09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CED3E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A4D5E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6AE0E2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6F6ADBA4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6265EB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90C4D0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Likely_pathogenic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F2CD8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8C33CF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506748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B0F34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719FE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010CBE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18FA194E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1791F6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EB6CA4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Novel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57BA6A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1546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B4C40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216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8D15AA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344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90445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33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99840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36A1D7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</w:tr>
      <w:tr w:rsidR="00A32971" w:rsidRPr="00A32971" w14:paraId="7116E85C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DA9977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24405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FC5257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4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3B3AB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49762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47461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58742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6C3AC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01123FDC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6DD00F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77BD59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Pathogenic/Likely_pathogenic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4BD8FA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73C709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4B89E9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9A9984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43617D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5FFCAC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3EF8327C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428840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15F029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Uncertain_significance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4F29F8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168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ADFB3C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36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FFFF4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38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F0B79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7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ABFADD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67CDB5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7CDDECAF" w14:textId="77777777" w:rsidTr="00A32971">
        <w:trPr>
          <w:trHeight w:val="229"/>
        </w:trPr>
        <w:tc>
          <w:tcPr>
            <w:tcW w:w="113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B5A59F" w14:textId="093191B4" w:rsidR="00A32971" w:rsidRPr="00A32971" w:rsidRDefault="00A32971" w:rsidP="00A32971">
            <w:pPr>
              <w:rPr>
                <w:rFonts w:ascii="Calibri" w:hAnsi="Calibri" w:cs="Calibri" w:hint="eastAsia"/>
              </w:rPr>
            </w:pPr>
            <w:r w:rsidRPr="00A32971">
              <w:rPr>
                <w:rFonts w:ascii="Calibri" w:hAnsi="Calibri" w:cs="Calibri"/>
              </w:rPr>
              <w:t>SCZ</w:t>
            </w:r>
            <w:r w:rsidR="00BB27C8">
              <w:rPr>
                <w:rFonts w:ascii="Calibri" w:hAnsi="Calibri" w:cs="Calibri" w:hint="eastAsia"/>
              </w:rPr>
              <w:t>-specific</w:t>
            </w: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D9FB82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687F8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AF0D28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3C879C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CF3A14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7E00A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EC9A0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75A7980C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8CDF63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6BE44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Benign/Likely_benign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20CC5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34BCB9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DCE639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CF0B0A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EE77C9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1A36D5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2D65274C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980E99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18E142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Conflicting_classifications_of_pathogenicity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2A8154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73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544267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84AAD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8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9B3E3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ADC53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733FD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1617FE30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CA162A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537F6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Likely_benign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4B9C95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144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BC2FE3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14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A0124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13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E8DB9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3E295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4C509D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D543DE" w:rsidRPr="00A32971" w14:paraId="4B683DF5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17F32EF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D1B6D7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Novel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36042E7" w14:textId="749FF615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1881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EF367DD" w14:textId="07EF890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297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E48238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142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647EA0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95AA9A1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15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2A2F5F" w14:textId="77777777" w:rsidR="00D543DE" w:rsidRPr="00A32971" w:rsidRDefault="00D543DE" w:rsidP="00D543DE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3</w:t>
            </w:r>
          </w:p>
        </w:tc>
      </w:tr>
      <w:tr w:rsidR="00A32971" w:rsidRPr="00A32971" w14:paraId="4BC82E8B" w14:textId="77777777" w:rsidTr="00D543DE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91DAFF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2F3F63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6439560C" w14:textId="0B687776" w:rsidR="00A32971" w:rsidRPr="00A32971" w:rsidRDefault="00D543DE" w:rsidP="00A3297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06A701CD" w14:textId="41BB99E5" w:rsidR="00A32971" w:rsidRPr="00A32971" w:rsidRDefault="00D543DE" w:rsidP="00A3297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FFCCE1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07C3B07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F1452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F59E56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4D3CF673" w14:textId="77777777" w:rsidTr="00A32971">
        <w:trPr>
          <w:trHeight w:val="272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9AE7A8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9EE2A3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Pathogenic/Likely_pathogenic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B694209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171D4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CBD82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2F5CEE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80CE284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5AA371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0</w:t>
            </w:r>
          </w:p>
        </w:tc>
      </w:tr>
      <w:tr w:rsidR="00A32971" w:rsidRPr="00A32971" w14:paraId="2B14DA9F" w14:textId="77777777" w:rsidTr="00A32971">
        <w:trPr>
          <w:trHeight w:val="229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6C76FCC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</w:p>
        </w:tc>
        <w:tc>
          <w:tcPr>
            <w:tcW w:w="386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18ACA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Uncertain_significance</w:t>
            </w:r>
          </w:p>
        </w:tc>
        <w:tc>
          <w:tcPr>
            <w:tcW w:w="5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9A4E18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201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56BF358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55</w:t>
            </w:r>
          </w:p>
        </w:tc>
        <w:tc>
          <w:tcPr>
            <w:tcW w:w="43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635CF2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7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F191EB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34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77D4B0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127487F" w14:textId="77777777" w:rsidR="00A32971" w:rsidRPr="00A32971" w:rsidRDefault="00A32971" w:rsidP="00A32971">
            <w:pPr>
              <w:rPr>
                <w:rFonts w:ascii="Calibri" w:hAnsi="Calibri" w:cs="Calibri"/>
              </w:rPr>
            </w:pPr>
            <w:r w:rsidRPr="00A32971">
              <w:rPr>
                <w:rFonts w:ascii="Calibri" w:hAnsi="Calibri" w:cs="Calibri"/>
              </w:rPr>
              <w:t>1</w:t>
            </w:r>
          </w:p>
        </w:tc>
      </w:tr>
    </w:tbl>
    <w:p w14:paraId="007F88EB" w14:textId="5776B6EB" w:rsidR="00E4511D" w:rsidRPr="00A32971" w:rsidRDefault="00A32971">
      <w:pPr>
        <w:rPr>
          <w:rFonts w:ascii="Calibri" w:hAnsi="Calibri" w:cs="Calibri"/>
        </w:rPr>
      </w:pPr>
      <w:r w:rsidRPr="00A32971">
        <w:rPr>
          <w:rFonts w:ascii="Calibri" w:hAnsi="Calibri" w:cs="Calibri"/>
        </w:rPr>
        <w:t>† Rep_gene/Rep_variants refer to those genes or variants occurred in different families, separately.</w:t>
      </w:r>
    </w:p>
    <w:sectPr w:rsidR="00E4511D" w:rsidRPr="00A32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1F238" w14:textId="77777777" w:rsidR="00AC3FF3" w:rsidRDefault="00AC3FF3" w:rsidP="00A32971">
      <w:pPr>
        <w:rPr>
          <w:rFonts w:hint="eastAsia"/>
        </w:rPr>
      </w:pPr>
      <w:r>
        <w:separator/>
      </w:r>
    </w:p>
  </w:endnote>
  <w:endnote w:type="continuationSeparator" w:id="0">
    <w:p w14:paraId="79BB5931" w14:textId="77777777" w:rsidR="00AC3FF3" w:rsidRDefault="00AC3FF3" w:rsidP="00A3297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B593F" w14:textId="77777777" w:rsidR="00AC3FF3" w:rsidRDefault="00AC3FF3" w:rsidP="00A32971">
      <w:pPr>
        <w:rPr>
          <w:rFonts w:hint="eastAsia"/>
        </w:rPr>
      </w:pPr>
      <w:r>
        <w:separator/>
      </w:r>
    </w:p>
  </w:footnote>
  <w:footnote w:type="continuationSeparator" w:id="0">
    <w:p w14:paraId="7D08D695" w14:textId="77777777" w:rsidR="00AC3FF3" w:rsidRDefault="00AC3FF3" w:rsidP="00A3297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DF1"/>
    <w:rsid w:val="000011AF"/>
    <w:rsid w:val="000847F9"/>
    <w:rsid w:val="000C25F9"/>
    <w:rsid w:val="000D0B27"/>
    <w:rsid w:val="00176EF8"/>
    <w:rsid w:val="00487A76"/>
    <w:rsid w:val="00602E4F"/>
    <w:rsid w:val="00751874"/>
    <w:rsid w:val="00836C5C"/>
    <w:rsid w:val="0086299A"/>
    <w:rsid w:val="00874A35"/>
    <w:rsid w:val="00A32971"/>
    <w:rsid w:val="00AC3FF3"/>
    <w:rsid w:val="00B31DF1"/>
    <w:rsid w:val="00BB27C8"/>
    <w:rsid w:val="00CB1699"/>
    <w:rsid w:val="00D543DE"/>
    <w:rsid w:val="00E4511D"/>
    <w:rsid w:val="00F47370"/>
    <w:rsid w:val="00FB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0B7320"/>
  <w15:chartTrackingRefBased/>
  <w15:docId w15:val="{52F2AAD7-46BF-48A3-A1DD-FE96EDEC8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29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29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2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29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0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963</Characters>
  <Application>Microsoft Office Word</Application>
  <DocSecurity>0</DocSecurity>
  <Lines>240</Lines>
  <Paragraphs>237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 Deng</dc:creator>
  <cp:keywords/>
  <dc:description/>
  <cp:lastModifiedBy>MH Deng</cp:lastModifiedBy>
  <cp:revision>8</cp:revision>
  <dcterms:created xsi:type="dcterms:W3CDTF">2024-11-09T19:39:00Z</dcterms:created>
  <dcterms:modified xsi:type="dcterms:W3CDTF">2025-11-18T13:50:00Z</dcterms:modified>
</cp:coreProperties>
</file>