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BBE6" w14:textId="77777777" w:rsidR="00755B7B" w:rsidRPr="009068DD" w:rsidRDefault="00755B7B" w:rsidP="009068DD">
      <w:pPr>
        <w:jc w:val="center"/>
        <w:rPr>
          <w:rFonts w:ascii="Times New Roman" w:hAnsi="Times New Roman" w:cs="Times New Roman"/>
          <w:b/>
        </w:rPr>
      </w:pPr>
      <w:bookmarkStart w:id="0" w:name="_Hlk200133623"/>
      <w:bookmarkEnd w:id="0"/>
      <w:r w:rsidRPr="009068DD">
        <w:rPr>
          <w:rFonts w:ascii="Times New Roman" w:hAnsi="Times New Roman" w:cs="Times New Roman"/>
          <w:b/>
        </w:rPr>
        <w:t>Supplementary Materials</w:t>
      </w:r>
    </w:p>
    <w:p w14:paraId="483103E3" w14:textId="2EB26116" w:rsidR="00944C5E" w:rsidRPr="009068DD" w:rsidRDefault="000369D0" w:rsidP="009068DD">
      <w:pPr>
        <w:rPr>
          <w:rFonts w:ascii="Times New Roman" w:hAnsi="Times New Roman" w:cs="Times New Roman"/>
          <w:b/>
        </w:rPr>
      </w:pPr>
      <w:r w:rsidRPr="009068DD">
        <w:rPr>
          <w:rFonts w:ascii="Times New Roman" w:hAnsi="Times New Roman" w:cs="Times New Roman"/>
          <w:b/>
        </w:rPr>
        <w:t>Contents</w:t>
      </w:r>
    </w:p>
    <w:p w14:paraId="61F32013" w14:textId="2EA17236" w:rsidR="00FD2AEA" w:rsidRPr="009068DD" w:rsidRDefault="00FD2AEA" w:rsidP="009068DD">
      <w:pPr>
        <w:rPr>
          <w:rFonts w:ascii="Times New Roman" w:hAnsi="Times New Roman" w:cs="Times New Roman"/>
          <w:b/>
          <w:bCs/>
        </w:rPr>
      </w:pPr>
      <w:r w:rsidRPr="009068DD">
        <w:rPr>
          <w:rFonts w:ascii="Times New Roman" w:hAnsi="Times New Roman" w:cs="Times New Roman"/>
          <w:b/>
          <w:bCs/>
        </w:rPr>
        <w:t xml:space="preserve">Table S1 Definition of </w:t>
      </w:r>
      <w:r w:rsidR="0063292E" w:rsidRPr="009068DD">
        <w:rPr>
          <w:rFonts w:ascii="Times New Roman" w:hAnsi="Times New Roman" w:cs="Times New Roman" w:hint="eastAsia"/>
          <w:b/>
          <w:bCs/>
        </w:rPr>
        <w:t>h</w:t>
      </w:r>
      <w:r w:rsidRPr="009068DD">
        <w:rPr>
          <w:rFonts w:ascii="Times New Roman" w:hAnsi="Times New Roman" w:cs="Times New Roman"/>
          <w:b/>
          <w:bCs/>
        </w:rPr>
        <w:t xml:space="preserve">igh </w:t>
      </w:r>
      <w:r w:rsidR="0063292E" w:rsidRPr="009068DD">
        <w:rPr>
          <w:rFonts w:ascii="Times New Roman" w:hAnsi="Times New Roman" w:cs="Times New Roman" w:hint="eastAsia"/>
          <w:b/>
          <w:bCs/>
        </w:rPr>
        <w:t>c</w:t>
      </w:r>
      <w:r w:rsidRPr="009068DD">
        <w:rPr>
          <w:rFonts w:ascii="Times New Roman" w:hAnsi="Times New Roman" w:cs="Times New Roman"/>
          <w:b/>
          <w:bCs/>
        </w:rPr>
        <w:t xml:space="preserve">ardiovascular </w:t>
      </w:r>
      <w:r w:rsidR="0063292E" w:rsidRPr="009068DD">
        <w:rPr>
          <w:rFonts w:ascii="Times New Roman" w:hAnsi="Times New Roman" w:cs="Times New Roman" w:hint="eastAsia"/>
          <w:b/>
          <w:bCs/>
        </w:rPr>
        <w:t>r</w:t>
      </w:r>
      <w:r w:rsidRPr="009068DD">
        <w:rPr>
          <w:rFonts w:ascii="Times New Roman" w:hAnsi="Times New Roman" w:cs="Times New Roman"/>
          <w:b/>
          <w:bCs/>
        </w:rPr>
        <w:t xml:space="preserve">isk in the </w:t>
      </w:r>
      <w:r w:rsidR="0063292E" w:rsidRPr="009068DD">
        <w:rPr>
          <w:rFonts w:ascii="Times New Roman" w:hAnsi="Times New Roman" w:cs="Times New Roman" w:hint="eastAsia"/>
          <w:b/>
          <w:bCs/>
        </w:rPr>
        <w:t>s</w:t>
      </w:r>
      <w:r w:rsidRPr="009068DD">
        <w:rPr>
          <w:rFonts w:ascii="Times New Roman" w:hAnsi="Times New Roman" w:cs="Times New Roman"/>
          <w:b/>
          <w:bCs/>
        </w:rPr>
        <w:t xml:space="preserve">tudy </w:t>
      </w:r>
      <w:r w:rsidR="0063292E" w:rsidRPr="009068DD">
        <w:rPr>
          <w:rFonts w:ascii="Times New Roman" w:hAnsi="Times New Roman" w:cs="Times New Roman" w:hint="eastAsia"/>
          <w:b/>
          <w:bCs/>
        </w:rPr>
        <w:t>p</w:t>
      </w:r>
      <w:r w:rsidRPr="009068DD">
        <w:rPr>
          <w:rFonts w:ascii="Times New Roman" w:hAnsi="Times New Roman" w:cs="Times New Roman"/>
          <w:b/>
          <w:bCs/>
        </w:rPr>
        <w:t>opulation</w:t>
      </w:r>
      <w:r w:rsidR="005C0931" w:rsidRPr="009068DD">
        <w:rPr>
          <w:rFonts w:ascii="Times New Roman" w:hAnsi="Times New Roman" w:cs="Times New Roman" w:hint="eastAsia"/>
          <w:b/>
          <w:bCs/>
        </w:rPr>
        <w:t>.</w:t>
      </w:r>
    </w:p>
    <w:p w14:paraId="51D2A9B7" w14:textId="46B77047" w:rsidR="00127670" w:rsidRPr="009068DD" w:rsidRDefault="000369D0" w:rsidP="009068DD">
      <w:pPr>
        <w:rPr>
          <w:rFonts w:ascii="Times New Roman" w:hAnsi="Times New Roman" w:cs="Times New Roman"/>
          <w:b/>
          <w:bCs/>
        </w:rPr>
      </w:pPr>
      <w:r w:rsidRPr="009068DD">
        <w:rPr>
          <w:rFonts w:ascii="Times New Roman" w:hAnsi="Times New Roman" w:cs="Times New Roman"/>
          <w:b/>
          <w:bCs/>
        </w:rPr>
        <w:t>Table S</w:t>
      </w:r>
      <w:r w:rsidR="00FD2AEA" w:rsidRPr="009068DD">
        <w:rPr>
          <w:rFonts w:ascii="Times New Roman" w:hAnsi="Times New Roman" w:cs="Times New Roman"/>
          <w:b/>
          <w:bCs/>
        </w:rPr>
        <w:t>2</w:t>
      </w:r>
      <w:r w:rsidRPr="009068DD">
        <w:rPr>
          <w:b/>
          <w:bCs/>
        </w:rPr>
        <w:t xml:space="preserve"> </w:t>
      </w:r>
      <w:r w:rsidRPr="009068DD">
        <w:rPr>
          <w:rFonts w:ascii="Times New Roman" w:hAnsi="Times New Roman" w:cs="Times New Roman"/>
          <w:b/>
          <w:bCs/>
        </w:rPr>
        <w:t>ICD-10 codes and disease categories used for cause-of-death classification.</w:t>
      </w:r>
    </w:p>
    <w:p w14:paraId="439B5753" w14:textId="5706A2CA" w:rsidR="00B73CEA" w:rsidRPr="009068DD" w:rsidRDefault="00B73CEA" w:rsidP="009068DD">
      <w:pPr>
        <w:rPr>
          <w:rFonts w:ascii="Times New Roman" w:hAnsi="Times New Roman" w:cs="Times New Roman"/>
          <w:b/>
          <w:bCs/>
        </w:rPr>
      </w:pPr>
      <w:r w:rsidRPr="009068DD">
        <w:rPr>
          <w:rFonts w:ascii="Times New Roman" w:hAnsi="Times New Roman" w:cs="Times New Roman"/>
          <w:b/>
          <w:bCs/>
        </w:rPr>
        <w:t>Table S</w:t>
      </w:r>
      <w:r w:rsidR="00FD2AEA" w:rsidRPr="009068DD">
        <w:rPr>
          <w:rFonts w:ascii="Times New Roman" w:hAnsi="Times New Roman" w:cs="Times New Roman"/>
          <w:b/>
          <w:bCs/>
        </w:rPr>
        <w:t>3</w:t>
      </w:r>
      <w:r w:rsidRPr="009068DD">
        <w:rPr>
          <w:b/>
          <w:bCs/>
        </w:rPr>
        <w:t xml:space="preserve"> </w:t>
      </w:r>
      <w:r w:rsidR="00F558CF" w:rsidRPr="009068DD">
        <w:rPr>
          <w:rFonts w:ascii="Times New Roman" w:hAnsi="Times New Roman" w:cs="Times New Roman"/>
          <w:b/>
          <w:bCs/>
        </w:rPr>
        <w:t xml:space="preserve">Restricted </w:t>
      </w:r>
      <w:r w:rsidR="00111A40" w:rsidRPr="009068DD">
        <w:rPr>
          <w:rFonts w:ascii="Times New Roman" w:hAnsi="Times New Roman" w:cs="Times New Roman" w:hint="eastAsia"/>
          <w:b/>
          <w:bCs/>
        </w:rPr>
        <w:t>m</w:t>
      </w:r>
      <w:r w:rsidR="00F558CF" w:rsidRPr="009068DD">
        <w:rPr>
          <w:rFonts w:ascii="Times New Roman" w:hAnsi="Times New Roman" w:cs="Times New Roman"/>
          <w:b/>
          <w:bCs/>
        </w:rPr>
        <w:t xml:space="preserve">ean </w:t>
      </w:r>
      <w:r w:rsidR="00111A40" w:rsidRPr="009068DD">
        <w:rPr>
          <w:rFonts w:ascii="Times New Roman" w:hAnsi="Times New Roman" w:cs="Times New Roman" w:hint="eastAsia"/>
          <w:b/>
          <w:bCs/>
        </w:rPr>
        <w:t>s</w:t>
      </w:r>
      <w:r w:rsidR="00F558CF" w:rsidRPr="009068DD">
        <w:rPr>
          <w:rFonts w:ascii="Times New Roman" w:hAnsi="Times New Roman" w:cs="Times New Roman"/>
          <w:b/>
          <w:bCs/>
        </w:rPr>
        <w:t xml:space="preserve">urvival </w:t>
      </w:r>
      <w:r w:rsidR="00111A40" w:rsidRPr="009068DD">
        <w:rPr>
          <w:rFonts w:ascii="Times New Roman" w:hAnsi="Times New Roman" w:cs="Times New Roman" w:hint="eastAsia"/>
          <w:b/>
          <w:bCs/>
        </w:rPr>
        <w:t>t</w:t>
      </w:r>
      <w:r w:rsidR="00F558CF" w:rsidRPr="009068DD">
        <w:rPr>
          <w:rFonts w:ascii="Times New Roman" w:hAnsi="Times New Roman" w:cs="Times New Roman"/>
          <w:b/>
          <w:bCs/>
        </w:rPr>
        <w:t xml:space="preserve">ime (RMST) for </w:t>
      </w:r>
      <w:r w:rsidR="00111A40" w:rsidRPr="009068DD">
        <w:rPr>
          <w:rFonts w:ascii="Times New Roman" w:hAnsi="Times New Roman" w:cs="Times New Roman" w:hint="eastAsia"/>
          <w:b/>
          <w:bCs/>
        </w:rPr>
        <w:t>a</w:t>
      </w:r>
      <w:r w:rsidR="00F558CF" w:rsidRPr="009068DD">
        <w:rPr>
          <w:rFonts w:ascii="Times New Roman" w:hAnsi="Times New Roman" w:cs="Times New Roman"/>
          <w:b/>
          <w:bCs/>
        </w:rPr>
        <w:t>ll-</w:t>
      </w:r>
      <w:r w:rsidR="00111A40" w:rsidRPr="009068DD">
        <w:rPr>
          <w:rFonts w:ascii="Times New Roman" w:hAnsi="Times New Roman" w:cs="Times New Roman" w:hint="eastAsia"/>
          <w:b/>
          <w:bCs/>
        </w:rPr>
        <w:t>c</w:t>
      </w:r>
      <w:r w:rsidR="00F558CF" w:rsidRPr="009068DD">
        <w:rPr>
          <w:rFonts w:ascii="Times New Roman" w:hAnsi="Times New Roman" w:cs="Times New Roman"/>
          <w:b/>
          <w:bCs/>
        </w:rPr>
        <w:t xml:space="preserve">ause </w:t>
      </w:r>
      <w:r w:rsidR="00111A40" w:rsidRPr="009068DD">
        <w:rPr>
          <w:rFonts w:ascii="Times New Roman" w:hAnsi="Times New Roman" w:cs="Times New Roman" w:hint="eastAsia"/>
          <w:b/>
          <w:bCs/>
        </w:rPr>
        <w:t>m</w:t>
      </w:r>
      <w:r w:rsidR="00F558CF" w:rsidRPr="009068DD">
        <w:rPr>
          <w:rFonts w:ascii="Times New Roman" w:hAnsi="Times New Roman" w:cs="Times New Roman"/>
          <w:b/>
          <w:bCs/>
        </w:rPr>
        <w:t xml:space="preserve">ortality </w:t>
      </w:r>
      <w:r w:rsidR="00111A40" w:rsidRPr="009068DD">
        <w:rPr>
          <w:rFonts w:ascii="Times New Roman" w:hAnsi="Times New Roman" w:cs="Times New Roman" w:hint="eastAsia"/>
          <w:b/>
          <w:bCs/>
        </w:rPr>
        <w:t>a</w:t>
      </w:r>
      <w:r w:rsidR="00F558CF" w:rsidRPr="009068DD">
        <w:rPr>
          <w:rFonts w:ascii="Times New Roman" w:hAnsi="Times New Roman" w:cs="Times New Roman"/>
          <w:b/>
          <w:bCs/>
        </w:rPr>
        <w:t xml:space="preserve">cross </w:t>
      </w:r>
      <w:r w:rsidR="00111A40" w:rsidRPr="009068DD">
        <w:rPr>
          <w:rFonts w:ascii="Times New Roman" w:hAnsi="Times New Roman" w:cs="Times New Roman" w:hint="eastAsia"/>
          <w:b/>
          <w:bCs/>
        </w:rPr>
        <w:t>f</w:t>
      </w:r>
      <w:r w:rsidR="00F558CF" w:rsidRPr="009068DD">
        <w:rPr>
          <w:rFonts w:ascii="Times New Roman" w:hAnsi="Times New Roman" w:cs="Times New Roman"/>
          <w:b/>
          <w:bCs/>
        </w:rPr>
        <w:t xml:space="preserve">our </w:t>
      </w:r>
      <w:r w:rsidR="00111A40" w:rsidRPr="009068DD">
        <w:rPr>
          <w:rFonts w:ascii="Times New Roman" w:hAnsi="Times New Roman" w:cs="Times New Roman" w:hint="eastAsia"/>
          <w:b/>
          <w:bCs/>
        </w:rPr>
        <w:t>d</w:t>
      </w:r>
      <w:r w:rsidR="00F558CF" w:rsidRPr="009068DD">
        <w:rPr>
          <w:rFonts w:ascii="Times New Roman" w:hAnsi="Times New Roman" w:cs="Times New Roman"/>
          <w:b/>
          <w:bCs/>
        </w:rPr>
        <w:t xml:space="preserve">ietary </w:t>
      </w:r>
      <w:r w:rsidR="00111A40" w:rsidRPr="009068DD">
        <w:rPr>
          <w:rFonts w:ascii="Times New Roman" w:hAnsi="Times New Roman" w:cs="Times New Roman" w:hint="eastAsia"/>
          <w:b/>
          <w:bCs/>
        </w:rPr>
        <w:t>p</w:t>
      </w:r>
      <w:r w:rsidR="00F558CF" w:rsidRPr="009068DD">
        <w:rPr>
          <w:rFonts w:ascii="Times New Roman" w:hAnsi="Times New Roman" w:cs="Times New Roman"/>
          <w:b/>
          <w:bCs/>
        </w:rPr>
        <w:t xml:space="preserve">atterns and </w:t>
      </w:r>
      <w:r w:rsidR="00111A40" w:rsidRPr="009068DD">
        <w:rPr>
          <w:rFonts w:ascii="Times New Roman" w:hAnsi="Times New Roman" w:cs="Times New Roman" w:hint="eastAsia"/>
          <w:b/>
          <w:bCs/>
        </w:rPr>
        <w:t>c</w:t>
      </w:r>
      <w:r w:rsidR="00F558CF" w:rsidRPr="009068DD">
        <w:rPr>
          <w:rFonts w:ascii="Times New Roman" w:hAnsi="Times New Roman" w:cs="Times New Roman"/>
          <w:b/>
          <w:bCs/>
        </w:rPr>
        <w:t xml:space="preserve">omparisons with the </w:t>
      </w:r>
      <w:r w:rsidR="00111A40" w:rsidRPr="009068DD">
        <w:rPr>
          <w:rFonts w:ascii="Times New Roman" w:hAnsi="Times New Roman" w:cs="Times New Roman" w:hint="eastAsia"/>
          <w:b/>
          <w:bCs/>
        </w:rPr>
        <w:t>r</w:t>
      </w:r>
      <w:r w:rsidR="00F558CF" w:rsidRPr="009068DD">
        <w:rPr>
          <w:rFonts w:ascii="Times New Roman" w:hAnsi="Times New Roman" w:cs="Times New Roman"/>
          <w:b/>
          <w:bCs/>
        </w:rPr>
        <w:t xml:space="preserve">eference </w:t>
      </w:r>
      <w:r w:rsidR="00111A40" w:rsidRPr="009068DD">
        <w:rPr>
          <w:rFonts w:ascii="Times New Roman" w:hAnsi="Times New Roman" w:cs="Times New Roman" w:hint="eastAsia"/>
          <w:b/>
          <w:bCs/>
        </w:rPr>
        <w:t>g</w:t>
      </w:r>
      <w:r w:rsidR="00F558CF" w:rsidRPr="009068DD">
        <w:rPr>
          <w:rFonts w:ascii="Times New Roman" w:hAnsi="Times New Roman" w:cs="Times New Roman"/>
          <w:b/>
          <w:bCs/>
        </w:rPr>
        <w:t>roup (</w:t>
      </w:r>
      <w:r w:rsidR="00111A40" w:rsidRPr="009068DD">
        <w:rPr>
          <w:rFonts w:ascii="Times New Roman" w:hAnsi="Times New Roman" w:cs="Times New Roman" w:hint="eastAsia"/>
          <w:b/>
          <w:bCs/>
        </w:rPr>
        <w:t>r</w:t>
      </w:r>
      <w:r w:rsidR="00F558CF" w:rsidRPr="009068DD">
        <w:rPr>
          <w:rFonts w:ascii="Times New Roman" w:hAnsi="Times New Roman" w:cs="Times New Roman"/>
          <w:b/>
          <w:bCs/>
        </w:rPr>
        <w:t xml:space="preserve">ice </w:t>
      </w:r>
      <w:r w:rsidR="00111A40" w:rsidRPr="009068DD">
        <w:rPr>
          <w:rFonts w:ascii="Times New Roman" w:hAnsi="Times New Roman" w:cs="Times New Roman" w:hint="eastAsia"/>
          <w:b/>
          <w:bCs/>
        </w:rPr>
        <w:t>p</w:t>
      </w:r>
      <w:r w:rsidR="00F558CF" w:rsidRPr="009068DD">
        <w:rPr>
          <w:rFonts w:ascii="Times New Roman" w:hAnsi="Times New Roman" w:cs="Times New Roman"/>
          <w:b/>
          <w:bCs/>
        </w:rPr>
        <w:t>attern)</w:t>
      </w:r>
      <w:r w:rsidR="005C0931" w:rsidRPr="009068DD">
        <w:rPr>
          <w:rFonts w:ascii="Times New Roman" w:hAnsi="Times New Roman" w:cs="Times New Roman" w:hint="eastAsia"/>
          <w:b/>
          <w:bCs/>
        </w:rPr>
        <w:t>.</w:t>
      </w:r>
    </w:p>
    <w:p w14:paraId="143E94EC" w14:textId="61FF3D56" w:rsidR="00D52289" w:rsidRPr="009068DD" w:rsidRDefault="0044513D" w:rsidP="009068DD">
      <w:pPr>
        <w:rPr>
          <w:rFonts w:ascii="Times New Roman" w:hAnsi="Times New Roman" w:cs="Times New Roman"/>
          <w:b/>
          <w:bCs/>
        </w:rPr>
      </w:pPr>
      <w:r w:rsidRPr="009068DD">
        <w:rPr>
          <w:rFonts w:ascii="Times New Roman" w:hAnsi="Times New Roman" w:cs="Times New Roman"/>
          <w:b/>
          <w:bCs/>
        </w:rPr>
        <w:t>Table S</w:t>
      </w:r>
      <w:r w:rsidRPr="009068DD">
        <w:rPr>
          <w:rFonts w:ascii="Times New Roman" w:hAnsi="Times New Roman" w:cs="Times New Roman" w:hint="eastAsia"/>
          <w:b/>
          <w:bCs/>
        </w:rPr>
        <w:t>4</w:t>
      </w:r>
      <w:r w:rsidRPr="009068DD">
        <w:rPr>
          <w:b/>
          <w:bCs/>
        </w:rPr>
        <w:t xml:space="preserve"> 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Survival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p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robabilities and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r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elated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i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ndicators for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a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>ll-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c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ause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m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ortality at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k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ey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f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>ollow-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u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p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t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ime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p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oints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a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cross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f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our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d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 xml:space="preserve">ietary 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p</w:t>
      </w:r>
      <w:r w:rsidR="003F72DD" w:rsidRPr="009068DD">
        <w:rPr>
          <w:rFonts w:ascii="Times New Roman" w:hAnsi="Times New Roman" w:cs="Times New Roman"/>
          <w:b/>
          <w:bCs/>
          <w:color w:val="000000"/>
        </w:rPr>
        <w:t>atterns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.</w:t>
      </w:r>
    </w:p>
    <w:p w14:paraId="2F54315B" w14:textId="0EB9255D" w:rsidR="00E81984" w:rsidRPr="009068DD" w:rsidRDefault="00E81984" w:rsidP="009068DD">
      <w:pPr>
        <w:rPr>
          <w:rFonts w:ascii="Times New Roman" w:hAnsi="Times New Roman" w:cs="Times New Roman"/>
          <w:b/>
          <w:bCs/>
          <w:color w:val="000000"/>
        </w:rPr>
      </w:pPr>
      <w:r w:rsidRPr="009068DD">
        <w:rPr>
          <w:rFonts w:ascii="Times New Roman" w:hAnsi="Times New Roman" w:cs="Times New Roman"/>
          <w:b/>
          <w:bCs/>
          <w:color w:val="000000"/>
        </w:rPr>
        <w:t>Table S</w:t>
      </w:r>
      <w:r w:rsidR="00D52289" w:rsidRPr="009068DD">
        <w:rPr>
          <w:rFonts w:ascii="Times New Roman" w:hAnsi="Times New Roman" w:cs="Times New Roman" w:hint="eastAsia"/>
          <w:b/>
          <w:bCs/>
          <w:color w:val="000000"/>
        </w:rPr>
        <w:t>5</w:t>
      </w:r>
      <w:r w:rsidRPr="009068D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97873" w:rsidRPr="009068DD">
        <w:rPr>
          <w:rFonts w:ascii="Times New Roman" w:hAnsi="Times New Roman" w:cs="Times New Roman"/>
          <w:b/>
          <w:bCs/>
          <w:color w:val="000000"/>
        </w:rPr>
        <w:t>Subgroup analys</w:t>
      </w:r>
      <w:r w:rsidR="0044748C">
        <w:rPr>
          <w:rFonts w:ascii="Times New Roman" w:hAnsi="Times New Roman" w:cs="Times New Roman" w:hint="eastAsia"/>
          <w:b/>
          <w:bCs/>
          <w:color w:val="000000"/>
        </w:rPr>
        <w:t>e</w:t>
      </w:r>
      <w:r w:rsidR="00C97873" w:rsidRPr="009068DD">
        <w:rPr>
          <w:rFonts w:ascii="Times New Roman" w:hAnsi="Times New Roman" w:cs="Times New Roman"/>
          <w:b/>
          <w:bCs/>
          <w:color w:val="000000"/>
        </w:rPr>
        <w:t>s of the association between dietary patterns and all-cause mortality risk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.</w:t>
      </w:r>
    </w:p>
    <w:p w14:paraId="4BF629D4" w14:textId="51444D2E" w:rsidR="00A8028C" w:rsidRPr="009068DD" w:rsidRDefault="00A8028C" w:rsidP="009068DD">
      <w:pPr>
        <w:rPr>
          <w:rFonts w:ascii="Times New Roman" w:hAnsi="Times New Roman" w:cs="Times New Roman"/>
          <w:b/>
          <w:bCs/>
          <w:color w:val="000000"/>
        </w:rPr>
      </w:pPr>
      <w:r w:rsidRPr="009068DD">
        <w:rPr>
          <w:rFonts w:ascii="Times New Roman" w:hAnsi="Times New Roman" w:cs="Times New Roman"/>
          <w:b/>
          <w:bCs/>
          <w:color w:val="000000"/>
        </w:rPr>
        <w:t>Table S</w:t>
      </w:r>
      <w:r w:rsidRPr="009068DD">
        <w:rPr>
          <w:rFonts w:ascii="Times New Roman" w:hAnsi="Times New Roman" w:cs="Times New Roman" w:hint="eastAsia"/>
          <w:b/>
          <w:bCs/>
          <w:color w:val="000000"/>
        </w:rPr>
        <w:t>6</w:t>
      </w:r>
      <w:r w:rsidRPr="009068D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A12A2" w:rsidRPr="009068DD">
        <w:rPr>
          <w:rFonts w:ascii="Times New Roman" w:hAnsi="Times New Roman" w:cs="Times New Roman"/>
          <w:b/>
          <w:bCs/>
          <w:color w:val="000000"/>
        </w:rPr>
        <w:t>Subgroup analys</w:t>
      </w:r>
      <w:r w:rsidR="0044748C">
        <w:rPr>
          <w:rFonts w:ascii="Times New Roman" w:hAnsi="Times New Roman" w:cs="Times New Roman" w:hint="eastAsia"/>
          <w:b/>
          <w:bCs/>
          <w:color w:val="000000"/>
        </w:rPr>
        <w:t>e</w:t>
      </w:r>
      <w:r w:rsidR="00DA12A2" w:rsidRPr="009068DD">
        <w:rPr>
          <w:rFonts w:ascii="Times New Roman" w:hAnsi="Times New Roman" w:cs="Times New Roman"/>
          <w:b/>
          <w:bCs/>
          <w:color w:val="000000"/>
        </w:rPr>
        <w:t>s of the association between dietary patterns and acute cardiovascular disease mortality risk</w:t>
      </w:r>
      <w:r w:rsidR="005C0931" w:rsidRPr="009068DD">
        <w:rPr>
          <w:rFonts w:ascii="Times New Roman" w:hAnsi="Times New Roman" w:cs="Times New Roman" w:hint="eastAsia"/>
          <w:b/>
          <w:bCs/>
          <w:color w:val="000000"/>
        </w:rPr>
        <w:t>.</w:t>
      </w:r>
    </w:p>
    <w:p w14:paraId="66FA1B8A" w14:textId="01776047" w:rsidR="00A8028C" w:rsidRPr="009068DD" w:rsidRDefault="00A8028C" w:rsidP="009068DD">
      <w:pPr>
        <w:rPr>
          <w:rFonts w:ascii="Times New Roman" w:hAnsi="Times New Roman" w:cs="Times New Roman"/>
          <w:b/>
          <w:bCs/>
          <w:color w:val="000000"/>
        </w:rPr>
      </w:pPr>
      <w:r w:rsidRPr="009068DD">
        <w:rPr>
          <w:rFonts w:ascii="Times New Roman" w:hAnsi="Times New Roman" w:cs="Times New Roman"/>
          <w:b/>
          <w:bCs/>
          <w:color w:val="000000"/>
        </w:rPr>
        <w:t>Table S</w:t>
      </w:r>
      <w:r w:rsidRPr="009068DD">
        <w:rPr>
          <w:rFonts w:ascii="Times New Roman" w:hAnsi="Times New Roman" w:cs="Times New Roman" w:hint="eastAsia"/>
          <w:b/>
          <w:bCs/>
          <w:color w:val="000000"/>
        </w:rPr>
        <w:t>7</w:t>
      </w:r>
      <w:r w:rsidRPr="009068D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4585C" w:rsidRPr="009068DD">
        <w:rPr>
          <w:rFonts w:ascii="Times New Roman" w:hAnsi="Times New Roman" w:cs="Times New Roman"/>
          <w:b/>
          <w:bCs/>
          <w:color w:val="000000"/>
        </w:rPr>
        <w:t>Subgroup analys</w:t>
      </w:r>
      <w:r w:rsidR="0044748C">
        <w:rPr>
          <w:rFonts w:ascii="Times New Roman" w:hAnsi="Times New Roman" w:cs="Times New Roman" w:hint="eastAsia"/>
          <w:b/>
          <w:bCs/>
          <w:color w:val="000000"/>
        </w:rPr>
        <w:t>e</w:t>
      </w:r>
      <w:r w:rsidR="0014585C" w:rsidRPr="009068DD">
        <w:rPr>
          <w:rFonts w:ascii="Times New Roman" w:hAnsi="Times New Roman" w:cs="Times New Roman"/>
          <w:b/>
          <w:bCs/>
          <w:color w:val="000000"/>
        </w:rPr>
        <w:t>s of the association between dietary patterns and chronic cardiovascular disease mortality risk</w:t>
      </w:r>
      <w:r w:rsidR="007667E8" w:rsidRPr="009068DD">
        <w:rPr>
          <w:rFonts w:ascii="Times New Roman" w:hAnsi="Times New Roman" w:cs="Times New Roman" w:hint="eastAsia"/>
          <w:b/>
          <w:bCs/>
          <w:color w:val="000000"/>
        </w:rPr>
        <w:t>.</w:t>
      </w:r>
    </w:p>
    <w:p w14:paraId="23FF6AFB" w14:textId="4D174315" w:rsidR="00A8028C" w:rsidRDefault="00A8028C" w:rsidP="009068DD">
      <w:pPr>
        <w:rPr>
          <w:rFonts w:ascii="Times New Roman" w:hAnsi="Times New Roman" w:cs="Times New Roman"/>
          <w:b/>
          <w:bCs/>
          <w:color w:val="000000"/>
        </w:rPr>
      </w:pPr>
      <w:r w:rsidRPr="009068DD">
        <w:rPr>
          <w:rFonts w:ascii="Times New Roman" w:hAnsi="Times New Roman" w:cs="Times New Roman"/>
          <w:b/>
          <w:bCs/>
          <w:color w:val="000000"/>
        </w:rPr>
        <w:t>Table S</w:t>
      </w:r>
      <w:r w:rsidRPr="009068DD">
        <w:rPr>
          <w:rFonts w:ascii="Times New Roman" w:hAnsi="Times New Roman" w:cs="Times New Roman" w:hint="eastAsia"/>
          <w:b/>
          <w:bCs/>
          <w:color w:val="000000"/>
        </w:rPr>
        <w:t>8</w:t>
      </w:r>
      <w:r w:rsidRPr="009068DD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4585C" w:rsidRPr="009068DD">
        <w:rPr>
          <w:rFonts w:ascii="Times New Roman" w:hAnsi="Times New Roman" w:cs="Times New Roman"/>
          <w:b/>
          <w:bCs/>
          <w:color w:val="000000"/>
        </w:rPr>
        <w:t>Subgroup analys</w:t>
      </w:r>
      <w:r w:rsidR="0044748C">
        <w:rPr>
          <w:rFonts w:ascii="Times New Roman" w:hAnsi="Times New Roman" w:cs="Times New Roman" w:hint="eastAsia"/>
          <w:b/>
          <w:bCs/>
          <w:color w:val="000000"/>
        </w:rPr>
        <w:t>e</w:t>
      </w:r>
      <w:r w:rsidR="0014585C" w:rsidRPr="009068DD">
        <w:rPr>
          <w:rFonts w:ascii="Times New Roman" w:hAnsi="Times New Roman" w:cs="Times New Roman"/>
          <w:b/>
          <w:bCs/>
          <w:color w:val="000000"/>
        </w:rPr>
        <w:t>s of the association between dietary patterns and non-cardiovascular disease mortality risk</w:t>
      </w:r>
      <w:r w:rsidR="007667E8" w:rsidRPr="009068DD">
        <w:rPr>
          <w:rFonts w:ascii="Times New Roman" w:hAnsi="Times New Roman" w:cs="Times New Roman" w:hint="eastAsia"/>
          <w:b/>
          <w:bCs/>
          <w:color w:val="000000"/>
        </w:rPr>
        <w:t>.</w:t>
      </w:r>
    </w:p>
    <w:p w14:paraId="31D2ECC7" w14:textId="0E75D9ED" w:rsidR="0031328B" w:rsidRDefault="0031328B" w:rsidP="009068DD">
      <w:pPr>
        <w:rPr>
          <w:rFonts w:ascii="Times New Roman" w:hAnsi="Times New Roman" w:cs="Times New Roman"/>
          <w:b/>
          <w:bCs/>
          <w:color w:val="000000"/>
        </w:rPr>
      </w:pPr>
      <w:r w:rsidRPr="0031328B">
        <w:rPr>
          <w:rFonts w:ascii="Times New Roman" w:hAnsi="Times New Roman" w:cs="Times New Roman"/>
          <w:b/>
          <w:bCs/>
          <w:color w:val="000000"/>
        </w:rPr>
        <w:t>Table S9 Sensitivity analyses of the association between dietary patterns and all-cause mortality risk</w:t>
      </w:r>
      <w:r>
        <w:rPr>
          <w:rFonts w:ascii="Times New Roman" w:hAnsi="Times New Roman" w:cs="Times New Roman" w:hint="eastAsia"/>
          <w:b/>
          <w:bCs/>
          <w:color w:val="000000"/>
        </w:rPr>
        <w:t>.</w:t>
      </w:r>
    </w:p>
    <w:p w14:paraId="456ABE3C" w14:textId="4479D885" w:rsidR="005D1F0D" w:rsidRDefault="005D1F0D" w:rsidP="009068DD">
      <w:pPr>
        <w:rPr>
          <w:rFonts w:ascii="Times New Roman" w:hAnsi="Times New Roman" w:cs="Times New Roman"/>
          <w:b/>
          <w:bCs/>
          <w:color w:val="000000"/>
        </w:rPr>
      </w:pPr>
      <w:r w:rsidRPr="005D1F0D">
        <w:rPr>
          <w:rFonts w:ascii="Times New Roman" w:hAnsi="Times New Roman" w:cs="Times New Roman"/>
          <w:b/>
          <w:bCs/>
          <w:color w:val="000000"/>
        </w:rPr>
        <w:t>Table S10 Sensitivity analyses of the association between dietary patterns and acute cardiovascular disease mortality risk</w:t>
      </w:r>
      <w:r>
        <w:rPr>
          <w:rFonts w:ascii="Times New Roman" w:hAnsi="Times New Roman" w:cs="Times New Roman" w:hint="eastAsia"/>
          <w:b/>
          <w:bCs/>
          <w:color w:val="000000"/>
        </w:rPr>
        <w:t>.</w:t>
      </w:r>
    </w:p>
    <w:p w14:paraId="20E785D5" w14:textId="798DD0B3" w:rsidR="00E62206" w:rsidRPr="009068DD" w:rsidRDefault="00E62206" w:rsidP="009068DD">
      <w:pPr>
        <w:rPr>
          <w:rFonts w:ascii="Times New Roman" w:hAnsi="Times New Roman" w:cs="Times New Roman" w:hint="eastAsia"/>
          <w:b/>
          <w:bCs/>
          <w:color w:val="000000"/>
        </w:rPr>
      </w:pPr>
      <w:r w:rsidRPr="00E62206">
        <w:rPr>
          <w:rFonts w:ascii="Times New Roman" w:hAnsi="Times New Roman" w:cs="Times New Roman"/>
          <w:b/>
          <w:bCs/>
          <w:color w:val="000000"/>
        </w:rPr>
        <w:t>Table S11 Sensitivity analyses of the association between dietary patterns and chronic cardiovascular disease mortality risk</w:t>
      </w:r>
      <w:r>
        <w:rPr>
          <w:rFonts w:ascii="Times New Roman" w:hAnsi="Times New Roman" w:cs="Times New Roman" w:hint="eastAsia"/>
          <w:b/>
          <w:bCs/>
          <w:color w:val="000000"/>
        </w:rPr>
        <w:t>.</w:t>
      </w:r>
    </w:p>
    <w:p w14:paraId="68B4464E" w14:textId="77777777" w:rsidR="00A8028C" w:rsidRPr="009068DD" w:rsidRDefault="00A8028C" w:rsidP="009068DD">
      <w:pPr>
        <w:rPr>
          <w:rFonts w:ascii="Times New Roman" w:hAnsi="Times New Roman" w:cs="Times New Roman"/>
          <w:b/>
          <w:bCs/>
          <w:color w:val="000000"/>
        </w:rPr>
      </w:pPr>
    </w:p>
    <w:p w14:paraId="78E315EB" w14:textId="77777777" w:rsidR="00A8028C" w:rsidRPr="009068DD" w:rsidRDefault="00A8028C" w:rsidP="009068DD">
      <w:pPr>
        <w:rPr>
          <w:rFonts w:ascii="Times New Roman" w:hAnsi="Times New Roman" w:cs="Times New Roman"/>
        </w:rPr>
        <w:sectPr w:rsidR="00A8028C" w:rsidRPr="009068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CED09D8" w14:textId="5E0A58CC" w:rsidR="0032520C" w:rsidRPr="009068DD" w:rsidRDefault="002C08E8" w:rsidP="009068DD">
      <w:pPr>
        <w:jc w:val="center"/>
        <w:rPr>
          <w:rFonts w:ascii="Times New Roman" w:hAnsi="Times New Roman" w:cs="Times New Roman"/>
          <w:b/>
          <w:bCs/>
        </w:rPr>
      </w:pPr>
      <w:r w:rsidRPr="009068DD">
        <w:rPr>
          <w:rFonts w:ascii="Times New Roman" w:hAnsi="Times New Roman" w:cs="Times New Roman"/>
          <w:b/>
          <w:bCs/>
        </w:rPr>
        <w:lastRenderedPageBreak/>
        <w:t xml:space="preserve">Table S1 </w:t>
      </w:r>
      <w:r w:rsidR="00916A20" w:rsidRPr="009068DD">
        <w:rPr>
          <w:rFonts w:ascii="Times New Roman" w:hAnsi="Times New Roman" w:cs="Times New Roman"/>
          <w:b/>
          <w:bCs/>
        </w:rPr>
        <w:t>Definition of high cardiovascular risk in the study population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6755"/>
      </w:tblGrid>
      <w:tr w:rsidR="003C07AC" w:rsidRPr="009068DD" w14:paraId="58552218" w14:textId="77777777" w:rsidTr="003C07AC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E8E0CB" w14:textId="77777777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047DA6" w14:textId="77777777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>Criteria</w:t>
            </w:r>
          </w:p>
        </w:tc>
      </w:tr>
      <w:tr w:rsidR="003C07AC" w:rsidRPr="009068DD" w14:paraId="189E707D" w14:textId="77777777" w:rsidTr="003C0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9D5EC" w14:textId="1E8F98D0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Medical history</w:t>
            </w:r>
          </w:p>
        </w:tc>
        <w:tc>
          <w:tcPr>
            <w:tcW w:w="0" w:type="auto"/>
            <w:vAlign w:val="center"/>
            <w:hideMark/>
          </w:tcPr>
          <w:p w14:paraId="7560AB74" w14:textId="77777777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Documented history of myocardial infarction; previous percutaneous coronary intervention (PCI) or coronary artery bypass grafting (CABG); or history of stroke (ischemic or hemorrhagic).</w:t>
            </w:r>
          </w:p>
        </w:tc>
      </w:tr>
      <w:tr w:rsidR="003C07AC" w:rsidRPr="009068DD" w14:paraId="7BC804B1" w14:textId="77777777" w:rsidTr="003C0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E1BBE" w14:textId="05E62FEB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Blood pressure and lipid levels</w:t>
            </w:r>
          </w:p>
        </w:tc>
        <w:tc>
          <w:tcPr>
            <w:tcW w:w="0" w:type="auto"/>
            <w:vAlign w:val="center"/>
            <w:hideMark/>
          </w:tcPr>
          <w:p w14:paraId="7C8B0191" w14:textId="77777777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Systolic blood pressure (SBP) ≥160 mmHg or diastolic blood pressure (DBP) ≥100 mmHg; low-density lipoprotein cholesterol (LDL-C) ≥160 mg/dL (4.14 mmol/L); or high-density lipoprotein cholesterol (HDL-C) &lt;30 mg/dL (0.78 mmol/L).</w:t>
            </w:r>
          </w:p>
        </w:tc>
      </w:tr>
      <w:tr w:rsidR="003C07AC" w:rsidRPr="009068DD" w14:paraId="702990D8" w14:textId="77777777" w:rsidTr="003C07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90598" w14:textId="6AC9015E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Predicted CVD risk</w:t>
            </w:r>
          </w:p>
        </w:tc>
        <w:tc>
          <w:tcPr>
            <w:tcW w:w="0" w:type="auto"/>
            <w:vAlign w:val="center"/>
            <w:hideMark/>
          </w:tcPr>
          <w:p w14:paraId="2F086579" w14:textId="77777777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Ten-year CVD risk ≥20% estimated using the WHO 2008 CVD Risk Prediction Charts.</w:t>
            </w:r>
          </w:p>
        </w:tc>
      </w:tr>
      <w:tr w:rsidR="003C07AC" w:rsidRPr="009068DD" w14:paraId="43F2FFD3" w14:textId="77777777" w:rsidTr="003C07AC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5A6B006" w14:textId="3C46596D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Family or special conditions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6BB8BE7" w14:textId="77777777" w:rsidR="003C07AC" w:rsidRPr="009068DD" w:rsidRDefault="003C07A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Participants with a family history of CVD, previous cardiovascular treatment among first-degree relatives, or evidence of rare familial cardiovascular syndromes.</w:t>
            </w:r>
          </w:p>
        </w:tc>
      </w:tr>
    </w:tbl>
    <w:p w14:paraId="6D84F793" w14:textId="634EFCF3" w:rsidR="00E47DD5" w:rsidRPr="009068DD" w:rsidRDefault="00686ACC" w:rsidP="009068DD">
      <w:pPr>
        <w:rPr>
          <w:rFonts w:ascii="Times New Roman" w:hAnsi="Times New Roman" w:cs="Times New Roman"/>
        </w:rPr>
        <w:sectPr w:rsidR="00E47DD5" w:rsidRPr="009068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068DD">
        <w:rPr>
          <w:rFonts w:ascii="Times New Roman" w:hAnsi="Times New Roman" w:cs="Times New Roman"/>
        </w:rPr>
        <w:t>Individuals fulfilling any one of the above criteria are classified as high-risk subjects.</w:t>
      </w:r>
    </w:p>
    <w:p w14:paraId="75153B49" w14:textId="77777777" w:rsidR="000369D0" w:rsidRPr="009068DD" w:rsidRDefault="000369D0" w:rsidP="009068DD">
      <w:pPr>
        <w:rPr>
          <w:rFonts w:ascii="Times New Roman" w:hAnsi="Times New Roman" w:cs="Times New Roman"/>
        </w:rPr>
      </w:pPr>
    </w:p>
    <w:p w14:paraId="08E7FED9" w14:textId="3D73977E" w:rsidR="00C1669B" w:rsidRPr="009068DD" w:rsidRDefault="00A87F92" w:rsidP="009068DD">
      <w:pPr>
        <w:jc w:val="center"/>
        <w:rPr>
          <w:rFonts w:ascii="Times New Roman" w:hAnsi="Times New Roman" w:cs="Times New Roman"/>
          <w:b/>
          <w:bCs/>
        </w:rPr>
      </w:pPr>
      <w:r w:rsidRPr="009068DD">
        <w:rPr>
          <w:rFonts w:ascii="Times New Roman" w:hAnsi="Times New Roman" w:cs="Times New Roman"/>
          <w:b/>
          <w:bCs/>
        </w:rPr>
        <w:t>Table S2 ICD-10 codes and disease categories used for cause-of-death classification</w:t>
      </w:r>
    </w:p>
    <w:tbl>
      <w:tblPr>
        <w:tblW w:w="10632" w:type="dxa"/>
        <w:tblCellSpacing w:w="15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410"/>
        <w:gridCol w:w="4820"/>
      </w:tblGrid>
      <w:tr w:rsidR="006D5449" w:rsidRPr="009068DD" w14:paraId="19C10A05" w14:textId="77777777" w:rsidTr="00CC0E68">
        <w:trPr>
          <w:tblHeader/>
          <w:tblCellSpacing w:w="15" w:type="dxa"/>
        </w:trPr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129B3D" w14:textId="3034B371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>Disease Category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DA4E45" w14:textId="77777777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449">
              <w:rPr>
                <w:rFonts w:ascii="Times New Roman" w:hAnsi="Times New Roman" w:cs="Times New Roman"/>
                <w:b/>
                <w:bCs/>
              </w:rPr>
              <w:t>ICD-10 codes included</w:t>
            </w:r>
          </w:p>
        </w:tc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F9A87A" w14:textId="77777777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449">
              <w:rPr>
                <w:rFonts w:ascii="Times New Roman" w:hAnsi="Times New Roman" w:cs="Times New Roman"/>
                <w:b/>
                <w:bCs/>
              </w:rPr>
              <w:t>Causes of death included</w:t>
            </w:r>
          </w:p>
        </w:tc>
      </w:tr>
      <w:tr w:rsidR="006D5449" w:rsidRPr="009068DD" w14:paraId="75154FDE" w14:textId="77777777" w:rsidTr="00CC0E68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1DAA100D" w14:textId="54751C6E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</w:rPr>
            </w:pPr>
            <w:r w:rsidRPr="006D5449">
              <w:rPr>
                <w:rFonts w:ascii="Times New Roman" w:hAnsi="Times New Roman" w:cs="Times New Roman"/>
              </w:rPr>
              <w:t xml:space="preserve">Acute cardiovascular </w:t>
            </w:r>
            <w:r w:rsidR="00F55F10" w:rsidRPr="009068DD">
              <w:rPr>
                <w:rFonts w:ascii="Times New Roman" w:hAnsi="Times New Roman" w:cs="Times New Roman"/>
              </w:rPr>
              <w:t>mortality</w:t>
            </w:r>
            <w:r w:rsidRPr="006D5449">
              <w:rPr>
                <w:rFonts w:ascii="Times New Roman" w:hAnsi="Times New Roman" w:cs="Times New Roman"/>
              </w:rPr>
              <w:t xml:space="preserve"> (Acute CVD</w:t>
            </w:r>
            <w:r w:rsidR="00F55F10" w:rsidRPr="009068DD">
              <w:rPr>
                <w:rFonts w:ascii="Times New Roman" w:hAnsi="Times New Roman" w:cs="Times New Roman" w:hint="eastAsia"/>
              </w:rPr>
              <w:t xml:space="preserve"> </w:t>
            </w:r>
            <w:r w:rsidR="00F55F10" w:rsidRPr="009068DD">
              <w:rPr>
                <w:rFonts w:ascii="Times New Roman" w:hAnsi="Times New Roman" w:cs="Times New Roman"/>
              </w:rPr>
              <w:t>mortality</w:t>
            </w:r>
            <w:r w:rsidRPr="006D5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0" w:type="dxa"/>
            <w:vAlign w:val="center"/>
            <w:hideMark/>
          </w:tcPr>
          <w:p w14:paraId="203678F9" w14:textId="77777777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</w:rPr>
            </w:pPr>
            <w:r w:rsidRPr="006D5449">
              <w:rPr>
                <w:rFonts w:ascii="Times New Roman" w:hAnsi="Times New Roman" w:cs="Times New Roman"/>
              </w:rPr>
              <w:t>I21–I22, I46, I49.0, I60–I63</w:t>
            </w:r>
          </w:p>
        </w:tc>
        <w:tc>
          <w:tcPr>
            <w:tcW w:w="4775" w:type="dxa"/>
            <w:vAlign w:val="center"/>
            <w:hideMark/>
          </w:tcPr>
          <w:p w14:paraId="64CBAF6A" w14:textId="77777777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</w:rPr>
            </w:pPr>
            <w:r w:rsidRPr="006D5449">
              <w:rPr>
                <w:rFonts w:ascii="Times New Roman" w:hAnsi="Times New Roman" w:cs="Times New Roman"/>
              </w:rPr>
              <w:t>Myocardial infarction, sudden cardiac death, hemorrhagic stroke, ischemic stroke</w:t>
            </w:r>
          </w:p>
        </w:tc>
      </w:tr>
      <w:tr w:rsidR="006D5449" w:rsidRPr="009068DD" w14:paraId="55F332D5" w14:textId="77777777" w:rsidTr="00CC0E68">
        <w:trPr>
          <w:tblCellSpacing w:w="15" w:type="dxa"/>
        </w:trPr>
        <w:tc>
          <w:tcPr>
            <w:tcW w:w="3357" w:type="dxa"/>
            <w:vAlign w:val="center"/>
            <w:hideMark/>
          </w:tcPr>
          <w:p w14:paraId="4DA5FA19" w14:textId="7CB97CFB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</w:rPr>
            </w:pPr>
            <w:r w:rsidRPr="006D5449">
              <w:rPr>
                <w:rFonts w:ascii="Times New Roman" w:hAnsi="Times New Roman" w:cs="Times New Roman"/>
              </w:rPr>
              <w:t xml:space="preserve">Chronic cardiovascular </w:t>
            </w:r>
            <w:r w:rsidR="00F55F10" w:rsidRPr="009068DD">
              <w:rPr>
                <w:rFonts w:ascii="Times New Roman" w:hAnsi="Times New Roman" w:cs="Times New Roman"/>
              </w:rPr>
              <w:t>mortality</w:t>
            </w:r>
            <w:r w:rsidRPr="006D5449">
              <w:rPr>
                <w:rFonts w:ascii="Times New Roman" w:hAnsi="Times New Roman" w:cs="Times New Roman"/>
              </w:rPr>
              <w:t xml:space="preserve"> (Chronic CVD</w:t>
            </w:r>
            <w:r w:rsidR="00F55F10" w:rsidRPr="009068DD">
              <w:rPr>
                <w:rFonts w:ascii="Times New Roman" w:hAnsi="Times New Roman" w:cs="Times New Roman" w:hint="eastAsia"/>
              </w:rPr>
              <w:t xml:space="preserve"> </w:t>
            </w:r>
            <w:r w:rsidR="00F55F10" w:rsidRPr="009068DD">
              <w:rPr>
                <w:rFonts w:ascii="Times New Roman" w:hAnsi="Times New Roman" w:cs="Times New Roman"/>
              </w:rPr>
              <w:t>mortality</w:t>
            </w:r>
            <w:r w:rsidRPr="006D5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0" w:type="dxa"/>
            <w:vAlign w:val="center"/>
            <w:hideMark/>
          </w:tcPr>
          <w:p w14:paraId="7378740F" w14:textId="77777777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</w:rPr>
            </w:pPr>
            <w:r w:rsidRPr="006D5449">
              <w:rPr>
                <w:rFonts w:ascii="Times New Roman" w:hAnsi="Times New Roman" w:cs="Times New Roman"/>
              </w:rPr>
              <w:t>I20, I50, I30–I52, I70–I79</w:t>
            </w:r>
          </w:p>
        </w:tc>
        <w:tc>
          <w:tcPr>
            <w:tcW w:w="4775" w:type="dxa"/>
            <w:vAlign w:val="center"/>
            <w:hideMark/>
          </w:tcPr>
          <w:p w14:paraId="6F0961A0" w14:textId="77777777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</w:rPr>
            </w:pPr>
            <w:r w:rsidRPr="006D5449">
              <w:rPr>
                <w:rFonts w:ascii="Times New Roman" w:hAnsi="Times New Roman" w:cs="Times New Roman"/>
              </w:rPr>
              <w:t>Angina pectoris, heart failure, other chronic heart diseases, other vascular diseases</w:t>
            </w:r>
          </w:p>
        </w:tc>
      </w:tr>
      <w:tr w:rsidR="006D5449" w:rsidRPr="009068DD" w14:paraId="11411C6B" w14:textId="77777777" w:rsidTr="00CC0E68">
        <w:trPr>
          <w:tblCellSpacing w:w="15" w:type="dxa"/>
        </w:trPr>
        <w:tc>
          <w:tcPr>
            <w:tcW w:w="3357" w:type="dxa"/>
            <w:tcBorders>
              <w:bottom w:val="single" w:sz="4" w:space="0" w:color="auto"/>
            </w:tcBorders>
            <w:vAlign w:val="center"/>
            <w:hideMark/>
          </w:tcPr>
          <w:p w14:paraId="6DF1EB05" w14:textId="61CD0EC7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</w:rPr>
            </w:pPr>
            <w:r w:rsidRPr="006D5449">
              <w:rPr>
                <w:rFonts w:ascii="Times New Roman" w:hAnsi="Times New Roman" w:cs="Times New Roman"/>
              </w:rPr>
              <w:t>Non-cardiovascular</w:t>
            </w:r>
            <w:r w:rsidR="00F55F10" w:rsidRPr="009068DD">
              <w:t xml:space="preserve"> </w:t>
            </w:r>
            <w:r w:rsidR="00F55F10" w:rsidRPr="009068DD">
              <w:rPr>
                <w:rFonts w:ascii="Times New Roman" w:hAnsi="Times New Roman" w:cs="Times New Roman"/>
              </w:rPr>
              <w:t xml:space="preserve">mortality </w:t>
            </w:r>
            <w:r w:rsidRPr="006D5449">
              <w:rPr>
                <w:rFonts w:ascii="Times New Roman" w:hAnsi="Times New Roman" w:cs="Times New Roman"/>
              </w:rPr>
              <w:t>(</w:t>
            </w:r>
            <w:proofErr w:type="gramStart"/>
            <w:r w:rsidRPr="006D5449">
              <w:rPr>
                <w:rFonts w:ascii="Times New Roman" w:hAnsi="Times New Roman" w:cs="Times New Roman"/>
              </w:rPr>
              <w:t>Non-CVD</w:t>
            </w:r>
            <w:proofErr w:type="gramEnd"/>
            <w:r w:rsidR="00F55F10" w:rsidRPr="009068DD">
              <w:rPr>
                <w:rFonts w:ascii="Times New Roman" w:hAnsi="Times New Roman" w:cs="Times New Roman" w:hint="eastAsia"/>
              </w:rPr>
              <w:t xml:space="preserve"> </w:t>
            </w:r>
            <w:r w:rsidR="00F55F10" w:rsidRPr="009068DD">
              <w:rPr>
                <w:rFonts w:ascii="Times New Roman" w:hAnsi="Times New Roman" w:cs="Times New Roman"/>
              </w:rPr>
              <w:t>mortality</w:t>
            </w:r>
            <w:r w:rsidRPr="006D544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  <w:hideMark/>
          </w:tcPr>
          <w:p w14:paraId="74D21041" w14:textId="77777777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</w:rPr>
            </w:pPr>
            <w:r w:rsidRPr="006D5449">
              <w:rPr>
                <w:rFonts w:ascii="Times New Roman" w:hAnsi="Times New Roman" w:cs="Times New Roman"/>
              </w:rPr>
              <w:t>Non–I00–I99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vAlign w:val="center"/>
            <w:hideMark/>
          </w:tcPr>
          <w:p w14:paraId="39C68DF7" w14:textId="77777777" w:rsidR="006D5449" w:rsidRPr="006D5449" w:rsidRDefault="006D5449" w:rsidP="009068DD">
            <w:pPr>
              <w:jc w:val="center"/>
              <w:rPr>
                <w:rFonts w:ascii="Times New Roman" w:hAnsi="Times New Roman" w:cs="Times New Roman"/>
              </w:rPr>
            </w:pPr>
            <w:r w:rsidRPr="006D5449">
              <w:rPr>
                <w:rFonts w:ascii="Times New Roman" w:hAnsi="Times New Roman" w:cs="Times New Roman"/>
              </w:rPr>
              <w:t>Other non-cardiovascular causes</w:t>
            </w:r>
          </w:p>
        </w:tc>
      </w:tr>
    </w:tbl>
    <w:p w14:paraId="1F21057A" w14:textId="77777777" w:rsidR="006D5449" w:rsidRPr="009068DD" w:rsidRDefault="006D5449" w:rsidP="009068DD">
      <w:pPr>
        <w:rPr>
          <w:rFonts w:ascii="Times New Roman" w:hAnsi="Times New Roman" w:cs="Times New Roman"/>
        </w:rPr>
      </w:pPr>
    </w:p>
    <w:p w14:paraId="1E65DC17" w14:textId="77777777" w:rsidR="006D5449" w:rsidRPr="009068DD" w:rsidRDefault="006D5449" w:rsidP="009068DD">
      <w:pPr>
        <w:rPr>
          <w:rFonts w:ascii="Times New Roman" w:hAnsi="Times New Roman" w:cs="Times New Roman"/>
        </w:rPr>
      </w:pPr>
    </w:p>
    <w:p w14:paraId="0CE2138D" w14:textId="77777777" w:rsidR="006D5449" w:rsidRPr="009068DD" w:rsidRDefault="006D5449" w:rsidP="009068DD">
      <w:pPr>
        <w:rPr>
          <w:rFonts w:ascii="Times New Roman" w:hAnsi="Times New Roman" w:cs="Times New Roman"/>
        </w:rPr>
      </w:pPr>
    </w:p>
    <w:p w14:paraId="3EB1EA82" w14:textId="77777777" w:rsidR="00BC624E" w:rsidRPr="009068DD" w:rsidRDefault="00BC624E" w:rsidP="009068DD">
      <w:pPr>
        <w:rPr>
          <w:rFonts w:ascii="Times New Roman" w:hAnsi="Times New Roman" w:cs="Times New Roman"/>
        </w:rPr>
        <w:sectPr w:rsidR="00BC624E" w:rsidRPr="009068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7CB374" w14:textId="77777777" w:rsidR="008D56E8" w:rsidRPr="009068DD" w:rsidRDefault="008D56E8" w:rsidP="009068DD">
      <w:pPr>
        <w:rPr>
          <w:rFonts w:ascii="Times New Roman" w:hAnsi="Times New Roman" w:cs="Times New Roman"/>
          <w:b/>
          <w:bCs/>
        </w:rPr>
      </w:pPr>
    </w:p>
    <w:p w14:paraId="08A50EBF" w14:textId="1425EF29" w:rsidR="00844EEC" w:rsidRPr="009068DD" w:rsidRDefault="00A87F92" w:rsidP="009068DD">
      <w:pPr>
        <w:jc w:val="center"/>
        <w:rPr>
          <w:rFonts w:ascii="Times New Roman" w:hAnsi="Times New Roman" w:cs="Times New Roman"/>
          <w:b/>
          <w:bCs/>
        </w:rPr>
      </w:pPr>
      <w:r w:rsidRPr="009068DD">
        <w:rPr>
          <w:rFonts w:ascii="Times New Roman" w:hAnsi="Times New Roman" w:cs="Times New Roman"/>
          <w:b/>
          <w:bCs/>
        </w:rPr>
        <w:t>Table S3 Restricted mean survival time (RMST) for all-cause mortality across four dietary patterns and comparisons with the reference group (rice pattern)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1987"/>
        <w:gridCol w:w="851"/>
        <w:gridCol w:w="1920"/>
        <w:gridCol w:w="1424"/>
      </w:tblGrid>
      <w:tr w:rsidR="001A431A" w:rsidRPr="009068DD" w14:paraId="46E5AD2A" w14:textId="77777777" w:rsidTr="001A431A">
        <w:trPr>
          <w:jc w:val="center"/>
        </w:trPr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2D8B2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>Dietary Pattern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8DF0A" w14:textId="77777777" w:rsidR="00233C68" w:rsidRPr="009068DD" w:rsidRDefault="00A60A1C" w:rsidP="00906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>RMST</w:t>
            </w:r>
            <w:r w:rsidRPr="009068DD">
              <w:rPr>
                <w:rFonts w:ascii="Times New Roman" w:hAnsi="Times New Roman" w:cs="Times New Roman" w:hint="eastAsia"/>
                <w:b/>
                <w:bCs/>
                <w:color w:val="000000"/>
              </w:rPr>
              <w:t>(</w:t>
            </w:r>
            <w:proofErr w:type="gramEnd"/>
            <w:r w:rsidRPr="009068DD">
              <w:rPr>
                <w:rFonts w:ascii="Times New Roman" w:hAnsi="Times New Roman" w:cs="Times New Roman" w:hint="eastAsia"/>
                <w:b/>
                <w:bCs/>
                <w:color w:val="000000"/>
              </w:rPr>
              <w:t>95%CI)</w:t>
            </w:r>
          </w:p>
          <w:p w14:paraId="519007CB" w14:textId="7BF30E4F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>(Months)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7DC80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>RMST (Years)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BD543" w14:textId="16847E91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Difference vs. Rice Pattern </w:t>
            </w:r>
            <w:r w:rsidRPr="009068DD">
              <w:rPr>
                <w:rFonts w:ascii="Times New Roman" w:hAnsi="Times New Roman" w:cs="Times New Roman" w:hint="eastAsia"/>
                <w:b/>
                <w:bCs/>
                <w:color w:val="000000"/>
              </w:rPr>
              <w:t>(95%CI)</w:t>
            </w:r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(Months)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7C536" w14:textId="516B4ECD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68DD">
              <w:rPr>
                <w:rFonts w:ascii="Times New Roman" w:hAnsi="Times New Roman" w:cs="Times New Roman"/>
                <w:b/>
                <w:bCs/>
                <w:color w:val="000000"/>
              </w:rPr>
              <w:t>Bonferroni-Corrected P Value</w:t>
            </w:r>
          </w:p>
        </w:tc>
      </w:tr>
      <w:tr w:rsidR="001A431A" w:rsidRPr="009068DD" w14:paraId="3A08DDB1" w14:textId="77777777" w:rsidTr="001A431A">
        <w:trPr>
          <w:jc w:val="center"/>
        </w:trPr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10A88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Balanced Pattern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E014A" w14:textId="3AE36ED6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44.78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(</w:t>
            </w:r>
            <w:r w:rsidRPr="009068DD">
              <w:rPr>
                <w:rFonts w:ascii="Times New Roman" w:hAnsi="Times New Roman" w:cs="Times New Roman"/>
                <w:color w:val="000000"/>
              </w:rPr>
              <w:t>44.77-44.79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42D5A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3.73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B775D" w14:textId="63AEF942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0.05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(</w:t>
            </w:r>
            <w:r w:rsidRPr="009068DD">
              <w:rPr>
                <w:rFonts w:ascii="Times New Roman" w:hAnsi="Times New Roman" w:cs="Times New Roman"/>
                <w:color w:val="000000"/>
              </w:rPr>
              <w:t>0.03-0.07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1C254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3.815×10⁻⁶</w:t>
            </w:r>
          </w:p>
        </w:tc>
      </w:tr>
      <w:tr w:rsidR="001A431A" w:rsidRPr="009068DD" w14:paraId="52D2F348" w14:textId="77777777" w:rsidTr="001A431A">
        <w:trPr>
          <w:jc w:val="center"/>
        </w:trPr>
        <w:tc>
          <w:tcPr>
            <w:tcW w:w="1279" w:type="pct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DAC97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Meat, Eggs, and Fresh Vegetables Pattern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2D5CD" w14:textId="2E9EF099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44.76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(</w:t>
            </w:r>
            <w:r w:rsidRPr="009068DD">
              <w:rPr>
                <w:rFonts w:ascii="Times New Roman" w:hAnsi="Times New Roman" w:cs="Times New Roman"/>
                <w:color w:val="000000"/>
              </w:rPr>
              <w:t>44.75-44.77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0F51D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3.73</w:t>
            </w:r>
          </w:p>
        </w:tc>
        <w:tc>
          <w:tcPr>
            <w:tcW w:w="1156" w:type="pct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76047" w14:textId="1D1B73CD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0.03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(</w:t>
            </w:r>
            <w:r w:rsidRPr="009068DD">
              <w:rPr>
                <w:rFonts w:ascii="Times New Roman" w:hAnsi="Times New Roman" w:cs="Times New Roman"/>
                <w:color w:val="000000"/>
              </w:rPr>
              <w:t>0.01-0.05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042E5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0.0018</w:t>
            </w:r>
          </w:p>
        </w:tc>
      </w:tr>
      <w:tr w:rsidR="001A431A" w:rsidRPr="009068DD" w14:paraId="7C50A079" w14:textId="77777777" w:rsidTr="001A431A">
        <w:trPr>
          <w:jc w:val="center"/>
        </w:trPr>
        <w:tc>
          <w:tcPr>
            <w:tcW w:w="1279" w:type="pct"/>
            <w:tcBorders>
              <w:top w:val="nil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BE273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Pickle Pattern</w:t>
            </w:r>
          </w:p>
        </w:tc>
        <w:tc>
          <w:tcPr>
            <w:tcW w:w="1196" w:type="pct"/>
            <w:tcBorders>
              <w:top w:val="nil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AFD0B" w14:textId="64B273A9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44.82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(</w:t>
            </w:r>
            <w:r w:rsidRPr="009068DD">
              <w:rPr>
                <w:rFonts w:ascii="Times New Roman" w:hAnsi="Times New Roman" w:cs="Times New Roman"/>
                <w:color w:val="000000"/>
              </w:rPr>
              <w:t>44.82-44.83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A495D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3.74</w:t>
            </w:r>
          </w:p>
        </w:tc>
        <w:tc>
          <w:tcPr>
            <w:tcW w:w="1156" w:type="pct"/>
            <w:tcBorders>
              <w:top w:val="nil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D6B30" w14:textId="02A4A91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0.10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(</w:t>
            </w:r>
            <w:r w:rsidRPr="009068DD">
              <w:rPr>
                <w:rFonts w:ascii="Times New Roman" w:hAnsi="Times New Roman" w:cs="Times New Roman"/>
                <w:color w:val="000000"/>
              </w:rPr>
              <w:t>0.07-0.12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947B5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0.0076</w:t>
            </w:r>
          </w:p>
        </w:tc>
      </w:tr>
      <w:tr w:rsidR="001A431A" w:rsidRPr="009068DD" w14:paraId="24A5FD77" w14:textId="77777777" w:rsidTr="001A431A">
        <w:trPr>
          <w:jc w:val="center"/>
        </w:trPr>
        <w:tc>
          <w:tcPr>
            <w:tcW w:w="1279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94B3A" w14:textId="552AF632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 xml:space="preserve">Rice Pattern 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7C0EC" w14:textId="38AD8896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44.73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(</w:t>
            </w:r>
            <w:r w:rsidRPr="009068DD">
              <w:rPr>
                <w:rFonts w:ascii="Times New Roman" w:hAnsi="Times New Roman" w:cs="Times New Roman"/>
                <w:color w:val="000000"/>
              </w:rPr>
              <w:t>44.71-44.74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0D0D6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3.73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79CD2" w14:textId="093F2EDD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0.00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(</w:t>
            </w:r>
            <w:r w:rsidRPr="009068DD">
              <w:rPr>
                <w:rFonts w:ascii="Times New Roman" w:hAnsi="Times New Roman" w:cs="Times New Roman"/>
                <w:color w:val="000000"/>
              </w:rPr>
              <w:t>-0.03-0.03</w:t>
            </w:r>
            <w:r w:rsidRPr="009068DD">
              <w:rPr>
                <w:rFonts w:ascii="Times New Roman" w:hAnsi="Times New Roman" w:cs="Times New Roman" w:hint="eastAsia"/>
                <w:color w:val="000000"/>
              </w:rPr>
              <w:t>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A0F0" w14:textId="77777777" w:rsidR="00A60A1C" w:rsidRPr="009068DD" w:rsidRDefault="00A60A1C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Reference</w:t>
            </w:r>
          </w:p>
        </w:tc>
      </w:tr>
    </w:tbl>
    <w:p w14:paraId="08A5B45B" w14:textId="0DCEE69C" w:rsidR="001B19FB" w:rsidRPr="009068DD" w:rsidRDefault="00C64B31" w:rsidP="009068DD">
      <w:pPr>
        <w:rPr>
          <w:rFonts w:ascii="Times New Roman" w:hAnsi="Times New Roman" w:cs="Times New Roman"/>
        </w:rPr>
        <w:sectPr w:rsidR="001B19FB" w:rsidRPr="009068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068DD">
        <w:rPr>
          <w:rFonts w:ascii="Times New Roman" w:hAnsi="Times New Roman" w:cs="Times New Roman" w:hint="eastAsia"/>
          <w:bCs/>
          <w:i/>
          <w:iCs/>
        </w:rPr>
        <w:t>Abbreviations</w:t>
      </w:r>
      <w:r w:rsidRPr="009068DD">
        <w:rPr>
          <w:rFonts w:ascii="Times New Roman" w:hAnsi="Times New Roman" w:cs="Times New Roman" w:hint="eastAsia"/>
          <w:bCs/>
        </w:rPr>
        <w:t>:</w:t>
      </w:r>
      <w:r w:rsidRPr="009068DD">
        <w:rPr>
          <w:rFonts w:ascii="Times New Roman" w:hAnsi="Times New Roman" w:cs="Times New Roman"/>
          <w:bCs/>
        </w:rPr>
        <w:t xml:space="preserve"> </w:t>
      </w:r>
      <w:r w:rsidRPr="009068DD">
        <w:rPr>
          <w:rFonts w:ascii="Times New Roman" w:hAnsi="Times New Roman" w:cs="Times New Roman"/>
        </w:rPr>
        <w:t>Log-rank test for group differences: P &lt; 0.</w:t>
      </w:r>
      <w:r w:rsidRPr="009068DD">
        <w:rPr>
          <w:rFonts w:ascii="Times New Roman" w:hAnsi="Times New Roman" w:cs="Times New Roman" w:hint="eastAsia"/>
        </w:rPr>
        <w:t>001</w:t>
      </w:r>
      <w:r w:rsidR="00687FE3" w:rsidRPr="009068DD">
        <w:rPr>
          <w:rFonts w:ascii="Times New Roman" w:hAnsi="Times New Roman" w:cs="Times New Roman" w:hint="eastAsia"/>
        </w:rPr>
        <w:t xml:space="preserve">; </w:t>
      </w:r>
      <w:r w:rsidR="00AF454C" w:rsidRPr="009068DD">
        <w:rPr>
          <w:rFonts w:ascii="Times New Roman" w:hAnsi="Times New Roman" w:cs="Times New Roman"/>
        </w:rPr>
        <w:t xml:space="preserve">RMST was calculated within a 45-month follow-up window (consistent with the median follow-up time of the study population). </w:t>
      </w:r>
    </w:p>
    <w:p w14:paraId="3DF5A480" w14:textId="70E0947A" w:rsidR="00A901C3" w:rsidRPr="009068DD" w:rsidRDefault="00A87F92" w:rsidP="009068DD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9068DD">
        <w:rPr>
          <w:rFonts w:ascii="Times New Roman" w:hAnsi="Times New Roman" w:cs="Times New Roman"/>
          <w:b/>
          <w:bCs/>
        </w:rPr>
        <w:lastRenderedPageBreak/>
        <w:t>Table S4 Survival probabilities and related indicators for all-cause mortality at key follow-up time points across four dietary patterns</w:t>
      </w:r>
    </w:p>
    <w:tbl>
      <w:tblPr>
        <w:tblStyle w:val="af"/>
        <w:tblW w:w="1473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3239"/>
        <w:gridCol w:w="1864"/>
        <w:gridCol w:w="2268"/>
        <w:gridCol w:w="2542"/>
      </w:tblGrid>
      <w:tr w:rsidR="005717E5" w:rsidRPr="009068DD" w14:paraId="4881EAD3" w14:textId="77777777" w:rsidTr="005717E5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666764" w14:textId="227FB4FA" w:rsidR="00353514" w:rsidRPr="009068DD" w:rsidRDefault="00353514" w:rsidP="009068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8DD">
              <w:rPr>
                <w:rFonts w:ascii="Times New Roman" w:hAnsi="Times New Roman" w:cs="Times New Roman"/>
                <w:b/>
                <w:bCs/>
              </w:rPr>
              <w:t>Dietary Pattern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991448" w14:textId="7BD33A06" w:rsidR="00353514" w:rsidRPr="009068DD" w:rsidRDefault="00353514" w:rsidP="009068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8DD">
              <w:rPr>
                <w:rFonts w:ascii="Times New Roman" w:hAnsi="Times New Roman" w:cs="Times New Roman"/>
                <w:b/>
                <w:bCs/>
              </w:rPr>
              <w:t>Follow-Up Time (Months)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98B235" w14:textId="28447677" w:rsidR="00353514" w:rsidRPr="009068DD" w:rsidRDefault="00353514" w:rsidP="009068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8DD">
              <w:rPr>
                <w:rFonts w:ascii="Times New Roman" w:hAnsi="Times New Roman" w:cs="Times New Roman"/>
                <w:b/>
                <w:bCs/>
              </w:rPr>
              <w:t>Survival Probability(95%</w:t>
            </w:r>
            <w:r w:rsidRPr="009068DD">
              <w:rPr>
                <w:rFonts w:ascii="Times New Roman" w:hAnsi="Times New Roman" w:cs="Times New Roman" w:hint="eastAsia"/>
                <w:b/>
                <w:bCs/>
              </w:rPr>
              <w:t>CI)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58A10E" w14:textId="15C6E46A" w:rsidR="00353514" w:rsidRPr="009068DD" w:rsidRDefault="00353514" w:rsidP="009068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8DD">
              <w:rPr>
                <w:rFonts w:ascii="Times New Roman" w:hAnsi="Times New Roman" w:cs="Times New Roman"/>
                <w:b/>
                <w:bCs/>
              </w:rPr>
              <w:t>Number at Risk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27904B" w14:textId="44E3B9E6" w:rsidR="00353514" w:rsidRPr="009068DD" w:rsidRDefault="00353514" w:rsidP="009068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8DD">
              <w:rPr>
                <w:rFonts w:ascii="Times New Roman" w:hAnsi="Times New Roman" w:cs="Times New Roman"/>
                <w:b/>
                <w:bCs/>
              </w:rPr>
              <w:t>Cumulative Deaths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D770E7" w14:textId="17FFD4C9" w:rsidR="00353514" w:rsidRPr="009068DD" w:rsidRDefault="00353514" w:rsidP="009068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68DD">
              <w:rPr>
                <w:rFonts w:ascii="Times New Roman" w:hAnsi="Times New Roman" w:cs="Times New Roman"/>
                <w:b/>
                <w:bCs/>
              </w:rPr>
              <w:t>Cumulative Censored</w:t>
            </w:r>
          </w:p>
        </w:tc>
      </w:tr>
      <w:tr w:rsidR="005717E5" w:rsidRPr="009068DD" w14:paraId="51FAA5B5" w14:textId="77777777" w:rsidTr="005717E5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8D43F48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Balanced Pattern</w:t>
            </w:r>
          </w:p>
          <w:p w14:paraId="3B1A7998" w14:textId="5F7B90F6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B78700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AA4DA1" w14:textId="775FE9D0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99.85% (99.79-99.92%)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96EF3E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13362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64DEB6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0C0C702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</w:tr>
      <w:tr w:rsidR="005717E5" w:rsidRPr="009068DD" w14:paraId="4B503DA8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17B3E43A" w14:textId="51280EFF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6B4745E2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39" w:type="dxa"/>
            <w:noWrap/>
            <w:vAlign w:val="center"/>
            <w:hideMark/>
          </w:tcPr>
          <w:p w14:paraId="3EE8EF56" w14:textId="0C7F186E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99.64% (99.54-99.74%)</w:t>
            </w:r>
          </w:p>
        </w:tc>
        <w:tc>
          <w:tcPr>
            <w:tcW w:w="1864" w:type="dxa"/>
            <w:noWrap/>
            <w:vAlign w:val="center"/>
            <w:hideMark/>
          </w:tcPr>
          <w:p w14:paraId="4E14A3F6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11707</w:t>
            </w:r>
          </w:p>
        </w:tc>
        <w:tc>
          <w:tcPr>
            <w:tcW w:w="2268" w:type="dxa"/>
            <w:noWrap/>
            <w:vAlign w:val="center"/>
            <w:hideMark/>
          </w:tcPr>
          <w:p w14:paraId="08E2E96A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542" w:type="dxa"/>
            <w:noWrap/>
            <w:vAlign w:val="center"/>
            <w:hideMark/>
          </w:tcPr>
          <w:p w14:paraId="04214135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1525</w:t>
            </w:r>
          </w:p>
        </w:tc>
      </w:tr>
      <w:tr w:rsidR="005717E5" w:rsidRPr="009068DD" w14:paraId="3C826F64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605A435A" w14:textId="56F7B0F8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01D6AE10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39" w:type="dxa"/>
            <w:noWrap/>
            <w:vAlign w:val="center"/>
            <w:hideMark/>
          </w:tcPr>
          <w:p w14:paraId="6FA4D7AD" w14:textId="34CD268F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99.16% (98.99-99.32%)</w:t>
            </w:r>
          </w:p>
        </w:tc>
        <w:tc>
          <w:tcPr>
            <w:tcW w:w="1864" w:type="dxa"/>
            <w:noWrap/>
            <w:vAlign w:val="center"/>
            <w:hideMark/>
          </w:tcPr>
          <w:p w14:paraId="2DE6099E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9801</w:t>
            </w:r>
          </w:p>
        </w:tc>
        <w:tc>
          <w:tcPr>
            <w:tcW w:w="2268" w:type="dxa"/>
            <w:noWrap/>
            <w:vAlign w:val="center"/>
            <w:hideMark/>
          </w:tcPr>
          <w:p w14:paraId="6D0BB9F4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542" w:type="dxa"/>
            <w:noWrap/>
            <w:vAlign w:val="center"/>
            <w:hideMark/>
          </w:tcPr>
          <w:p w14:paraId="75E9B162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1902</w:t>
            </w:r>
          </w:p>
        </w:tc>
      </w:tr>
      <w:tr w:rsidR="005717E5" w:rsidRPr="009068DD" w14:paraId="0B41C9F2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72F83155" w14:textId="7CF8A3CE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36897A33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39" w:type="dxa"/>
            <w:noWrap/>
            <w:vAlign w:val="center"/>
            <w:hideMark/>
          </w:tcPr>
          <w:p w14:paraId="4F21A769" w14:textId="7D13B794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98.36% (98.1-98.61%)</w:t>
            </w:r>
          </w:p>
        </w:tc>
        <w:tc>
          <w:tcPr>
            <w:tcW w:w="1864" w:type="dxa"/>
            <w:noWrap/>
            <w:vAlign w:val="center"/>
            <w:hideMark/>
          </w:tcPr>
          <w:p w14:paraId="1D4FA5A7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6951</w:t>
            </w:r>
          </w:p>
        </w:tc>
        <w:tc>
          <w:tcPr>
            <w:tcW w:w="2268" w:type="dxa"/>
            <w:noWrap/>
            <w:vAlign w:val="center"/>
            <w:hideMark/>
          </w:tcPr>
          <w:p w14:paraId="1392B676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542" w:type="dxa"/>
            <w:noWrap/>
            <w:vAlign w:val="center"/>
            <w:hideMark/>
          </w:tcPr>
          <w:p w14:paraId="7E6E8895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2979</w:t>
            </w:r>
          </w:p>
        </w:tc>
      </w:tr>
      <w:tr w:rsidR="005717E5" w:rsidRPr="009068DD" w14:paraId="38A61E99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75ECF3B2" w14:textId="024EF031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1E4DE901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239" w:type="dxa"/>
            <w:noWrap/>
            <w:vAlign w:val="center"/>
            <w:hideMark/>
          </w:tcPr>
          <w:p w14:paraId="00D3F209" w14:textId="40767336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97.05% (96.65-97.45%)</w:t>
            </w:r>
          </w:p>
        </w:tc>
        <w:tc>
          <w:tcPr>
            <w:tcW w:w="1864" w:type="dxa"/>
            <w:noWrap/>
            <w:vAlign w:val="center"/>
            <w:hideMark/>
          </w:tcPr>
          <w:p w14:paraId="4795E78F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4194</w:t>
            </w:r>
          </w:p>
        </w:tc>
        <w:tc>
          <w:tcPr>
            <w:tcW w:w="2268" w:type="dxa"/>
            <w:noWrap/>
            <w:vAlign w:val="center"/>
            <w:hideMark/>
          </w:tcPr>
          <w:p w14:paraId="5CE12EBE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542" w:type="dxa"/>
            <w:noWrap/>
            <w:vAlign w:val="center"/>
            <w:hideMark/>
          </w:tcPr>
          <w:p w14:paraId="45CB080A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2447</w:t>
            </w:r>
          </w:p>
        </w:tc>
      </w:tr>
      <w:tr w:rsidR="005717E5" w:rsidRPr="009068DD" w14:paraId="6BFD0942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57F09DAF" w14:textId="094A9853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44DE3511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239" w:type="dxa"/>
            <w:noWrap/>
            <w:vAlign w:val="center"/>
            <w:hideMark/>
          </w:tcPr>
          <w:p w14:paraId="60C73420" w14:textId="26DE05FA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95.17% (94.51-95.84%)</w:t>
            </w:r>
          </w:p>
        </w:tc>
        <w:tc>
          <w:tcPr>
            <w:tcW w:w="1864" w:type="dxa"/>
            <w:noWrap/>
            <w:vAlign w:val="center"/>
            <w:hideMark/>
          </w:tcPr>
          <w:p w14:paraId="0152175C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2268" w:type="dxa"/>
            <w:noWrap/>
            <w:vAlign w:val="center"/>
            <w:hideMark/>
          </w:tcPr>
          <w:p w14:paraId="4556E17D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542" w:type="dxa"/>
            <w:noWrap/>
            <w:vAlign w:val="center"/>
            <w:hideMark/>
          </w:tcPr>
          <w:p w14:paraId="311553AD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3303</w:t>
            </w:r>
          </w:p>
        </w:tc>
      </w:tr>
      <w:tr w:rsidR="005717E5" w:rsidRPr="009068DD" w14:paraId="59F44E65" w14:textId="77777777" w:rsidTr="005717E5">
        <w:trPr>
          <w:trHeight w:val="300"/>
        </w:trPr>
        <w:tc>
          <w:tcPr>
            <w:tcW w:w="1843" w:type="dxa"/>
            <w:vMerge w:val="restart"/>
            <w:noWrap/>
            <w:vAlign w:val="center"/>
            <w:hideMark/>
          </w:tcPr>
          <w:p w14:paraId="0C92BE69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Meat, Eggs, and Fresh Vegetables Pattern</w:t>
            </w:r>
          </w:p>
          <w:p w14:paraId="655913F9" w14:textId="15621F76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25601FFC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39" w:type="dxa"/>
            <w:noWrap/>
            <w:vAlign w:val="center"/>
            <w:hideMark/>
          </w:tcPr>
          <w:p w14:paraId="6CA4501D" w14:textId="0F267D9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99.85% (99.78-99.93%)</w:t>
            </w:r>
          </w:p>
        </w:tc>
        <w:tc>
          <w:tcPr>
            <w:tcW w:w="1864" w:type="dxa"/>
            <w:noWrap/>
            <w:vAlign w:val="center"/>
            <w:hideMark/>
          </w:tcPr>
          <w:p w14:paraId="6E3C4BDC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9381</w:t>
            </w:r>
          </w:p>
        </w:tc>
        <w:tc>
          <w:tcPr>
            <w:tcW w:w="2268" w:type="dxa"/>
            <w:noWrap/>
            <w:vAlign w:val="center"/>
            <w:hideMark/>
          </w:tcPr>
          <w:p w14:paraId="1A3730E8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42" w:type="dxa"/>
            <w:noWrap/>
            <w:vAlign w:val="center"/>
            <w:hideMark/>
          </w:tcPr>
          <w:p w14:paraId="525C0308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2136</w:t>
            </w:r>
          </w:p>
        </w:tc>
      </w:tr>
      <w:tr w:rsidR="005717E5" w:rsidRPr="009068DD" w14:paraId="7CF2804C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0C705C33" w14:textId="2625A0B3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4D8DCC65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39" w:type="dxa"/>
            <w:noWrap/>
            <w:vAlign w:val="center"/>
            <w:hideMark/>
          </w:tcPr>
          <w:p w14:paraId="64658269" w14:textId="6706E2CD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99.6% (99.46-99.73%)</w:t>
            </w:r>
          </w:p>
        </w:tc>
        <w:tc>
          <w:tcPr>
            <w:tcW w:w="1864" w:type="dxa"/>
            <w:noWrap/>
            <w:vAlign w:val="center"/>
            <w:hideMark/>
          </w:tcPr>
          <w:p w14:paraId="6BF66B73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7090</w:t>
            </w:r>
          </w:p>
        </w:tc>
        <w:tc>
          <w:tcPr>
            <w:tcW w:w="2268" w:type="dxa"/>
            <w:noWrap/>
            <w:vAlign w:val="center"/>
            <w:hideMark/>
          </w:tcPr>
          <w:p w14:paraId="67850DA4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42" w:type="dxa"/>
            <w:noWrap/>
            <w:vAlign w:val="center"/>
            <w:hideMark/>
          </w:tcPr>
          <w:p w14:paraId="766937F3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1702</w:t>
            </w:r>
          </w:p>
        </w:tc>
      </w:tr>
      <w:tr w:rsidR="005717E5" w:rsidRPr="009068DD" w14:paraId="31FDEFE5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7E30E322" w14:textId="1153FF23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34869566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39" w:type="dxa"/>
            <w:noWrap/>
            <w:vAlign w:val="center"/>
            <w:hideMark/>
          </w:tcPr>
          <w:p w14:paraId="65E03CB5" w14:textId="78499D5A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99.35% (99.17-99.53%)</w:t>
            </w:r>
          </w:p>
        </w:tc>
        <w:tc>
          <w:tcPr>
            <w:tcW w:w="1864" w:type="dxa"/>
            <w:noWrap/>
            <w:vAlign w:val="center"/>
            <w:hideMark/>
          </w:tcPr>
          <w:p w14:paraId="05A85D8A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6029</w:t>
            </w:r>
          </w:p>
        </w:tc>
        <w:tc>
          <w:tcPr>
            <w:tcW w:w="2268" w:type="dxa"/>
            <w:noWrap/>
            <w:vAlign w:val="center"/>
            <w:hideMark/>
          </w:tcPr>
          <w:p w14:paraId="27193C12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542" w:type="dxa"/>
            <w:noWrap/>
            <w:vAlign w:val="center"/>
            <w:hideMark/>
          </w:tcPr>
          <w:p w14:paraId="0E223637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</w:tr>
      <w:tr w:rsidR="005717E5" w:rsidRPr="009068DD" w14:paraId="5EB4DBF5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75E8E108" w14:textId="4E2C2692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020DDCA2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39" w:type="dxa"/>
            <w:noWrap/>
            <w:vAlign w:val="center"/>
            <w:hideMark/>
          </w:tcPr>
          <w:p w14:paraId="6E6E1328" w14:textId="3712179C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98.81% (98.54-99.08%)</w:t>
            </w:r>
          </w:p>
        </w:tc>
        <w:tc>
          <w:tcPr>
            <w:tcW w:w="1864" w:type="dxa"/>
            <w:noWrap/>
            <w:vAlign w:val="center"/>
            <w:hideMark/>
          </w:tcPr>
          <w:p w14:paraId="0CD5AF0F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4456</w:t>
            </w:r>
          </w:p>
        </w:tc>
        <w:tc>
          <w:tcPr>
            <w:tcW w:w="2268" w:type="dxa"/>
            <w:noWrap/>
            <w:vAlign w:val="center"/>
            <w:hideMark/>
          </w:tcPr>
          <w:p w14:paraId="7CA983F9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542" w:type="dxa"/>
            <w:noWrap/>
            <w:vAlign w:val="center"/>
            <w:hideMark/>
          </w:tcPr>
          <w:p w14:paraId="0E38EA23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1641</w:t>
            </w:r>
          </w:p>
        </w:tc>
      </w:tr>
      <w:tr w:rsidR="005717E5" w:rsidRPr="009068DD" w14:paraId="156ADC7F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5B672097" w14:textId="0751C183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1E5A31DA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239" w:type="dxa"/>
            <w:noWrap/>
            <w:vAlign w:val="center"/>
            <w:hideMark/>
          </w:tcPr>
          <w:p w14:paraId="3014BCD9" w14:textId="0CFC07FD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98.07% (97.68-98.47%)</w:t>
            </w:r>
          </w:p>
        </w:tc>
        <w:tc>
          <w:tcPr>
            <w:tcW w:w="1864" w:type="dxa"/>
            <w:noWrap/>
            <w:vAlign w:val="center"/>
            <w:hideMark/>
          </w:tcPr>
          <w:p w14:paraId="5CCC25E2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2834</w:t>
            </w:r>
          </w:p>
        </w:tc>
        <w:tc>
          <w:tcPr>
            <w:tcW w:w="2268" w:type="dxa"/>
            <w:noWrap/>
            <w:vAlign w:val="center"/>
            <w:hideMark/>
          </w:tcPr>
          <w:p w14:paraId="1ED6335C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542" w:type="dxa"/>
            <w:noWrap/>
            <w:vAlign w:val="center"/>
            <w:hideMark/>
          </w:tcPr>
          <w:p w14:paraId="1A7D0540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1542</w:t>
            </w:r>
          </w:p>
        </w:tc>
      </w:tr>
      <w:tr w:rsidR="005717E5" w:rsidRPr="009068DD" w14:paraId="18F177D6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3F99A2BE" w14:textId="1A9600AB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04052C1E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239" w:type="dxa"/>
            <w:noWrap/>
            <w:vAlign w:val="center"/>
            <w:hideMark/>
          </w:tcPr>
          <w:p w14:paraId="4B26CC7D" w14:textId="3F591080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97.52% (97-98.05%)</w:t>
            </w:r>
          </w:p>
        </w:tc>
        <w:tc>
          <w:tcPr>
            <w:tcW w:w="1864" w:type="dxa"/>
            <w:noWrap/>
            <w:vAlign w:val="center"/>
            <w:hideMark/>
          </w:tcPr>
          <w:p w14:paraId="2A502C8A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2268" w:type="dxa"/>
            <w:noWrap/>
            <w:vAlign w:val="center"/>
            <w:hideMark/>
          </w:tcPr>
          <w:p w14:paraId="60C97848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42" w:type="dxa"/>
            <w:noWrap/>
            <w:vAlign w:val="center"/>
            <w:hideMark/>
          </w:tcPr>
          <w:p w14:paraId="2C184D4E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1983</w:t>
            </w:r>
          </w:p>
        </w:tc>
      </w:tr>
      <w:tr w:rsidR="005717E5" w:rsidRPr="009068DD" w14:paraId="26BB910D" w14:textId="77777777" w:rsidTr="005717E5">
        <w:trPr>
          <w:trHeight w:val="300"/>
        </w:trPr>
        <w:tc>
          <w:tcPr>
            <w:tcW w:w="1843" w:type="dxa"/>
            <w:vMerge w:val="restart"/>
            <w:noWrap/>
            <w:vAlign w:val="center"/>
            <w:hideMark/>
          </w:tcPr>
          <w:p w14:paraId="31850C8D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Pickle Pattern</w:t>
            </w:r>
          </w:p>
          <w:p w14:paraId="028EFE6C" w14:textId="18E02DC8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42C3391F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39" w:type="dxa"/>
            <w:noWrap/>
            <w:vAlign w:val="center"/>
            <w:hideMark/>
          </w:tcPr>
          <w:p w14:paraId="1A248ED5" w14:textId="672F742A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99.82% (99.75-99.89%)</w:t>
            </w:r>
          </w:p>
        </w:tc>
        <w:tc>
          <w:tcPr>
            <w:tcW w:w="1864" w:type="dxa"/>
            <w:noWrap/>
            <w:vAlign w:val="center"/>
            <w:hideMark/>
          </w:tcPr>
          <w:p w14:paraId="43A1B842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12115</w:t>
            </w:r>
          </w:p>
        </w:tc>
        <w:tc>
          <w:tcPr>
            <w:tcW w:w="2268" w:type="dxa"/>
            <w:noWrap/>
            <w:vAlign w:val="center"/>
            <w:hideMark/>
          </w:tcPr>
          <w:p w14:paraId="2E268A21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542" w:type="dxa"/>
            <w:noWrap/>
            <w:vAlign w:val="center"/>
            <w:hideMark/>
          </w:tcPr>
          <w:p w14:paraId="178DD8C6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1608</w:t>
            </w:r>
          </w:p>
        </w:tc>
      </w:tr>
      <w:tr w:rsidR="005717E5" w:rsidRPr="009068DD" w14:paraId="58635EB2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04B877C4" w14:textId="47F58891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33D75E17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39" w:type="dxa"/>
            <w:noWrap/>
            <w:vAlign w:val="center"/>
            <w:hideMark/>
          </w:tcPr>
          <w:p w14:paraId="2F48968C" w14:textId="0AD32583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99.55% (99.43-99.67%)</w:t>
            </w:r>
          </w:p>
        </w:tc>
        <w:tc>
          <w:tcPr>
            <w:tcW w:w="1864" w:type="dxa"/>
            <w:noWrap/>
            <w:vAlign w:val="center"/>
            <w:hideMark/>
          </w:tcPr>
          <w:p w14:paraId="6279E399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10031</w:t>
            </w:r>
          </w:p>
        </w:tc>
        <w:tc>
          <w:tcPr>
            <w:tcW w:w="2268" w:type="dxa"/>
            <w:noWrap/>
            <w:vAlign w:val="center"/>
            <w:hideMark/>
          </w:tcPr>
          <w:p w14:paraId="791D6010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542" w:type="dxa"/>
            <w:noWrap/>
            <w:vAlign w:val="center"/>
            <w:hideMark/>
          </w:tcPr>
          <w:p w14:paraId="76FB2CD6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1615</w:t>
            </w:r>
          </w:p>
        </w:tc>
      </w:tr>
      <w:tr w:rsidR="005717E5" w:rsidRPr="009068DD" w14:paraId="6C49A915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7734BF4F" w14:textId="0D35DE04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3D9C2213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39" w:type="dxa"/>
            <w:noWrap/>
            <w:vAlign w:val="center"/>
            <w:hideMark/>
          </w:tcPr>
          <w:p w14:paraId="4721E4E2" w14:textId="315DFA3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99.03% (98.84-99.22%)</w:t>
            </w:r>
          </w:p>
        </w:tc>
        <w:tc>
          <w:tcPr>
            <w:tcW w:w="1864" w:type="dxa"/>
            <w:noWrap/>
            <w:vAlign w:val="center"/>
            <w:hideMark/>
          </w:tcPr>
          <w:p w14:paraId="3B1EEEFB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8333</w:t>
            </w:r>
          </w:p>
        </w:tc>
        <w:tc>
          <w:tcPr>
            <w:tcW w:w="2268" w:type="dxa"/>
            <w:noWrap/>
            <w:vAlign w:val="center"/>
            <w:hideMark/>
          </w:tcPr>
          <w:p w14:paraId="2CC2F198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542" w:type="dxa"/>
            <w:noWrap/>
            <w:vAlign w:val="center"/>
            <w:hideMark/>
          </w:tcPr>
          <w:p w14:paraId="4DBB28F6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1658</w:t>
            </w:r>
          </w:p>
        </w:tc>
      </w:tr>
      <w:tr w:rsidR="005717E5" w:rsidRPr="009068DD" w14:paraId="2A4E2BAD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60E88C1A" w14:textId="038A0BDB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5453BCDA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39" w:type="dxa"/>
            <w:noWrap/>
            <w:vAlign w:val="center"/>
            <w:hideMark/>
          </w:tcPr>
          <w:p w14:paraId="08CEAD36" w14:textId="0E224230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97.86% (97.53-98.18%)</w:t>
            </w:r>
          </w:p>
        </w:tc>
        <w:tc>
          <w:tcPr>
            <w:tcW w:w="1864" w:type="dxa"/>
            <w:noWrap/>
            <w:vAlign w:val="center"/>
            <w:hideMark/>
          </w:tcPr>
          <w:p w14:paraId="1C5F69C0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5129</w:t>
            </w:r>
          </w:p>
        </w:tc>
        <w:tc>
          <w:tcPr>
            <w:tcW w:w="2268" w:type="dxa"/>
            <w:noWrap/>
            <w:vAlign w:val="center"/>
            <w:hideMark/>
          </w:tcPr>
          <w:p w14:paraId="1368A772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542" w:type="dxa"/>
            <w:noWrap/>
            <w:vAlign w:val="center"/>
            <w:hideMark/>
          </w:tcPr>
          <w:p w14:paraId="30EC78D6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3314</w:t>
            </w:r>
          </w:p>
        </w:tc>
      </w:tr>
      <w:tr w:rsidR="005717E5" w:rsidRPr="009068DD" w14:paraId="110C3DF7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13EE4C84" w14:textId="4ED3F210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37FA0E10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239" w:type="dxa"/>
            <w:noWrap/>
            <w:vAlign w:val="center"/>
            <w:hideMark/>
          </w:tcPr>
          <w:p w14:paraId="352D73E9" w14:textId="12858EE5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97.11% (96.69-97.53%)</w:t>
            </w:r>
          </w:p>
        </w:tc>
        <w:tc>
          <w:tcPr>
            <w:tcW w:w="1864" w:type="dxa"/>
            <w:noWrap/>
            <w:vAlign w:val="center"/>
            <w:hideMark/>
          </w:tcPr>
          <w:p w14:paraId="59EDC289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3124</w:t>
            </w:r>
          </w:p>
        </w:tc>
        <w:tc>
          <w:tcPr>
            <w:tcW w:w="2268" w:type="dxa"/>
            <w:noWrap/>
            <w:vAlign w:val="center"/>
            <w:hideMark/>
          </w:tcPr>
          <w:p w14:paraId="114CDEAF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42" w:type="dxa"/>
            <w:noWrap/>
            <w:vAlign w:val="center"/>
            <w:hideMark/>
          </w:tcPr>
          <w:p w14:paraId="4D079C0A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1770</w:t>
            </w:r>
          </w:p>
        </w:tc>
      </w:tr>
      <w:tr w:rsidR="005717E5" w:rsidRPr="009068DD" w14:paraId="1D870452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1DB1DB30" w14:textId="702AD63D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4B328B97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239" w:type="dxa"/>
            <w:noWrap/>
            <w:vAlign w:val="center"/>
            <w:hideMark/>
          </w:tcPr>
          <w:p w14:paraId="4C86070D" w14:textId="6B545D50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95.89% (95.19-96.59%)</w:t>
            </w:r>
          </w:p>
        </w:tc>
        <w:tc>
          <w:tcPr>
            <w:tcW w:w="1864" w:type="dxa"/>
            <w:noWrap/>
            <w:vAlign w:val="center"/>
            <w:hideMark/>
          </w:tcPr>
          <w:p w14:paraId="07BE1CF8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2268" w:type="dxa"/>
            <w:noWrap/>
            <w:vAlign w:val="center"/>
            <w:hideMark/>
          </w:tcPr>
          <w:p w14:paraId="2369FB1C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42" w:type="dxa"/>
            <w:noWrap/>
            <w:vAlign w:val="center"/>
            <w:hideMark/>
          </w:tcPr>
          <w:p w14:paraId="33D330AC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2185</w:t>
            </w:r>
          </w:p>
        </w:tc>
      </w:tr>
      <w:tr w:rsidR="005717E5" w:rsidRPr="009068DD" w14:paraId="392187D4" w14:textId="77777777" w:rsidTr="005717E5">
        <w:trPr>
          <w:trHeight w:val="300"/>
        </w:trPr>
        <w:tc>
          <w:tcPr>
            <w:tcW w:w="1843" w:type="dxa"/>
            <w:vMerge w:val="restart"/>
            <w:noWrap/>
            <w:vAlign w:val="center"/>
            <w:hideMark/>
          </w:tcPr>
          <w:p w14:paraId="4599CE14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Rice Pattern</w:t>
            </w:r>
          </w:p>
          <w:p w14:paraId="5FBD7EAD" w14:textId="4F0FE8E5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03B1983B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39" w:type="dxa"/>
            <w:noWrap/>
            <w:vAlign w:val="center"/>
            <w:hideMark/>
          </w:tcPr>
          <w:p w14:paraId="0EC5A63A" w14:textId="32291353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99.92% (99.86-99.98%)</w:t>
            </w:r>
          </w:p>
        </w:tc>
        <w:tc>
          <w:tcPr>
            <w:tcW w:w="1864" w:type="dxa"/>
            <w:noWrap/>
            <w:vAlign w:val="center"/>
            <w:hideMark/>
          </w:tcPr>
          <w:p w14:paraId="0930B38A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6578</w:t>
            </w:r>
          </w:p>
        </w:tc>
        <w:tc>
          <w:tcPr>
            <w:tcW w:w="2268" w:type="dxa"/>
            <w:noWrap/>
            <w:vAlign w:val="center"/>
            <w:hideMark/>
          </w:tcPr>
          <w:p w14:paraId="2C645D39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42" w:type="dxa"/>
            <w:noWrap/>
            <w:vAlign w:val="center"/>
            <w:hideMark/>
          </w:tcPr>
          <w:p w14:paraId="21590E01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1824</w:t>
            </w:r>
          </w:p>
        </w:tc>
      </w:tr>
      <w:tr w:rsidR="005717E5" w:rsidRPr="009068DD" w14:paraId="14B9CE49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566499F8" w14:textId="48A03839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6C73A3A5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39" w:type="dxa"/>
            <w:noWrap/>
            <w:vAlign w:val="center"/>
            <w:hideMark/>
          </w:tcPr>
          <w:p w14:paraId="332639F8" w14:textId="65CCB061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99.59% (99.44-99.75%)</w:t>
            </w:r>
          </w:p>
        </w:tc>
        <w:tc>
          <w:tcPr>
            <w:tcW w:w="1864" w:type="dxa"/>
            <w:noWrap/>
            <w:vAlign w:val="center"/>
            <w:hideMark/>
          </w:tcPr>
          <w:p w14:paraId="3E8DBE17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5880</w:t>
            </w:r>
          </w:p>
        </w:tc>
        <w:tc>
          <w:tcPr>
            <w:tcW w:w="2268" w:type="dxa"/>
            <w:noWrap/>
            <w:vAlign w:val="center"/>
            <w:hideMark/>
          </w:tcPr>
          <w:p w14:paraId="5EC2550A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42" w:type="dxa"/>
            <w:noWrap/>
            <w:vAlign w:val="center"/>
            <w:hideMark/>
          </w:tcPr>
          <w:p w14:paraId="604554EB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</w:tr>
      <w:tr w:rsidR="005717E5" w:rsidRPr="009068DD" w14:paraId="52D16C15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372B7F8A" w14:textId="3A9ED7B5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1AC8B3BE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39" w:type="dxa"/>
            <w:noWrap/>
            <w:vAlign w:val="center"/>
            <w:hideMark/>
          </w:tcPr>
          <w:p w14:paraId="56920496" w14:textId="640CAD63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98.58% (98.27-98.9%)</w:t>
            </w:r>
          </w:p>
        </w:tc>
        <w:tc>
          <w:tcPr>
            <w:tcW w:w="1864" w:type="dxa"/>
            <w:noWrap/>
            <w:vAlign w:val="center"/>
            <w:hideMark/>
          </w:tcPr>
          <w:p w14:paraId="0BABAD95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4735</w:t>
            </w:r>
          </w:p>
        </w:tc>
        <w:tc>
          <w:tcPr>
            <w:tcW w:w="2268" w:type="dxa"/>
            <w:noWrap/>
            <w:vAlign w:val="center"/>
            <w:hideMark/>
          </w:tcPr>
          <w:p w14:paraId="542EDCB5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542" w:type="dxa"/>
            <w:noWrap/>
            <w:vAlign w:val="center"/>
            <w:hideMark/>
          </w:tcPr>
          <w:p w14:paraId="24D5F2B5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</w:tr>
      <w:tr w:rsidR="005717E5" w:rsidRPr="009068DD" w14:paraId="7E7F3889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472C4B0E" w14:textId="15F8621C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0948215F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39" w:type="dxa"/>
            <w:noWrap/>
            <w:vAlign w:val="center"/>
            <w:hideMark/>
          </w:tcPr>
          <w:p w14:paraId="1A694F1F" w14:textId="109B6D93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97.66% (97.22-98.1%)</w:t>
            </w:r>
          </w:p>
        </w:tc>
        <w:tc>
          <w:tcPr>
            <w:tcW w:w="1864" w:type="dxa"/>
            <w:noWrap/>
            <w:vAlign w:val="center"/>
            <w:hideMark/>
          </w:tcPr>
          <w:p w14:paraId="15AA7718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3084</w:t>
            </w:r>
          </w:p>
        </w:tc>
        <w:tc>
          <w:tcPr>
            <w:tcW w:w="2268" w:type="dxa"/>
            <w:noWrap/>
            <w:vAlign w:val="center"/>
            <w:hideMark/>
          </w:tcPr>
          <w:p w14:paraId="47A79654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542" w:type="dxa"/>
            <w:noWrap/>
            <w:vAlign w:val="center"/>
            <w:hideMark/>
          </w:tcPr>
          <w:p w14:paraId="033F00B7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1695</w:t>
            </w:r>
          </w:p>
        </w:tc>
      </w:tr>
      <w:tr w:rsidR="005717E5" w:rsidRPr="009068DD" w14:paraId="3E4619C8" w14:textId="77777777" w:rsidTr="005717E5">
        <w:trPr>
          <w:trHeight w:val="300"/>
        </w:trPr>
        <w:tc>
          <w:tcPr>
            <w:tcW w:w="1843" w:type="dxa"/>
            <w:vMerge/>
            <w:noWrap/>
            <w:vAlign w:val="center"/>
            <w:hideMark/>
          </w:tcPr>
          <w:p w14:paraId="71A8D40E" w14:textId="59AC6FDC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74DC19B0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239" w:type="dxa"/>
            <w:noWrap/>
            <w:vAlign w:val="center"/>
            <w:hideMark/>
          </w:tcPr>
          <w:p w14:paraId="374C332C" w14:textId="6D0055A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97.22% (96.72-97.73%)</w:t>
            </w:r>
          </w:p>
        </w:tc>
        <w:tc>
          <w:tcPr>
            <w:tcW w:w="1864" w:type="dxa"/>
            <w:noWrap/>
            <w:vAlign w:val="center"/>
            <w:hideMark/>
          </w:tcPr>
          <w:p w14:paraId="5BB20693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1872</w:t>
            </w:r>
          </w:p>
        </w:tc>
        <w:tc>
          <w:tcPr>
            <w:tcW w:w="2268" w:type="dxa"/>
            <w:noWrap/>
            <w:vAlign w:val="center"/>
            <w:hideMark/>
          </w:tcPr>
          <w:p w14:paraId="57B322D6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42" w:type="dxa"/>
            <w:noWrap/>
            <w:vAlign w:val="center"/>
            <w:hideMark/>
          </w:tcPr>
          <w:p w14:paraId="0E4C3D6B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</w:tr>
      <w:tr w:rsidR="005717E5" w:rsidRPr="009068DD" w14:paraId="56216DC5" w14:textId="77777777" w:rsidTr="005717E5">
        <w:trPr>
          <w:trHeight w:val="300"/>
        </w:trPr>
        <w:tc>
          <w:tcPr>
            <w:tcW w:w="1843" w:type="dxa"/>
            <w:vMerge/>
            <w:tcBorders>
              <w:bottom w:val="single" w:sz="4" w:space="0" w:color="auto"/>
            </w:tcBorders>
            <w:noWrap/>
            <w:vAlign w:val="center"/>
            <w:hideMark/>
          </w:tcPr>
          <w:p w14:paraId="2257D969" w14:textId="00A0C9B5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3C5D20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2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6212F7" w14:textId="06F4B56A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96.79% (96.15-97.43%)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3DB69D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935E48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A94C14E" w14:textId="77777777" w:rsidR="005717E5" w:rsidRPr="009068DD" w:rsidRDefault="005717E5" w:rsidP="009068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68DD">
              <w:rPr>
                <w:rFonts w:ascii="Times New Roman" w:hAnsi="Times New Roman" w:cs="Times New Roman"/>
                <w:color w:val="000000"/>
              </w:rPr>
              <w:t>1467</w:t>
            </w:r>
          </w:p>
        </w:tc>
      </w:tr>
    </w:tbl>
    <w:p w14:paraId="4610FB54" w14:textId="77777777" w:rsidR="00590429" w:rsidRPr="009068DD" w:rsidRDefault="00590429" w:rsidP="009068DD">
      <w:pPr>
        <w:rPr>
          <w:rFonts w:ascii="Times New Roman" w:hAnsi="Times New Roman" w:cs="Times New Roman"/>
        </w:rPr>
        <w:sectPr w:rsidR="00590429" w:rsidRPr="009068DD" w:rsidSect="006A242C">
          <w:pgSz w:w="16838" w:h="11906" w:orient="landscape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563C7467" w14:textId="75E09CA6" w:rsidR="006E5BBA" w:rsidRPr="009068DD" w:rsidRDefault="00A87F92" w:rsidP="00842FB3">
      <w:pPr>
        <w:jc w:val="center"/>
        <w:rPr>
          <w:rFonts w:ascii="Times New Roman" w:hAnsi="Times New Roman" w:cs="Times New Roman" w:hint="eastAsia"/>
          <w:b/>
          <w:bCs/>
        </w:rPr>
      </w:pPr>
      <w:r w:rsidRPr="009068DD">
        <w:rPr>
          <w:rFonts w:ascii="Times New Roman" w:hAnsi="Times New Roman" w:cs="Times New Roman"/>
          <w:b/>
          <w:bCs/>
        </w:rPr>
        <w:lastRenderedPageBreak/>
        <w:t>Table S5 Subgroup analys</w:t>
      </w:r>
      <w:r w:rsidR="00463F79">
        <w:rPr>
          <w:rFonts w:ascii="Times New Roman" w:hAnsi="Times New Roman" w:cs="Times New Roman" w:hint="eastAsia"/>
          <w:b/>
          <w:bCs/>
        </w:rPr>
        <w:t>e</w:t>
      </w:r>
      <w:r w:rsidRPr="009068DD">
        <w:rPr>
          <w:rFonts w:ascii="Times New Roman" w:hAnsi="Times New Roman" w:cs="Times New Roman"/>
          <w:b/>
          <w:bCs/>
        </w:rPr>
        <w:t>s of the association between dietary patterns and all-cause mortality risk</w:t>
      </w:r>
    </w:p>
    <w:p w14:paraId="27F8B956" w14:textId="27013F28" w:rsidR="00E219FE" w:rsidRDefault="00842FB3" w:rsidP="00535809">
      <w:pPr>
        <w:jc w:val="center"/>
        <w:rPr>
          <w:rFonts w:ascii="Times New Roman" w:hAnsi="Times New Roman" w:cs="Times New Roman" w:hint="eastAsia"/>
          <w:color w:val="000000"/>
        </w:rPr>
        <w:sectPr w:rsidR="00E219FE" w:rsidSect="00C76DD0">
          <w:pgSz w:w="16838" w:h="11906" w:orient="landscape"/>
          <w:pgMar w:top="1440" w:right="1800" w:bottom="1440" w:left="1800" w:header="851" w:footer="992" w:gutter="0"/>
          <w:cols w:space="425"/>
          <w:docGrid w:type="lines" w:linePitch="326"/>
        </w:sectPr>
      </w:pPr>
      <w:r w:rsidRPr="00842FB3">
        <w:rPr>
          <w:rFonts w:ascii="Times New Roman" w:hAnsi="Times New Roman" w:cs="Times New Roman"/>
          <w:color w:val="000000"/>
        </w:rPr>
        <w:t>Detailed results are not shown here due to the large table size</w:t>
      </w:r>
      <w:r>
        <w:rPr>
          <w:rFonts w:ascii="Times New Roman" w:hAnsi="Times New Roman" w:cs="Times New Roman" w:hint="eastAsia"/>
          <w:color w:val="000000"/>
        </w:rPr>
        <w:t>.</w:t>
      </w:r>
      <w:r w:rsidRPr="00842FB3">
        <w:t xml:space="preserve"> </w:t>
      </w:r>
      <w:r w:rsidRPr="00842FB3">
        <w:rPr>
          <w:rFonts w:ascii="Times New Roman" w:hAnsi="Times New Roman" w:cs="Times New Roman"/>
          <w:color w:val="000000"/>
        </w:rPr>
        <w:t>Full results are provided in the accompanying Excel file</w:t>
      </w:r>
      <w:r>
        <w:rPr>
          <w:rFonts w:ascii="Times New Roman" w:hAnsi="Times New Roman" w:cs="Times New Roman" w:hint="eastAsia"/>
          <w:color w:val="000000"/>
        </w:rPr>
        <w:t xml:space="preserve"> "</w:t>
      </w:r>
      <w:r w:rsidRPr="00842FB3">
        <w:rPr>
          <w:rFonts w:ascii="Times New Roman" w:hAnsi="Times New Roman" w:cs="Times New Roman"/>
          <w:color w:val="000000"/>
        </w:rPr>
        <w:t xml:space="preserve"> </w:t>
      </w:r>
      <w:r w:rsidRPr="00535809">
        <w:rPr>
          <w:rFonts w:ascii="Times New Roman" w:hAnsi="Times New Roman" w:cs="Times New Roman"/>
          <w:color w:val="000000"/>
        </w:rPr>
        <w:t>Supplementary_Table_S</w:t>
      </w:r>
      <w:r>
        <w:rPr>
          <w:rFonts w:ascii="Times New Roman" w:hAnsi="Times New Roman" w:cs="Times New Roman" w:hint="eastAsia"/>
          <w:color w:val="000000"/>
        </w:rPr>
        <w:t>5</w:t>
      </w:r>
      <w:r w:rsidRPr="00535809">
        <w:rPr>
          <w:rFonts w:ascii="Times New Roman" w:hAnsi="Times New Roman" w:cs="Times New Roman"/>
          <w:color w:val="000000"/>
        </w:rPr>
        <w:t>.xlsx</w:t>
      </w:r>
      <w:r>
        <w:rPr>
          <w:rFonts w:ascii="Times New Roman" w:hAnsi="Times New Roman" w:cs="Times New Roman" w:hint="eastAsia"/>
          <w:color w:val="000000"/>
        </w:rPr>
        <w:t>"</w:t>
      </w:r>
      <w:r w:rsidRPr="00842FB3">
        <w:rPr>
          <w:rFonts w:ascii="Times New Roman" w:hAnsi="Times New Roman" w:cs="Times New Roman"/>
          <w:color w:val="000000"/>
        </w:rPr>
        <w:t>.</w:t>
      </w:r>
    </w:p>
    <w:p w14:paraId="109A1AB5" w14:textId="531C8EF8" w:rsid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9068DD">
        <w:rPr>
          <w:rFonts w:ascii="Times New Roman" w:hAnsi="Times New Roman" w:cs="Times New Roman"/>
          <w:b/>
          <w:bCs/>
          <w:color w:val="000000"/>
        </w:rPr>
        <w:lastRenderedPageBreak/>
        <w:t>Table S</w:t>
      </w:r>
      <w:r w:rsidRPr="009068DD">
        <w:rPr>
          <w:rFonts w:ascii="Times New Roman" w:hAnsi="Times New Roman" w:cs="Times New Roman" w:hint="eastAsia"/>
          <w:b/>
          <w:bCs/>
          <w:color w:val="000000"/>
        </w:rPr>
        <w:t>6</w:t>
      </w:r>
      <w:r w:rsidRPr="009068DD">
        <w:rPr>
          <w:rFonts w:ascii="Times New Roman" w:hAnsi="Times New Roman" w:cs="Times New Roman"/>
          <w:b/>
          <w:bCs/>
          <w:color w:val="000000"/>
        </w:rPr>
        <w:t xml:space="preserve"> Subgroup analys</w:t>
      </w:r>
      <w:r w:rsidR="00463F79">
        <w:rPr>
          <w:rFonts w:ascii="Times New Roman" w:hAnsi="Times New Roman" w:cs="Times New Roman" w:hint="eastAsia"/>
          <w:b/>
          <w:bCs/>
          <w:color w:val="000000"/>
        </w:rPr>
        <w:t>e</w:t>
      </w:r>
      <w:r w:rsidRPr="009068DD">
        <w:rPr>
          <w:rFonts w:ascii="Times New Roman" w:hAnsi="Times New Roman" w:cs="Times New Roman"/>
          <w:b/>
          <w:bCs/>
          <w:color w:val="000000"/>
        </w:rPr>
        <w:t>s of the association between dietary patterns and acute cardiovascular disease mortality risk</w:t>
      </w:r>
    </w:p>
    <w:p w14:paraId="1E888052" w14:textId="2FC590CB" w:rsidR="00E219FE" w:rsidRPr="00964EB7" w:rsidRDefault="00964EB7" w:rsidP="00E219FE">
      <w:pPr>
        <w:jc w:val="center"/>
        <w:rPr>
          <w:rFonts w:ascii="Times New Roman" w:hAnsi="Times New Roman" w:cs="Times New Roman" w:hint="eastAsia"/>
          <w:b/>
          <w:bCs/>
          <w:color w:val="000000"/>
        </w:rPr>
      </w:pPr>
      <w:r w:rsidRPr="00842FB3">
        <w:rPr>
          <w:rFonts w:ascii="Times New Roman" w:hAnsi="Times New Roman" w:cs="Times New Roman"/>
          <w:color w:val="000000"/>
        </w:rPr>
        <w:t>Detailed results are not shown here due to the large table size</w:t>
      </w:r>
      <w:r>
        <w:rPr>
          <w:rFonts w:ascii="Times New Roman" w:hAnsi="Times New Roman" w:cs="Times New Roman" w:hint="eastAsia"/>
          <w:color w:val="000000"/>
        </w:rPr>
        <w:t>.</w:t>
      </w:r>
      <w:r w:rsidRPr="00842FB3">
        <w:t xml:space="preserve"> </w:t>
      </w:r>
      <w:r w:rsidRPr="00842FB3">
        <w:rPr>
          <w:rFonts w:ascii="Times New Roman" w:hAnsi="Times New Roman" w:cs="Times New Roman"/>
          <w:color w:val="000000"/>
        </w:rPr>
        <w:t>Full results are provided in the accompanying Excel file</w:t>
      </w:r>
      <w:r>
        <w:rPr>
          <w:rFonts w:ascii="Times New Roman" w:hAnsi="Times New Roman" w:cs="Times New Roman" w:hint="eastAsia"/>
          <w:color w:val="000000"/>
        </w:rPr>
        <w:t xml:space="preserve"> "</w:t>
      </w:r>
      <w:r w:rsidRPr="00842FB3">
        <w:rPr>
          <w:rFonts w:ascii="Times New Roman" w:hAnsi="Times New Roman" w:cs="Times New Roman"/>
          <w:color w:val="000000"/>
        </w:rPr>
        <w:t xml:space="preserve"> </w:t>
      </w:r>
      <w:r w:rsidRPr="00535809">
        <w:rPr>
          <w:rFonts w:ascii="Times New Roman" w:hAnsi="Times New Roman" w:cs="Times New Roman"/>
          <w:color w:val="000000"/>
        </w:rPr>
        <w:t>Supplementary_Table_S</w:t>
      </w:r>
      <w:r>
        <w:rPr>
          <w:rFonts w:ascii="Times New Roman" w:hAnsi="Times New Roman" w:cs="Times New Roman" w:hint="eastAsia"/>
          <w:color w:val="000000"/>
        </w:rPr>
        <w:t>6</w:t>
      </w:r>
      <w:r w:rsidRPr="00535809">
        <w:rPr>
          <w:rFonts w:ascii="Times New Roman" w:hAnsi="Times New Roman" w:cs="Times New Roman"/>
          <w:color w:val="000000"/>
        </w:rPr>
        <w:t>.xlsx</w:t>
      </w:r>
      <w:r>
        <w:rPr>
          <w:rFonts w:ascii="Times New Roman" w:hAnsi="Times New Roman" w:cs="Times New Roman" w:hint="eastAsia"/>
          <w:color w:val="000000"/>
        </w:rPr>
        <w:t>"</w:t>
      </w:r>
      <w:r w:rsidR="00A51BE4" w:rsidRPr="00535809">
        <w:rPr>
          <w:rFonts w:ascii="Times New Roman" w:hAnsi="Times New Roman" w:cs="Times New Roman"/>
          <w:color w:val="000000"/>
        </w:rPr>
        <w:t>.</w:t>
      </w:r>
    </w:p>
    <w:p w14:paraId="6A5F549D" w14:textId="77777777" w:rsid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FFAF19D" w14:textId="77777777" w:rsid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2587EF2" w14:textId="77777777" w:rsid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  <w:sectPr w:rsidR="00E219FE" w:rsidSect="00C76DD0">
          <w:pgSz w:w="16838" w:h="11906" w:orient="landscape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0EE838D0" w14:textId="656701F8" w:rsidR="00E219FE" w:rsidRPr="00535809" w:rsidRDefault="00E219FE" w:rsidP="00E219FE">
      <w:pPr>
        <w:jc w:val="center"/>
        <w:rPr>
          <w:rFonts w:ascii="Times New Roman" w:hAnsi="Times New Roman" w:cs="Times New Roman"/>
          <w:color w:val="000000"/>
        </w:rPr>
      </w:pPr>
      <w:r w:rsidRPr="009068DD">
        <w:rPr>
          <w:rFonts w:ascii="Times New Roman" w:hAnsi="Times New Roman" w:cs="Times New Roman"/>
          <w:b/>
          <w:bCs/>
          <w:color w:val="000000"/>
        </w:rPr>
        <w:lastRenderedPageBreak/>
        <w:t>Table S</w:t>
      </w:r>
      <w:r w:rsidRPr="009068DD">
        <w:rPr>
          <w:rFonts w:ascii="Times New Roman" w:hAnsi="Times New Roman" w:cs="Times New Roman" w:hint="eastAsia"/>
          <w:b/>
          <w:bCs/>
          <w:color w:val="000000"/>
        </w:rPr>
        <w:t>7</w:t>
      </w:r>
      <w:r w:rsidRPr="009068DD">
        <w:rPr>
          <w:rFonts w:ascii="Times New Roman" w:hAnsi="Times New Roman" w:cs="Times New Roman"/>
          <w:b/>
          <w:bCs/>
          <w:color w:val="000000"/>
        </w:rPr>
        <w:t xml:space="preserve"> Subgroup analys</w:t>
      </w:r>
      <w:r w:rsidR="00463F79">
        <w:rPr>
          <w:rFonts w:ascii="Times New Roman" w:hAnsi="Times New Roman" w:cs="Times New Roman" w:hint="eastAsia"/>
          <w:b/>
          <w:bCs/>
          <w:color w:val="000000"/>
        </w:rPr>
        <w:t>e</w:t>
      </w:r>
      <w:r w:rsidRPr="009068DD">
        <w:rPr>
          <w:rFonts w:ascii="Times New Roman" w:hAnsi="Times New Roman" w:cs="Times New Roman"/>
          <w:b/>
          <w:bCs/>
          <w:color w:val="000000"/>
        </w:rPr>
        <w:t>s of the association between dietary patterns and chronic cardiovascular disease mortality risk</w:t>
      </w:r>
    </w:p>
    <w:p w14:paraId="5F56DC91" w14:textId="6A406E8A" w:rsidR="00E219FE" w:rsidRDefault="00C35CF1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842FB3">
        <w:rPr>
          <w:rFonts w:ascii="Times New Roman" w:hAnsi="Times New Roman" w:cs="Times New Roman"/>
          <w:color w:val="000000"/>
        </w:rPr>
        <w:t>Detailed results are not shown here due to the large table size</w:t>
      </w:r>
      <w:r>
        <w:rPr>
          <w:rFonts w:ascii="Times New Roman" w:hAnsi="Times New Roman" w:cs="Times New Roman" w:hint="eastAsia"/>
          <w:color w:val="000000"/>
        </w:rPr>
        <w:t>.</w:t>
      </w:r>
      <w:r w:rsidRPr="00842FB3">
        <w:t xml:space="preserve"> </w:t>
      </w:r>
      <w:r w:rsidRPr="00842FB3">
        <w:rPr>
          <w:rFonts w:ascii="Times New Roman" w:hAnsi="Times New Roman" w:cs="Times New Roman"/>
          <w:color w:val="000000"/>
        </w:rPr>
        <w:t>Full results are provided in the accompanying Excel file</w:t>
      </w:r>
      <w:r>
        <w:rPr>
          <w:rFonts w:ascii="Times New Roman" w:hAnsi="Times New Roman" w:cs="Times New Roman" w:hint="eastAsia"/>
          <w:color w:val="000000"/>
        </w:rPr>
        <w:t xml:space="preserve"> "</w:t>
      </w:r>
      <w:r w:rsidRPr="00842FB3">
        <w:rPr>
          <w:rFonts w:ascii="Times New Roman" w:hAnsi="Times New Roman" w:cs="Times New Roman"/>
          <w:color w:val="000000"/>
        </w:rPr>
        <w:t xml:space="preserve"> </w:t>
      </w:r>
      <w:r w:rsidRPr="00535809">
        <w:rPr>
          <w:rFonts w:ascii="Times New Roman" w:hAnsi="Times New Roman" w:cs="Times New Roman"/>
          <w:color w:val="000000"/>
        </w:rPr>
        <w:t>Supplementary_Table_S</w:t>
      </w:r>
      <w:r>
        <w:rPr>
          <w:rFonts w:ascii="Times New Roman" w:hAnsi="Times New Roman" w:cs="Times New Roman" w:hint="eastAsia"/>
          <w:color w:val="000000"/>
        </w:rPr>
        <w:t>7</w:t>
      </w:r>
      <w:r w:rsidRPr="00535809">
        <w:rPr>
          <w:rFonts w:ascii="Times New Roman" w:hAnsi="Times New Roman" w:cs="Times New Roman"/>
          <w:color w:val="000000"/>
        </w:rPr>
        <w:t>.xlsx</w:t>
      </w:r>
      <w:r>
        <w:rPr>
          <w:rFonts w:ascii="Times New Roman" w:hAnsi="Times New Roman" w:cs="Times New Roman" w:hint="eastAsia"/>
          <w:color w:val="000000"/>
        </w:rPr>
        <w:t>"</w:t>
      </w:r>
      <w:r w:rsidR="00A51BE4" w:rsidRPr="00535809">
        <w:rPr>
          <w:rFonts w:ascii="Times New Roman" w:hAnsi="Times New Roman" w:cs="Times New Roman"/>
          <w:color w:val="000000"/>
        </w:rPr>
        <w:t>.</w:t>
      </w:r>
    </w:p>
    <w:p w14:paraId="6D98ABB6" w14:textId="77777777" w:rsid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EC6D7A1" w14:textId="77777777" w:rsid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D778C7E" w14:textId="77777777" w:rsid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  <w:sectPr w:rsidR="00E219FE" w:rsidSect="00C76DD0">
          <w:pgSz w:w="16838" w:h="11906" w:orient="landscape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1225308D" w14:textId="139A8FAD" w:rsidR="00E219FE" w:rsidRPr="00535809" w:rsidRDefault="00E219FE" w:rsidP="00E219FE">
      <w:pPr>
        <w:jc w:val="center"/>
        <w:rPr>
          <w:rFonts w:ascii="Times New Roman" w:hAnsi="Times New Roman" w:cs="Times New Roman"/>
          <w:color w:val="000000"/>
        </w:rPr>
      </w:pPr>
      <w:r w:rsidRPr="009068DD">
        <w:rPr>
          <w:rFonts w:ascii="Times New Roman" w:hAnsi="Times New Roman" w:cs="Times New Roman"/>
          <w:b/>
          <w:bCs/>
          <w:color w:val="000000"/>
        </w:rPr>
        <w:lastRenderedPageBreak/>
        <w:t>Table S</w:t>
      </w:r>
      <w:r w:rsidRPr="009068DD">
        <w:rPr>
          <w:rFonts w:ascii="Times New Roman" w:hAnsi="Times New Roman" w:cs="Times New Roman" w:hint="eastAsia"/>
          <w:b/>
          <w:bCs/>
          <w:color w:val="000000"/>
        </w:rPr>
        <w:t>8</w:t>
      </w:r>
      <w:r w:rsidRPr="009068DD">
        <w:rPr>
          <w:rFonts w:ascii="Times New Roman" w:hAnsi="Times New Roman" w:cs="Times New Roman"/>
          <w:b/>
          <w:bCs/>
          <w:color w:val="000000"/>
        </w:rPr>
        <w:t xml:space="preserve"> Subgroup analys</w:t>
      </w:r>
      <w:r w:rsidR="00463F79">
        <w:rPr>
          <w:rFonts w:ascii="Times New Roman" w:hAnsi="Times New Roman" w:cs="Times New Roman" w:hint="eastAsia"/>
          <w:b/>
          <w:bCs/>
          <w:color w:val="000000"/>
        </w:rPr>
        <w:t>e</w:t>
      </w:r>
      <w:r w:rsidRPr="009068DD">
        <w:rPr>
          <w:rFonts w:ascii="Times New Roman" w:hAnsi="Times New Roman" w:cs="Times New Roman"/>
          <w:b/>
          <w:bCs/>
          <w:color w:val="000000"/>
        </w:rPr>
        <w:t>s of the association between dietary patterns and non-cardiovascular disease mortality risk</w:t>
      </w:r>
    </w:p>
    <w:p w14:paraId="3D70DA68" w14:textId="5343330D" w:rsidR="00E219FE" w:rsidRDefault="00717AEF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842FB3">
        <w:rPr>
          <w:rFonts w:ascii="Times New Roman" w:hAnsi="Times New Roman" w:cs="Times New Roman"/>
          <w:color w:val="000000"/>
        </w:rPr>
        <w:t>Detailed results are not shown here due to the large table size</w:t>
      </w:r>
      <w:r>
        <w:rPr>
          <w:rFonts w:ascii="Times New Roman" w:hAnsi="Times New Roman" w:cs="Times New Roman" w:hint="eastAsia"/>
          <w:color w:val="000000"/>
        </w:rPr>
        <w:t>.</w:t>
      </w:r>
      <w:r w:rsidRPr="00842FB3">
        <w:t xml:space="preserve"> </w:t>
      </w:r>
      <w:r w:rsidRPr="00842FB3">
        <w:rPr>
          <w:rFonts w:ascii="Times New Roman" w:hAnsi="Times New Roman" w:cs="Times New Roman"/>
          <w:color w:val="000000"/>
        </w:rPr>
        <w:t>Full results are provided in the accompanying Excel file</w:t>
      </w:r>
      <w:r>
        <w:rPr>
          <w:rFonts w:ascii="Times New Roman" w:hAnsi="Times New Roman" w:cs="Times New Roman" w:hint="eastAsia"/>
          <w:color w:val="000000"/>
        </w:rPr>
        <w:t xml:space="preserve"> "</w:t>
      </w:r>
      <w:r w:rsidRPr="00842FB3">
        <w:rPr>
          <w:rFonts w:ascii="Times New Roman" w:hAnsi="Times New Roman" w:cs="Times New Roman"/>
          <w:color w:val="000000"/>
        </w:rPr>
        <w:t xml:space="preserve"> </w:t>
      </w:r>
      <w:r w:rsidRPr="00535809">
        <w:rPr>
          <w:rFonts w:ascii="Times New Roman" w:hAnsi="Times New Roman" w:cs="Times New Roman"/>
          <w:color w:val="000000"/>
        </w:rPr>
        <w:t>Supplementary_Table_S</w:t>
      </w:r>
      <w:r>
        <w:rPr>
          <w:rFonts w:ascii="Times New Roman" w:hAnsi="Times New Roman" w:cs="Times New Roman" w:hint="eastAsia"/>
          <w:color w:val="000000"/>
        </w:rPr>
        <w:t>8</w:t>
      </w:r>
      <w:r w:rsidRPr="00535809">
        <w:rPr>
          <w:rFonts w:ascii="Times New Roman" w:hAnsi="Times New Roman" w:cs="Times New Roman"/>
          <w:color w:val="000000"/>
        </w:rPr>
        <w:t>.xlsx</w:t>
      </w:r>
      <w:r>
        <w:rPr>
          <w:rFonts w:ascii="Times New Roman" w:hAnsi="Times New Roman" w:cs="Times New Roman" w:hint="eastAsia"/>
          <w:color w:val="000000"/>
        </w:rPr>
        <w:t>"</w:t>
      </w:r>
      <w:r w:rsidR="00A51BE4" w:rsidRPr="00535809">
        <w:rPr>
          <w:rFonts w:ascii="Times New Roman" w:hAnsi="Times New Roman" w:cs="Times New Roman"/>
          <w:color w:val="000000"/>
        </w:rPr>
        <w:t>.</w:t>
      </w:r>
    </w:p>
    <w:p w14:paraId="7F38FC72" w14:textId="77777777" w:rsid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6925537" w14:textId="77777777" w:rsid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1976E70" w14:textId="77777777" w:rsidR="00E219FE" w:rsidRP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AC311F8" w14:textId="77777777" w:rsidR="00E219FE" w:rsidRPr="00E219FE" w:rsidRDefault="00E219FE" w:rsidP="00E219FE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8883A9" w14:textId="77777777" w:rsidR="00C76DD0" w:rsidRPr="00535809" w:rsidRDefault="00C76DD0" w:rsidP="00535809">
      <w:pPr>
        <w:rPr>
          <w:rFonts w:ascii="Times New Roman" w:hAnsi="Times New Roman" w:cs="Times New Roman"/>
          <w:color w:val="000000"/>
        </w:rPr>
      </w:pPr>
    </w:p>
    <w:p w14:paraId="30C50ECB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1E01FCD9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3DA722E5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24E68117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3DE832B6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4275BABD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736F70E7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0473F346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4B9FA045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7DF41D28" w14:textId="77777777" w:rsidR="00C76DD0" w:rsidRPr="009068DD" w:rsidRDefault="00C76DD0" w:rsidP="009068DD">
      <w:pPr>
        <w:rPr>
          <w:rFonts w:ascii="Times New Roman" w:hAnsi="Times New Roman" w:cs="Times New Roman"/>
        </w:rPr>
      </w:pPr>
    </w:p>
    <w:p w14:paraId="432C3A66" w14:textId="77777777" w:rsidR="00BC779B" w:rsidRDefault="00BC779B" w:rsidP="009068DD">
      <w:pPr>
        <w:rPr>
          <w:rFonts w:ascii="Times New Roman" w:hAnsi="Times New Roman" w:cs="Times New Roman"/>
        </w:rPr>
        <w:sectPr w:rsidR="00BC779B" w:rsidSect="00C76DD0">
          <w:pgSz w:w="16838" w:h="11906" w:orient="landscape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02055E00" w14:textId="54917BC5" w:rsidR="00C76DD0" w:rsidRDefault="00BC779B" w:rsidP="00BC779B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C779B">
        <w:rPr>
          <w:rFonts w:ascii="Times New Roman" w:hAnsi="Times New Roman" w:cs="Times New Roman"/>
          <w:b/>
          <w:bCs/>
          <w:color w:val="000000"/>
        </w:rPr>
        <w:lastRenderedPageBreak/>
        <w:t>Table S9 Sensitivity analyses of the association between dietary patterns and all-cause mortality risk</w:t>
      </w:r>
    </w:p>
    <w:p w14:paraId="575A1988" w14:textId="465E6EA6" w:rsidR="00BC779B" w:rsidRDefault="00AA5249" w:rsidP="00BC779B">
      <w:pPr>
        <w:jc w:val="center"/>
        <w:rPr>
          <w:rFonts w:ascii="Times New Roman" w:hAnsi="Times New Roman" w:cs="Times New Roman"/>
          <w:color w:val="000000"/>
        </w:rPr>
      </w:pPr>
      <w:r w:rsidRPr="00842FB3">
        <w:rPr>
          <w:rFonts w:ascii="Times New Roman" w:hAnsi="Times New Roman" w:cs="Times New Roman"/>
          <w:color w:val="000000"/>
        </w:rPr>
        <w:t>Detailed results are not shown here due to the large table size</w:t>
      </w:r>
      <w:r>
        <w:rPr>
          <w:rFonts w:ascii="Times New Roman" w:hAnsi="Times New Roman" w:cs="Times New Roman" w:hint="eastAsia"/>
          <w:color w:val="000000"/>
        </w:rPr>
        <w:t>.</w:t>
      </w:r>
      <w:r w:rsidRPr="00842FB3">
        <w:t xml:space="preserve"> </w:t>
      </w:r>
      <w:r w:rsidRPr="00842FB3">
        <w:rPr>
          <w:rFonts w:ascii="Times New Roman" w:hAnsi="Times New Roman" w:cs="Times New Roman"/>
          <w:color w:val="000000"/>
        </w:rPr>
        <w:t>Full results are provided in the accompanying Excel file</w:t>
      </w:r>
      <w:r>
        <w:rPr>
          <w:rFonts w:ascii="Times New Roman" w:hAnsi="Times New Roman" w:cs="Times New Roman" w:hint="eastAsia"/>
          <w:color w:val="000000"/>
        </w:rPr>
        <w:t xml:space="preserve"> "</w:t>
      </w:r>
      <w:r w:rsidRPr="00842FB3">
        <w:rPr>
          <w:rFonts w:ascii="Times New Roman" w:hAnsi="Times New Roman" w:cs="Times New Roman"/>
          <w:color w:val="000000"/>
        </w:rPr>
        <w:t xml:space="preserve"> </w:t>
      </w:r>
      <w:r w:rsidRPr="00535809">
        <w:rPr>
          <w:rFonts w:ascii="Times New Roman" w:hAnsi="Times New Roman" w:cs="Times New Roman"/>
          <w:color w:val="000000"/>
        </w:rPr>
        <w:t>Supplementary_Table_S</w:t>
      </w:r>
      <w:r>
        <w:rPr>
          <w:rFonts w:ascii="Times New Roman" w:hAnsi="Times New Roman" w:cs="Times New Roman" w:hint="eastAsia"/>
          <w:color w:val="000000"/>
        </w:rPr>
        <w:t>9</w:t>
      </w:r>
      <w:r w:rsidRPr="00535809">
        <w:rPr>
          <w:rFonts w:ascii="Times New Roman" w:hAnsi="Times New Roman" w:cs="Times New Roman"/>
          <w:color w:val="000000"/>
        </w:rPr>
        <w:t>.xlsx</w:t>
      </w:r>
      <w:r>
        <w:rPr>
          <w:rFonts w:ascii="Times New Roman" w:hAnsi="Times New Roman" w:cs="Times New Roman" w:hint="eastAsia"/>
          <w:color w:val="000000"/>
        </w:rPr>
        <w:t>"</w:t>
      </w:r>
      <w:r w:rsidR="00BC779B" w:rsidRPr="00535809">
        <w:rPr>
          <w:rFonts w:ascii="Times New Roman" w:hAnsi="Times New Roman" w:cs="Times New Roman"/>
          <w:color w:val="000000"/>
        </w:rPr>
        <w:t>.</w:t>
      </w:r>
    </w:p>
    <w:p w14:paraId="17D92271" w14:textId="77777777" w:rsidR="002F2900" w:rsidRDefault="002F2900" w:rsidP="00BC779B">
      <w:pPr>
        <w:jc w:val="center"/>
        <w:rPr>
          <w:rFonts w:ascii="Times New Roman" w:hAnsi="Times New Roman" w:cs="Times New Roman"/>
          <w:b/>
          <w:bCs/>
          <w:color w:val="000000"/>
        </w:rPr>
        <w:sectPr w:rsidR="002F2900" w:rsidSect="00C76DD0">
          <w:pgSz w:w="16838" w:h="11906" w:orient="landscape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2C7610AC" w14:textId="432C2AB6" w:rsidR="00CF43F8" w:rsidRDefault="00CF43F8" w:rsidP="002F2900">
      <w:pPr>
        <w:jc w:val="center"/>
        <w:rPr>
          <w:rFonts w:ascii="Times New Roman" w:hAnsi="Times New Roman" w:cs="Times New Roman" w:hint="eastAsia"/>
          <w:b/>
          <w:bCs/>
          <w:color w:val="000000"/>
        </w:rPr>
      </w:pPr>
      <w:r w:rsidRPr="00CF43F8">
        <w:rPr>
          <w:rFonts w:ascii="Times New Roman" w:hAnsi="Times New Roman" w:cs="Times New Roman"/>
          <w:b/>
          <w:bCs/>
          <w:color w:val="000000"/>
        </w:rPr>
        <w:lastRenderedPageBreak/>
        <w:t>Table S10 Sensitivity analyses of the association between dietary patterns and acute cardiovascular disease mortality risk</w:t>
      </w:r>
      <w:r w:rsidR="00890945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</w:p>
    <w:p w14:paraId="41F78DD9" w14:textId="72F6AA67" w:rsidR="002F2900" w:rsidRDefault="00AA5249" w:rsidP="002F2900">
      <w:pPr>
        <w:jc w:val="center"/>
        <w:rPr>
          <w:rFonts w:ascii="Times New Roman" w:hAnsi="Times New Roman" w:cs="Times New Roman"/>
          <w:color w:val="000000"/>
        </w:rPr>
      </w:pPr>
      <w:r w:rsidRPr="00842FB3">
        <w:rPr>
          <w:rFonts w:ascii="Times New Roman" w:hAnsi="Times New Roman" w:cs="Times New Roman"/>
          <w:color w:val="000000"/>
        </w:rPr>
        <w:t>Detailed results are not shown here due to the large table size</w:t>
      </w:r>
      <w:r>
        <w:rPr>
          <w:rFonts w:ascii="Times New Roman" w:hAnsi="Times New Roman" w:cs="Times New Roman" w:hint="eastAsia"/>
          <w:color w:val="000000"/>
        </w:rPr>
        <w:t>.</w:t>
      </w:r>
      <w:r w:rsidRPr="00842FB3">
        <w:t xml:space="preserve"> </w:t>
      </w:r>
      <w:r w:rsidRPr="00842FB3">
        <w:rPr>
          <w:rFonts w:ascii="Times New Roman" w:hAnsi="Times New Roman" w:cs="Times New Roman"/>
          <w:color w:val="000000"/>
        </w:rPr>
        <w:t>Full results are provided in the accompanying Excel file</w:t>
      </w:r>
      <w:r>
        <w:rPr>
          <w:rFonts w:ascii="Times New Roman" w:hAnsi="Times New Roman" w:cs="Times New Roman" w:hint="eastAsia"/>
          <w:color w:val="000000"/>
        </w:rPr>
        <w:t xml:space="preserve"> "</w:t>
      </w:r>
      <w:r w:rsidRPr="00842FB3">
        <w:rPr>
          <w:rFonts w:ascii="Times New Roman" w:hAnsi="Times New Roman" w:cs="Times New Roman"/>
          <w:color w:val="000000"/>
        </w:rPr>
        <w:t xml:space="preserve"> </w:t>
      </w:r>
      <w:r w:rsidRPr="00535809">
        <w:rPr>
          <w:rFonts w:ascii="Times New Roman" w:hAnsi="Times New Roman" w:cs="Times New Roman"/>
          <w:color w:val="000000"/>
        </w:rPr>
        <w:t>Supplementary_Table_S</w:t>
      </w:r>
      <w:r>
        <w:rPr>
          <w:rFonts w:ascii="Times New Roman" w:hAnsi="Times New Roman" w:cs="Times New Roman" w:hint="eastAsia"/>
          <w:color w:val="000000"/>
        </w:rPr>
        <w:t>10</w:t>
      </w:r>
      <w:r w:rsidRPr="00535809">
        <w:rPr>
          <w:rFonts w:ascii="Times New Roman" w:hAnsi="Times New Roman" w:cs="Times New Roman"/>
          <w:color w:val="000000"/>
        </w:rPr>
        <w:t>.xlsx</w:t>
      </w:r>
      <w:r>
        <w:rPr>
          <w:rFonts w:ascii="Times New Roman" w:hAnsi="Times New Roman" w:cs="Times New Roman" w:hint="eastAsia"/>
          <w:color w:val="000000"/>
        </w:rPr>
        <w:t>"</w:t>
      </w:r>
      <w:r w:rsidR="002F2900" w:rsidRPr="00535809">
        <w:rPr>
          <w:rFonts w:ascii="Times New Roman" w:hAnsi="Times New Roman" w:cs="Times New Roman"/>
          <w:color w:val="000000"/>
        </w:rPr>
        <w:t>.</w:t>
      </w:r>
    </w:p>
    <w:p w14:paraId="510988AF" w14:textId="77777777" w:rsidR="002F2900" w:rsidRDefault="002F2900" w:rsidP="00BC779B">
      <w:pPr>
        <w:jc w:val="center"/>
        <w:rPr>
          <w:rFonts w:ascii="Times New Roman" w:hAnsi="Times New Roman" w:cs="Times New Roman"/>
          <w:b/>
          <w:bCs/>
          <w:color w:val="000000"/>
        </w:rPr>
        <w:sectPr w:rsidR="002F2900" w:rsidSect="00C76DD0">
          <w:pgSz w:w="16838" w:h="11906" w:orient="landscape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6B57AEE3" w14:textId="106F6748" w:rsidR="006D3AF0" w:rsidRDefault="00C75566" w:rsidP="002F2900">
      <w:pPr>
        <w:jc w:val="center"/>
        <w:rPr>
          <w:rFonts w:ascii="Times New Roman" w:hAnsi="Times New Roman" w:cs="Times New Roman" w:hint="eastAsia"/>
          <w:b/>
          <w:bCs/>
          <w:color w:val="000000"/>
        </w:rPr>
      </w:pPr>
      <w:r w:rsidRPr="00C75566">
        <w:rPr>
          <w:rFonts w:ascii="Times New Roman" w:hAnsi="Times New Roman" w:cs="Times New Roman"/>
          <w:b/>
          <w:bCs/>
          <w:color w:val="000000"/>
        </w:rPr>
        <w:lastRenderedPageBreak/>
        <w:t>Table S11 Sensitivity analyses of the association between dietary patterns and chronic cardiovascular disease mortality risk</w:t>
      </w:r>
      <w:r w:rsidR="00890945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</w:p>
    <w:p w14:paraId="69A7E4C9" w14:textId="09C32CAB" w:rsidR="002F2900" w:rsidRDefault="00AA5249" w:rsidP="002F2900">
      <w:pPr>
        <w:jc w:val="center"/>
        <w:rPr>
          <w:rFonts w:ascii="Times New Roman" w:hAnsi="Times New Roman" w:cs="Times New Roman"/>
          <w:color w:val="000000"/>
        </w:rPr>
      </w:pPr>
      <w:r w:rsidRPr="00842FB3">
        <w:rPr>
          <w:rFonts w:ascii="Times New Roman" w:hAnsi="Times New Roman" w:cs="Times New Roman"/>
          <w:color w:val="000000"/>
        </w:rPr>
        <w:t>Detailed results are not shown here due to the large table size</w:t>
      </w:r>
      <w:r>
        <w:rPr>
          <w:rFonts w:ascii="Times New Roman" w:hAnsi="Times New Roman" w:cs="Times New Roman" w:hint="eastAsia"/>
          <w:color w:val="000000"/>
        </w:rPr>
        <w:t>.</w:t>
      </w:r>
      <w:r w:rsidRPr="00842FB3">
        <w:t xml:space="preserve"> </w:t>
      </w:r>
      <w:r w:rsidRPr="00842FB3">
        <w:rPr>
          <w:rFonts w:ascii="Times New Roman" w:hAnsi="Times New Roman" w:cs="Times New Roman"/>
          <w:color w:val="000000"/>
        </w:rPr>
        <w:t>Full results are provided in the accompanying Excel file</w:t>
      </w:r>
      <w:r>
        <w:rPr>
          <w:rFonts w:ascii="Times New Roman" w:hAnsi="Times New Roman" w:cs="Times New Roman" w:hint="eastAsia"/>
          <w:color w:val="000000"/>
        </w:rPr>
        <w:t xml:space="preserve"> "</w:t>
      </w:r>
      <w:r w:rsidRPr="00842FB3">
        <w:rPr>
          <w:rFonts w:ascii="Times New Roman" w:hAnsi="Times New Roman" w:cs="Times New Roman"/>
          <w:color w:val="000000"/>
        </w:rPr>
        <w:t xml:space="preserve"> </w:t>
      </w:r>
      <w:r w:rsidRPr="00535809">
        <w:rPr>
          <w:rFonts w:ascii="Times New Roman" w:hAnsi="Times New Roman" w:cs="Times New Roman"/>
          <w:color w:val="000000"/>
        </w:rPr>
        <w:t>Supplementary_Table_S</w:t>
      </w:r>
      <w:r>
        <w:rPr>
          <w:rFonts w:ascii="Times New Roman" w:hAnsi="Times New Roman" w:cs="Times New Roman" w:hint="eastAsia"/>
          <w:color w:val="000000"/>
        </w:rPr>
        <w:t>11</w:t>
      </w:r>
      <w:r w:rsidRPr="00535809">
        <w:rPr>
          <w:rFonts w:ascii="Times New Roman" w:hAnsi="Times New Roman" w:cs="Times New Roman"/>
          <w:color w:val="000000"/>
        </w:rPr>
        <w:t>.xlsx</w:t>
      </w:r>
      <w:r>
        <w:rPr>
          <w:rFonts w:ascii="Times New Roman" w:hAnsi="Times New Roman" w:cs="Times New Roman" w:hint="eastAsia"/>
          <w:color w:val="000000"/>
        </w:rPr>
        <w:t>"</w:t>
      </w:r>
      <w:r w:rsidR="002F2900" w:rsidRPr="00535809">
        <w:rPr>
          <w:rFonts w:ascii="Times New Roman" w:hAnsi="Times New Roman" w:cs="Times New Roman"/>
          <w:color w:val="000000"/>
        </w:rPr>
        <w:t>.</w:t>
      </w:r>
    </w:p>
    <w:p w14:paraId="6900E97B" w14:textId="77777777" w:rsidR="002F2900" w:rsidRDefault="002F2900" w:rsidP="00BC779B">
      <w:pPr>
        <w:jc w:val="center"/>
        <w:rPr>
          <w:rFonts w:ascii="Times New Roman" w:hAnsi="Times New Roman" w:cs="Times New Roman"/>
          <w:b/>
          <w:bCs/>
          <w:color w:val="000000"/>
        </w:rPr>
        <w:sectPr w:rsidR="002F2900" w:rsidSect="00C76DD0">
          <w:pgSz w:w="16838" w:h="11906" w:orient="landscape"/>
          <w:pgMar w:top="1440" w:right="1800" w:bottom="1440" w:left="1800" w:header="851" w:footer="992" w:gutter="0"/>
          <w:cols w:space="425"/>
          <w:docGrid w:type="lines" w:linePitch="326"/>
        </w:sectPr>
      </w:pPr>
    </w:p>
    <w:p w14:paraId="6309F430" w14:textId="392CDB8A" w:rsidR="002F2900" w:rsidRDefault="0072404F" w:rsidP="002F2900">
      <w:pPr>
        <w:jc w:val="center"/>
        <w:rPr>
          <w:rFonts w:ascii="Times New Roman" w:hAnsi="Times New Roman" w:cs="Times New Roman" w:hint="eastAsia"/>
          <w:b/>
          <w:bCs/>
          <w:color w:val="000000"/>
        </w:rPr>
      </w:pPr>
      <w:r w:rsidRPr="0072404F">
        <w:rPr>
          <w:rFonts w:ascii="Times New Roman" w:hAnsi="Times New Roman" w:cs="Times New Roman"/>
          <w:b/>
          <w:bCs/>
          <w:color w:val="000000"/>
        </w:rPr>
        <w:lastRenderedPageBreak/>
        <w:t>Table S12 Sensitivity analyses of the association between dietary patterns and non-cardiovascular disease mortality ris</w:t>
      </w:r>
      <w:r w:rsidR="002F2900" w:rsidRPr="00BC779B">
        <w:rPr>
          <w:rFonts w:ascii="Times New Roman" w:hAnsi="Times New Roman" w:cs="Times New Roman"/>
          <w:b/>
          <w:bCs/>
          <w:color w:val="000000"/>
        </w:rPr>
        <w:t>k</w:t>
      </w:r>
      <w:r w:rsidR="00CC0B6E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</w:p>
    <w:p w14:paraId="0FE9D3D8" w14:textId="62AD5040" w:rsidR="002F2900" w:rsidRDefault="00AA5249" w:rsidP="002F2900">
      <w:pPr>
        <w:jc w:val="center"/>
        <w:rPr>
          <w:rFonts w:ascii="Times New Roman" w:hAnsi="Times New Roman" w:cs="Times New Roman"/>
          <w:color w:val="000000"/>
        </w:rPr>
      </w:pPr>
      <w:r w:rsidRPr="00842FB3">
        <w:rPr>
          <w:rFonts w:ascii="Times New Roman" w:hAnsi="Times New Roman" w:cs="Times New Roman"/>
          <w:color w:val="000000"/>
        </w:rPr>
        <w:t>Detailed results are not shown here due to the large table size</w:t>
      </w:r>
      <w:r>
        <w:rPr>
          <w:rFonts w:ascii="Times New Roman" w:hAnsi="Times New Roman" w:cs="Times New Roman" w:hint="eastAsia"/>
          <w:color w:val="000000"/>
        </w:rPr>
        <w:t>.</w:t>
      </w:r>
      <w:r w:rsidRPr="00842FB3">
        <w:t xml:space="preserve"> </w:t>
      </w:r>
      <w:r w:rsidRPr="00842FB3">
        <w:rPr>
          <w:rFonts w:ascii="Times New Roman" w:hAnsi="Times New Roman" w:cs="Times New Roman"/>
          <w:color w:val="000000"/>
        </w:rPr>
        <w:t>Full results are provided in the accompanying Excel file</w:t>
      </w:r>
      <w:r>
        <w:rPr>
          <w:rFonts w:ascii="Times New Roman" w:hAnsi="Times New Roman" w:cs="Times New Roman" w:hint="eastAsia"/>
          <w:color w:val="000000"/>
        </w:rPr>
        <w:t xml:space="preserve"> "</w:t>
      </w:r>
      <w:r w:rsidRPr="00842FB3">
        <w:rPr>
          <w:rFonts w:ascii="Times New Roman" w:hAnsi="Times New Roman" w:cs="Times New Roman"/>
          <w:color w:val="000000"/>
        </w:rPr>
        <w:t xml:space="preserve"> </w:t>
      </w:r>
      <w:r w:rsidRPr="00535809">
        <w:rPr>
          <w:rFonts w:ascii="Times New Roman" w:hAnsi="Times New Roman" w:cs="Times New Roman"/>
          <w:color w:val="000000"/>
        </w:rPr>
        <w:t>Supplementary_Table_S</w:t>
      </w:r>
      <w:r>
        <w:rPr>
          <w:rFonts w:ascii="Times New Roman" w:hAnsi="Times New Roman" w:cs="Times New Roman" w:hint="eastAsia"/>
          <w:color w:val="000000"/>
        </w:rPr>
        <w:t>12</w:t>
      </w:r>
      <w:r w:rsidRPr="00535809">
        <w:rPr>
          <w:rFonts w:ascii="Times New Roman" w:hAnsi="Times New Roman" w:cs="Times New Roman"/>
          <w:color w:val="000000"/>
        </w:rPr>
        <w:t>.xlsx</w:t>
      </w:r>
      <w:r>
        <w:rPr>
          <w:rFonts w:ascii="Times New Roman" w:hAnsi="Times New Roman" w:cs="Times New Roman" w:hint="eastAsia"/>
          <w:color w:val="000000"/>
        </w:rPr>
        <w:t>"</w:t>
      </w:r>
      <w:r w:rsidR="002F2900" w:rsidRPr="00535809">
        <w:rPr>
          <w:rFonts w:ascii="Times New Roman" w:hAnsi="Times New Roman" w:cs="Times New Roman"/>
          <w:color w:val="000000"/>
        </w:rPr>
        <w:t>.</w:t>
      </w:r>
    </w:p>
    <w:p w14:paraId="7E69B68A" w14:textId="77777777" w:rsidR="002F2900" w:rsidRPr="002F2900" w:rsidRDefault="002F2900" w:rsidP="00BC779B">
      <w:pPr>
        <w:jc w:val="center"/>
        <w:rPr>
          <w:rFonts w:ascii="Times New Roman" w:hAnsi="Times New Roman" w:cs="Times New Roman" w:hint="eastAsia"/>
          <w:b/>
          <w:bCs/>
          <w:color w:val="000000"/>
        </w:rPr>
      </w:pPr>
    </w:p>
    <w:p w14:paraId="48B809BB" w14:textId="77777777" w:rsidR="00BC779B" w:rsidRPr="009315AA" w:rsidRDefault="00BC779B" w:rsidP="00BC779B">
      <w:pPr>
        <w:jc w:val="center"/>
        <w:rPr>
          <w:rFonts w:ascii="Times New Roman" w:hAnsi="Times New Roman" w:cs="Times New Roman" w:hint="eastAsia"/>
          <w:b/>
          <w:bCs/>
          <w:color w:val="000000"/>
        </w:rPr>
      </w:pPr>
    </w:p>
    <w:sectPr w:rsidR="00BC779B" w:rsidRPr="009315AA" w:rsidSect="00C76DD0">
      <w:pgSz w:w="16838" w:h="11906" w:orient="landscape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 Italic">
    <w:altName w:val="Times New Roman"/>
    <w:panose1 w:val="020B0604020202020204"/>
    <w:charset w:val="00"/>
    <w:family w:val="roman"/>
    <w:pitch w:val="default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60"/>
    <w:rsid w:val="000025FA"/>
    <w:rsid w:val="000326FC"/>
    <w:rsid w:val="000369D0"/>
    <w:rsid w:val="00037748"/>
    <w:rsid w:val="0004031E"/>
    <w:rsid w:val="00054D5E"/>
    <w:rsid w:val="0005502E"/>
    <w:rsid w:val="00067F7E"/>
    <w:rsid w:val="000778BF"/>
    <w:rsid w:val="00096527"/>
    <w:rsid w:val="000B3BB2"/>
    <w:rsid w:val="000B49B7"/>
    <w:rsid w:val="000E0BB7"/>
    <w:rsid w:val="000F7BE3"/>
    <w:rsid w:val="00111A40"/>
    <w:rsid w:val="001177D5"/>
    <w:rsid w:val="00117CDB"/>
    <w:rsid w:val="00127538"/>
    <w:rsid w:val="00127670"/>
    <w:rsid w:val="00134293"/>
    <w:rsid w:val="0014585C"/>
    <w:rsid w:val="00186074"/>
    <w:rsid w:val="001A21F5"/>
    <w:rsid w:val="001A431A"/>
    <w:rsid w:val="001B19FB"/>
    <w:rsid w:val="001B57C3"/>
    <w:rsid w:val="001C6AAB"/>
    <w:rsid w:val="001D188D"/>
    <w:rsid w:val="001D4809"/>
    <w:rsid w:val="001D4BC1"/>
    <w:rsid w:val="001F13AE"/>
    <w:rsid w:val="00233C68"/>
    <w:rsid w:val="0025044E"/>
    <w:rsid w:val="00257C63"/>
    <w:rsid w:val="002B4367"/>
    <w:rsid w:val="002C08E8"/>
    <w:rsid w:val="002D504F"/>
    <w:rsid w:val="002F2900"/>
    <w:rsid w:val="0031328B"/>
    <w:rsid w:val="0032520C"/>
    <w:rsid w:val="0035263A"/>
    <w:rsid w:val="00353514"/>
    <w:rsid w:val="003B0F8E"/>
    <w:rsid w:val="003B2634"/>
    <w:rsid w:val="003B4D0B"/>
    <w:rsid w:val="003B628D"/>
    <w:rsid w:val="003C07AC"/>
    <w:rsid w:val="003C64A3"/>
    <w:rsid w:val="003E6561"/>
    <w:rsid w:val="003F72DD"/>
    <w:rsid w:val="00437FB7"/>
    <w:rsid w:val="0044513D"/>
    <w:rsid w:val="0044748C"/>
    <w:rsid w:val="00463F79"/>
    <w:rsid w:val="00465B6F"/>
    <w:rsid w:val="004D358B"/>
    <w:rsid w:val="004D7914"/>
    <w:rsid w:val="0050455E"/>
    <w:rsid w:val="0051480E"/>
    <w:rsid w:val="0053375D"/>
    <w:rsid w:val="00535809"/>
    <w:rsid w:val="005717E5"/>
    <w:rsid w:val="00590429"/>
    <w:rsid w:val="005B0C07"/>
    <w:rsid w:val="005B4FCE"/>
    <w:rsid w:val="005C0931"/>
    <w:rsid w:val="005D0CCA"/>
    <w:rsid w:val="005D1F0D"/>
    <w:rsid w:val="00602239"/>
    <w:rsid w:val="0063292E"/>
    <w:rsid w:val="00650E25"/>
    <w:rsid w:val="0065164A"/>
    <w:rsid w:val="00653571"/>
    <w:rsid w:val="00680399"/>
    <w:rsid w:val="00686ACC"/>
    <w:rsid w:val="00687FE3"/>
    <w:rsid w:val="0069395B"/>
    <w:rsid w:val="006A1DD3"/>
    <w:rsid w:val="006A242C"/>
    <w:rsid w:val="006A5568"/>
    <w:rsid w:val="006D369C"/>
    <w:rsid w:val="006D3AF0"/>
    <w:rsid w:val="006D5449"/>
    <w:rsid w:val="006E0D60"/>
    <w:rsid w:val="006E5BBA"/>
    <w:rsid w:val="006F5970"/>
    <w:rsid w:val="00717AEF"/>
    <w:rsid w:val="0072404F"/>
    <w:rsid w:val="007343CA"/>
    <w:rsid w:val="00755B7B"/>
    <w:rsid w:val="00757A48"/>
    <w:rsid w:val="00757D58"/>
    <w:rsid w:val="0076083A"/>
    <w:rsid w:val="007667E8"/>
    <w:rsid w:val="0077096F"/>
    <w:rsid w:val="0079398C"/>
    <w:rsid w:val="007B5587"/>
    <w:rsid w:val="007E002A"/>
    <w:rsid w:val="007F0E68"/>
    <w:rsid w:val="0080008F"/>
    <w:rsid w:val="00802836"/>
    <w:rsid w:val="008121FD"/>
    <w:rsid w:val="00842FB3"/>
    <w:rsid w:val="00844EEC"/>
    <w:rsid w:val="00866D24"/>
    <w:rsid w:val="00871297"/>
    <w:rsid w:val="00890945"/>
    <w:rsid w:val="00893A04"/>
    <w:rsid w:val="00893AEA"/>
    <w:rsid w:val="008D56E8"/>
    <w:rsid w:val="008E73DC"/>
    <w:rsid w:val="009068DD"/>
    <w:rsid w:val="00916A20"/>
    <w:rsid w:val="009251F0"/>
    <w:rsid w:val="009315AA"/>
    <w:rsid w:val="00933C6E"/>
    <w:rsid w:val="00944C5E"/>
    <w:rsid w:val="00964640"/>
    <w:rsid w:val="00964EB7"/>
    <w:rsid w:val="009978B2"/>
    <w:rsid w:val="009F22EB"/>
    <w:rsid w:val="009F7106"/>
    <w:rsid w:val="00A179DF"/>
    <w:rsid w:val="00A2676B"/>
    <w:rsid w:val="00A31292"/>
    <w:rsid w:val="00A37603"/>
    <w:rsid w:val="00A47362"/>
    <w:rsid w:val="00A50408"/>
    <w:rsid w:val="00A50778"/>
    <w:rsid w:val="00A51BE4"/>
    <w:rsid w:val="00A5429D"/>
    <w:rsid w:val="00A60A1C"/>
    <w:rsid w:val="00A77A1E"/>
    <w:rsid w:val="00A8028C"/>
    <w:rsid w:val="00A87F92"/>
    <w:rsid w:val="00A901C3"/>
    <w:rsid w:val="00AA5249"/>
    <w:rsid w:val="00AF454C"/>
    <w:rsid w:val="00B045B4"/>
    <w:rsid w:val="00B31185"/>
    <w:rsid w:val="00B410C5"/>
    <w:rsid w:val="00B73CEA"/>
    <w:rsid w:val="00B838A6"/>
    <w:rsid w:val="00B9046C"/>
    <w:rsid w:val="00B90A43"/>
    <w:rsid w:val="00B9278B"/>
    <w:rsid w:val="00BC624E"/>
    <w:rsid w:val="00BC779B"/>
    <w:rsid w:val="00BD30E1"/>
    <w:rsid w:val="00BD642F"/>
    <w:rsid w:val="00BD7814"/>
    <w:rsid w:val="00BF4432"/>
    <w:rsid w:val="00C1648C"/>
    <w:rsid w:val="00C1669B"/>
    <w:rsid w:val="00C21896"/>
    <w:rsid w:val="00C35CF1"/>
    <w:rsid w:val="00C41FC5"/>
    <w:rsid w:val="00C64B31"/>
    <w:rsid w:val="00C75566"/>
    <w:rsid w:val="00C76DD0"/>
    <w:rsid w:val="00C97873"/>
    <w:rsid w:val="00CA2D5B"/>
    <w:rsid w:val="00CC0B6E"/>
    <w:rsid w:val="00CC0E68"/>
    <w:rsid w:val="00CC4E9D"/>
    <w:rsid w:val="00CE2FCA"/>
    <w:rsid w:val="00CF43F8"/>
    <w:rsid w:val="00D04589"/>
    <w:rsid w:val="00D11B34"/>
    <w:rsid w:val="00D235C6"/>
    <w:rsid w:val="00D265D4"/>
    <w:rsid w:val="00D352DB"/>
    <w:rsid w:val="00D35AB3"/>
    <w:rsid w:val="00D52289"/>
    <w:rsid w:val="00D613DE"/>
    <w:rsid w:val="00D7095E"/>
    <w:rsid w:val="00D808C8"/>
    <w:rsid w:val="00D84BE9"/>
    <w:rsid w:val="00DA12A2"/>
    <w:rsid w:val="00DB0A5C"/>
    <w:rsid w:val="00DE200B"/>
    <w:rsid w:val="00DE23C3"/>
    <w:rsid w:val="00DE6E0A"/>
    <w:rsid w:val="00E219FE"/>
    <w:rsid w:val="00E31937"/>
    <w:rsid w:val="00E47DD5"/>
    <w:rsid w:val="00E62206"/>
    <w:rsid w:val="00E622C0"/>
    <w:rsid w:val="00E81984"/>
    <w:rsid w:val="00E8561D"/>
    <w:rsid w:val="00EA3852"/>
    <w:rsid w:val="00EA4141"/>
    <w:rsid w:val="00EA7964"/>
    <w:rsid w:val="00EE1564"/>
    <w:rsid w:val="00F052D7"/>
    <w:rsid w:val="00F361FF"/>
    <w:rsid w:val="00F40DB5"/>
    <w:rsid w:val="00F558CF"/>
    <w:rsid w:val="00F55F10"/>
    <w:rsid w:val="00F70104"/>
    <w:rsid w:val="00F80DB7"/>
    <w:rsid w:val="00F943E0"/>
    <w:rsid w:val="00FD2AEA"/>
    <w:rsid w:val="00FD5A6A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AAFA"/>
  <w15:chartTrackingRefBased/>
  <w15:docId w15:val="{AC35A163-F52F-874D-B899-3566C917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58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6E0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D6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D60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D6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D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D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D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D6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D6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D6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D6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D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D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D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D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D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0D60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C1669B"/>
    <w:rPr>
      <w:b/>
      <w:bCs/>
    </w:rPr>
  </w:style>
  <w:style w:type="table" w:styleId="af">
    <w:name w:val="Table Grid"/>
    <w:basedOn w:val="a1"/>
    <w:uiPriority w:val="39"/>
    <w:rsid w:val="00C1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76DD0"/>
    <w:pPr>
      <w:spacing w:before="100" w:beforeAutospacing="1" w:after="100" w:afterAutospacing="1"/>
    </w:pPr>
  </w:style>
  <w:style w:type="paragraph" w:customStyle="1" w:styleId="font0">
    <w:name w:val="font0"/>
    <w:basedOn w:val="a"/>
    <w:rsid w:val="00C76DD0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1">
    <w:name w:val="font1"/>
    <w:basedOn w:val="a"/>
    <w:rsid w:val="00C76DD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font2">
    <w:name w:val="font2"/>
    <w:basedOn w:val="a"/>
    <w:rsid w:val="00C76DD0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</w:rPr>
  </w:style>
  <w:style w:type="paragraph" w:customStyle="1" w:styleId="font3">
    <w:name w:val="font3"/>
    <w:basedOn w:val="a"/>
    <w:rsid w:val="00C76DD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font4">
    <w:name w:val="font4"/>
    <w:basedOn w:val="a"/>
    <w:rsid w:val="00C76DD0"/>
    <w:pPr>
      <w:spacing w:before="100" w:beforeAutospacing="1" w:after="100" w:afterAutospacing="1"/>
    </w:pPr>
    <w:rPr>
      <w:rFonts w:ascii="Times New Roman Bold Italic" w:hAnsi="Times New Roman Bold Italic"/>
      <w:b/>
      <w:bCs/>
      <w:i/>
      <w:iCs/>
      <w:color w:val="000000"/>
    </w:rPr>
  </w:style>
  <w:style w:type="paragraph" w:customStyle="1" w:styleId="font5">
    <w:name w:val="font5"/>
    <w:basedOn w:val="a"/>
    <w:rsid w:val="00C76DD0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C76DD0"/>
    <w:pPr>
      <w:spacing w:before="100" w:beforeAutospacing="1" w:after="100" w:afterAutospacing="1"/>
    </w:pPr>
    <w:rPr>
      <w:rFonts w:ascii="Times New Roman Bold" w:hAnsi="Times New Roman Bold"/>
      <w:b/>
      <w:bCs/>
      <w:color w:val="000000"/>
      <w:vertAlign w:val="superscript"/>
    </w:rPr>
  </w:style>
  <w:style w:type="paragraph" w:customStyle="1" w:styleId="font7">
    <w:name w:val="font7"/>
    <w:basedOn w:val="a"/>
    <w:rsid w:val="00C76DD0"/>
    <w:pPr>
      <w:spacing w:before="100" w:beforeAutospacing="1" w:after="100" w:afterAutospacing="1"/>
    </w:pPr>
    <w:rPr>
      <w:rFonts w:ascii="Times New Roman" w:hAnsi="Times New Roman" w:cs="Times New Roman"/>
      <w:color w:val="000000"/>
      <w:vertAlign w:val="superscript"/>
    </w:rPr>
  </w:style>
  <w:style w:type="paragraph" w:customStyle="1" w:styleId="font8">
    <w:name w:val="font8"/>
    <w:basedOn w:val="a"/>
    <w:rsid w:val="00C76DD0"/>
    <w:pPr>
      <w:spacing w:before="100" w:beforeAutospacing="1" w:after="100" w:afterAutospacing="1"/>
    </w:pPr>
    <w:rPr>
      <w:color w:val="000000"/>
    </w:rPr>
  </w:style>
  <w:style w:type="paragraph" w:customStyle="1" w:styleId="et2">
    <w:name w:val="et2"/>
    <w:basedOn w:val="a"/>
    <w:rsid w:val="00C76DD0"/>
    <w:pP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et3">
    <w:name w:val="et3"/>
    <w:basedOn w:val="a"/>
    <w:rsid w:val="00C76DD0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et4">
    <w:name w:val="et4"/>
    <w:basedOn w:val="a"/>
    <w:rsid w:val="00C76DD0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et5">
    <w:name w:val="et5"/>
    <w:basedOn w:val="a"/>
    <w:rsid w:val="00C76DD0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et6">
    <w:name w:val="et6"/>
    <w:basedOn w:val="a"/>
    <w:rsid w:val="00C76DD0"/>
    <w:pP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et7">
    <w:name w:val="et7"/>
    <w:basedOn w:val="a"/>
    <w:rsid w:val="00C76DD0"/>
    <w:pPr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et8">
    <w:name w:val="et8"/>
    <w:basedOn w:val="a"/>
    <w:rsid w:val="00C76DD0"/>
    <w:pPr>
      <w:spacing w:before="100" w:beforeAutospacing="1" w:after="100" w:afterAutospacing="1"/>
      <w:jc w:val="center"/>
      <w:textAlignment w:val="center"/>
    </w:pPr>
    <w:rPr>
      <w:rFonts w:ascii="Times New Roman Bold Italic" w:hAnsi="Times New Roman Bold Italic"/>
      <w:b/>
      <w:bCs/>
      <w:i/>
      <w:iCs/>
    </w:rPr>
  </w:style>
  <w:style w:type="character" w:customStyle="1" w:styleId="font61">
    <w:name w:val="font61"/>
    <w:basedOn w:val="a0"/>
    <w:rsid w:val="00C76DD0"/>
    <w:rPr>
      <w:rFonts w:ascii="Times New Roman Bold" w:hAnsi="Times New Roman Bold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vertAlign w:val="superscript"/>
    </w:rPr>
  </w:style>
  <w:style w:type="character" w:customStyle="1" w:styleId="font21">
    <w:name w:val="font21"/>
    <w:basedOn w:val="a0"/>
    <w:rsid w:val="00C76D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51">
    <w:name w:val="font51"/>
    <w:basedOn w:val="a0"/>
    <w:rsid w:val="00C76DD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">
    <w:name w:val="font11"/>
    <w:basedOn w:val="a0"/>
    <w:rsid w:val="00C76DD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C76DD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  <w:vertAlign w:val="superscript"/>
    </w:rPr>
  </w:style>
  <w:style w:type="character" w:customStyle="1" w:styleId="font81">
    <w:name w:val="font81"/>
    <w:basedOn w:val="a0"/>
    <w:rsid w:val="00C76DD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C76DD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13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</dc:creator>
  <cp:keywords/>
  <dc:description/>
  <cp:lastModifiedBy>lyl</cp:lastModifiedBy>
  <cp:revision>283</cp:revision>
  <dcterms:created xsi:type="dcterms:W3CDTF">2025-10-15T07:34:00Z</dcterms:created>
  <dcterms:modified xsi:type="dcterms:W3CDTF">2026-01-18T08:57:00Z</dcterms:modified>
</cp:coreProperties>
</file>