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DA76" w14:textId="472B6A44" w:rsidR="00950DB5" w:rsidRPr="00577325" w:rsidRDefault="0054541E" w:rsidP="009647CC">
      <w:pPr>
        <w:shd w:val="clear" w:color="auto" w:fill="FFFFFF"/>
        <w:ind w:right="240"/>
        <w:rPr>
          <w:rFonts w:asciiTheme="majorHAnsi" w:eastAsia="ＭＳ Ｐゴシック" w:hAnsiTheme="majorHAnsi" w:cstheme="majorHAnsi"/>
          <w:color w:val="000000" w:themeColor="text1"/>
        </w:rPr>
      </w:pPr>
      <w:r w:rsidRPr="0054541E">
        <w:rPr>
          <w:rFonts w:asciiTheme="majorHAnsi" w:eastAsia="ＭＳ Ｐゴシック" w:hAnsiTheme="majorHAnsi" w:cstheme="majorHAnsi"/>
          <w:b/>
          <w:bCs/>
          <w:color w:val="000000" w:themeColor="text1"/>
        </w:rPr>
        <w:t>Table 4</w:t>
      </w:r>
      <w:r w:rsidRPr="0054541E">
        <w:rPr>
          <w:rFonts w:asciiTheme="majorHAnsi" w:eastAsia="ＭＳ Ｐゴシック" w:hAnsiTheme="majorHAnsi" w:cstheme="majorHAnsi"/>
          <w:color w:val="000000" w:themeColor="text1"/>
        </w:rPr>
        <w:t xml:space="preserve"> Comparison of demographics, clinical features, and blood laboratory data among three subgroups identified by second clustering approach</w:t>
      </w:r>
    </w:p>
    <w:tbl>
      <w:tblPr>
        <w:tblW w:w="15250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710"/>
        <w:gridCol w:w="2041"/>
        <w:gridCol w:w="2041"/>
        <w:gridCol w:w="2041"/>
        <w:gridCol w:w="1417"/>
      </w:tblGrid>
      <w:tr w:rsidR="00560804" w:rsidRPr="00560804" w14:paraId="71A65538" w14:textId="77777777" w:rsidTr="0054541E">
        <w:trPr>
          <w:trHeight w:val="283"/>
        </w:trPr>
        <w:tc>
          <w:tcPr>
            <w:tcW w:w="7710" w:type="dxa"/>
            <w:tcBorders>
              <w:bottom w:val="single" w:sz="24" w:space="0" w:color="808080" w:themeColor="background1" w:themeShade="8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15626EC" w14:textId="77777777" w:rsidR="00560804" w:rsidRPr="00560804" w:rsidRDefault="00560804" w:rsidP="00E87B31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Ｐゴシック" w:cs="Arial"/>
                <w:b/>
                <w:bCs/>
                <w:color w:val="000000"/>
                <w:kern w:val="24"/>
              </w:rPr>
              <w:t>Characteristics</w:t>
            </w:r>
          </w:p>
        </w:tc>
        <w:tc>
          <w:tcPr>
            <w:tcW w:w="2041" w:type="dxa"/>
            <w:tcBorders>
              <w:bottom w:val="single" w:sz="24" w:space="0" w:color="808080" w:themeColor="background1" w:themeShade="8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11FF5D7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b/>
                <w:bCs/>
                <w:color w:val="000000"/>
                <w:kern w:val="24"/>
              </w:rPr>
              <w:t>Cluster 1 (n=64)</w:t>
            </w:r>
          </w:p>
        </w:tc>
        <w:tc>
          <w:tcPr>
            <w:tcW w:w="2041" w:type="dxa"/>
            <w:tcBorders>
              <w:bottom w:val="single" w:sz="24" w:space="0" w:color="808080" w:themeColor="background1" w:themeShade="8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227053C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b/>
                <w:bCs/>
                <w:color w:val="000000"/>
                <w:kern w:val="24"/>
              </w:rPr>
              <w:t>Cluster 2 (n=24)</w:t>
            </w:r>
          </w:p>
        </w:tc>
        <w:tc>
          <w:tcPr>
            <w:tcW w:w="2041" w:type="dxa"/>
            <w:tcBorders>
              <w:bottom w:val="single" w:sz="24" w:space="0" w:color="808080" w:themeColor="background1" w:themeShade="8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E009741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b/>
                <w:bCs/>
                <w:color w:val="000000"/>
                <w:kern w:val="24"/>
              </w:rPr>
              <w:t>Cluster 3 (n=36)</w:t>
            </w:r>
          </w:p>
        </w:tc>
        <w:tc>
          <w:tcPr>
            <w:tcW w:w="1417" w:type="dxa"/>
            <w:tcBorders>
              <w:bottom w:val="single" w:sz="24" w:space="0" w:color="808080" w:themeColor="background1" w:themeShade="8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7B764E5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b/>
                <w:bCs/>
                <w:color w:val="000000"/>
                <w:kern w:val="24"/>
              </w:rPr>
              <w:t>p value*</w:t>
            </w:r>
          </w:p>
        </w:tc>
      </w:tr>
      <w:tr w:rsidR="00560804" w:rsidRPr="00560804" w14:paraId="243919D7" w14:textId="77777777" w:rsidTr="0054541E">
        <w:trPr>
          <w:trHeight w:val="283"/>
        </w:trPr>
        <w:tc>
          <w:tcPr>
            <w:tcW w:w="7710" w:type="dxa"/>
            <w:tcBorders>
              <w:top w:val="single" w:sz="24" w:space="0" w:color="808080" w:themeColor="background1" w:themeShade="8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5202FBF" w14:textId="77777777" w:rsidR="00560804" w:rsidRPr="00560804" w:rsidRDefault="00560804" w:rsidP="00E87B31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Age; months</w:t>
            </w:r>
          </w:p>
        </w:tc>
        <w:tc>
          <w:tcPr>
            <w:tcW w:w="2041" w:type="dxa"/>
            <w:tcBorders>
              <w:top w:val="single" w:sz="24" w:space="0" w:color="808080" w:themeColor="background1" w:themeShade="8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ED4632B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34 (26-46)</w:t>
            </w:r>
          </w:p>
        </w:tc>
        <w:tc>
          <w:tcPr>
            <w:tcW w:w="2041" w:type="dxa"/>
            <w:tcBorders>
              <w:top w:val="single" w:sz="24" w:space="0" w:color="808080" w:themeColor="background1" w:themeShade="8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4ED259E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34 (22-40)</w:t>
            </w:r>
          </w:p>
        </w:tc>
        <w:tc>
          <w:tcPr>
            <w:tcW w:w="2041" w:type="dxa"/>
            <w:tcBorders>
              <w:top w:val="single" w:sz="24" w:space="0" w:color="808080" w:themeColor="background1" w:themeShade="8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8C8CC55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42 (29-55)</w:t>
            </w:r>
          </w:p>
        </w:tc>
        <w:tc>
          <w:tcPr>
            <w:tcW w:w="1417" w:type="dxa"/>
            <w:tcBorders>
              <w:top w:val="single" w:sz="24" w:space="0" w:color="808080" w:themeColor="background1" w:themeShade="8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A53999D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0.11</w:t>
            </w:r>
          </w:p>
        </w:tc>
      </w:tr>
      <w:tr w:rsidR="00560804" w:rsidRPr="00560804" w14:paraId="01715544" w14:textId="77777777" w:rsidTr="0054541E">
        <w:trPr>
          <w:trHeight w:val="283"/>
        </w:trPr>
        <w:tc>
          <w:tcPr>
            <w:tcW w:w="7710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DA125F9" w14:textId="77777777" w:rsidR="00560804" w:rsidRPr="00560804" w:rsidRDefault="00560804" w:rsidP="00E87B31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Male; n (%)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A3A8544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36 (56)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2176A4D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17 (71)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755FBB1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17 (47)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8A58878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0.20</w:t>
            </w:r>
          </w:p>
        </w:tc>
      </w:tr>
      <w:tr w:rsidR="00560804" w:rsidRPr="00560804" w14:paraId="588C6B69" w14:textId="77777777" w:rsidTr="0054541E">
        <w:trPr>
          <w:trHeight w:val="283"/>
        </w:trPr>
        <w:tc>
          <w:tcPr>
            <w:tcW w:w="7710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3E0B3F1" w14:textId="77777777" w:rsidR="00560804" w:rsidRPr="00560804" w:rsidRDefault="00560804" w:rsidP="00E87B31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Days of initial treatment; day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E642522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5 (4-5)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2F13CAE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5 (4-6)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BB1A2F2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5 (4-5)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8C4FF8C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0.78</w:t>
            </w:r>
          </w:p>
        </w:tc>
      </w:tr>
      <w:tr w:rsidR="00560804" w:rsidRPr="00560804" w14:paraId="6D800F65" w14:textId="77777777" w:rsidTr="0054541E">
        <w:trPr>
          <w:trHeight w:val="283"/>
        </w:trPr>
        <w:tc>
          <w:tcPr>
            <w:tcW w:w="7710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E0174E9" w14:textId="77777777" w:rsidR="00560804" w:rsidRPr="00560804" w:rsidRDefault="00560804" w:rsidP="00560804">
            <w:pPr>
              <w:rPr>
                <w:rFonts w:eastAsia="ＭＳ Ｐゴシック" w:cs="Arial"/>
              </w:rPr>
            </w:pP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8EED959" w14:textId="77777777" w:rsidR="00560804" w:rsidRPr="00560804" w:rsidRDefault="00560804" w:rsidP="005608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E1508D8" w14:textId="77777777" w:rsidR="00560804" w:rsidRPr="00560804" w:rsidRDefault="00560804" w:rsidP="005608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8011452" w14:textId="77777777" w:rsidR="00560804" w:rsidRPr="00560804" w:rsidRDefault="00560804" w:rsidP="005608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C755D10" w14:textId="77777777" w:rsidR="00560804" w:rsidRPr="00560804" w:rsidRDefault="00560804" w:rsidP="0056080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0804" w:rsidRPr="00560804" w14:paraId="0B7138BC" w14:textId="77777777" w:rsidTr="0054541E">
        <w:trPr>
          <w:trHeight w:val="283"/>
        </w:trPr>
        <w:tc>
          <w:tcPr>
            <w:tcW w:w="7710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4DB74C6" w14:textId="09A3C782" w:rsidR="00560804" w:rsidRPr="00560804" w:rsidRDefault="00560804" w:rsidP="00E87B31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 xml:space="preserve">2nd line - second IVIG cases; n 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21BBD19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36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D325AE0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17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FD50157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17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9A148C4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0.20</w:t>
            </w:r>
          </w:p>
        </w:tc>
      </w:tr>
      <w:tr w:rsidR="00560804" w:rsidRPr="00560804" w14:paraId="6DD99F38" w14:textId="77777777" w:rsidTr="0054541E">
        <w:trPr>
          <w:trHeight w:val="283"/>
        </w:trPr>
        <w:tc>
          <w:tcPr>
            <w:tcW w:w="7710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19A3A40" w14:textId="301DAC5A" w:rsidR="00560804" w:rsidRPr="00560804" w:rsidRDefault="00560804" w:rsidP="00560804">
            <w:pPr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 xml:space="preserve">                      resistant cases (additional treatment cases); n 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4B95455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 xml:space="preserve">7 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4E52BBA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 xml:space="preserve">7 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6CB5928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 xml:space="preserve">8 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2284486" w14:textId="77777777" w:rsidR="00560804" w:rsidRPr="00560804" w:rsidRDefault="00560804" w:rsidP="00560804">
            <w:pPr>
              <w:rPr>
                <w:rFonts w:eastAsia="ＭＳ Ｐゴシック" w:cs="Arial"/>
              </w:rPr>
            </w:pPr>
          </w:p>
        </w:tc>
      </w:tr>
      <w:tr w:rsidR="00560804" w:rsidRPr="00560804" w14:paraId="0AE99F2E" w14:textId="77777777" w:rsidTr="0054541E">
        <w:trPr>
          <w:trHeight w:val="283"/>
        </w:trPr>
        <w:tc>
          <w:tcPr>
            <w:tcW w:w="7710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0BE1FAE" w14:textId="77777777" w:rsidR="00560804" w:rsidRPr="00560804" w:rsidRDefault="00560804" w:rsidP="00560804">
            <w:pPr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 xml:space="preserve">                      resistant ratio; %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8D22543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19.4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0EC4705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41.2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36D4FD4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47.1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39C36A8" w14:textId="77777777" w:rsidR="00560804" w:rsidRPr="00560804" w:rsidRDefault="00560804" w:rsidP="00560804">
            <w:pPr>
              <w:rPr>
                <w:rFonts w:eastAsia="ＭＳ Ｐゴシック" w:cs="Arial"/>
              </w:rPr>
            </w:pPr>
          </w:p>
        </w:tc>
      </w:tr>
      <w:tr w:rsidR="00560804" w:rsidRPr="00560804" w14:paraId="644E2627" w14:textId="77777777" w:rsidTr="0054541E">
        <w:trPr>
          <w:trHeight w:val="283"/>
        </w:trPr>
        <w:tc>
          <w:tcPr>
            <w:tcW w:w="7710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F8C5A83" w14:textId="7D69B3A9" w:rsidR="00560804" w:rsidRPr="00560804" w:rsidRDefault="00560804" w:rsidP="00560804">
            <w:pPr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 xml:space="preserve">                      </w:t>
            </w:r>
            <w:r w:rsidRPr="00560804">
              <w:rPr>
                <w:rFonts w:eastAsia="Yu Gothic" w:cs="Arial"/>
                <w:color w:val="000000"/>
                <w:kern w:val="2"/>
              </w:rPr>
              <w:t>p</w:t>
            </w:r>
            <w:r w:rsidRPr="00560804">
              <w:rPr>
                <w:rFonts w:eastAsia="Yu Gothic" w:cs="Arial"/>
                <w:color w:val="000000"/>
                <w:kern w:val="24"/>
              </w:rPr>
              <w:t xml:space="preserve">lasma exchange as an additional treatment; n 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6793347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3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2B0DC8B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0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609B1B7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3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CF37EA4" w14:textId="77777777" w:rsidR="00560804" w:rsidRPr="00560804" w:rsidRDefault="00560804" w:rsidP="00560804">
            <w:pPr>
              <w:rPr>
                <w:rFonts w:eastAsia="ＭＳ Ｐゴシック" w:cs="Arial"/>
              </w:rPr>
            </w:pPr>
          </w:p>
        </w:tc>
      </w:tr>
      <w:tr w:rsidR="00560804" w:rsidRPr="00560804" w14:paraId="627B2DDB" w14:textId="77777777" w:rsidTr="0054541E">
        <w:trPr>
          <w:trHeight w:val="283"/>
        </w:trPr>
        <w:tc>
          <w:tcPr>
            <w:tcW w:w="7710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51A9870" w14:textId="2B06E2B4" w:rsidR="00560804" w:rsidRPr="00560804" w:rsidRDefault="00560804" w:rsidP="00560804">
            <w:pPr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 w:cs="Arial"/>
                <w:color w:val="000000"/>
                <w:kern w:val="2"/>
              </w:rPr>
              <w:t xml:space="preserve">                      </w:t>
            </w:r>
            <w:r w:rsidRPr="00560804">
              <w:rPr>
                <w:rFonts w:eastAsia="Yu Gothic" w:cs="Arial"/>
                <w:color w:val="000000"/>
                <w:kern w:val="24"/>
              </w:rPr>
              <w:t xml:space="preserve">CAA after 30 days; n 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856B43E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0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14D60CE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2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0876DBF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0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89E0A0" w14:textId="77777777" w:rsidR="00560804" w:rsidRPr="00560804" w:rsidRDefault="00560804" w:rsidP="00560804">
            <w:pPr>
              <w:rPr>
                <w:rFonts w:eastAsia="ＭＳ Ｐゴシック" w:cs="Arial"/>
              </w:rPr>
            </w:pPr>
          </w:p>
        </w:tc>
      </w:tr>
      <w:tr w:rsidR="00560804" w:rsidRPr="00560804" w14:paraId="64187D53" w14:textId="77777777" w:rsidTr="0054541E">
        <w:trPr>
          <w:trHeight w:val="283"/>
        </w:trPr>
        <w:tc>
          <w:tcPr>
            <w:tcW w:w="7710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A9B16E8" w14:textId="4233D63A" w:rsidR="00560804" w:rsidRPr="00560804" w:rsidRDefault="00560804" w:rsidP="00560804">
            <w:pPr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 xml:space="preserve">                      CAA after 1 year; n 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ACA8EC9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0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7D479F4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1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D5763AD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0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97BC1C" w14:textId="77777777" w:rsidR="00560804" w:rsidRPr="00560804" w:rsidRDefault="00560804" w:rsidP="00560804">
            <w:pPr>
              <w:rPr>
                <w:rFonts w:eastAsia="ＭＳ Ｐゴシック" w:cs="Arial"/>
              </w:rPr>
            </w:pPr>
          </w:p>
        </w:tc>
      </w:tr>
      <w:tr w:rsidR="00560804" w:rsidRPr="00560804" w14:paraId="0E09205E" w14:textId="77777777" w:rsidTr="0054541E">
        <w:trPr>
          <w:trHeight w:val="283"/>
        </w:trPr>
        <w:tc>
          <w:tcPr>
            <w:tcW w:w="7710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A8CBC6F" w14:textId="77777777" w:rsidR="00560804" w:rsidRPr="00560804" w:rsidRDefault="00560804" w:rsidP="005608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425BBA7" w14:textId="77777777" w:rsidR="00560804" w:rsidRPr="00560804" w:rsidRDefault="00560804" w:rsidP="005608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69CBA87" w14:textId="77777777" w:rsidR="00560804" w:rsidRPr="00560804" w:rsidRDefault="00560804" w:rsidP="005608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5ACA41C" w14:textId="77777777" w:rsidR="00560804" w:rsidRPr="00560804" w:rsidRDefault="00560804" w:rsidP="005608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20A28F" w14:textId="77777777" w:rsidR="00560804" w:rsidRPr="00560804" w:rsidRDefault="00560804" w:rsidP="0056080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0804" w:rsidRPr="00560804" w14:paraId="59933209" w14:textId="77777777" w:rsidTr="0054541E">
        <w:trPr>
          <w:trHeight w:val="283"/>
        </w:trPr>
        <w:tc>
          <w:tcPr>
            <w:tcW w:w="7710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2B7684" w14:textId="0E5262C5" w:rsidR="00560804" w:rsidRPr="00560804" w:rsidRDefault="00560804" w:rsidP="00E87B31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 xml:space="preserve">2nd line - IFX cases; n 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16E5A8E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28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194C0B1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7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2B12E9A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19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2559DCA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0.20</w:t>
            </w:r>
          </w:p>
        </w:tc>
      </w:tr>
      <w:tr w:rsidR="00560804" w:rsidRPr="00560804" w14:paraId="60868001" w14:textId="77777777" w:rsidTr="0054541E">
        <w:trPr>
          <w:trHeight w:val="283"/>
        </w:trPr>
        <w:tc>
          <w:tcPr>
            <w:tcW w:w="7710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EF37395" w14:textId="62BDEBAB" w:rsidR="00560804" w:rsidRPr="00560804" w:rsidRDefault="00560804" w:rsidP="00560804">
            <w:pPr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 xml:space="preserve">                      resistant cases (additional treatment cases); n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CA6260B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 xml:space="preserve">12 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D0E6B34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 xml:space="preserve">0 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D33A9B8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 xml:space="preserve">6 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202CD30" w14:textId="77777777" w:rsidR="00560804" w:rsidRPr="00560804" w:rsidRDefault="00560804" w:rsidP="00560804">
            <w:pPr>
              <w:rPr>
                <w:rFonts w:eastAsia="ＭＳ Ｐゴシック" w:cs="Arial"/>
              </w:rPr>
            </w:pPr>
          </w:p>
        </w:tc>
      </w:tr>
      <w:tr w:rsidR="00560804" w:rsidRPr="00560804" w14:paraId="37FD2423" w14:textId="77777777" w:rsidTr="0054541E">
        <w:trPr>
          <w:trHeight w:val="283"/>
        </w:trPr>
        <w:tc>
          <w:tcPr>
            <w:tcW w:w="7710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2E990D7" w14:textId="77777777" w:rsidR="00560804" w:rsidRPr="00560804" w:rsidRDefault="00560804" w:rsidP="00560804">
            <w:pPr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 xml:space="preserve">                      resistant ratio; %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5663FD9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42.9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EAC6D6D" w14:textId="4A32B2B5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0</w:t>
            </w:r>
            <w:r w:rsidR="0054541E">
              <w:rPr>
                <w:rFonts w:eastAsia="ＭＳ 明朝" w:hint="eastAsia"/>
                <w:color w:val="000000"/>
                <w:kern w:val="2"/>
              </w:rPr>
              <w:t>.0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7EEE9B4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31.6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3888903" w14:textId="77777777" w:rsidR="00560804" w:rsidRPr="00560804" w:rsidRDefault="00560804" w:rsidP="00560804">
            <w:pPr>
              <w:rPr>
                <w:rFonts w:eastAsia="ＭＳ Ｐゴシック" w:cs="Arial"/>
              </w:rPr>
            </w:pPr>
          </w:p>
        </w:tc>
      </w:tr>
      <w:tr w:rsidR="00560804" w:rsidRPr="00560804" w14:paraId="0F738E19" w14:textId="77777777" w:rsidTr="0054541E">
        <w:trPr>
          <w:trHeight w:val="283"/>
        </w:trPr>
        <w:tc>
          <w:tcPr>
            <w:tcW w:w="7710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56029B6" w14:textId="5B1E58B9" w:rsidR="00560804" w:rsidRPr="00560804" w:rsidRDefault="00560804" w:rsidP="00560804">
            <w:pPr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 xml:space="preserve">                      </w:t>
            </w:r>
            <w:r w:rsidRPr="00560804">
              <w:rPr>
                <w:rFonts w:eastAsia="Yu Gothic" w:cs="Arial"/>
                <w:color w:val="000000"/>
                <w:kern w:val="2"/>
              </w:rPr>
              <w:t>p</w:t>
            </w:r>
            <w:r w:rsidRPr="00560804">
              <w:rPr>
                <w:rFonts w:eastAsia="Yu Gothic" w:cs="Arial"/>
                <w:color w:val="000000"/>
                <w:kern w:val="24"/>
              </w:rPr>
              <w:t xml:space="preserve">lasma exchange as an additional treatment; n 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52CDA2C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5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4BAA686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0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9322AA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3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2A5D89B" w14:textId="77777777" w:rsidR="00560804" w:rsidRPr="00560804" w:rsidRDefault="00560804" w:rsidP="00560804">
            <w:pPr>
              <w:rPr>
                <w:rFonts w:eastAsia="ＭＳ Ｐゴシック" w:cs="Arial"/>
              </w:rPr>
            </w:pPr>
          </w:p>
        </w:tc>
      </w:tr>
      <w:tr w:rsidR="00560804" w:rsidRPr="00560804" w14:paraId="27D41BF9" w14:textId="77777777" w:rsidTr="0054541E">
        <w:trPr>
          <w:trHeight w:val="283"/>
        </w:trPr>
        <w:tc>
          <w:tcPr>
            <w:tcW w:w="7710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F1F1C1D" w14:textId="363E94A3" w:rsidR="00560804" w:rsidRPr="00560804" w:rsidRDefault="00560804" w:rsidP="00560804">
            <w:pPr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 w:cs="Arial"/>
                <w:color w:val="000000"/>
                <w:kern w:val="2"/>
              </w:rPr>
              <w:t xml:space="preserve">                      </w:t>
            </w:r>
            <w:r w:rsidRPr="00560804">
              <w:rPr>
                <w:rFonts w:eastAsia="Yu Gothic" w:cs="Arial"/>
                <w:color w:val="000000"/>
                <w:kern w:val="24"/>
              </w:rPr>
              <w:t xml:space="preserve">CAA after 30 days; n 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78665DE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2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9FECD9E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0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22E352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0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87767C0" w14:textId="77777777" w:rsidR="00560804" w:rsidRPr="00560804" w:rsidRDefault="00560804" w:rsidP="00560804">
            <w:pPr>
              <w:rPr>
                <w:rFonts w:eastAsia="ＭＳ Ｐゴシック" w:cs="Arial"/>
              </w:rPr>
            </w:pPr>
          </w:p>
        </w:tc>
      </w:tr>
      <w:tr w:rsidR="00560804" w:rsidRPr="00560804" w14:paraId="3763E4D4" w14:textId="77777777" w:rsidTr="0054541E">
        <w:trPr>
          <w:trHeight w:val="283"/>
        </w:trPr>
        <w:tc>
          <w:tcPr>
            <w:tcW w:w="7710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41F687" w14:textId="19D90C7B" w:rsidR="00560804" w:rsidRPr="00560804" w:rsidRDefault="00560804" w:rsidP="00560804">
            <w:pPr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 w:cs="Arial"/>
                <w:color w:val="000000"/>
                <w:kern w:val="2"/>
              </w:rPr>
              <w:t xml:space="preserve">                      </w:t>
            </w:r>
            <w:r w:rsidRPr="00560804">
              <w:rPr>
                <w:rFonts w:eastAsia="Yu Gothic" w:cs="Arial"/>
                <w:color w:val="000000"/>
                <w:kern w:val="24"/>
              </w:rPr>
              <w:t xml:space="preserve">CAA after 1 year; n 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09B4F10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1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1351798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0</w:t>
            </w: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CD6E295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0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ABF4918" w14:textId="77777777" w:rsidR="00560804" w:rsidRPr="00560804" w:rsidRDefault="00560804" w:rsidP="00560804">
            <w:pPr>
              <w:rPr>
                <w:rFonts w:eastAsia="ＭＳ Ｐゴシック" w:cs="Arial"/>
              </w:rPr>
            </w:pPr>
          </w:p>
        </w:tc>
      </w:tr>
      <w:tr w:rsidR="00560804" w:rsidRPr="00560804" w14:paraId="094E9262" w14:textId="77777777" w:rsidTr="0054541E">
        <w:trPr>
          <w:trHeight w:val="283"/>
        </w:trPr>
        <w:tc>
          <w:tcPr>
            <w:tcW w:w="7710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E4E5AF5" w14:textId="77777777" w:rsidR="00560804" w:rsidRPr="00560804" w:rsidRDefault="00560804" w:rsidP="005608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F04167C" w14:textId="77777777" w:rsidR="00560804" w:rsidRPr="00560804" w:rsidRDefault="00560804" w:rsidP="005608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ADF76B5" w14:textId="77777777" w:rsidR="00560804" w:rsidRPr="00560804" w:rsidRDefault="00560804" w:rsidP="005608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9D9A158" w14:textId="77777777" w:rsidR="00560804" w:rsidRPr="00560804" w:rsidRDefault="00560804" w:rsidP="005608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D0F9185" w14:textId="77777777" w:rsidR="00560804" w:rsidRPr="00560804" w:rsidRDefault="00560804" w:rsidP="0056080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0804" w:rsidRPr="00560804" w14:paraId="5B77F84C" w14:textId="77777777" w:rsidTr="0054541E">
        <w:trPr>
          <w:trHeight w:val="283"/>
        </w:trPr>
        <w:tc>
          <w:tcPr>
            <w:tcW w:w="771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525ED8" w14:textId="36C0874D" w:rsidR="00560804" w:rsidRPr="00560804" w:rsidRDefault="00560804" w:rsidP="00E87B31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White blood cell count (WBC); ×10</w:t>
            </w:r>
            <w:r w:rsidRPr="00560804">
              <w:rPr>
                <w:rFonts w:eastAsia="Yu Gothic" w:cs="Arial"/>
                <w:color w:val="000000"/>
                <w:kern w:val="24"/>
                <w:position w:val="7"/>
                <w:vertAlign w:val="superscript"/>
              </w:rPr>
              <w:t>3</w:t>
            </w:r>
            <w:r w:rsidRPr="00560804">
              <w:rPr>
                <w:rFonts w:eastAsia="Yu Gothic" w:cs="Arial"/>
                <w:color w:val="000000"/>
                <w:kern w:val="24"/>
              </w:rPr>
              <w:t xml:space="preserve"> /µL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0D4282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14.6 (12.0-17.2)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BD5E5A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11.0 (9.4-13.5)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D97677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14.0 (11.5-17.7)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4A28FEB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&lt; 0.01</w:t>
            </w:r>
          </w:p>
        </w:tc>
      </w:tr>
      <w:tr w:rsidR="00560804" w:rsidRPr="00560804" w14:paraId="526862DA" w14:textId="77777777" w:rsidTr="0054541E">
        <w:trPr>
          <w:trHeight w:val="283"/>
        </w:trPr>
        <w:tc>
          <w:tcPr>
            <w:tcW w:w="771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7D51DB" w14:textId="13136CCB" w:rsidR="00560804" w:rsidRPr="00560804" w:rsidRDefault="00560804" w:rsidP="00E87B31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Hemoglobin; g/dL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B9F4A7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11.7 (11.2-12.1)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EBB06A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11.0 (10.7-11.8)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DBB531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11.8 (11.1-12.8)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9C2D4BE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0.01</w:t>
            </w:r>
          </w:p>
        </w:tc>
      </w:tr>
      <w:tr w:rsidR="00560804" w:rsidRPr="00560804" w14:paraId="28630C6A" w14:textId="77777777" w:rsidTr="0054541E">
        <w:trPr>
          <w:trHeight w:val="283"/>
        </w:trPr>
        <w:tc>
          <w:tcPr>
            <w:tcW w:w="771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A51945" w14:textId="6B4156B9" w:rsidR="00560804" w:rsidRPr="00560804" w:rsidRDefault="00560804" w:rsidP="00E87B31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Platelet count; ×10</w:t>
            </w:r>
            <w:r w:rsidRPr="00560804">
              <w:rPr>
                <w:rFonts w:eastAsia="Yu Gothic" w:cs="Arial"/>
                <w:color w:val="000000"/>
                <w:kern w:val="24"/>
                <w:position w:val="7"/>
                <w:vertAlign w:val="superscript"/>
              </w:rPr>
              <w:t>4</w:t>
            </w:r>
            <w:r w:rsidRPr="00560804">
              <w:rPr>
                <w:rFonts w:eastAsia="Yu Gothic" w:cs="Arial"/>
                <w:color w:val="000000"/>
                <w:kern w:val="24"/>
              </w:rPr>
              <w:t xml:space="preserve"> /µL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C717E7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32.1 (25.6-37.0)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ECB65B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26.4 (21.6-34.6)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1CBF2B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25.6 (23.6-33.1)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EDE7CB6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0.03</w:t>
            </w:r>
          </w:p>
        </w:tc>
      </w:tr>
      <w:tr w:rsidR="00560804" w:rsidRPr="00560804" w14:paraId="48A8CC09" w14:textId="77777777" w:rsidTr="0054541E">
        <w:trPr>
          <w:trHeight w:val="283"/>
        </w:trPr>
        <w:tc>
          <w:tcPr>
            <w:tcW w:w="771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DFFE1E" w14:textId="44A8F323" w:rsidR="00560804" w:rsidRPr="00560804" w:rsidRDefault="00560804" w:rsidP="00E87B31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Aspartate aminotransferase (AST); U/L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24CD44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43 (27-112)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E39A05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49 (30-72)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989673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70 (31-204)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AD06B15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ＭＳ 明朝"/>
                <w:color w:val="000000"/>
                <w:kern w:val="2"/>
              </w:rPr>
              <w:t>0.24</w:t>
            </w:r>
          </w:p>
        </w:tc>
      </w:tr>
      <w:tr w:rsidR="00560804" w:rsidRPr="00560804" w14:paraId="6779A76E" w14:textId="77777777" w:rsidTr="0054541E">
        <w:trPr>
          <w:trHeight w:val="283"/>
        </w:trPr>
        <w:tc>
          <w:tcPr>
            <w:tcW w:w="771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A85315" w14:textId="20847057" w:rsidR="00560804" w:rsidRPr="00560804" w:rsidRDefault="00560804" w:rsidP="00E87B31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Alanine aminotransferase (ALT); U/L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880FFD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27 (13-182)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DA4211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79 (14-148)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2541E5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122 (26-240)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05DBF1E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0.08</w:t>
            </w:r>
          </w:p>
        </w:tc>
      </w:tr>
      <w:tr w:rsidR="00560804" w:rsidRPr="00560804" w14:paraId="77BFEDBB" w14:textId="77777777" w:rsidTr="0054541E">
        <w:trPr>
          <w:trHeight w:val="283"/>
        </w:trPr>
        <w:tc>
          <w:tcPr>
            <w:tcW w:w="771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191661" w14:textId="13D67F4B" w:rsidR="00560804" w:rsidRPr="00560804" w:rsidRDefault="00560804" w:rsidP="00E87B31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lastRenderedPageBreak/>
              <w:t>Sodium; mmol/L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7C64E5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133 (131-136)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37A758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133 (129-135)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1BA214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131 (129-133)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2259B35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&lt; 0.01</w:t>
            </w:r>
          </w:p>
        </w:tc>
      </w:tr>
      <w:tr w:rsidR="00560804" w:rsidRPr="00560804" w14:paraId="7AC7D6CC" w14:textId="77777777" w:rsidTr="0054541E">
        <w:trPr>
          <w:trHeight w:val="283"/>
        </w:trPr>
        <w:tc>
          <w:tcPr>
            <w:tcW w:w="771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1028F5" w14:textId="7A262793" w:rsidR="00560804" w:rsidRPr="00560804" w:rsidRDefault="00560804" w:rsidP="00E87B31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C-reactive protein (CRP); mg/L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FFF987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6.9 (5.0-10.4)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145E33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7.4 (5.3-8.9)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6EA02C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13.7 (12.5-16.2)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D038310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&lt; 0.01</w:t>
            </w:r>
          </w:p>
        </w:tc>
      </w:tr>
      <w:tr w:rsidR="00560804" w:rsidRPr="00560804" w14:paraId="16AB2EDE" w14:textId="77777777" w:rsidTr="0054541E">
        <w:trPr>
          <w:trHeight w:val="283"/>
        </w:trPr>
        <w:tc>
          <w:tcPr>
            <w:tcW w:w="771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885614" w14:textId="303A36CB" w:rsidR="00560804" w:rsidRPr="00560804" w:rsidRDefault="00560804" w:rsidP="00E87B31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Albumin; g/dL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5B34C8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3.7 (3.4-3.8)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048545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3.2 (2.9-3.5)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796CC7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3.3 (3.0-3.8)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74ED76D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&lt; 0.01</w:t>
            </w:r>
          </w:p>
        </w:tc>
      </w:tr>
      <w:tr w:rsidR="00560804" w:rsidRPr="00560804" w14:paraId="0D66F438" w14:textId="77777777" w:rsidTr="0054541E">
        <w:trPr>
          <w:trHeight w:val="283"/>
        </w:trPr>
        <w:tc>
          <w:tcPr>
            <w:tcW w:w="771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31ABF4" w14:textId="4454E648" w:rsidR="00560804" w:rsidRPr="00560804" w:rsidRDefault="00560804" w:rsidP="00E87B31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Triglyceride; mg/dL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9E770C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91 (77-113)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49E52B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93 (76-132)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E98C59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89 (75-104)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9B9F133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0.70</w:t>
            </w:r>
          </w:p>
        </w:tc>
      </w:tr>
      <w:tr w:rsidR="00560804" w:rsidRPr="00560804" w14:paraId="73E994C5" w14:textId="77777777" w:rsidTr="0054541E">
        <w:trPr>
          <w:trHeight w:val="283"/>
        </w:trPr>
        <w:tc>
          <w:tcPr>
            <w:tcW w:w="771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B3AEC8" w14:textId="08133E83" w:rsidR="00560804" w:rsidRPr="00560804" w:rsidRDefault="00560804" w:rsidP="00E87B31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Total cholesterol; mg/dL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450F77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150 (140-167)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6F15C7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109 (96-120)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A3736B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123 (117-133)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68FC0F1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&lt; 0.01</w:t>
            </w:r>
          </w:p>
        </w:tc>
      </w:tr>
      <w:tr w:rsidR="00560804" w:rsidRPr="00560804" w14:paraId="3A2869A7" w14:textId="77777777" w:rsidTr="0054541E">
        <w:trPr>
          <w:trHeight w:val="283"/>
        </w:trPr>
        <w:tc>
          <w:tcPr>
            <w:tcW w:w="771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FD44BF" w14:textId="6551DFB6" w:rsidR="00560804" w:rsidRPr="00560804" w:rsidRDefault="00560804" w:rsidP="00E87B31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HDL cholesterol; mg/dL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4344E8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39 (32-45)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B732E1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24 (17-28)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2796DD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31 (24-35)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0D36DCF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&lt; 0.01</w:t>
            </w:r>
          </w:p>
        </w:tc>
      </w:tr>
      <w:tr w:rsidR="00560804" w:rsidRPr="00560804" w14:paraId="40F0C391" w14:textId="77777777" w:rsidTr="0054541E">
        <w:trPr>
          <w:trHeight w:val="283"/>
        </w:trPr>
        <w:tc>
          <w:tcPr>
            <w:tcW w:w="771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6A0223" w14:textId="110024D5" w:rsidR="00560804" w:rsidRPr="00560804" w:rsidRDefault="00560804" w:rsidP="00E87B31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LDL cholesterol; mg/dL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E0C3B7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92 (81-108)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C13CDE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66 (57-76)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48CE03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78 (69-102)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114403A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&lt; 0.01</w:t>
            </w:r>
          </w:p>
        </w:tc>
      </w:tr>
      <w:tr w:rsidR="00560804" w:rsidRPr="00560804" w14:paraId="249BEA11" w14:textId="77777777" w:rsidTr="0054541E">
        <w:trPr>
          <w:trHeight w:val="283"/>
        </w:trPr>
        <w:tc>
          <w:tcPr>
            <w:tcW w:w="771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8B6AFD" w14:textId="77777777" w:rsidR="00560804" w:rsidRPr="00560804" w:rsidRDefault="00560804" w:rsidP="00560804">
            <w:pPr>
              <w:rPr>
                <w:rFonts w:eastAsia="ＭＳ Ｐゴシック" w:cs="Arial"/>
              </w:rPr>
            </w:pP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945988" w14:textId="77777777" w:rsidR="00560804" w:rsidRPr="00560804" w:rsidRDefault="00560804" w:rsidP="005608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3B865B" w14:textId="77777777" w:rsidR="00560804" w:rsidRPr="00560804" w:rsidRDefault="00560804" w:rsidP="005608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9E23A2" w14:textId="77777777" w:rsidR="00560804" w:rsidRPr="00560804" w:rsidRDefault="00560804" w:rsidP="005608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BC9B7C6" w14:textId="77777777" w:rsidR="00560804" w:rsidRPr="00560804" w:rsidRDefault="00560804" w:rsidP="0056080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0804" w:rsidRPr="00560804" w14:paraId="3478BCAF" w14:textId="77777777" w:rsidTr="0054541E">
        <w:trPr>
          <w:trHeight w:val="283"/>
        </w:trPr>
        <w:tc>
          <w:tcPr>
            <w:tcW w:w="771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6F5E6D" w14:textId="77777777" w:rsidR="00560804" w:rsidRPr="00560804" w:rsidRDefault="00560804" w:rsidP="00E87B31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Gunma score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8643AE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4 (2-6)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DF3A02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5 (2-7)</w:t>
            </w:r>
          </w:p>
        </w:tc>
        <w:tc>
          <w:tcPr>
            <w:tcW w:w="204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C149B9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6 (5-8)</w:t>
            </w:r>
          </w:p>
        </w:tc>
        <w:tc>
          <w:tcPr>
            <w:tcW w:w="141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C3626BC" w14:textId="77777777" w:rsidR="00560804" w:rsidRPr="00560804" w:rsidRDefault="00560804" w:rsidP="00560804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560804">
              <w:rPr>
                <w:rFonts w:eastAsia="Yu Gothic" w:cs="Arial"/>
                <w:color w:val="000000"/>
                <w:kern w:val="24"/>
              </w:rPr>
              <w:t>&lt; 0.01</w:t>
            </w:r>
          </w:p>
        </w:tc>
      </w:tr>
    </w:tbl>
    <w:p w14:paraId="691332B8" w14:textId="47FC6059" w:rsidR="009647CC" w:rsidRPr="00943A99" w:rsidRDefault="00943A99" w:rsidP="00943A99">
      <w:pPr>
        <w:shd w:val="clear" w:color="auto" w:fill="FFFFFF"/>
        <w:ind w:right="240"/>
        <w:rPr>
          <w:rFonts w:asciiTheme="majorHAnsi" w:eastAsia="ＭＳ Ｐゴシック" w:hAnsiTheme="majorHAnsi" w:cstheme="majorHAnsi"/>
          <w:color w:val="000000" w:themeColor="text1"/>
        </w:rPr>
      </w:pPr>
      <w:r w:rsidRPr="00943A99">
        <w:rPr>
          <w:rFonts w:asciiTheme="majorHAnsi" w:eastAsia="ＭＳ Ｐゴシック" w:hAnsiTheme="majorHAnsi" w:cstheme="majorHAnsi"/>
          <w:color w:val="000000" w:themeColor="text1"/>
        </w:rPr>
        <w:t>Data are expressed as the median (IQR) or n (%). IVIG: high-dose intravenous immunoglobulin. IFX: infliximab.</w:t>
      </w:r>
      <w:r>
        <w:rPr>
          <w:rFonts w:asciiTheme="majorHAnsi" w:eastAsia="ＭＳ Ｐゴシック" w:hAnsiTheme="majorHAnsi" w:cstheme="majorHAnsi" w:hint="eastAsia"/>
          <w:color w:val="000000" w:themeColor="text1"/>
        </w:rPr>
        <w:t xml:space="preserve"> </w:t>
      </w:r>
      <w:r w:rsidRPr="00943A99">
        <w:rPr>
          <w:rFonts w:asciiTheme="majorHAnsi" w:eastAsia="ＭＳ Ｐゴシック" w:hAnsiTheme="majorHAnsi" w:cstheme="majorHAnsi"/>
          <w:color w:val="000000" w:themeColor="text1"/>
        </w:rPr>
        <w:t>CAA: coronary artery abnormality. CAA defined maximum coronary artery Z-score &gt;2.5.</w:t>
      </w:r>
      <w:r>
        <w:rPr>
          <w:rFonts w:asciiTheme="majorHAnsi" w:eastAsia="ＭＳ Ｐゴシック" w:hAnsiTheme="majorHAnsi" w:cstheme="majorHAnsi" w:hint="eastAsia"/>
          <w:color w:val="000000" w:themeColor="text1"/>
        </w:rPr>
        <w:t xml:space="preserve"> </w:t>
      </w:r>
      <w:r w:rsidRPr="00943A99">
        <w:rPr>
          <w:rFonts w:asciiTheme="majorHAnsi" w:eastAsia="ＭＳ Ｐゴシック" w:hAnsiTheme="majorHAnsi" w:cstheme="majorHAnsi"/>
          <w:color w:val="000000" w:themeColor="text1"/>
        </w:rPr>
        <w:t>HDL cholesterol: high-density lipoprotein cholesterol. LDL cholesterol: low-density lipoprotein cholesterol.</w:t>
      </w:r>
      <w:r>
        <w:rPr>
          <w:rFonts w:asciiTheme="majorHAnsi" w:eastAsia="ＭＳ Ｐゴシック" w:hAnsiTheme="majorHAnsi" w:cstheme="majorHAnsi" w:hint="eastAsia"/>
          <w:color w:val="000000" w:themeColor="text1"/>
        </w:rPr>
        <w:t xml:space="preserve"> </w:t>
      </w:r>
      <w:r w:rsidRPr="00943A99">
        <w:rPr>
          <w:rFonts w:asciiTheme="majorHAnsi" w:eastAsia="ＭＳ Ｐゴシック" w:hAnsiTheme="majorHAnsi" w:cstheme="majorHAnsi"/>
          <w:color w:val="000000" w:themeColor="text1"/>
        </w:rPr>
        <w:t>* Kruskal-Wallis or Chi-squared test</w:t>
      </w:r>
    </w:p>
    <w:sectPr w:rsidR="009647CC" w:rsidRPr="00943A99" w:rsidSect="00C76892">
      <w:footerReference w:type="even" r:id="rId8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3B274" w14:textId="77777777" w:rsidR="00AF7C4B" w:rsidRDefault="00AF7C4B" w:rsidP="00C25912">
      <w:r>
        <w:separator/>
      </w:r>
    </w:p>
  </w:endnote>
  <w:endnote w:type="continuationSeparator" w:id="0">
    <w:p w14:paraId="7724382A" w14:textId="77777777" w:rsidR="00AF7C4B" w:rsidRDefault="00AF7C4B" w:rsidP="00C25912">
      <w:r>
        <w:continuationSeparator/>
      </w:r>
    </w:p>
  </w:endnote>
  <w:endnote w:type="continuationNotice" w:id="1">
    <w:p w14:paraId="6018EB75" w14:textId="77777777" w:rsidR="00AF7C4B" w:rsidRDefault="00AF7C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Rotis SansSerif Std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199516050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1A2852D4" w14:textId="77777777" w:rsidR="00AF54CC" w:rsidRDefault="00AF54CC" w:rsidP="001A161D">
        <w:pPr>
          <w:pStyle w:val="ad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17FE3C80" w14:textId="77777777" w:rsidR="00AF54CC" w:rsidRDefault="00AF54C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7C476" w14:textId="77777777" w:rsidR="00AF7C4B" w:rsidRDefault="00AF7C4B" w:rsidP="00C25912">
      <w:r>
        <w:separator/>
      </w:r>
    </w:p>
  </w:footnote>
  <w:footnote w:type="continuationSeparator" w:id="0">
    <w:p w14:paraId="51E3A3F7" w14:textId="77777777" w:rsidR="00AF7C4B" w:rsidRDefault="00AF7C4B" w:rsidP="00C25912">
      <w:r>
        <w:continuationSeparator/>
      </w:r>
    </w:p>
  </w:footnote>
  <w:footnote w:type="continuationNotice" w:id="1">
    <w:p w14:paraId="5B1FF6B6" w14:textId="77777777" w:rsidR="00AF7C4B" w:rsidRDefault="00AF7C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625"/>
    <w:multiLevelType w:val="multilevel"/>
    <w:tmpl w:val="2344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06429"/>
    <w:multiLevelType w:val="multilevel"/>
    <w:tmpl w:val="6D4E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C0B69"/>
    <w:multiLevelType w:val="hybridMultilevel"/>
    <w:tmpl w:val="86D66298"/>
    <w:lvl w:ilvl="0" w:tplc="C7386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A87865"/>
    <w:multiLevelType w:val="multilevel"/>
    <w:tmpl w:val="0E68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106A8"/>
    <w:multiLevelType w:val="multilevel"/>
    <w:tmpl w:val="3890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077D4"/>
    <w:multiLevelType w:val="multilevel"/>
    <w:tmpl w:val="A5C8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42214"/>
    <w:multiLevelType w:val="hybridMultilevel"/>
    <w:tmpl w:val="5ECAD2F0"/>
    <w:lvl w:ilvl="0" w:tplc="0446478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0A392D"/>
    <w:multiLevelType w:val="multilevel"/>
    <w:tmpl w:val="57A4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7A19BF"/>
    <w:multiLevelType w:val="multilevel"/>
    <w:tmpl w:val="C05E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F93446"/>
    <w:multiLevelType w:val="hybridMultilevel"/>
    <w:tmpl w:val="2FC055B2"/>
    <w:lvl w:ilvl="0" w:tplc="217E3B44">
      <w:start w:val="1"/>
      <w:numFmt w:val="upperLetter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3C28A3"/>
    <w:multiLevelType w:val="hybridMultilevel"/>
    <w:tmpl w:val="03009238"/>
    <w:lvl w:ilvl="0" w:tplc="BC8E3E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F7CC0B0" w:tentative="1">
      <w:start w:val="1"/>
      <w:numFmt w:val="aiueoFullWidth"/>
      <w:lvlText w:val="(%2)"/>
      <w:lvlJc w:val="left"/>
      <w:pPr>
        <w:ind w:left="840" w:hanging="420"/>
      </w:pPr>
    </w:lvl>
    <w:lvl w:ilvl="2" w:tplc="C0FE65BE" w:tentative="1">
      <w:start w:val="1"/>
      <w:numFmt w:val="decimalEnclosedCircle"/>
      <w:lvlText w:val="%3"/>
      <w:lvlJc w:val="left"/>
      <w:pPr>
        <w:ind w:left="1260" w:hanging="420"/>
      </w:pPr>
    </w:lvl>
    <w:lvl w:ilvl="3" w:tplc="97181554" w:tentative="1">
      <w:start w:val="1"/>
      <w:numFmt w:val="decimal"/>
      <w:lvlText w:val="%4."/>
      <w:lvlJc w:val="left"/>
      <w:pPr>
        <w:ind w:left="1680" w:hanging="420"/>
      </w:pPr>
    </w:lvl>
    <w:lvl w:ilvl="4" w:tplc="B7BE9F04" w:tentative="1">
      <w:start w:val="1"/>
      <w:numFmt w:val="aiueoFullWidth"/>
      <w:lvlText w:val="(%5)"/>
      <w:lvlJc w:val="left"/>
      <w:pPr>
        <w:ind w:left="2100" w:hanging="420"/>
      </w:pPr>
    </w:lvl>
    <w:lvl w:ilvl="5" w:tplc="FB3E2F6C" w:tentative="1">
      <w:start w:val="1"/>
      <w:numFmt w:val="decimalEnclosedCircle"/>
      <w:lvlText w:val="%6"/>
      <w:lvlJc w:val="left"/>
      <w:pPr>
        <w:ind w:left="2520" w:hanging="420"/>
      </w:pPr>
    </w:lvl>
    <w:lvl w:ilvl="6" w:tplc="B3D8E3EA" w:tentative="1">
      <w:start w:val="1"/>
      <w:numFmt w:val="decimal"/>
      <w:lvlText w:val="%7."/>
      <w:lvlJc w:val="left"/>
      <w:pPr>
        <w:ind w:left="2940" w:hanging="420"/>
      </w:pPr>
    </w:lvl>
    <w:lvl w:ilvl="7" w:tplc="10E4637C" w:tentative="1">
      <w:start w:val="1"/>
      <w:numFmt w:val="aiueoFullWidth"/>
      <w:lvlText w:val="(%8)"/>
      <w:lvlJc w:val="left"/>
      <w:pPr>
        <w:ind w:left="3360" w:hanging="420"/>
      </w:pPr>
    </w:lvl>
    <w:lvl w:ilvl="8" w:tplc="EE9A0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0B5A9E"/>
    <w:multiLevelType w:val="hybridMultilevel"/>
    <w:tmpl w:val="834C6684"/>
    <w:lvl w:ilvl="0" w:tplc="A3E40386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426AB0"/>
    <w:multiLevelType w:val="multilevel"/>
    <w:tmpl w:val="64F8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2C6882"/>
    <w:multiLevelType w:val="hybridMultilevel"/>
    <w:tmpl w:val="5150D99C"/>
    <w:lvl w:ilvl="0" w:tplc="C9CE8E5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622224"/>
    <w:multiLevelType w:val="multilevel"/>
    <w:tmpl w:val="DE6E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F4E13"/>
    <w:multiLevelType w:val="multilevel"/>
    <w:tmpl w:val="F49E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11317C"/>
    <w:multiLevelType w:val="multilevel"/>
    <w:tmpl w:val="2AAE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3E6ACB"/>
    <w:multiLevelType w:val="multilevel"/>
    <w:tmpl w:val="734A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A309EE"/>
    <w:multiLevelType w:val="multilevel"/>
    <w:tmpl w:val="290A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4D17ED"/>
    <w:multiLevelType w:val="multilevel"/>
    <w:tmpl w:val="2D00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D3601E"/>
    <w:multiLevelType w:val="multilevel"/>
    <w:tmpl w:val="38DE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995886"/>
    <w:multiLevelType w:val="multilevel"/>
    <w:tmpl w:val="A5E8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E23110"/>
    <w:multiLevelType w:val="multilevel"/>
    <w:tmpl w:val="D242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705D"/>
    <w:multiLevelType w:val="hybridMultilevel"/>
    <w:tmpl w:val="6F5EDEC8"/>
    <w:lvl w:ilvl="0" w:tplc="5AA25ED4">
      <w:start w:val="1"/>
      <w:numFmt w:val="upperLetter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5053B8"/>
    <w:multiLevelType w:val="multilevel"/>
    <w:tmpl w:val="F3CA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FB1072"/>
    <w:multiLevelType w:val="multilevel"/>
    <w:tmpl w:val="0EE6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775BB8"/>
    <w:multiLevelType w:val="multilevel"/>
    <w:tmpl w:val="DB1C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701AA6"/>
    <w:multiLevelType w:val="multilevel"/>
    <w:tmpl w:val="F21E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70572C"/>
    <w:multiLevelType w:val="multilevel"/>
    <w:tmpl w:val="E488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0636BC"/>
    <w:multiLevelType w:val="multilevel"/>
    <w:tmpl w:val="EC9C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4B6035"/>
    <w:multiLevelType w:val="multilevel"/>
    <w:tmpl w:val="40D8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6E5ADF"/>
    <w:multiLevelType w:val="multilevel"/>
    <w:tmpl w:val="BA22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D777D5"/>
    <w:multiLevelType w:val="hybridMultilevel"/>
    <w:tmpl w:val="0D802A88"/>
    <w:lvl w:ilvl="0" w:tplc="ACC0B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B0C2BF1"/>
    <w:multiLevelType w:val="hybridMultilevel"/>
    <w:tmpl w:val="2A50BBEA"/>
    <w:lvl w:ilvl="0" w:tplc="DC02B5C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CAF64F1"/>
    <w:multiLevelType w:val="hybridMultilevel"/>
    <w:tmpl w:val="01D24F50"/>
    <w:lvl w:ilvl="0" w:tplc="D2E095C4">
      <w:start w:val="1"/>
      <w:numFmt w:val="upperLetter"/>
      <w:lvlText w:val="(%1)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5" w15:restartNumberingAfterBreak="0">
    <w:nsid w:val="648E732E"/>
    <w:multiLevelType w:val="multilevel"/>
    <w:tmpl w:val="F850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BF11D3"/>
    <w:multiLevelType w:val="multilevel"/>
    <w:tmpl w:val="FD56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0A6C1F"/>
    <w:multiLevelType w:val="multilevel"/>
    <w:tmpl w:val="521A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FD3C02"/>
    <w:multiLevelType w:val="multilevel"/>
    <w:tmpl w:val="B212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9B37C8"/>
    <w:multiLevelType w:val="multilevel"/>
    <w:tmpl w:val="7400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D46152"/>
    <w:multiLevelType w:val="multilevel"/>
    <w:tmpl w:val="9BD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1501C9"/>
    <w:multiLevelType w:val="multilevel"/>
    <w:tmpl w:val="56E6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0F4BF8"/>
    <w:multiLevelType w:val="multilevel"/>
    <w:tmpl w:val="4E94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1F111E"/>
    <w:multiLevelType w:val="multilevel"/>
    <w:tmpl w:val="A11E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241771"/>
    <w:multiLevelType w:val="multilevel"/>
    <w:tmpl w:val="0080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2638AA"/>
    <w:multiLevelType w:val="multilevel"/>
    <w:tmpl w:val="2036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991382">
    <w:abstractNumId w:val="18"/>
  </w:num>
  <w:num w:numId="2" w16cid:durableId="2001426292">
    <w:abstractNumId w:val="2"/>
  </w:num>
  <w:num w:numId="3" w16cid:durableId="434986107">
    <w:abstractNumId w:val="19"/>
  </w:num>
  <w:num w:numId="4" w16cid:durableId="1187788003">
    <w:abstractNumId w:val="44"/>
  </w:num>
  <w:num w:numId="5" w16cid:durableId="1765566516">
    <w:abstractNumId w:val="38"/>
  </w:num>
  <w:num w:numId="6" w16cid:durableId="335110402">
    <w:abstractNumId w:val="28"/>
  </w:num>
  <w:num w:numId="7" w16cid:durableId="1097367367">
    <w:abstractNumId w:val="23"/>
  </w:num>
  <w:num w:numId="8" w16cid:durableId="1937782664">
    <w:abstractNumId w:val="9"/>
  </w:num>
  <w:num w:numId="9" w16cid:durableId="1284849516">
    <w:abstractNumId w:val="31"/>
  </w:num>
  <w:num w:numId="10" w16cid:durableId="264534988">
    <w:abstractNumId w:val="10"/>
  </w:num>
  <w:num w:numId="11" w16cid:durableId="1358577178">
    <w:abstractNumId w:val="11"/>
  </w:num>
  <w:num w:numId="12" w16cid:durableId="2100710674">
    <w:abstractNumId w:val="33"/>
  </w:num>
  <w:num w:numId="13" w16cid:durableId="1583761098">
    <w:abstractNumId w:val="32"/>
  </w:num>
  <w:num w:numId="14" w16cid:durableId="31347717">
    <w:abstractNumId w:val="34"/>
  </w:num>
  <w:num w:numId="15" w16cid:durableId="1825316817">
    <w:abstractNumId w:val="13"/>
  </w:num>
  <w:num w:numId="16" w16cid:durableId="1779711665">
    <w:abstractNumId w:val="6"/>
  </w:num>
  <w:num w:numId="17" w16cid:durableId="1088506596">
    <w:abstractNumId w:val="8"/>
  </w:num>
  <w:num w:numId="18" w16cid:durableId="2054766293">
    <w:abstractNumId w:val="20"/>
  </w:num>
  <w:num w:numId="19" w16cid:durableId="1398822073">
    <w:abstractNumId w:val="25"/>
  </w:num>
  <w:num w:numId="20" w16cid:durableId="631062411">
    <w:abstractNumId w:val="15"/>
  </w:num>
  <w:num w:numId="21" w16cid:durableId="52893964">
    <w:abstractNumId w:val="26"/>
  </w:num>
  <w:num w:numId="22" w16cid:durableId="984579420">
    <w:abstractNumId w:val="36"/>
  </w:num>
  <w:num w:numId="23" w16cid:durableId="2080977145">
    <w:abstractNumId w:val="35"/>
  </w:num>
  <w:num w:numId="24" w16cid:durableId="1661041259">
    <w:abstractNumId w:val="42"/>
  </w:num>
  <w:num w:numId="25" w16cid:durableId="480461303">
    <w:abstractNumId w:val="14"/>
  </w:num>
  <w:num w:numId="26" w16cid:durableId="1677803561">
    <w:abstractNumId w:val="12"/>
  </w:num>
  <w:num w:numId="27" w16cid:durableId="1781299831">
    <w:abstractNumId w:val="37"/>
  </w:num>
  <w:num w:numId="28" w16cid:durableId="697703086">
    <w:abstractNumId w:val="45"/>
  </w:num>
  <w:num w:numId="29" w16cid:durableId="1653752644">
    <w:abstractNumId w:val="16"/>
  </w:num>
  <w:num w:numId="30" w16cid:durableId="103809635">
    <w:abstractNumId w:val="24"/>
  </w:num>
  <w:num w:numId="31" w16cid:durableId="2124572759">
    <w:abstractNumId w:val="22"/>
  </w:num>
  <w:num w:numId="32" w16cid:durableId="1589851818">
    <w:abstractNumId w:val="17"/>
  </w:num>
  <w:num w:numId="33" w16cid:durableId="600144423">
    <w:abstractNumId w:val="43"/>
  </w:num>
  <w:num w:numId="34" w16cid:durableId="1653873908">
    <w:abstractNumId w:val="29"/>
  </w:num>
  <w:num w:numId="35" w16cid:durableId="708795201">
    <w:abstractNumId w:val="0"/>
  </w:num>
  <w:num w:numId="36" w16cid:durableId="963123329">
    <w:abstractNumId w:val="40"/>
  </w:num>
  <w:num w:numId="37" w16cid:durableId="1804540682">
    <w:abstractNumId w:val="41"/>
  </w:num>
  <w:num w:numId="38" w16cid:durableId="1440641623">
    <w:abstractNumId w:val="27"/>
  </w:num>
  <w:num w:numId="39" w16cid:durableId="1732533632">
    <w:abstractNumId w:val="39"/>
  </w:num>
  <w:num w:numId="40" w16cid:durableId="502621759">
    <w:abstractNumId w:val="1"/>
  </w:num>
  <w:num w:numId="41" w16cid:durableId="1000280264">
    <w:abstractNumId w:val="5"/>
  </w:num>
  <w:num w:numId="42" w16cid:durableId="1588342305">
    <w:abstractNumId w:val="7"/>
  </w:num>
  <w:num w:numId="43" w16cid:durableId="438986355">
    <w:abstractNumId w:val="21"/>
  </w:num>
  <w:num w:numId="44" w16cid:durableId="1221671860">
    <w:abstractNumId w:val="3"/>
  </w:num>
  <w:num w:numId="45" w16cid:durableId="1327711552">
    <w:abstractNumId w:val="4"/>
  </w:num>
  <w:num w:numId="46" w16cid:durableId="60299957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54D"/>
    <w:rsid w:val="0000115A"/>
    <w:rsid w:val="00003ADA"/>
    <w:rsid w:val="00004B7D"/>
    <w:rsid w:val="0000530F"/>
    <w:rsid w:val="00005FE6"/>
    <w:rsid w:val="000069AB"/>
    <w:rsid w:val="0000751C"/>
    <w:rsid w:val="0001043C"/>
    <w:rsid w:val="00010A1F"/>
    <w:rsid w:val="00010B87"/>
    <w:rsid w:val="000112FA"/>
    <w:rsid w:val="000120A3"/>
    <w:rsid w:val="00012BD6"/>
    <w:rsid w:val="00013C57"/>
    <w:rsid w:val="00014350"/>
    <w:rsid w:val="00014D05"/>
    <w:rsid w:val="00015253"/>
    <w:rsid w:val="00015C0F"/>
    <w:rsid w:val="00016C7D"/>
    <w:rsid w:val="000202A9"/>
    <w:rsid w:val="0002081F"/>
    <w:rsid w:val="00021C3D"/>
    <w:rsid w:val="00022AF6"/>
    <w:rsid w:val="0002471B"/>
    <w:rsid w:val="00026E64"/>
    <w:rsid w:val="00031587"/>
    <w:rsid w:val="00031E8B"/>
    <w:rsid w:val="00032DC5"/>
    <w:rsid w:val="00032DEC"/>
    <w:rsid w:val="00033852"/>
    <w:rsid w:val="000343A8"/>
    <w:rsid w:val="00034AD6"/>
    <w:rsid w:val="00034FC0"/>
    <w:rsid w:val="00035AAE"/>
    <w:rsid w:val="00037E28"/>
    <w:rsid w:val="00040D38"/>
    <w:rsid w:val="00043B61"/>
    <w:rsid w:val="00044639"/>
    <w:rsid w:val="00045345"/>
    <w:rsid w:val="00050370"/>
    <w:rsid w:val="00050379"/>
    <w:rsid w:val="00050711"/>
    <w:rsid w:val="00050C45"/>
    <w:rsid w:val="00051078"/>
    <w:rsid w:val="000527A7"/>
    <w:rsid w:val="00052C7B"/>
    <w:rsid w:val="00052E6C"/>
    <w:rsid w:val="00052F64"/>
    <w:rsid w:val="00061520"/>
    <w:rsid w:val="0006588D"/>
    <w:rsid w:val="00067E66"/>
    <w:rsid w:val="00071D03"/>
    <w:rsid w:val="00074CF6"/>
    <w:rsid w:val="00081031"/>
    <w:rsid w:val="00081B39"/>
    <w:rsid w:val="00082724"/>
    <w:rsid w:val="00082D4A"/>
    <w:rsid w:val="000831C1"/>
    <w:rsid w:val="00083968"/>
    <w:rsid w:val="00084B36"/>
    <w:rsid w:val="00085837"/>
    <w:rsid w:val="000859A9"/>
    <w:rsid w:val="00085A93"/>
    <w:rsid w:val="00092853"/>
    <w:rsid w:val="000935F5"/>
    <w:rsid w:val="00093C18"/>
    <w:rsid w:val="00094467"/>
    <w:rsid w:val="000954EB"/>
    <w:rsid w:val="00095C4E"/>
    <w:rsid w:val="00095F4A"/>
    <w:rsid w:val="00097339"/>
    <w:rsid w:val="00097C8C"/>
    <w:rsid w:val="00097D40"/>
    <w:rsid w:val="000A2A98"/>
    <w:rsid w:val="000A4BB0"/>
    <w:rsid w:val="000A54CE"/>
    <w:rsid w:val="000A566B"/>
    <w:rsid w:val="000B1901"/>
    <w:rsid w:val="000B19D9"/>
    <w:rsid w:val="000B3214"/>
    <w:rsid w:val="000B3472"/>
    <w:rsid w:val="000B4545"/>
    <w:rsid w:val="000B4DA4"/>
    <w:rsid w:val="000B5AC1"/>
    <w:rsid w:val="000B62C8"/>
    <w:rsid w:val="000C1847"/>
    <w:rsid w:val="000C22E3"/>
    <w:rsid w:val="000C56C4"/>
    <w:rsid w:val="000D05B2"/>
    <w:rsid w:val="000D1266"/>
    <w:rsid w:val="000D4BE8"/>
    <w:rsid w:val="000D5102"/>
    <w:rsid w:val="000D7444"/>
    <w:rsid w:val="000E0887"/>
    <w:rsid w:val="000E11C7"/>
    <w:rsid w:val="000E5ACD"/>
    <w:rsid w:val="000E614D"/>
    <w:rsid w:val="000E7E82"/>
    <w:rsid w:val="000F00B0"/>
    <w:rsid w:val="000F06FD"/>
    <w:rsid w:val="000F14AC"/>
    <w:rsid w:val="000F1C63"/>
    <w:rsid w:val="000F380F"/>
    <w:rsid w:val="000F6CC6"/>
    <w:rsid w:val="00100589"/>
    <w:rsid w:val="001006A6"/>
    <w:rsid w:val="001018A6"/>
    <w:rsid w:val="00102D85"/>
    <w:rsid w:val="001035FC"/>
    <w:rsid w:val="00103D3F"/>
    <w:rsid w:val="00107225"/>
    <w:rsid w:val="001076FA"/>
    <w:rsid w:val="00107AB8"/>
    <w:rsid w:val="00111960"/>
    <w:rsid w:val="00111EAC"/>
    <w:rsid w:val="00116040"/>
    <w:rsid w:val="00116A8A"/>
    <w:rsid w:val="00120FFA"/>
    <w:rsid w:val="001233B4"/>
    <w:rsid w:val="00123877"/>
    <w:rsid w:val="0012604E"/>
    <w:rsid w:val="00126072"/>
    <w:rsid w:val="0013079A"/>
    <w:rsid w:val="00131A4F"/>
    <w:rsid w:val="00132A0C"/>
    <w:rsid w:val="00132DBC"/>
    <w:rsid w:val="00132ED1"/>
    <w:rsid w:val="00133654"/>
    <w:rsid w:val="00133ADE"/>
    <w:rsid w:val="00134C1C"/>
    <w:rsid w:val="00134E98"/>
    <w:rsid w:val="001363EC"/>
    <w:rsid w:val="0013691F"/>
    <w:rsid w:val="001437A2"/>
    <w:rsid w:val="00144724"/>
    <w:rsid w:val="00146025"/>
    <w:rsid w:val="00146C01"/>
    <w:rsid w:val="001511B6"/>
    <w:rsid w:val="00151238"/>
    <w:rsid w:val="0015152E"/>
    <w:rsid w:val="00151853"/>
    <w:rsid w:val="001548A1"/>
    <w:rsid w:val="0015762E"/>
    <w:rsid w:val="00160B9E"/>
    <w:rsid w:val="0016126C"/>
    <w:rsid w:val="00161289"/>
    <w:rsid w:val="00162CD3"/>
    <w:rsid w:val="00162DBD"/>
    <w:rsid w:val="00163D8E"/>
    <w:rsid w:val="00166B20"/>
    <w:rsid w:val="00166C2F"/>
    <w:rsid w:val="00167B30"/>
    <w:rsid w:val="0017084B"/>
    <w:rsid w:val="001710B2"/>
    <w:rsid w:val="001731B1"/>
    <w:rsid w:val="00176DBB"/>
    <w:rsid w:val="00177E11"/>
    <w:rsid w:val="00180ED3"/>
    <w:rsid w:val="00182930"/>
    <w:rsid w:val="00186381"/>
    <w:rsid w:val="00186E26"/>
    <w:rsid w:val="00187CF5"/>
    <w:rsid w:val="0019089B"/>
    <w:rsid w:val="001910B2"/>
    <w:rsid w:val="0019113A"/>
    <w:rsid w:val="001913F0"/>
    <w:rsid w:val="0019551E"/>
    <w:rsid w:val="00195C0A"/>
    <w:rsid w:val="00195E44"/>
    <w:rsid w:val="00195EAB"/>
    <w:rsid w:val="00196628"/>
    <w:rsid w:val="00196D24"/>
    <w:rsid w:val="001978FC"/>
    <w:rsid w:val="001A0429"/>
    <w:rsid w:val="001A161D"/>
    <w:rsid w:val="001A1E84"/>
    <w:rsid w:val="001A38A7"/>
    <w:rsid w:val="001A4260"/>
    <w:rsid w:val="001A4DD0"/>
    <w:rsid w:val="001A5A1E"/>
    <w:rsid w:val="001A5B1A"/>
    <w:rsid w:val="001A67CD"/>
    <w:rsid w:val="001A702D"/>
    <w:rsid w:val="001A7D5A"/>
    <w:rsid w:val="001B1EBE"/>
    <w:rsid w:val="001B319B"/>
    <w:rsid w:val="001B3326"/>
    <w:rsid w:val="001B4248"/>
    <w:rsid w:val="001B49C5"/>
    <w:rsid w:val="001C03A7"/>
    <w:rsid w:val="001C0603"/>
    <w:rsid w:val="001C4A14"/>
    <w:rsid w:val="001C69D9"/>
    <w:rsid w:val="001D1918"/>
    <w:rsid w:val="001D22F6"/>
    <w:rsid w:val="001D2EC7"/>
    <w:rsid w:val="001D482C"/>
    <w:rsid w:val="001D7452"/>
    <w:rsid w:val="001D7454"/>
    <w:rsid w:val="001D7788"/>
    <w:rsid w:val="001E42D1"/>
    <w:rsid w:val="001E43F9"/>
    <w:rsid w:val="001E4FB9"/>
    <w:rsid w:val="001E5108"/>
    <w:rsid w:val="001E7AE4"/>
    <w:rsid w:val="001F0106"/>
    <w:rsid w:val="001F1070"/>
    <w:rsid w:val="001F16CC"/>
    <w:rsid w:val="001F2D0B"/>
    <w:rsid w:val="001F377F"/>
    <w:rsid w:val="001F3953"/>
    <w:rsid w:val="001F548B"/>
    <w:rsid w:val="00201A5D"/>
    <w:rsid w:val="00202E6A"/>
    <w:rsid w:val="00202FA5"/>
    <w:rsid w:val="0020386B"/>
    <w:rsid w:val="002046AF"/>
    <w:rsid w:val="002064BB"/>
    <w:rsid w:val="00207464"/>
    <w:rsid w:val="002102C3"/>
    <w:rsid w:val="0021040A"/>
    <w:rsid w:val="0021071B"/>
    <w:rsid w:val="00212979"/>
    <w:rsid w:val="00213327"/>
    <w:rsid w:val="00213527"/>
    <w:rsid w:val="00213564"/>
    <w:rsid w:val="00213F26"/>
    <w:rsid w:val="002152C3"/>
    <w:rsid w:val="00216C38"/>
    <w:rsid w:val="002200DB"/>
    <w:rsid w:val="00226BDE"/>
    <w:rsid w:val="002273C9"/>
    <w:rsid w:val="002302AD"/>
    <w:rsid w:val="00231105"/>
    <w:rsid w:val="00231AD1"/>
    <w:rsid w:val="00236440"/>
    <w:rsid w:val="00236C9B"/>
    <w:rsid w:val="002449A5"/>
    <w:rsid w:val="00251D37"/>
    <w:rsid w:val="00254B7F"/>
    <w:rsid w:val="002564F3"/>
    <w:rsid w:val="0025743B"/>
    <w:rsid w:val="00257518"/>
    <w:rsid w:val="00257FD6"/>
    <w:rsid w:val="00261D9D"/>
    <w:rsid w:val="002639DA"/>
    <w:rsid w:val="00264BF4"/>
    <w:rsid w:val="00265ACF"/>
    <w:rsid w:val="00270DD0"/>
    <w:rsid w:val="00272296"/>
    <w:rsid w:val="0028372D"/>
    <w:rsid w:val="00284B35"/>
    <w:rsid w:val="00290CAB"/>
    <w:rsid w:val="002921E8"/>
    <w:rsid w:val="002951F1"/>
    <w:rsid w:val="002A07F6"/>
    <w:rsid w:val="002A11C7"/>
    <w:rsid w:val="002A2D02"/>
    <w:rsid w:val="002A31C4"/>
    <w:rsid w:val="002A48FA"/>
    <w:rsid w:val="002A79BC"/>
    <w:rsid w:val="002B01A4"/>
    <w:rsid w:val="002B1E3B"/>
    <w:rsid w:val="002B1F45"/>
    <w:rsid w:val="002B4171"/>
    <w:rsid w:val="002B47C0"/>
    <w:rsid w:val="002B72BF"/>
    <w:rsid w:val="002C1804"/>
    <w:rsid w:val="002C2B1A"/>
    <w:rsid w:val="002C3C6C"/>
    <w:rsid w:val="002C43F7"/>
    <w:rsid w:val="002C4762"/>
    <w:rsid w:val="002C4AA6"/>
    <w:rsid w:val="002C52E4"/>
    <w:rsid w:val="002C57B3"/>
    <w:rsid w:val="002C63E2"/>
    <w:rsid w:val="002C65D9"/>
    <w:rsid w:val="002C7BA8"/>
    <w:rsid w:val="002D0CBD"/>
    <w:rsid w:val="002D0E9B"/>
    <w:rsid w:val="002D1813"/>
    <w:rsid w:val="002D1E7F"/>
    <w:rsid w:val="002D2271"/>
    <w:rsid w:val="002D2717"/>
    <w:rsid w:val="002D4337"/>
    <w:rsid w:val="002D6F28"/>
    <w:rsid w:val="002D73DD"/>
    <w:rsid w:val="002E03A8"/>
    <w:rsid w:val="002E1A95"/>
    <w:rsid w:val="002E1AC5"/>
    <w:rsid w:val="002E25BF"/>
    <w:rsid w:val="002E26DA"/>
    <w:rsid w:val="002E3046"/>
    <w:rsid w:val="002E5A19"/>
    <w:rsid w:val="002F1224"/>
    <w:rsid w:val="002F1F08"/>
    <w:rsid w:val="002F29AA"/>
    <w:rsid w:val="002F435D"/>
    <w:rsid w:val="002F5B03"/>
    <w:rsid w:val="003007D6"/>
    <w:rsid w:val="00300923"/>
    <w:rsid w:val="00303922"/>
    <w:rsid w:val="00304F5C"/>
    <w:rsid w:val="003075DA"/>
    <w:rsid w:val="00307F8C"/>
    <w:rsid w:val="00310A9B"/>
    <w:rsid w:val="003111B7"/>
    <w:rsid w:val="0031416C"/>
    <w:rsid w:val="003205A1"/>
    <w:rsid w:val="00320E5D"/>
    <w:rsid w:val="00322710"/>
    <w:rsid w:val="00322CB2"/>
    <w:rsid w:val="00323831"/>
    <w:rsid w:val="0032460F"/>
    <w:rsid w:val="00327003"/>
    <w:rsid w:val="003271FB"/>
    <w:rsid w:val="0033002C"/>
    <w:rsid w:val="003336B4"/>
    <w:rsid w:val="0033387B"/>
    <w:rsid w:val="00333BAB"/>
    <w:rsid w:val="00333C0B"/>
    <w:rsid w:val="003373A0"/>
    <w:rsid w:val="00342E26"/>
    <w:rsid w:val="00344555"/>
    <w:rsid w:val="00346170"/>
    <w:rsid w:val="00347C4E"/>
    <w:rsid w:val="0035115A"/>
    <w:rsid w:val="00352425"/>
    <w:rsid w:val="00354928"/>
    <w:rsid w:val="00356D5E"/>
    <w:rsid w:val="00356E6B"/>
    <w:rsid w:val="003576B9"/>
    <w:rsid w:val="00357BA9"/>
    <w:rsid w:val="00357F3A"/>
    <w:rsid w:val="00360FEB"/>
    <w:rsid w:val="00362C7E"/>
    <w:rsid w:val="0036480C"/>
    <w:rsid w:val="0036545E"/>
    <w:rsid w:val="0036618E"/>
    <w:rsid w:val="00371AC4"/>
    <w:rsid w:val="00374636"/>
    <w:rsid w:val="003761D8"/>
    <w:rsid w:val="003764C5"/>
    <w:rsid w:val="003835A3"/>
    <w:rsid w:val="0038524F"/>
    <w:rsid w:val="003869C8"/>
    <w:rsid w:val="003872C2"/>
    <w:rsid w:val="00392442"/>
    <w:rsid w:val="00392FF2"/>
    <w:rsid w:val="00393D59"/>
    <w:rsid w:val="00394257"/>
    <w:rsid w:val="00395057"/>
    <w:rsid w:val="0039599F"/>
    <w:rsid w:val="003960AE"/>
    <w:rsid w:val="003972C7"/>
    <w:rsid w:val="0039755D"/>
    <w:rsid w:val="003A0131"/>
    <w:rsid w:val="003A4494"/>
    <w:rsid w:val="003A4C44"/>
    <w:rsid w:val="003A7EB9"/>
    <w:rsid w:val="003B45AA"/>
    <w:rsid w:val="003B7468"/>
    <w:rsid w:val="003B76B8"/>
    <w:rsid w:val="003B7BD4"/>
    <w:rsid w:val="003C1BEA"/>
    <w:rsid w:val="003C1F8A"/>
    <w:rsid w:val="003C4884"/>
    <w:rsid w:val="003C562E"/>
    <w:rsid w:val="003C61A1"/>
    <w:rsid w:val="003D2BF4"/>
    <w:rsid w:val="003D388B"/>
    <w:rsid w:val="003D40CC"/>
    <w:rsid w:val="003D7832"/>
    <w:rsid w:val="003E19A3"/>
    <w:rsid w:val="003E2120"/>
    <w:rsid w:val="003E3A88"/>
    <w:rsid w:val="003E4AD8"/>
    <w:rsid w:val="003E679B"/>
    <w:rsid w:val="003E7946"/>
    <w:rsid w:val="003F0AA7"/>
    <w:rsid w:val="003F1A33"/>
    <w:rsid w:val="003F29C6"/>
    <w:rsid w:val="003F2E89"/>
    <w:rsid w:val="003F3052"/>
    <w:rsid w:val="004011AC"/>
    <w:rsid w:val="00406F00"/>
    <w:rsid w:val="00412EEB"/>
    <w:rsid w:val="0041375A"/>
    <w:rsid w:val="00414B60"/>
    <w:rsid w:val="00414C53"/>
    <w:rsid w:val="00415F32"/>
    <w:rsid w:val="004166AF"/>
    <w:rsid w:val="00416DED"/>
    <w:rsid w:val="004211EB"/>
    <w:rsid w:val="00423338"/>
    <w:rsid w:val="0042751C"/>
    <w:rsid w:val="00427540"/>
    <w:rsid w:val="004275FA"/>
    <w:rsid w:val="00430A44"/>
    <w:rsid w:val="00431A9F"/>
    <w:rsid w:val="0043205C"/>
    <w:rsid w:val="00433B40"/>
    <w:rsid w:val="00433F23"/>
    <w:rsid w:val="004354A6"/>
    <w:rsid w:val="00435621"/>
    <w:rsid w:val="0043647B"/>
    <w:rsid w:val="00437B87"/>
    <w:rsid w:val="00437D89"/>
    <w:rsid w:val="00440456"/>
    <w:rsid w:val="004405D2"/>
    <w:rsid w:val="00440BB9"/>
    <w:rsid w:val="00442217"/>
    <w:rsid w:val="00443811"/>
    <w:rsid w:val="00444226"/>
    <w:rsid w:val="00445D04"/>
    <w:rsid w:val="00447106"/>
    <w:rsid w:val="00447839"/>
    <w:rsid w:val="004517DC"/>
    <w:rsid w:val="00451A2A"/>
    <w:rsid w:val="0045345D"/>
    <w:rsid w:val="0045367B"/>
    <w:rsid w:val="004542AA"/>
    <w:rsid w:val="00455457"/>
    <w:rsid w:val="00455878"/>
    <w:rsid w:val="0045708C"/>
    <w:rsid w:val="00457FA8"/>
    <w:rsid w:val="004605B7"/>
    <w:rsid w:val="004606FA"/>
    <w:rsid w:val="00463E85"/>
    <w:rsid w:val="00466428"/>
    <w:rsid w:val="00471D54"/>
    <w:rsid w:val="00473CE8"/>
    <w:rsid w:val="004746FC"/>
    <w:rsid w:val="0047774C"/>
    <w:rsid w:val="004819C1"/>
    <w:rsid w:val="00484918"/>
    <w:rsid w:val="0049020E"/>
    <w:rsid w:val="0049201F"/>
    <w:rsid w:val="004920FC"/>
    <w:rsid w:val="00492B29"/>
    <w:rsid w:val="0049487E"/>
    <w:rsid w:val="004A191C"/>
    <w:rsid w:val="004A38B1"/>
    <w:rsid w:val="004A41DA"/>
    <w:rsid w:val="004A5476"/>
    <w:rsid w:val="004A5A32"/>
    <w:rsid w:val="004A5F2F"/>
    <w:rsid w:val="004A685C"/>
    <w:rsid w:val="004B1206"/>
    <w:rsid w:val="004B16AA"/>
    <w:rsid w:val="004B1760"/>
    <w:rsid w:val="004B3132"/>
    <w:rsid w:val="004B3A17"/>
    <w:rsid w:val="004B5190"/>
    <w:rsid w:val="004B58E8"/>
    <w:rsid w:val="004B61B2"/>
    <w:rsid w:val="004B7B60"/>
    <w:rsid w:val="004B7F66"/>
    <w:rsid w:val="004C5953"/>
    <w:rsid w:val="004C69F2"/>
    <w:rsid w:val="004D06A8"/>
    <w:rsid w:val="004D173B"/>
    <w:rsid w:val="004D4E73"/>
    <w:rsid w:val="004D507E"/>
    <w:rsid w:val="004D5B03"/>
    <w:rsid w:val="004D624C"/>
    <w:rsid w:val="004D6A85"/>
    <w:rsid w:val="004D7D76"/>
    <w:rsid w:val="004E0342"/>
    <w:rsid w:val="004E04BE"/>
    <w:rsid w:val="004E05C4"/>
    <w:rsid w:val="004E2ED7"/>
    <w:rsid w:val="004E3AD8"/>
    <w:rsid w:val="004F4A00"/>
    <w:rsid w:val="004F5A58"/>
    <w:rsid w:val="004F62B0"/>
    <w:rsid w:val="004F6956"/>
    <w:rsid w:val="004F730C"/>
    <w:rsid w:val="004F7E2D"/>
    <w:rsid w:val="005013AF"/>
    <w:rsid w:val="00501C0D"/>
    <w:rsid w:val="00501F77"/>
    <w:rsid w:val="00502E91"/>
    <w:rsid w:val="005051DA"/>
    <w:rsid w:val="0050521F"/>
    <w:rsid w:val="005057A1"/>
    <w:rsid w:val="00505CEF"/>
    <w:rsid w:val="005066DA"/>
    <w:rsid w:val="005071E3"/>
    <w:rsid w:val="00510547"/>
    <w:rsid w:val="00511441"/>
    <w:rsid w:val="0051287B"/>
    <w:rsid w:val="00514816"/>
    <w:rsid w:val="00516AB7"/>
    <w:rsid w:val="00516B52"/>
    <w:rsid w:val="005179D7"/>
    <w:rsid w:val="00517B44"/>
    <w:rsid w:val="005216E4"/>
    <w:rsid w:val="00524175"/>
    <w:rsid w:val="00524CF5"/>
    <w:rsid w:val="00524E91"/>
    <w:rsid w:val="005254DD"/>
    <w:rsid w:val="005267B6"/>
    <w:rsid w:val="0053039A"/>
    <w:rsid w:val="0053315D"/>
    <w:rsid w:val="0053391B"/>
    <w:rsid w:val="005347CE"/>
    <w:rsid w:val="00536116"/>
    <w:rsid w:val="0053612B"/>
    <w:rsid w:val="0053728B"/>
    <w:rsid w:val="00540960"/>
    <w:rsid w:val="00541357"/>
    <w:rsid w:val="005428FE"/>
    <w:rsid w:val="00542F12"/>
    <w:rsid w:val="00544FC7"/>
    <w:rsid w:val="0054541E"/>
    <w:rsid w:val="00546453"/>
    <w:rsid w:val="0054712E"/>
    <w:rsid w:val="0055027B"/>
    <w:rsid w:val="005535DF"/>
    <w:rsid w:val="00554EBB"/>
    <w:rsid w:val="00556272"/>
    <w:rsid w:val="00556FD2"/>
    <w:rsid w:val="00560475"/>
    <w:rsid w:val="00560804"/>
    <w:rsid w:val="005611BA"/>
    <w:rsid w:val="005615BF"/>
    <w:rsid w:val="00561810"/>
    <w:rsid w:val="005620E5"/>
    <w:rsid w:val="00563CA7"/>
    <w:rsid w:val="005645F3"/>
    <w:rsid w:val="00564917"/>
    <w:rsid w:val="00565379"/>
    <w:rsid w:val="00565B84"/>
    <w:rsid w:val="0056624D"/>
    <w:rsid w:val="005706D3"/>
    <w:rsid w:val="005716A9"/>
    <w:rsid w:val="00571811"/>
    <w:rsid w:val="00573C75"/>
    <w:rsid w:val="00573C85"/>
    <w:rsid w:val="005740B0"/>
    <w:rsid w:val="00574A11"/>
    <w:rsid w:val="0057549B"/>
    <w:rsid w:val="005763B1"/>
    <w:rsid w:val="00577325"/>
    <w:rsid w:val="00581B48"/>
    <w:rsid w:val="00582BF1"/>
    <w:rsid w:val="00583D92"/>
    <w:rsid w:val="00583EBA"/>
    <w:rsid w:val="005856E6"/>
    <w:rsid w:val="005866F6"/>
    <w:rsid w:val="00587626"/>
    <w:rsid w:val="005877A4"/>
    <w:rsid w:val="00590DC9"/>
    <w:rsid w:val="005915BE"/>
    <w:rsid w:val="00591D76"/>
    <w:rsid w:val="0059510C"/>
    <w:rsid w:val="005A2D13"/>
    <w:rsid w:val="005A6311"/>
    <w:rsid w:val="005B13AD"/>
    <w:rsid w:val="005B1C86"/>
    <w:rsid w:val="005B4B50"/>
    <w:rsid w:val="005B686E"/>
    <w:rsid w:val="005C1A02"/>
    <w:rsid w:val="005C43B6"/>
    <w:rsid w:val="005C48A5"/>
    <w:rsid w:val="005C5464"/>
    <w:rsid w:val="005C5BAE"/>
    <w:rsid w:val="005C71F4"/>
    <w:rsid w:val="005D00B0"/>
    <w:rsid w:val="005D03A3"/>
    <w:rsid w:val="005D1812"/>
    <w:rsid w:val="005D30F5"/>
    <w:rsid w:val="005D563C"/>
    <w:rsid w:val="005D7DB4"/>
    <w:rsid w:val="005D7FAB"/>
    <w:rsid w:val="005E015A"/>
    <w:rsid w:val="005E08B7"/>
    <w:rsid w:val="005E1119"/>
    <w:rsid w:val="005E166B"/>
    <w:rsid w:val="005E1B1A"/>
    <w:rsid w:val="005E4BAF"/>
    <w:rsid w:val="005E4DD5"/>
    <w:rsid w:val="005E66B9"/>
    <w:rsid w:val="005F3B9D"/>
    <w:rsid w:val="005F45A7"/>
    <w:rsid w:val="005F59D1"/>
    <w:rsid w:val="005F5B69"/>
    <w:rsid w:val="00600E97"/>
    <w:rsid w:val="00603A0F"/>
    <w:rsid w:val="006073A4"/>
    <w:rsid w:val="006075A8"/>
    <w:rsid w:val="00607D62"/>
    <w:rsid w:val="00610987"/>
    <w:rsid w:val="00613CA9"/>
    <w:rsid w:val="00615DFD"/>
    <w:rsid w:val="0061773A"/>
    <w:rsid w:val="006208AD"/>
    <w:rsid w:val="00621F2D"/>
    <w:rsid w:val="00623CFC"/>
    <w:rsid w:val="0062446F"/>
    <w:rsid w:val="00625707"/>
    <w:rsid w:val="006266DD"/>
    <w:rsid w:val="00626737"/>
    <w:rsid w:val="00631CD1"/>
    <w:rsid w:val="006323EC"/>
    <w:rsid w:val="0063362E"/>
    <w:rsid w:val="00635A24"/>
    <w:rsid w:val="00635C02"/>
    <w:rsid w:val="00637271"/>
    <w:rsid w:val="00637342"/>
    <w:rsid w:val="00641BCD"/>
    <w:rsid w:val="0064281D"/>
    <w:rsid w:val="00643CFA"/>
    <w:rsid w:val="00643D4A"/>
    <w:rsid w:val="00643D6D"/>
    <w:rsid w:val="006442C7"/>
    <w:rsid w:val="00644908"/>
    <w:rsid w:val="0064686C"/>
    <w:rsid w:val="00647779"/>
    <w:rsid w:val="00650285"/>
    <w:rsid w:val="00652ABD"/>
    <w:rsid w:val="00660BB5"/>
    <w:rsid w:val="0066112C"/>
    <w:rsid w:val="00661173"/>
    <w:rsid w:val="00661E1D"/>
    <w:rsid w:val="006657F0"/>
    <w:rsid w:val="00666DB5"/>
    <w:rsid w:val="006722B2"/>
    <w:rsid w:val="00672C67"/>
    <w:rsid w:val="006730AA"/>
    <w:rsid w:val="006754AF"/>
    <w:rsid w:val="0067582C"/>
    <w:rsid w:val="006766C0"/>
    <w:rsid w:val="006774AF"/>
    <w:rsid w:val="00681A11"/>
    <w:rsid w:val="00682082"/>
    <w:rsid w:val="006820F0"/>
    <w:rsid w:val="00682DBB"/>
    <w:rsid w:val="00683E91"/>
    <w:rsid w:val="00683ED5"/>
    <w:rsid w:val="006845DC"/>
    <w:rsid w:val="00684BD5"/>
    <w:rsid w:val="00685177"/>
    <w:rsid w:val="00685311"/>
    <w:rsid w:val="00690679"/>
    <w:rsid w:val="006916B2"/>
    <w:rsid w:val="00691DD3"/>
    <w:rsid w:val="00692444"/>
    <w:rsid w:val="00692D80"/>
    <w:rsid w:val="0069440B"/>
    <w:rsid w:val="00694C25"/>
    <w:rsid w:val="006972E0"/>
    <w:rsid w:val="006A2AD7"/>
    <w:rsid w:val="006A2F34"/>
    <w:rsid w:val="006A3D0A"/>
    <w:rsid w:val="006A4F2F"/>
    <w:rsid w:val="006A6E60"/>
    <w:rsid w:val="006B14E7"/>
    <w:rsid w:val="006B1788"/>
    <w:rsid w:val="006B217E"/>
    <w:rsid w:val="006B48BC"/>
    <w:rsid w:val="006B4C98"/>
    <w:rsid w:val="006B69C2"/>
    <w:rsid w:val="006C15DE"/>
    <w:rsid w:val="006C19B9"/>
    <w:rsid w:val="006C1F9F"/>
    <w:rsid w:val="006C2702"/>
    <w:rsid w:val="006C2819"/>
    <w:rsid w:val="006C374D"/>
    <w:rsid w:val="006C3E0E"/>
    <w:rsid w:val="006C5EB9"/>
    <w:rsid w:val="006C6E48"/>
    <w:rsid w:val="006D0820"/>
    <w:rsid w:val="006D0C79"/>
    <w:rsid w:val="006D130E"/>
    <w:rsid w:val="006D1398"/>
    <w:rsid w:val="006D3210"/>
    <w:rsid w:val="006D32F4"/>
    <w:rsid w:val="006D34BE"/>
    <w:rsid w:val="006D4B93"/>
    <w:rsid w:val="006D5F99"/>
    <w:rsid w:val="006D60F2"/>
    <w:rsid w:val="006D6DDE"/>
    <w:rsid w:val="006D6F0C"/>
    <w:rsid w:val="006E0F31"/>
    <w:rsid w:val="006E1358"/>
    <w:rsid w:val="006E3564"/>
    <w:rsid w:val="006E505A"/>
    <w:rsid w:val="006E5888"/>
    <w:rsid w:val="006F1D04"/>
    <w:rsid w:val="006F3815"/>
    <w:rsid w:val="006F4EB0"/>
    <w:rsid w:val="006F67D7"/>
    <w:rsid w:val="006F7444"/>
    <w:rsid w:val="006F7F86"/>
    <w:rsid w:val="00700DB9"/>
    <w:rsid w:val="007011E7"/>
    <w:rsid w:val="00702059"/>
    <w:rsid w:val="00702DA4"/>
    <w:rsid w:val="00704C38"/>
    <w:rsid w:val="00706018"/>
    <w:rsid w:val="00706500"/>
    <w:rsid w:val="00706FFD"/>
    <w:rsid w:val="007100FA"/>
    <w:rsid w:val="007113C4"/>
    <w:rsid w:val="00711B31"/>
    <w:rsid w:val="0071460C"/>
    <w:rsid w:val="00714CCF"/>
    <w:rsid w:val="00715709"/>
    <w:rsid w:val="00717C77"/>
    <w:rsid w:val="0072029F"/>
    <w:rsid w:val="007217D8"/>
    <w:rsid w:val="007217DF"/>
    <w:rsid w:val="00721C14"/>
    <w:rsid w:val="00722D47"/>
    <w:rsid w:val="00726DDD"/>
    <w:rsid w:val="0072711C"/>
    <w:rsid w:val="007279BA"/>
    <w:rsid w:val="0073174E"/>
    <w:rsid w:val="007319D4"/>
    <w:rsid w:val="00731C6F"/>
    <w:rsid w:val="0073340D"/>
    <w:rsid w:val="007358EB"/>
    <w:rsid w:val="00735E82"/>
    <w:rsid w:val="007375B8"/>
    <w:rsid w:val="007400B8"/>
    <w:rsid w:val="00742FE3"/>
    <w:rsid w:val="007438DC"/>
    <w:rsid w:val="00743CDF"/>
    <w:rsid w:val="0074482C"/>
    <w:rsid w:val="00744FFF"/>
    <w:rsid w:val="00747A88"/>
    <w:rsid w:val="00750473"/>
    <w:rsid w:val="00750B8D"/>
    <w:rsid w:val="00750EC9"/>
    <w:rsid w:val="00752F87"/>
    <w:rsid w:val="00754010"/>
    <w:rsid w:val="00754AA0"/>
    <w:rsid w:val="0075539B"/>
    <w:rsid w:val="00756B44"/>
    <w:rsid w:val="00756DDB"/>
    <w:rsid w:val="007607FF"/>
    <w:rsid w:val="00762936"/>
    <w:rsid w:val="00763798"/>
    <w:rsid w:val="007642FB"/>
    <w:rsid w:val="007657B2"/>
    <w:rsid w:val="007703C7"/>
    <w:rsid w:val="00772638"/>
    <w:rsid w:val="0077325F"/>
    <w:rsid w:val="007732FB"/>
    <w:rsid w:val="007733D0"/>
    <w:rsid w:val="007744DB"/>
    <w:rsid w:val="0077612B"/>
    <w:rsid w:val="00776CC1"/>
    <w:rsid w:val="00781A1C"/>
    <w:rsid w:val="007830FA"/>
    <w:rsid w:val="0078391B"/>
    <w:rsid w:val="00784638"/>
    <w:rsid w:val="007852F9"/>
    <w:rsid w:val="00792FF2"/>
    <w:rsid w:val="00794B17"/>
    <w:rsid w:val="007A02EA"/>
    <w:rsid w:val="007A0955"/>
    <w:rsid w:val="007A0F3D"/>
    <w:rsid w:val="007A1254"/>
    <w:rsid w:val="007A1DB3"/>
    <w:rsid w:val="007A267D"/>
    <w:rsid w:val="007A2E00"/>
    <w:rsid w:val="007A3489"/>
    <w:rsid w:val="007A395B"/>
    <w:rsid w:val="007A39BD"/>
    <w:rsid w:val="007A442C"/>
    <w:rsid w:val="007A44C9"/>
    <w:rsid w:val="007A4763"/>
    <w:rsid w:val="007A594C"/>
    <w:rsid w:val="007A5E3E"/>
    <w:rsid w:val="007A6F66"/>
    <w:rsid w:val="007A75C6"/>
    <w:rsid w:val="007B1FB3"/>
    <w:rsid w:val="007B2B1D"/>
    <w:rsid w:val="007B5C42"/>
    <w:rsid w:val="007B6C66"/>
    <w:rsid w:val="007B6C75"/>
    <w:rsid w:val="007C0EFB"/>
    <w:rsid w:val="007C2820"/>
    <w:rsid w:val="007C3321"/>
    <w:rsid w:val="007C459F"/>
    <w:rsid w:val="007C4C27"/>
    <w:rsid w:val="007C4D07"/>
    <w:rsid w:val="007C6036"/>
    <w:rsid w:val="007C63CB"/>
    <w:rsid w:val="007C7FE4"/>
    <w:rsid w:val="007D0E91"/>
    <w:rsid w:val="007D10E9"/>
    <w:rsid w:val="007D19C9"/>
    <w:rsid w:val="007D43D3"/>
    <w:rsid w:val="007D4681"/>
    <w:rsid w:val="007D4FB3"/>
    <w:rsid w:val="007D5CDC"/>
    <w:rsid w:val="007D77A1"/>
    <w:rsid w:val="007D7BA3"/>
    <w:rsid w:val="007E080E"/>
    <w:rsid w:val="007E22A8"/>
    <w:rsid w:val="007E266F"/>
    <w:rsid w:val="007E5955"/>
    <w:rsid w:val="007E610C"/>
    <w:rsid w:val="007E7B10"/>
    <w:rsid w:val="007F2356"/>
    <w:rsid w:val="007F3CC1"/>
    <w:rsid w:val="007F3EDA"/>
    <w:rsid w:val="007F5B4C"/>
    <w:rsid w:val="00800395"/>
    <w:rsid w:val="008008EF"/>
    <w:rsid w:val="00801AB2"/>
    <w:rsid w:val="00803C3C"/>
    <w:rsid w:val="00804432"/>
    <w:rsid w:val="00805D91"/>
    <w:rsid w:val="0080627F"/>
    <w:rsid w:val="00811891"/>
    <w:rsid w:val="00811BC7"/>
    <w:rsid w:val="00813896"/>
    <w:rsid w:val="00816E49"/>
    <w:rsid w:val="00817C9E"/>
    <w:rsid w:val="00817DFC"/>
    <w:rsid w:val="0082022B"/>
    <w:rsid w:val="008203C8"/>
    <w:rsid w:val="00820427"/>
    <w:rsid w:val="00820548"/>
    <w:rsid w:val="0082130E"/>
    <w:rsid w:val="00823354"/>
    <w:rsid w:val="00823FBC"/>
    <w:rsid w:val="0082448E"/>
    <w:rsid w:val="00824A1B"/>
    <w:rsid w:val="00824BBA"/>
    <w:rsid w:val="00824E1F"/>
    <w:rsid w:val="008257C8"/>
    <w:rsid w:val="00826187"/>
    <w:rsid w:val="00826463"/>
    <w:rsid w:val="00827A03"/>
    <w:rsid w:val="0083055C"/>
    <w:rsid w:val="008325DE"/>
    <w:rsid w:val="00833473"/>
    <w:rsid w:val="00835289"/>
    <w:rsid w:val="00840592"/>
    <w:rsid w:val="008420F0"/>
    <w:rsid w:val="0084275E"/>
    <w:rsid w:val="008436D8"/>
    <w:rsid w:val="00843C85"/>
    <w:rsid w:val="00845E84"/>
    <w:rsid w:val="008465B2"/>
    <w:rsid w:val="00846715"/>
    <w:rsid w:val="00850481"/>
    <w:rsid w:val="00853089"/>
    <w:rsid w:val="00853E45"/>
    <w:rsid w:val="008638ED"/>
    <w:rsid w:val="008644FA"/>
    <w:rsid w:val="00865164"/>
    <w:rsid w:val="00866838"/>
    <w:rsid w:val="00866D3F"/>
    <w:rsid w:val="00866EA4"/>
    <w:rsid w:val="008671B0"/>
    <w:rsid w:val="008675E6"/>
    <w:rsid w:val="00873034"/>
    <w:rsid w:val="00873202"/>
    <w:rsid w:val="008732FD"/>
    <w:rsid w:val="00873BDC"/>
    <w:rsid w:val="00874D3B"/>
    <w:rsid w:val="008755D6"/>
    <w:rsid w:val="00875C2E"/>
    <w:rsid w:val="008766E7"/>
    <w:rsid w:val="00876CF5"/>
    <w:rsid w:val="00877AC8"/>
    <w:rsid w:val="00881EE7"/>
    <w:rsid w:val="00883A24"/>
    <w:rsid w:val="00885731"/>
    <w:rsid w:val="008865B1"/>
    <w:rsid w:val="00886EC8"/>
    <w:rsid w:val="0088744D"/>
    <w:rsid w:val="008877CE"/>
    <w:rsid w:val="00894A57"/>
    <w:rsid w:val="008953E7"/>
    <w:rsid w:val="008958AD"/>
    <w:rsid w:val="0089609F"/>
    <w:rsid w:val="00897246"/>
    <w:rsid w:val="008A039B"/>
    <w:rsid w:val="008A0858"/>
    <w:rsid w:val="008A50D1"/>
    <w:rsid w:val="008A5373"/>
    <w:rsid w:val="008A6055"/>
    <w:rsid w:val="008A6127"/>
    <w:rsid w:val="008A64A5"/>
    <w:rsid w:val="008A6988"/>
    <w:rsid w:val="008B086A"/>
    <w:rsid w:val="008B0F61"/>
    <w:rsid w:val="008B127F"/>
    <w:rsid w:val="008B26ED"/>
    <w:rsid w:val="008B388D"/>
    <w:rsid w:val="008B3E85"/>
    <w:rsid w:val="008B3F8E"/>
    <w:rsid w:val="008B4E60"/>
    <w:rsid w:val="008B57EF"/>
    <w:rsid w:val="008B68B9"/>
    <w:rsid w:val="008C1808"/>
    <w:rsid w:val="008C2CA1"/>
    <w:rsid w:val="008C3F72"/>
    <w:rsid w:val="008C54BB"/>
    <w:rsid w:val="008D1164"/>
    <w:rsid w:val="008D377B"/>
    <w:rsid w:val="008E04E3"/>
    <w:rsid w:val="008E1FED"/>
    <w:rsid w:val="008E2EF6"/>
    <w:rsid w:val="008E55B7"/>
    <w:rsid w:val="008E62E3"/>
    <w:rsid w:val="008F1EBA"/>
    <w:rsid w:val="00900AB4"/>
    <w:rsid w:val="00900C2D"/>
    <w:rsid w:val="00901E64"/>
    <w:rsid w:val="00902BBA"/>
    <w:rsid w:val="009048ED"/>
    <w:rsid w:val="00904AD4"/>
    <w:rsid w:val="00904F9F"/>
    <w:rsid w:val="00907192"/>
    <w:rsid w:val="0091051C"/>
    <w:rsid w:val="009149D3"/>
    <w:rsid w:val="00915958"/>
    <w:rsid w:val="00917A62"/>
    <w:rsid w:val="00921746"/>
    <w:rsid w:val="0092238B"/>
    <w:rsid w:val="009241B5"/>
    <w:rsid w:val="00924C60"/>
    <w:rsid w:val="00926C69"/>
    <w:rsid w:val="00926E61"/>
    <w:rsid w:val="009271AA"/>
    <w:rsid w:val="00932D0E"/>
    <w:rsid w:val="00933762"/>
    <w:rsid w:val="0093719D"/>
    <w:rsid w:val="0093733B"/>
    <w:rsid w:val="00937FBB"/>
    <w:rsid w:val="0094186D"/>
    <w:rsid w:val="009422F5"/>
    <w:rsid w:val="00943444"/>
    <w:rsid w:val="00943809"/>
    <w:rsid w:val="00943A99"/>
    <w:rsid w:val="00944BDF"/>
    <w:rsid w:val="00944CC4"/>
    <w:rsid w:val="00946654"/>
    <w:rsid w:val="009475F8"/>
    <w:rsid w:val="00950DB5"/>
    <w:rsid w:val="00951100"/>
    <w:rsid w:val="009512B7"/>
    <w:rsid w:val="009520C3"/>
    <w:rsid w:val="00952784"/>
    <w:rsid w:val="009527B8"/>
    <w:rsid w:val="00952A24"/>
    <w:rsid w:val="00952F66"/>
    <w:rsid w:val="00954588"/>
    <w:rsid w:val="00955E59"/>
    <w:rsid w:val="009601DA"/>
    <w:rsid w:val="00962074"/>
    <w:rsid w:val="009623C7"/>
    <w:rsid w:val="009637E1"/>
    <w:rsid w:val="009647CC"/>
    <w:rsid w:val="00964F80"/>
    <w:rsid w:val="009653D7"/>
    <w:rsid w:val="00965527"/>
    <w:rsid w:val="00965EFB"/>
    <w:rsid w:val="009667C9"/>
    <w:rsid w:val="00966957"/>
    <w:rsid w:val="00967286"/>
    <w:rsid w:val="00970A52"/>
    <w:rsid w:val="009716A7"/>
    <w:rsid w:val="0097253B"/>
    <w:rsid w:val="0097329F"/>
    <w:rsid w:val="00974CE7"/>
    <w:rsid w:val="00974E00"/>
    <w:rsid w:val="0097652B"/>
    <w:rsid w:val="00976B75"/>
    <w:rsid w:val="0098379B"/>
    <w:rsid w:val="00983818"/>
    <w:rsid w:val="00983D9C"/>
    <w:rsid w:val="00986EB4"/>
    <w:rsid w:val="00987AC5"/>
    <w:rsid w:val="00992FB6"/>
    <w:rsid w:val="009956F2"/>
    <w:rsid w:val="00995E7D"/>
    <w:rsid w:val="00996205"/>
    <w:rsid w:val="00996471"/>
    <w:rsid w:val="00996B69"/>
    <w:rsid w:val="00996E38"/>
    <w:rsid w:val="00997624"/>
    <w:rsid w:val="009A0D91"/>
    <w:rsid w:val="009A1657"/>
    <w:rsid w:val="009A3E44"/>
    <w:rsid w:val="009A5ACB"/>
    <w:rsid w:val="009A7FB9"/>
    <w:rsid w:val="009B2C12"/>
    <w:rsid w:val="009B5FC8"/>
    <w:rsid w:val="009C6A39"/>
    <w:rsid w:val="009C7EBA"/>
    <w:rsid w:val="009D020C"/>
    <w:rsid w:val="009D34AF"/>
    <w:rsid w:val="009D4E4B"/>
    <w:rsid w:val="009D540F"/>
    <w:rsid w:val="009D56B0"/>
    <w:rsid w:val="009D79CD"/>
    <w:rsid w:val="009D7C37"/>
    <w:rsid w:val="009E09AF"/>
    <w:rsid w:val="009E308D"/>
    <w:rsid w:val="009E3A53"/>
    <w:rsid w:val="009E5F8C"/>
    <w:rsid w:val="009E6FF6"/>
    <w:rsid w:val="009F0071"/>
    <w:rsid w:val="009F2B4B"/>
    <w:rsid w:val="009F4CB5"/>
    <w:rsid w:val="009F6F17"/>
    <w:rsid w:val="009F7E8F"/>
    <w:rsid w:val="00A0502C"/>
    <w:rsid w:val="00A13388"/>
    <w:rsid w:val="00A16767"/>
    <w:rsid w:val="00A20159"/>
    <w:rsid w:val="00A222A5"/>
    <w:rsid w:val="00A242F3"/>
    <w:rsid w:val="00A26FC0"/>
    <w:rsid w:val="00A27E92"/>
    <w:rsid w:val="00A3297A"/>
    <w:rsid w:val="00A34F5F"/>
    <w:rsid w:val="00A352CE"/>
    <w:rsid w:val="00A36E1D"/>
    <w:rsid w:val="00A403E5"/>
    <w:rsid w:val="00A407F3"/>
    <w:rsid w:val="00A42266"/>
    <w:rsid w:val="00A42A8D"/>
    <w:rsid w:val="00A434A3"/>
    <w:rsid w:val="00A4582E"/>
    <w:rsid w:val="00A50E31"/>
    <w:rsid w:val="00A50F54"/>
    <w:rsid w:val="00A5144F"/>
    <w:rsid w:val="00A52BE5"/>
    <w:rsid w:val="00A53E5B"/>
    <w:rsid w:val="00A55C13"/>
    <w:rsid w:val="00A55EEE"/>
    <w:rsid w:val="00A5785E"/>
    <w:rsid w:val="00A579EA"/>
    <w:rsid w:val="00A6074F"/>
    <w:rsid w:val="00A61A30"/>
    <w:rsid w:val="00A62D0D"/>
    <w:rsid w:val="00A641C4"/>
    <w:rsid w:val="00A644A8"/>
    <w:rsid w:val="00A64915"/>
    <w:rsid w:val="00A673E7"/>
    <w:rsid w:val="00A71FF6"/>
    <w:rsid w:val="00A72FFA"/>
    <w:rsid w:val="00A730A1"/>
    <w:rsid w:val="00A73ADC"/>
    <w:rsid w:val="00A73E32"/>
    <w:rsid w:val="00A80628"/>
    <w:rsid w:val="00A810DC"/>
    <w:rsid w:val="00A83303"/>
    <w:rsid w:val="00A83486"/>
    <w:rsid w:val="00A84393"/>
    <w:rsid w:val="00A84733"/>
    <w:rsid w:val="00A84BE5"/>
    <w:rsid w:val="00A84EFC"/>
    <w:rsid w:val="00A85266"/>
    <w:rsid w:val="00A8727B"/>
    <w:rsid w:val="00A87C77"/>
    <w:rsid w:val="00A902E6"/>
    <w:rsid w:val="00A9220C"/>
    <w:rsid w:val="00A924B5"/>
    <w:rsid w:val="00A93188"/>
    <w:rsid w:val="00A94442"/>
    <w:rsid w:val="00A95332"/>
    <w:rsid w:val="00A96413"/>
    <w:rsid w:val="00A97561"/>
    <w:rsid w:val="00A97DE4"/>
    <w:rsid w:val="00AA17AD"/>
    <w:rsid w:val="00AA2F2B"/>
    <w:rsid w:val="00AA59EF"/>
    <w:rsid w:val="00AA6C9C"/>
    <w:rsid w:val="00AA734C"/>
    <w:rsid w:val="00AB1613"/>
    <w:rsid w:val="00AB172F"/>
    <w:rsid w:val="00AB17CB"/>
    <w:rsid w:val="00AB4AE8"/>
    <w:rsid w:val="00AB4E18"/>
    <w:rsid w:val="00AC0270"/>
    <w:rsid w:val="00AC0598"/>
    <w:rsid w:val="00AC31F8"/>
    <w:rsid w:val="00AC4272"/>
    <w:rsid w:val="00AD02FE"/>
    <w:rsid w:val="00AD2030"/>
    <w:rsid w:val="00AD27F3"/>
    <w:rsid w:val="00AD3D4D"/>
    <w:rsid w:val="00AD740A"/>
    <w:rsid w:val="00AE0943"/>
    <w:rsid w:val="00AE097F"/>
    <w:rsid w:val="00AE30AB"/>
    <w:rsid w:val="00AE6A38"/>
    <w:rsid w:val="00AE6DC4"/>
    <w:rsid w:val="00AE732E"/>
    <w:rsid w:val="00AE73A9"/>
    <w:rsid w:val="00AF0866"/>
    <w:rsid w:val="00AF270F"/>
    <w:rsid w:val="00AF54CC"/>
    <w:rsid w:val="00AF5C1A"/>
    <w:rsid w:val="00AF68CE"/>
    <w:rsid w:val="00AF6ADC"/>
    <w:rsid w:val="00AF71B9"/>
    <w:rsid w:val="00AF7C4B"/>
    <w:rsid w:val="00B0333F"/>
    <w:rsid w:val="00B0357E"/>
    <w:rsid w:val="00B03A14"/>
    <w:rsid w:val="00B04A2F"/>
    <w:rsid w:val="00B06091"/>
    <w:rsid w:val="00B06D5A"/>
    <w:rsid w:val="00B0764D"/>
    <w:rsid w:val="00B07AB1"/>
    <w:rsid w:val="00B11CFB"/>
    <w:rsid w:val="00B13CCE"/>
    <w:rsid w:val="00B13EE0"/>
    <w:rsid w:val="00B14996"/>
    <w:rsid w:val="00B14DB9"/>
    <w:rsid w:val="00B152AA"/>
    <w:rsid w:val="00B155FD"/>
    <w:rsid w:val="00B16B8D"/>
    <w:rsid w:val="00B224A1"/>
    <w:rsid w:val="00B24A7A"/>
    <w:rsid w:val="00B257FD"/>
    <w:rsid w:val="00B265A1"/>
    <w:rsid w:val="00B27975"/>
    <w:rsid w:val="00B27A6F"/>
    <w:rsid w:val="00B30695"/>
    <w:rsid w:val="00B31B0D"/>
    <w:rsid w:val="00B3407C"/>
    <w:rsid w:val="00B34735"/>
    <w:rsid w:val="00B34815"/>
    <w:rsid w:val="00B3730A"/>
    <w:rsid w:val="00B40384"/>
    <w:rsid w:val="00B42597"/>
    <w:rsid w:val="00B42B03"/>
    <w:rsid w:val="00B42BF2"/>
    <w:rsid w:val="00B42ECF"/>
    <w:rsid w:val="00B50F8B"/>
    <w:rsid w:val="00B53779"/>
    <w:rsid w:val="00B53BC7"/>
    <w:rsid w:val="00B5474C"/>
    <w:rsid w:val="00B55BE7"/>
    <w:rsid w:val="00B560CA"/>
    <w:rsid w:val="00B56221"/>
    <w:rsid w:val="00B564F4"/>
    <w:rsid w:val="00B56AAE"/>
    <w:rsid w:val="00B57D57"/>
    <w:rsid w:val="00B6020E"/>
    <w:rsid w:val="00B60213"/>
    <w:rsid w:val="00B60341"/>
    <w:rsid w:val="00B61241"/>
    <w:rsid w:val="00B627EA"/>
    <w:rsid w:val="00B64CA6"/>
    <w:rsid w:val="00B65B04"/>
    <w:rsid w:val="00B65E52"/>
    <w:rsid w:val="00B66147"/>
    <w:rsid w:val="00B70B62"/>
    <w:rsid w:val="00B70BEA"/>
    <w:rsid w:val="00B71C9A"/>
    <w:rsid w:val="00B73640"/>
    <w:rsid w:val="00B74BAE"/>
    <w:rsid w:val="00B75734"/>
    <w:rsid w:val="00B83801"/>
    <w:rsid w:val="00B84194"/>
    <w:rsid w:val="00B8454C"/>
    <w:rsid w:val="00B909B4"/>
    <w:rsid w:val="00B91B24"/>
    <w:rsid w:val="00B94A61"/>
    <w:rsid w:val="00B95DEE"/>
    <w:rsid w:val="00B95E32"/>
    <w:rsid w:val="00B96979"/>
    <w:rsid w:val="00B96F9E"/>
    <w:rsid w:val="00B9707B"/>
    <w:rsid w:val="00BA024B"/>
    <w:rsid w:val="00BA0ADA"/>
    <w:rsid w:val="00BA34AB"/>
    <w:rsid w:val="00BA37B8"/>
    <w:rsid w:val="00BA509C"/>
    <w:rsid w:val="00BA56C0"/>
    <w:rsid w:val="00BA676E"/>
    <w:rsid w:val="00BA7E64"/>
    <w:rsid w:val="00BB0B48"/>
    <w:rsid w:val="00BB12A9"/>
    <w:rsid w:val="00BB232A"/>
    <w:rsid w:val="00BB2552"/>
    <w:rsid w:val="00BB2BE0"/>
    <w:rsid w:val="00BB2BF2"/>
    <w:rsid w:val="00BB360E"/>
    <w:rsid w:val="00BB3930"/>
    <w:rsid w:val="00BB5702"/>
    <w:rsid w:val="00BB676D"/>
    <w:rsid w:val="00BB6821"/>
    <w:rsid w:val="00BB6AA3"/>
    <w:rsid w:val="00BB777C"/>
    <w:rsid w:val="00BC1B27"/>
    <w:rsid w:val="00BC2ED7"/>
    <w:rsid w:val="00BC6BC0"/>
    <w:rsid w:val="00BC7DBC"/>
    <w:rsid w:val="00BD24E9"/>
    <w:rsid w:val="00BD5E10"/>
    <w:rsid w:val="00BD69B6"/>
    <w:rsid w:val="00BD71DB"/>
    <w:rsid w:val="00BD72D6"/>
    <w:rsid w:val="00BE1A96"/>
    <w:rsid w:val="00BE33E4"/>
    <w:rsid w:val="00BE3752"/>
    <w:rsid w:val="00BE44B3"/>
    <w:rsid w:val="00BE540D"/>
    <w:rsid w:val="00BE609C"/>
    <w:rsid w:val="00BE654D"/>
    <w:rsid w:val="00BE6FEE"/>
    <w:rsid w:val="00BE7AC5"/>
    <w:rsid w:val="00BF073D"/>
    <w:rsid w:val="00BF0E58"/>
    <w:rsid w:val="00BF1DA6"/>
    <w:rsid w:val="00BF1F45"/>
    <w:rsid w:val="00BF3389"/>
    <w:rsid w:val="00BF62C0"/>
    <w:rsid w:val="00BF6504"/>
    <w:rsid w:val="00BF6D27"/>
    <w:rsid w:val="00C01B33"/>
    <w:rsid w:val="00C01F74"/>
    <w:rsid w:val="00C0272A"/>
    <w:rsid w:val="00C02F3D"/>
    <w:rsid w:val="00C037C4"/>
    <w:rsid w:val="00C03E17"/>
    <w:rsid w:val="00C04477"/>
    <w:rsid w:val="00C04A9E"/>
    <w:rsid w:val="00C059F9"/>
    <w:rsid w:val="00C06B55"/>
    <w:rsid w:val="00C06CA4"/>
    <w:rsid w:val="00C07562"/>
    <w:rsid w:val="00C12F3E"/>
    <w:rsid w:val="00C13A30"/>
    <w:rsid w:val="00C1472C"/>
    <w:rsid w:val="00C1488E"/>
    <w:rsid w:val="00C16716"/>
    <w:rsid w:val="00C16CC7"/>
    <w:rsid w:val="00C16FAF"/>
    <w:rsid w:val="00C17D29"/>
    <w:rsid w:val="00C20BD4"/>
    <w:rsid w:val="00C22075"/>
    <w:rsid w:val="00C24654"/>
    <w:rsid w:val="00C25912"/>
    <w:rsid w:val="00C26464"/>
    <w:rsid w:val="00C27675"/>
    <w:rsid w:val="00C3014D"/>
    <w:rsid w:val="00C31776"/>
    <w:rsid w:val="00C3256C"/>
    <w:rsid w:val="00C33D57"/>
    <w:rsid w:val="00C35B96"/>
    <w:rsid w:val="00C4025F"/>
    <w:rsid w:val="00C41A16"/>
    <w:rsid w:val="00C41E38"/>
    <w:rsid w:val="00C421C5"/>
    <w:rsid w:val="00C42681"/>
    <w:rsid w:val="00C4294F"/>
    <w:rsid w:val="00C44867"/>
    <w:rsid w:val="00C4604D"/>
    <w:rsid w:val="00C46382"/>
    <w:rsid w:val="00C50F1E"/>
    <w:rsid w:val="00C51EB0"/>
    <w:rsid w:val="00C524DD"/>
    <w:rsid w:val="00C52E2C"/>
    <w:rsid w:val="00C556D8"/>
    <w:rsid w:val="00C5609C"/>
    <w:rsid w:val="00C56F54"/>
    <w:rsid w:val="00C64FBA"/>
    <w:rsid w:val="00C65254"/>
    <w:rsid w:val="00C6529B"/>
    <w:rsid w:val="00C656EF"/>
    <w:rsid w:val="00C6633E"/>
    <w:rsid w:val="00C67C46"/>
    <w:rsid w:val="00C70C48"/>
    <w:rsid w:val="00C7235F"/>
    <w:rsid w:val="00C72E31"/>
    <w:rsid w:val="00C74D2E"/>
    <w:rsid w:val="00C75614"/>
    <w:rsid w:val="00C76892"/>
    <w:rsid w:val="00C776F2"/>
    <w:rsid w:val="00C7772B"/>
    <w:rsid w:val="00C819BE"/>
    <w:rsid w:val="00C82F75"/>
    <w:rsid w:val="00C84C41"/>
    <w:rsid w:val="00C926B4"/>
    <w:rsid w:val="00C94422"/>
    <w:rsid w:val="00C94BB2"/>
    <w:rsid w:val="00C94C19"/>
    <w:rsid w:val="00C96214"/>
    <w:rsid w:val="00CA0C53"/>
    <w:rsid w:val="00CA150E"/>
    <w:rsid w:val="00CA41B7"/>
    <w:rsid w:val="00CA5037"/>
    <w:rsid w:val="00CA5D93"/>
    <w:rsid w:val="00CA6114"/>
    <w:rsid w:val="00CB1ACD"/>
    <w:rsid w:val="00CB1CB9"/>
    <w:rsid w:val="00CB64BF"/>
    <w:rsid w:val="00CB6A8B"/>
    <w:rsid w:val="00CB7328"/>
    <w:rsid w:val="00CC27FB"/>
    <w:rsid w:val="00CC3159"/>
    <w:rsid w:val="00CC4819"/>
    <w:rsid w:val="00CC7653"/>
    <w:rsid w:val="00CC79BA"/>
    <w:rsid w:val="00CD0FA9"/>
    <w:rsid w:val="00CD459B"/>
    <w:rsid w:val="00CD5F51"/>
    <w:rsid w:val="00CD6808"/>
    <w:rsid w:val="00CD682B"/>
    <w:rsid w:val="00CD721D"/>
    <w:rsid w:val="00CD75F8"/>
    <w:rsid w:val="00CE0AD6"/>
    <w:rsid w:val="00CE0AEA"/>
    <w:rsid w:val="00CE1139"/>
    <w:rsid w:val="00CE1267"/>
    <w:rsid w:val="00CE192B"/>
    <w:rsid w:val="00CE20BA"/>
    <w:rsid w:val="00CE4D0B"/>
    <w:rsid w:val="00CE75FF"/>
    <w:rsid w:val="00CF0266"/>
    <w:rsid w:val="00CF460E"/>
    <w:rsid w:val="00CF474D"/>
    <w:rsid w:val="00CF5F2D"/>
    <w:rsid w:val="00CF786A"/>
    <w:rsid w:val="00D037BA"/>
    <w:rsid w:val="00D039AE"/>
    <w:rsid w:val="00D03D8D"/>
    <w:rsid w:val="00D04562"/>
    <w:rsid w:val="00D052B0"/>
    <w:rsid w:val="00D0608D"/>
    <w:rsid w:val="00D11938"/>
    <w:rsid w:val="00D11A98"/>
    <w:rsid w:val="00D1205E"/>
    <w:rsid w:val="00D13739"/>
    <w:rsid w:val="00D14E5A"/>
    <w:rsid w:val="00D151BB"/>
    <w:rsid w:val="00D17EFC"/>
    <w:rsid w:val="00D21E1B"/>
    <w:rsid w:val="00D2713C"/>
    <w:rsid w:val="00D31229"/>
    <w:rsid w:val="00D31C3A"/>
    <w:rsid w:val="00D32054"/>
    <w:rsid w:val="00D32C3A"/>
    <w:rsid w:val="00D3348D"/>
    <w:rsid w:val="00D361A8"/>
    <w:rsid w:val="00D448B8"/>
    <w:rsid w:val="00D44E48"/>
    <w:rsid w:val="00D45611"/>
    <w:rsid w:val="00D45C8D"/>
    <w:rsid w:val="00D45D54"/>
    <w:rsid w:val="00D4623E"/>
    <w:rsid w:val="00D46307"/>
    <w:rsid w:val="00D46C7A"/>
    <w:rsid w:val="00D5229C"/>
    <w:rsid w:val="00D54353"/>
    <w:rsid w:val="00D5704D"/>
    <w:rsid w:val="00D57BC7"/>
    <w:rsid w:val="00D6269A"/>
    <w:rsid w:val="00D63AB9"/>
    <w:rsid w:val="00D64690"/>
    <w:rsid w:val="00D64A6F"/>
    <w:rsid w:val="00D64FC6"/>
    <w:rsid w:val="00D676F5"/>
    <w:rsid w:val="00D7159E"/>
    <w:rsid w:val="00D7232B"/>
    <w:rsid w:val="00D72D50"/>
    <w:rsid w:val="00D73EF1"/>
    <w:rsid w:val="00D7492A"/>
    <w:rsid w:val="00D74A9F"/>
    <w:rsid w:val="00D7552D"/>
    <w:rsid w:val="00D80470"/>
    <w:rsid w:val="00D815E4"/>
    <w:rsid w:val="00D818B2"/>
    <w:rsid w:val="00D83EF0"/>
    <w:rsid w:val="00D84C5E"/>
    <w:rsid w:val="00D86462"/>
    <w:rsid w:val="00D8676F"/>
    <w:rsid w:val="00D87A94"/>
    <w:rsid w:val="00D90EEE"/>
    <w:rsid w:val="00D910C8"/>
    <w:rsid w:val="00D931EC"/>
    <w:rsid w:val="00D94806"/>
    <w:rsid w:val="00D94C7F"/>
    <w:rsid w:val="00D96A5E"/>
    <w:rsid w:val="00D9795A"/>
    <w:rsid w:val="00DA0994"/>
    <w:rsid w:val="00DA0A11"/>
    <w:rsid w:val="00DA4C7D"/>
    <w:rsid w:val="00DA55EF"/>
    <w:rsid w:val="00DA5E7C"/>
    <w:rsid w:val="00DB1689"/>
    <w:rsid w:val="00DB45B6"/>
    <w:rsid w:val="00DB4B60"/>
    <w:rsid w:val="00DB50EA"/>
    <w:rsid w:val="00DB5374"/>
    <w:rsid w:val="00DC0459"/>
    <w:rsid w:val="00DC092B"/>
    <w:rsid w:val="00DC11D7"/>
    <w:rsid w:val="00DC127F"/>
    <w:rsid w:val="00DC1646"/>
    <w:rsid w:val="00DC200D"/>
    <w:rsid w:val="00DC3038"/>
    <w:rsid w:val="00DC39E9"/>
    <w:rsid w:val="00DC7CDB"/>
    <w:rsid w:val="00DD01E5"/>
    <w:rsid w:val="00DD07F8"/>
    <w:rsid w:val="00DD2313"/>
    <w:rsid w:val="00DD35AA"/>
    <w:rsid w:val="00DD61E7"/>
    <w:rsid w:val="00DD71DA"/>
    <w:rsid w:val="00DE3D33"/>
    <w:rsid w:val="00DE3E4A"/>
    <w:rsid w:val="00DE4956"/>
    <w:rsid w:val="00DE5466"/>
    <w:rsid w:val="00DE6D42"/>
    <w:rsid w:val="00DE7198"/>
    <w:rsid w:val="00DF0517"/>
    <w:rsid w:val="00DF169A"/>
    <w:rsid w:val="00DF1DFB"/>
    <w:rsid w:val="00DF2BCF"/>
    <w:rsid w:val="00DF4273"/>
    <w:rsid w:val="00DF60C8"/>
    <w:rsid w:val="00E00EB1"/>
    <w:rsid w:val="00E048DD"/>
    <w:rsid w:val="00E05821"/>
    <w:rsid w:val="00E10F21"/>
    <w:rsid w:val="00E12B6C"/>
    <w:rsid w:val="00E136FD"/>
    <w:rsid w:val="00E144DC"/>
    <w:rsid w:val="00E14637"/>
    <w:rsid w:val="00E148BF"/>
    <w:rsid w:val="00E237A4"/>
    <w:rsid w:val="00E252D8"/>
    <w:rsid w:val="00E25C8F"/>
    <w:rsid w:val="00E266C9"/>
    <w:rsid w:val="00E3029A"/>
    <w:rsid w:val="00E314E0"/>
    <w:rsid w:val="00E33193"/>
    <w:rsid w:val="00E34485"/>
    <w:rsid w:val="00E346D4"/>
    <w:rsid w:val="00E358E6"/>
    <w:rsid w:val="00E37A6E"/>
    <w:rsid w:val="00E43804"/>
    <w:rsid w:val="00E447B9"/>
    <w:rsid w:val="00E454B9"/>
    <w:rsid w:val="00E46A6C"/>
    <w:rsid w:val="00E46BFF"/>
    <w:rsid w:val="00E51314"/>
    <w:rsid w:val="00E51366"/>
    <w:rsid w:val="00E51CB5"/>
    <w:rsid w:val="00E53E98"/>
    <w:rsid w:val="00E55A88"/>
    <w:rsid w:val="00E56DFF"/>
    <w:rsid w:val="00E60F22"/>
    <w:rsid w:val="00E6332A"/>
    <w:rsid w:val="00E6409C"/>
    <w:rsid w:val="00E657C6"/>
    <w:rsid w:val="00E6613C"/>
    <w:rsid w:val="00E669FB"/>
    <w:rsid w:val="00E71C13"/>
    <w:rsid w:val="00E748DA"/>
    <w:rsid w:val="00E77540"/>
    <w:rsid w:val="00E80DBD"/>
    <w:rsid w:val="00E82F20"/>
    <w:rsid w:val="00E85112"/>
    <w:rsid w:val="00E85B04"/>
    <w:rsid w:val="00E87B31"/>
    <w:rsid w:val="00E915C5"/>
    <w:rsid w:val="00E942E3"/>
    <w:rsid w:val="00E952BA"/>
    <w:rsid w:val="00EA295F"/>
    <w:rsid w:val="00EA3553"/>
    <w:rsid w:val="00EA55C2"/>
    <w:rsid w:val="00EA5E7C"/>
    <w:rsid w:val="00EA69E7"/>
    <w:rsid w:val="00EA73DF"/>
    <w:rsid w:val="00EB0E7C"/>
    <w:rsid w:val="00EB186B"/>
    <w:rsid w:val="00EB21E9"/>
    <w:rsid w:val="00EB50DF"/>
    <w:rsid w:val="00EB5AB8"/>
    <w:rsid w:val="00EB5B36"/>
    <w:rsid w:val="00EC0850"/>
    <w:rsid w:val="00EC141D"/>
    <w:rsid w:val="00EC2E6D"/>
    <w:rsid w:val="00EC30B0"/>
    <w:rsid w:val="00EC47B6"/>
    <w:rsid w:val="00EC66DD"/>
    <w:rsid w:val="00EC74F1"/>
    <w:rsid w:val="00ED0065"/>
    <w:rsid w:val="00ED14C9"/>
    <w:rsid w:val="00ED25A5"/>
    <w:rsid w:val="00ED64E8"/>
    <w:rsid w:val="00ED65DA"/>
    <w:rsid w:val="00ED67A3"/>
    <w:rsid w:val="00ED760A"/>
    <w:rsid w:val="00EE1D37"/>
    <w:rsid w:val="00EE351E"/>
    <w:rsid w:val="00EE55B1"/>
    <w:rsid w:val="00EE5E4E"/>
    <w:rsid w:val="00EE5EE0"/>
    <w:rsid w:val="00EE699D"/>
    <w:rsid w:val="00EE7707"/>
    <w:rsid w:val="00EE7C63"/>
    <w:rsid w:val="00EF17F7"/>
    <w:rsid w:val="00EF3C2A"/>
    <w:rsid w:val="00EF3FF6"/>
    <w:rsid w:val="00EF477A"/>
    <w:rsid w:val="00EF79AB"/>
    <w:rsid w:val="00F012F6"/>
    <w:rsid w:val="00F030C4"/>
    <w:rsid w:val="00F035BC"/>
    <w:rsid w:val="00F0458A"/>
    <w:rsid w:val="00F04FC7"/>
    <w:rsid w:val="00F05584"/>
    <w:rsid w:val="00F06673"/>
    <w:rsid w:val="00F10EE7"/>
    <w:rsid w:val="00F133DF"/>
    <w:rsid w:val="00F13B46"/>
    <w:rsid w:val="00F2294C"/>
    <w:rsid w:val="00F22E62"/>
    <w:rsid w:val="00F265D0"/>
    <w:rsid w:val="00F3178A"/>
    <w:rsid w:val="00F32CFD"/>
    <w:rsid w:val="00F33573"/>
    <w:rsid w:val="00F34862"/>
    <w:rsid w:val="00F35473"/>
    <w:rsid w:val="00F35BB2"/>
    <w:rsid w:val="00F35E3A"/>
    <w:rsid w:val="00F36579"/>
    <w:rsid w:val="00F438AB"/>
    <w:rsid w:val="00F44297"/>
    <w:rsid w:val="00F45111"/>
    <w:rsid w:val="00F4551F"/>
    <w:rsid w:val="00F47132"/>
    <w:rsid w:val="00F50A31"/>
    <w:rsid w:val="00F50A8B"/>
    <w:rsid w:val="00F531FD"/>
    <w:rsid w:val="00F55BC8"/>
    <w:rsid w:val="00F57F98"/>
    <w:rsid w:val="00F60043"/>
    <w:rsid w:val="00F61B53"/>
    <w:rsid w:val="00F623D6"/>
    <w:rsid w:val="00F6251D"/>
    <w:rsid w:val="00F66349"/>
    <w:rsid w:val="00F66E2F"/>
    <w:rsid w:val="00F671EE"/>
    <w:rsid w:val="00F70400"/>
    <w:rsid w:val="00F7103D"/>
    <w:rsid w:val="00F71571"/>
    <w:rsid w:val="00F7379E"/>
    <w:rsid w:val="00F76D59"/>
    <w:rsid w:val="00F7779E"/>
    <w:rsid w:val="00F80ADC"/>
    <w:rsid w:val="00F80CBF"/>
    <w:rsid w:val="00F821C5"/>
    <w:rsid w:val="00F83ADB"/>
    <w:rsid w:val="00F84D5E"/>
    <w:rsid w:val="00F85DA7"/>
    <w:rsid w:val="00F86524"/>
    <w:rsid w:val="00F86744"/>
    <w:rsid w:val="00F901A7"/>
    <w:rsid w:val="00F90EBE"/>
    <w:rsid w:val="00F92098"/>
    <w:rsid w:val="00F92378"/>
    <w:rsid w:val="00F935F3"/>
    <w:rsid w:val="00F94AE4"/>
    <w:rsid w:val="00F96057"/>
    <w:rsid w:val="00FA0998"/>
    <w:rsid w:val="00FA11FC"/>
    <w:rsid w:val="00FA293C"/>
    <w:rsid w:val="00FA6C25"/>
    <w:rsid w:val="00FA709F"/>
    <w:rsid w:val="00FB1BE7"/>
    <w:rsid w:val="00FB1FB9"/>
    <w:rsid w:val="00FB33B4"/>
    <w:rsid w:val="00FB4BC7"/>
    <w:rsid w:val="00FC0DB6"/>
    <w:rsid w:val="00FC2E38"/>
    <w:rsid w:val="00FC389C"/>
    <w:rsid w:val="00FC659B"/>
    <w:rsid w:val="00FC6946"/>
    <w:rsid w:val="00FC70AA"/>
    <w:rsid w:val="00FC78D3"/>
    <w:rsid w:val="00FD0609"/>
    <w:rsid w:val="00FD1305"/>
    <w:rsid w:val="00FD2E33"/>
    <w:rsid w:val="00FD380A"/>
    <w:rsid w:val="00FD38ED"/>
    <w:rsid w:val="00FD3F64"/>
    <w:rsid w:val="00FD48F4"/>
    <w:rsid w:val="00FD5B28"/>
    <w:rsid w:val="00FE49D4"/>
    <w:rsid w:val="00FE73F6"/>
    <w:rsid w:val="00FE77FB"/>
    <w:rsid w:val="00FF1B2C"/>
    <w:rsid w:val="00FF3F34"/>
    <w:rsid w:val="00FF42D3"/>
    <w:rsid w:val="00FF73A2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9B62A"/>
  <w15:docId w15:val="{2FCE6CB3-2A4E-494A-8FE2-EEBF7FF4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54D"/>
    <w:rPr>
      <w:rFonts w:ascii="Arial" w:hAnsi="Arial" w:cs="ＭＳ Ｐゴシック"/>
      <w:kern w:val="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34C1C"/>
    <w:pPr>
      <w:spacing w:before="100" w:beforeAutospacing="1" w:after="100" w:afterAutospacing="1"/>
      <w:outlineLvl w:val="0"/>
    </w:pPr>
    <w:rPr>
      <w:rFonts w:ascii="ＭＳ Ｐゴシック" w:eastAsia="ＭＳ Ｐゴシック" w:hAnsi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0A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654D"/>
  </w:style>
  <w:style w:type="character" w:styleId="a3">
    <w:name w:val="Hyperlink"/>
    <w:basedOn w:val="a0"/>
    <w:uiPriority w:val="99"/>
    <w:unhideWhenUsed/>
    <w:rsid w:val="00BE654D"/>
    <w:rPr>
      <w:color w:val="0563C1" w:themeColor="hyperlink"/>
      <w:u w:val="single"/>
    </w:rPr>
  </w:style>
  <w:style w:type="paragraph" w:customStyle="1" w:styleId="09ArticleText">
    <w:name w:val="09 Article Text"/>
    <w:autoRedefine/>
    <w:rsid w:val="00BE654D"/>
    <w:pPr>
      <w:tabs>
        <w:tab w:val="left" w:pos="198"/>
        <w:tab w:val="left" w:pos="851"/>
      </w:tabs>
      <w:jc w:val="both"/>
    </w:pPr>
    <w:rPr>
      <w:rFonts w:ascii="Times New Roman" w:eastAsia="ＭＳ 明朝" w:hAnsi="Times New Roman" w:cs="Times New Roman"/>
      <w:kern w:val="0"/>
      <w:sz w:val="18"/>
      <w:szCs w:val="20"/>
      <w:lang w:val="en-GB"/>
    </w:rPr>
  </w:style>
  <w:style w:type="paragraph" w:styleId="a4">
    <w:name w:val="List Paragraph"/>
    <w:basedOn w:val="a"/>
    <w:uiPriority w:val="34"/>
    <w:qFormat/>
    <w:rsid w:val="00BE654D"/>
    <w:pPr>
      <w:ind w:leftChars="400" w:left="840"/>
    </w:pPr>
  </w:style>
  <w:style w:type="character" w:customStyle="1" w:styleId="a5">
    <w:name w:val="吹き出し (文字)"/>
    <w:basedOn w:val="a0"/>
    <w:link w:val="a6"/>
    <w:uiPriority w:val="99"/>
    <w:semiHidden/>
    <w:rsid w:val="00BE654D"/>
    <w:rPr>
      <w:rFonts w:ascii="Tahoma" w:hAnsi="Tahoma" w:cs="Tahoma"/>
      <w:kern w:val="0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BE654D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E654D"/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BE654D"/>
    <w:rPr>
      <w:rFonts w:ascii="Arial" w:hAnsi="Arial" w:cs="ＭＳ Ｐゴシック"/>
      <w:kern w:val="0"/>
      <w:sz w:val="20"/>
      <w:szCs w:val="20"/>
    </w:rPr>
  </w:style>
  <w:style w:type="character" w:customStyle="1" w:styleId="a9">
    <w:name w:val="コメント内容 (文字)"/>
    <w:basedOn w:val="a8"/>
    <w:link w:val="aa"/>
    <w:uiPriority w:val="99"/>
    <w:semiHidden/>
    <w:rsid w:val="00BE654D"/>
    <w:rPr>
      <w:rFonts w:ascii="Arial" w:hAnsi="Arial" w:cs="ＭＳ Ｐゴシック"/>
      <w:b/>
      <w:bCs/>
      <w:kern w:val="0"/>
      <w:sz w:val="20"/>
      <w:szCs w:val="20"/>
    </w:rPr>
  </w:style>
  <w:style w:type="paragraph" w:styleId="aa">
    <w:name w:val="annotation subject"/>
    <w:basedOn w:val="a7"/>
    <w:next w:val="a7"/>
    <w:link w:val="a9"/>
    <w:uiPriority w:val="99"/>
    <w:semiHidden/>
    <w:unhideWhenUsed/>
    <w:rsid w:val="00BE654D"/>
    <w:rPr>
      <w:b/>
      <w:bCs/>
    </w:rPr>
  </w:style>
  <w:style w:type="paragraph" w:styleId="ab">
    <w:name w:val="header"/>
    <w:basedOn w:val="a"/>
    <w:link w:val="ac"/>
    <w:uiPriority w:val="99"/>
    <w:unhideWhenUsed/>
    <w:rsid w:val="00BE65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654D"/>
    <w:rPr>
      <w:rFonts w:ascii="Arial" w:hAnsi="Arial" w:cs="ＭＳ Ｐゴシック"/>
      <w:kern w:val="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E65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654D"/>
    <w:rPr>
      <w:rFonts w:ascii="Arial" w:hAnsi="Arial" w:cs="ＭＳ Ｐゴシック"/>
      <w:kern w:val="0"/>
      <w:sz w:val="24"/>
      <w:szCs w:val="24"/>
    </w:rPr>
  </w:style>
  <w:style w:type="character" w:styleId="af">
    <w:name w:val="line number"/>
    <w:basedOn w:val="a0"/>
    <w:uiPriority w:val="99"/>
    <w:semiHidden/>
    <w:unhideWhenUsed/>
    <w:rsid w:val="00BE654D"/>
  </w:style>
  <w:style w:type="character" w:customStyle="1" w:styleId="period">
    <w:name w:val="period"/>
    <w:basedOn w:val="a0"/>
    <w:rsid w:val="00E6409C"/>
  </w:style>
  <w:style w:type="character" w:customStyle="1" w:styleId="cit">
    <w:name w:val="cit"/>
    <w:basedOn w:val="a0"/>
    <w:rsid w:val="00E6409C"/>
  </w:style>
  <w:style w:type="character" w:customStyle="1" w:styleId="citation-doi">
    <w:name w:val="citation-doi"/>
    <w:basedOn w:val="a0"/>
    <w:rsid w:val="00E6409C"/>
  </w:style>
  <w:style w:type="paragraph" w:customStyle="1" w:styleId="Default">
    <w:name w:val="Default"/>
    <w:rsid w:val="00146025"/>
    <w:pPr>
      <w:widowControl w:val="0"/>
      <w:autoSpaceDE w:val="0"/>
      <w:autoSpaceDN w:val="0"/>
      <w:adjustRightInd w:val="0"/>
    </w:pPr>
    <w:rPr>
      <w:rFonts w:ascii="Humnst777 BT" w:eastAsia="Humnst777 BT" w:cs="Humnst777 BT"/>
      <w:color w:val="000000"/>
      <w:kern w:val="0"/>
      <w:sz w:val="24"/>
      <w:szCs w:val="24"/>
    </w:rPr>
  </w:style>
  <w:style w:type="character" w:customStyle="1" w:styleId="A30">
    <w:name w:val="A3"/>
    <w:uiPriority w:val="99"/>
    <w:rsid w:val="00146025"/>
    <w:rPr>
      <w:rFonts w:cs="Humnst777 BT"/>
      <w:color w:val="000000"/>
      <w:sz w:val="50"/>
      <w:szCs w:val="50"/>
    </w:rPr>
  </w:style>
  <w:style w:type="character" w:customStyle="1" w:styleId="A40">
    <w:name w:val="A4"/>
    <w:uiPriority w:val="99"/>
    <w:rsid w:val="00146025"/>
    <w:rPr>
      <w:rFonts w:cs="Rotis SansSerif Std"/>
      <w:color w:val="000000"/>
      <w:sz w:val="21"/>
      <w:szCs w:val="21"/>
    </w:rPr>
  </w:style>
  <w:style w:type="character" w:customStyle="1" w:styleId="A50">
    <w:name w:val="A5"/>
    <w:uiPriority w:val="99"/>
    <w:rsid w:val="00146025"/>
    <w:rPr>
      <w:rFonts w:cs="Rotis SansSerif Std"/>
      <w:color w:val="000000"/>
      <w:sz w:val="12"/>
      <w:szCs w:val="12"/>
    </w:rPr>
  </w:style>
  <w:style w:type="paragraph" w:customStyle="1" w:styleId="Pa0">
    <w:name w:val="Pa0"/>
    <w:basedOn w:val="Default"/>
    <w:next w:val="Default"/>
    <w:uiPriority w:val="99"/>
    <w:rsid w:val="00146025"/>
    <w:pPr>
      <w:spacing w:line="201" w:lineRule="atLeast"/>
    </w:pPr>
    <w:rPr>
      <w:rFonts w:cstheme="minorBidi"/>
      <w:color w:val="auto"/>
    </w:rPr>
  </w:style>
  <w:style w:type="character" w:customStyle="1" w:styleId="A70">
    <w:name w:val="A7"/>
    <w:uiPriority w:val="99"/>
    <w:rsid w:val="00146025"/>
    <w:rPr>
      <w:rFonts w:cs="Humnst777 BT"/>
      <w:color w:val="000000"/>
      <w:sz w:val="16"/>
      <w:szCs w:val="16"/>
    </w:rPr>
  </w:style>
  <w:style w:type="character" w:customStyle="1" w:styleId="authors-list-item">
    <w:name w:val="authors-list-item"/>
    <w:basedOn w:val="a0"/>
    <w:rsid w:val="00146025"/>
  </w:style>
  <w:style w:type="character" w:customStyle="1" w:styleId="author-sup-separator">
    <w:name w:val="author-sup-separator"/>
    <w:basedOn w:val="a0"/>
    <w:rsid w:val="00146025"/>
  </w:style>
  <w:style w:type="character" w:customStyle="1" w:styleId="comma">
    <w:name w:val="comma"/>
    <w:basedOn w:val="a0"/>
    <w:rsid w:val="00146025"/>
  </w:style>
  <w:style w:type="character" w:customStyle="1" w:styleId="docsum-journal-citation">
    <w:name w:val="docsum-journal-citation"/>
    <w:basedOn w:val="a0"/>
    <w:rsid w:val="00944BDF"/>
  </w:style>
  <w:style w:type="character" w:styleId="af0">
    <w:name w:val="Strong"/>
    <w:basedOn w:val="a0"/>
    <w:uiPriority w:val="22"/>
    <w:qFormat/>
    <w:rsid w:val="00DB50E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134C1C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secondary-date">
    <w:name w:val="secondary-date"/>
    <w:basedOn w:val="a0"/>
    <w:rsid w:val="003B7BD4"/>
  </w:style>
  <w:style w:type="character" w:customStyle="1" w:styleId="identifier">
    <w:name w:val="identifier"/>
    <w:basedOn w:val="a0"/>
    <w:rsid w:val="003B7BD4"/>
  </w:style>
  <w:style w:type="character" w:customStyle="1" w:styleId="id-label">
    <w:name w:val="id-label"/>
    <w:basedOn w:val="a0"/>
    <w:rsid w:val="003B7BD4"/>
  </w:style>
  <w:style w:type="character" w:customStyle="1" w:styleId="citation-part">
    <w:name w:val="citation-part"/>
    <w:basedOn w:val="a0"/>
    <w:rsid w:val="00A94442"/>
  </w:style>
  <w:style w:type="character" w:customStyle="1" w:styleId="docsum-pmid">
    <w:name w:val="docsum-pmid"/>
    <w:basedOn w:val="a0"/>
    <w:rsid w:val="00A94442"/>
  </w:style>
  <w:style w:type="paragraph" w:styleId="Web">
    <w:name w:val="Normal (Web)"/>
    <w:basedOn w:val="a"/>
    <w:uiPriority w:val="99"/>
    <w:unhideWhenUsed/>
    <w:rsid w:val="00A94442"/>
    <w:pPr>
      <w:spacing w:before="100" w:beforeAutospacing="1" w:after="100" w:afterAutospacing="1"/>
    </w:pPr>
    <w:rPr>
      <w:rFonts w:ascii="ＭＳ Ｐゴシック" w:eastAsia="ＭＳ Ｐゴシック" w:hAnsi="ＭＳ Ｐゴシック"/>
    </w:rPr>
  </w:style>
  <w:style w:type="character" w:styleId="af1">
    <w:name w:val="FollowedHyperlink"/>
    <w:basedOn w:val="a0"/>
    <w:uiPriority w:val="99"/>
    <w:semiHidden/>
    <w:unhideWhenUsed/>
    <w:rsid w:val="007D4681"/>
    <w:rPr>
      <w:color w:val="954F72" w:themeColor="followedHyperlink"/>
      <w:u w:val="single"/>
    </w:rPr>
  </w:style>
  <w:style w:type="character" w:customStyle="1" w:styleId="11">
    <w:name w:val="副題1"/>
    <w:basedOn w:val="a0"/>
    <w:rsid w:val="000E614D"/>
  </w:style>
  <w:style w:type="character" w:customStyle="1" w:styleId="delimiter">
    <w:name w:val="delimiter"/>
    <w:basedOn w:val="a0"/>
    <w:rsid w:val="000E614D"/>
  </w:style>
  <w:style w:type="character" w:customStyle="1" w:styleId="ahead-of-print">
    <w:name w:val="ahead-of-print"/>
    <w:basedOn w:val="a0"/>
    <w:rsid w:val="00681A11"/>
  </w:style>
  <w:style w:type="character" w:customStyle="1" w:styleId="12">
    <w:name w:val="未解決のメンション1"/>
    <w:basedOn w:val="a0"/>
    <w:uiPriority w:val="99"/>
    <w:semiHidden/>
    <w:unhideWhenUsed/>
    <w:rsid w:val="00ED25A5"/>
    <w:rPr>
      <w:color w:val="605E5C"/>
      <w:shd w:val="clear" w:color="auto" w:fill="E1DFDD"/>
    </w:rPr>
  </w:style>
  <w:style w:type="character" w:styleId="af2">
    <w:name w:val="page number"/>
    <w:basedOn w:val="a0"/>
    <w:uiPriority w:val="99"/>
    <w:semiHidden/>
    <w:unhideWhenUsed/>
    <w:rsid w:val="00AF68CE"/>
  </w:style>
  <w:style w:type="character" w:customStyle="1" w:styleId="20">
    <w:name w:val="見出し 2 (文字)"/>
    <w:basedOn w:val="a0"/>
    <w:link w:val="2"/>
    <w:uiPriority w:val="9"/>
    <w:semiHidden/>
    <w:rsid w:val="006730AA"/>
    <w:rPr>
      <w:rFonts w:asciiTheme="majorHAnsi" w:eastAsiaTheme="majorEastAsia" w:hAnsiTheme="majorHAnsi" w:cstheme="majorBidi"/>
      <w:kern w:val="0"/>
      <w:sz w:val="24"/>
      <w:szCs w:val="24"/>
    </w:rPr>
  </w:style>
  <w:style w:type="character" w:styleId="af3">
    <w:name w:val="Emphasis"/>
    <w:basedOn w:val="a0"/>
    <w:uiPriority w:val="20"/>
    <w:qFormat/>
    <w:rsid w:val="00673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9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79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7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5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0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551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5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7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29920-97DB-4A0C-88A8-31017AE3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須長 祐人</dc:creator>
  <cp:keywords/>
  <dc:description/>
  <cp:lastModifiedBy>祐人 須長</cp:lastModifiedBy>
  <cp:revision>3</cp:revision>
  <cp:lastPrinted>2022-04-27T12:13:00Z</cp:lastPrinted>
  <dcterms:created xsi:type="dcterms:W3CDTF">2026-02-22T06:43:00Z</dcterms:created>
  <dcterms:modified xsi:type="dcterms:W3CDTF">2026-02-22T06:43:00Z</dcterms:modified>
</cp:coreProperties>
</file>