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E245" w14:textId="77777777" w:rsidR="008E556A" w:rsidRPr="00DA4D06" w:rsidRDefault="008E556A" w:rsidP="008E556A">
      <w:pPr>
        <w:widowControl/>
        <w:spacing w:afterLines="200" w:after="480" w:line="360" w:lineRule="auto"/>
        <w:jc w:val="center"/>
        <w:rPr>
          <w:b/>
          <w:iCs/>
          <w:kern w:val="0"/>
          <w:sz w:val="44"/>
          <w:szCs w:val="44"/>
        </w:rPr>
      </w:pPr>
      <w:bookmarkStart w:id="0" w:name="_Hlk170896499"/>
      <w:r w:rsidRPr="00DA4D06">
        <w:rPr>
          <w:b/>
          <w:iCs/>
          <w:kern w:val="0"/>
          <w:sz w:val="44"/>
          <w:szCs w:val="44"/>
        </w:rPr>
        <w:t>Supplementary data</w:t>
      </w:r>
    </w:p>
    <w:p w14:paraId="2A04E46D" w14:textId="77777777" w:rsidR="00C31487" w:rsidRPr="00DA4D06" w:rsidRDefault="00C31487" w:rsidP="00C31487">
      <w:pPr>
        <w:widowControl/>
        <w:spacing w:line="480" w:lineRule="auto"/>
        <w:rPr>
          <w:rFonts w:eastAsia="Calibri"/>
          <w:b/>
          <w:kern w:val="0"/>
          <w:lang w:eastAsia="en-US"/>
        </w:rPr>
      </w:pPr>
      <w:bookmarkStart w:id="1" w:name="_Hlk170563189"/>
      <w:r w:rsidRPr="00DA4D06">
        <w:rPr>
          <w:rFonts w:eastAsia="Calibri"/>
          <w:b/>
          <w:kern w:val="0"/>
          <w:lang w:eastAsia="en-US"/>
        </w:rPr>
        <w:t xml:space="preserve">Antibacterial Activities of Depsidones from Timorese Endophytic Fungus </w:t>
      </w:r>
      <w:proofErr w:type="spellStart"/>
      <w:r w:rsidRPr="00DA4D06">
        <w:rPr>
          <w:rFonts w:eastAsia="Calibri"/>
          <w:b/>
          <w:i/>
          <w:kern w:val="0"/>
          <w:lang w:eastAsia="en-US"/>
        </w:rPr>
        <w:t>Corynespora</w:t>
      </w:r>
      <w:proofErr w:type="spellEnd"/>
      <w:r w:rsidRPr="00DA4D06">
        <w:rPr>
          <w:rFonts w:eastAsia="Calibri"/>
          <w:b/>
          <w:i/>
          <w:kern w:val="0"/>
          <w:lang w:eastAsia="en-US"/>
        </w:rPr>
        <w:t xml:space="preserve"> </w:t>
      </w:r>
      <w:proofErr w:type="spellStart"/>
      <w:r w:rsidRPr="00DA4D06">
        <w:rPr>
          <w:rFonts w:eastAsia="Calibri"/>
          <w:b/>
          <w:i/>
          <w:kern w:val="0"/>
          <w:lang w:eastAsia="en-US"/>
        </w:rPr>
        <w:t>cassiicola</w:t>
      </w:r>
      <w:proofErr w:type="spellEnd"/>
      <w:r w:rsidRPr="00DA4D06">
        <w:rPr>
          <w:rFonts w:eastAsia="Calibri"/>
          <w:b/>
          <w:kern w:val="0"/>
          <w:lang w:eastAsia="en-US"/>
        </w:rPr>
        <w:t xml:space="preserve"> against </w:t>
      </w:r>
      <w:proofErr w:type="spellStart"/>
      <w:r w:rsidRPr="00DA4D06">
        <w:rPr>
          <w:rFonts w:eastAsia="Calibri"/>
          <w:b/>
          <w:kern w:val="0"/>
          <w:lang w:eastAsia="en-US"/>
        </w:rPr>
        <w:t>Methicilin</w:t>
      </w:r>
      <w:proofErr w:type="spellEnd"/>
      <w:r w:rsidRPr="00DA4D06">
        <w:rPr>
          <w:rFonts w:eastAsia="Calibri"/>
          <w:b/>
          <w:kern w:val="0"/>
          <w:lang w:eastAsia="en-US"/>
        </w:rPr>
        <w:t xml:space="preserve"> and Multidrug-Resistant Bacteria</w:t>
      </w:r>
    </w:p>
    <w:p w14:paraId="18BBFEF2" w14:textId="77777777" w:rsidR="00C31487" w:rsidRPr="00DA4D06" w:rsidRDefault="00C31487" w:rsidP="00C31487">
      <w:pPr>
        <w:widowControl/>
        <w:spacing w:line="480" w:lineRule="auto"/>
        <w:rPr>
          <w:rFonts w:eastAsia="Calibri"/>
          <w:kern w:val="0"/>
          <w:lang w:eastAsia="en-US"/>
        </w:rPr>
      </w:pPr>
    </w:p>
    <w:bookmarkEnd w:id="1"/>
    <w:p w14:paraId="350180D4" w14:textId="1EC7E62A" w:rsidR="00330812" w:rsidRDefault="00330812">
      <w:pPr>
        <w:widowControl/>
        <w:jc w:val="left"/>
        <w:rPr>
          <w:rFonts w:eastAsia="DengXian"/>
        </w:rPr>
      </w:pPr>
      <w:r>
        <w:rPr>
          <w:rFonts w:eastAsia="DengXian"/>
        </w:rPr>
        <w:br w:type="page"/>
      </w:r>
    </w:p>
    <w:p w14:paraId="75D59F3D" w14:textId="77777777" w:rsidR="00AA05F0" w:rsidRPr="00CF2A54" w:rsidRDefault="00AA05F0" w:rsidP="008C0524">
      <w:pPr>
        <w:spacing w:afterLines="200" w:after="480" w:line="480" w:lineRule="auto"/>
        <w:rPr>
          <w:rFonts w:eastAsia="DengXian"/>
        </w:rPr>
      </w:pPr>
    </w:p>
    <w:p w14:paraId="5405ADFC" w14:textId="78F082D2" w:rsidR="00AA05F0" w:rsidRPr="00CF2A54" w:rsidRDefault="00AA05F0" w:rsidP="008C0524">
      <w:pPr>
        <w:spacing w:afterLines="200" w:after="480" w:line="480" w:lineRule="auto"/>
        <w:rPr>
          <w:rFonts w:eastAsia="DengXian"/>
        </w:rPr>
      </w:pPr>
    </w:p>
    <w:p w14:paraId="3DD7B02B" w14:textId="168E4175" w:rsidR="00AA05F0" w:rsidRPr="00CF2A54" w:rsidRDefault="00AA05F0" w:rsidP="008C0524">
      <w:pPr>
        <w:spacing w:afterLines="200" w:after="480" w:line="480" w:lineRule="auto"/>
        <w:rPr>
          <w:rFonts w:eastAsia="DengXian"/>
        </w:rPr>
      </w:pPr>
    </w:p>
    <w:p w14:paraId="6A71E531" w14:textId="2E7271C7" w:rsidR="00AA05F0" w:rsidRPr="00CF2A54" w:rsidRDefault="00AA05F0" w:rsidP="008C0524">
      <w:pPr>
        <w:spacing w:afterLines="200" w:after="480" w:line="480" w:lineRule="auto"/>
        <w:rPr>
          <w:rFonts w:eastAsia="DengXian"/>
        </w:rPr>
      </w:pPr>
    </w:p>
    <w:p w14:paraId="29D6019C" w14:textId="77777777" w:rsidR="00723287" w:rsidRPr="00CF2A54" w:rsidRDefault="00723287" w:rsidP="003D10C9">
      <w:pPr>
        <w:spacing w:afterLines="100" w:after="240"/>
        <w:rPr>
          <w:b/>
          <w:bCs/>
          <w:sz w:val="28"/>
          <w:szCs w:val="28"/>
        </w:rPr>
      </w:pPr>
    </w:p>
    <w:p w14:paraId="78BFD0BE" w14:textId="08D97BA7" w:rsidR="009A2EF4" w:rsidRPr="00CF2A54" w:rsidRDefault="00C44E07" w:rsidP="00554724">
      <w:pPr>
        <w:spacing w:afterLines="100" w:after="240"/>
        <w:jc w:val="center"/>
        <w:rPr>
          <w:b/>
          <w:bCs/>
          <w:sz w:val="28"/>
          <w:szCs w:val="28"/>
        </w:rPr>
      </w:pPr>
      <w:r w:rsidRPr="00CF2A54">
        <w:rPr>
          <w:rFonts w:hint="eastAsia"/>
          <w:b/>
          <w:bCs/>
          <w:sz w:val="28"/>
          <w:szCs w:val="28"/>
        </w:rPr>
        <w:t>C</w:t>
      </w:r>
      <w:r w:rsidRPr="00CF2A54">
        <w:rPr>
          <w:b/>
          <w:bCs/>
          <w:sz w:val="28"/>
          <w:szCs w:val="28"/>
        </w:rPr>
        <w:t>ontents</w:t>
      </w:r>
    </w:p>
    <w:p w14:paraId="5CC24F3A" w14:textId="545869F0" w:rsidR="00554724" w:rsidRPr="00CF2A54" w:rsidRDefault="00BD4D84" w:rsidP="00554724">
      <w:pPr>
        <w:pStyle w:val="TOC1"/>
        <w:tabs>
          <w:tab w:val="right" w:leader="dot" w:pos="10195"/>
        </w:tabs>
        <w:spacing w:line="360" w:lineRule="auto"/>
        <w:rPr>
          <w:rFonts w:asciiTheme="minorHAnsi" w:eastAsiaTheme="minorEastAsia" w:hAnsiTheme="minorHAnsi" w:cstheme="minorBidi"/>
          <w:noProof/>
          <w:sz w:val="21"/>
          <w:szCs w:val="22"/>
        </w:rPr>
      </w:pPr>
      <w:r w:rsidRPr="00CF2A54">
        <w:fldChar w:fldCharType="begin"/>
      </w:r>
      <w:r w:rsidRPr="00CF2A54">
        <w:instrText xml:space="preserve"> </w:instrText>
      </w:r>
      <w:r w:rsidRPr="00CF2A54">
        <w:rPr>
          <w:rFonts w:hint="eastAsia"/>
        </w:rPr>
        <w:instrText>TOC \o "1-1" \h \z \u</w:instrText>
      </w:r>
      <w:r w:rsidRPr="00CF2A54">
        <w:instrText xml:space="preserve"> </w:instrText>
      </w:r>
      <w:r w:rsidRPr="00CF2A54">
        <w:fldChar w:fldCharType="separate"/>
      </w:r>
      <w:hyperlink w:anchor="_Toc99717872" w:history="1">
        <w:r w:rsidR="00554724" w:rsidRPr="00CF2A54">
          <w:rPr>
            <w:rStyle w:val="Hyperlink"/>
            <w:b/>
            <w:noProof/>
          </w:rPr>
          <w:t>1. General experimental procedures</w:t>
        </w:r>
        <w:r w:rsidR="00554724" w:rsidRPr="00CF2A54">
          <w:rPr>
            <w:noProof/>
            <w:webHidden/>
          </w:rPr>
          <w:tab/>
        </w:r>
        <w:r w:rsidR="00216D2F">
          <w:rPr>
            <w:noProof/>
            <w:webHidden/>
          </w:rPr>
          <w:t>3</w:t>
        </w:r>
      </w:hyperlink>
    </w:p>
    <w:p w14:paraId="2566398C" w14:textId="46361E37"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3" w:history="1">
        <w:r w:rsidRPr="00CF2A54">
          <w:rPr>
            <w:rStyle w:val="Hyperlink"/>
            <w:b/>
            <w:iCs/>
            <w:noProof/>
          </w:rPr>
          <w:t xml:space="preserve">2. </w:t>
        </w:r>
        <w:r w:rsidR="00DE6D8C" w:rsidRPr="008E556A">
          <w:rPr>
            <w:rFonts w:eastAsia="Times New Roman"/>
            <w:b/>
            <w:bCs/>
            <w:kern w:val="0"/>
            <w:lang w:eastAsia="en-US"/>
          </w:rPr>
          <w:t>Isolation and Identification of Endophytic Fungi</w:t>
        </w:r>
        <w:r w:rsidRPr="00CF2A54">
          <w:rPr>
            <w:noProof/>
            <w:webHidden/>
          </w:rPr>
          <w:tab/>
        </w:r>
        <w:r w:rsidR="00216D2F">
          <w:rPr>
            <w:noProof/>
            <w:webHidden/>
          </w:rPr>
          <w:t>3</w:t>
        </w:r>
      </w:hyperlink>
    </w:p>
    <w:p w14:paraId="5DBA74DE" w14:textId="115A753C"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4" w:history="1">
        <w:r w:rsidRPr="00CF2A54">
          <w:rPr>
            <w:rStyle w:val="Hyperlink"/>
            <w:b/>
            <w:noProof/>
            <w:lang w:val="en-GB" w:bidi="en-US"/>
          </w:rPr>
          <w:t xml:space="preserve">3. </w:t>
        </w:r>
        <w:r w:rsidR="00DE6D8C" w:rsidRPr="008E556A">
          <w:rPr>
            <w:rFonts w:eastAsia="Times New Roman"/>
            <w:b/>
            <w:kern w:val="0"/>
            <w:lang w:eastAsia="en-US"/>
          </w:rPr>
          <w:t>Cultivation</w:t>
        </w:r>
        <w:r w:rsidRPr="00CF2A54">
          <w:rPr>
            <w:noProof/>
            <w:webHidden/>
          </w:rPr>
          <w:tab/>
        </w:r>
        <w:r w:rsidR="00216D2F">
          <w:rPr>
            <w:noProof/>
            <w:webHidden/>
          </w:rPr>
          <w:t>3</w:t>
        </w:r>
      </w:hyperlink>
    </w:p>
    <w:p w14:paraId="55224DA7" w14:textId="1C179014"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5" w:history="1">
        <w:r w:rsidRPr="00CF2A54">
          <w:rPr>
            <w:rStyle w:val="Hyperlink"/>
            <w:b/>
            <w:noProof/>
            <w:lang w:val="en-GB" w:bidi="en-US"/>
          </w:rPr>
          <w:t xml:space="preserve">4. </w:t>
        </w:r>
        <w:r w:rsidR="00DE6D8C" w:rsidRPr="008E556A">
          <w:rPr>
            <w:rFonts w:eastAsia="Times New Roman"/>
            <w:b/>
            <w:kern w:val="0"/>
            <w:lang w:eastAsia="en-US"/>
          </w:rPr>
          <w:t>Extraction and Fractionation</w:t>
        </w:r>
        <w:r w:rsidRPr="00CF2A54">
          <w:rPr>
            <w:noProof/>
            <w:webHidden/>
          </w:rPr>
          <w:tab/>
        </w:r>
        <w:r w:rsidR="00216D2F">
          <w:rPr>
            <w:noProof/>
            <w:webHidden/>
          </w:rPr>
          <w:t>3</w:t>
        </w:r>
      </w:hyperlink>
    </w:p>
    <w:p w14:paraId="2009D3D1" w14:textId="08F77D92"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6" w:history="1">
        <w:r w:rsidRPr="00CF2A54">
          <w:rPr>
            <w:rStyle w:val="Hyperlink"/>
            <w:b/>
            <w:noProof/>
            <w:lang w:val="en-GB"/>
          </w:rPr>
          <w:t xml:space="preserve">5. </w:t>
        </w:r>
        <w:r w:rsidR="00DE6D8C">
          <w:rPr>
            <w:rStyle w:val="Hyperlink"/>
            <w:b/>
            <w:noProof/>
            <w:lang w:val="en-GB"/>
          </w:rPr>
          <w:t xml:space="preserve">Antibacterial </w:t>
        </w:r>
        <w:r w:rsidRPr="00CF2A54">
          <w:rPr>
            <w:rStyle w:val="Hyperlink"/>
            <w:b/>
            <w:noProof/>
            <w:lang w:val="en-GB"/>
          </w:rPr>
          <w:t xml:space="preserve"> </w:t>
        </w:r>
        <w:r w:rsidR="00DE6D8C">
          <w:rPr>
            <w:rStyle w:val="Hyperlink"/>
            <w:b/>
            <w:noProof/>
            <w:lang w:val="en-GB"/>
          </w:rPr>
          <w:t>A</w:t>
        </w:r>
        <w:r w:rsidRPr="00CF2A54">
          <w:rPr>
            <w:rStyle w:val="Hyperlink"/>
            <w:b/>
            <w:noProof/>
            <w:lang w:val="en-GB"/>
          </w:rPr>
          <w:t>ssay</w:t>
        </w:r>
        <w:r w:rsidRPr="00CF2A54">
          <w:rPr>
            <w:noProof/>
            <w:webHidden/>
          </w:rPr>
          <w:tab/>
        </w:r>
        <w:r w:rsidR="00216D2F">
          <w:rPr>
            <w:noProof/>
            <w:webHidden/>
          </w:rPr>
          <w:t>4</w:t>
        </w:r>
      </w:hyperlink>
    </w:p>
    <w:p w14:paraId="340FABBA" w14:textId="2904BA18"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7" w:history="1">
        <w:r w:rsidRPr="00CF2A54">
          <w:rPr>
            <w:rStyle w:val="Hyperlink"/>
            <w:b/>
            <w:noProof/>
          </w:rPr>
          <w:t>Figure S1.</w:t>
        </w:r>
        <w:r w:rsidRPr="00CF2A54">
          <w:rPr>
            <w:rStyle w:val="Hyperlink"/>
            <w:noProof/>
          </w:rPr>
          <w:t xml:space="preserve"> </w:t>
        </w:r>
        <w:r w:rsidRPr="00CF2A54">
          <w:rPr>
            <w:rStyle w:val="Hyperlink"/>
            <w:noProof/>
            <w:vertAlign w:val="superscript"/>
          </w:rPr>
          <w:t>1</w:t>
        </w:r>
        <w:r w:rsidRPr="00CF2A54">
          <w:rPr>
            <w:rStyle w:val="Hyperlink"/>
            <w:noProof/>
          </w:rPr>
          <w:t xml:space="preserve">H NMR spectrum of compound </w:t>
        </w:r>
        <w:r w:rsidRPr="00CF2A54">
          <w:rPr>
            <w:rStyle w:val="Hyperlink"/>
            <w:b/>
            <w:noProof/>
          </w:rPr>
          <w:t>1</w:t>
        </w:r>
        <w:r w:rsidRPr="00CF2A54">
          <w:rPr>
            <w:rStyle w:val="Hyperlink"/>
            <w:noProof/>
          </w:rPr>
          <w:t xml:space="preserve"> (Recorded in </w:t>
        </w:r>
        <w:r w:rsidR="003C5550">
          <w:rPr>
            <w:rStyle w:val="Hyperlink"/>
            <w:noProof/>
          </w:rPr>
          <w:t>Aceton</w:t>
        </w:r>
        <w:r w:rsidRPr="00CF2A54">
          <w:rPr>
            <w:rStyle w:val="Hyperlink"/>
            <w:noProof/>
          </w:rPr>
          <w:t>)</w:t>
        </w:r>
        <w:r w:rsidRPr="00CF2A54">
          <w:rPr>
            <w:noProof/>
            <w:webHidden/>
          </w:rPr>
          <w:tab/>
        </w:r>
        <w:r w:rsidR="00216D2F">
          <w:rPr>
            <w:noProof/>
            <w:webHidden/>
          </w:rPr>
          <w:t>5</w:t>
        </w:r>
      </w:hyperlink>
    </w:p>
    <w:p w14:paraId="583BDE41" w14:textId="4272FED4"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8" w:history="1">
        <w:r w:rsidRPr="00CF2A54">
          <w:rPr>
            <w:rStyle w:val="Hyperlink"/>
            <w:b/>
            <w:noProof/>
          </w:rPr>
          <w:t xml:space="preserve">Figure S2 </w:t>
        </w:r>
        <w:r w:rsidR="00216D2F" w:rsidRPr="003C5550">
          <w:rPr>
            <w:bCs/>
          </w:rPr>
          <w:t>Mass</w:t>
        </w:r>
        <w:r w:rsidR="00216D2F" w:rsidRPr="00CF2A54">
          <w:t xml:space="preserve"> spectrum of compound </w:t>
        </w:r>
        <w:r w:rsidR="00216D2F" w:rsidRPr="00CF2A54">
          <w:rPr>
            <w:b/>
          </w:rPr>
          <w:t>1</w:t>
        </w:r>
        <w:r w:rsidRPr="00CF2A54">
          <w:rPr>
            <w:noProof/>
            <w:webHidden/>
          </w:rPr>
          <w:tab/>
        </w:r>
        <w:r w:rsidR="00216D2F">
          <w:rPr>
            <w:noProof/>
            <w:webHidden/>
          </w:rPr>
          <w:t>6</w:t>
        </w:r>
      </w:hyperlink>
    </w:p>
    <w:p w14:paraId="0BCA3BBC" w14:textId="2D450BEF"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79" w:history="1">
        <w:r w:rsidRPr="00CF2A54">
          <w:rPr>
            <w:rStyle w:val="Hyperlink"/>
            <w:b/>
            <w:noProof/>
          </w:rPr>
          <w:t xml:space="preserve">Figure S3. </w:t>
        </w:r>
        <w:r w:rsidR="00216D2F" w:rsidRPr="00216D2F">
          <w:rPr>
            <w:rStyle w:val="Hyperlink"/>
            <w:noProof/>
          </w:rPr>
          <w:t xml:space="preserve">HPLC Chromatogram of compound </w:t>
        </w:r>
        <w:r w:rsidR="00216D2F" w:rsidRPr="00216D2F">
          <w:rPr>
            <w:rStyle w:val="Hyperlink"/>
            <w:b/>
            <w:bCs/>
            <w:noProof/>
          </w:rPr>
          <w:t>1</w:t>
        </w:r>
        <w:r w:rsidRPr="00CF2A54">
          <w:rPr>
            <w:noProof/>
            <w:webHidden/>
          </w:rPr>
          <w:tab/>
        </w:r>
        <w:r w:rsidR="00216D2F">
          <w:rPr>
            <w:noProof/>
            <w:webHidden/>
          </w:rPr>
          <w:t>6</w:t>
        </w:r>
      </w:hyperlink>
    </w:p>
    <w:p w14:paraId="68623FC9" w14:textId="24949913"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0" w:history="1">
        <w:r w:rsidRPr="00CF2A54">
          <w:rPr>
            <w:rStyle w:val="Hyperlink"/>
            <w:b/>
            <w:noProof/>
          </w:rPr>
          <w:t xml:space="preserve">Figure S4. </w:t>
        </w:r>
        <w:r w:rsidR="00216D2F" w:rsidRPr="00216D2F">
          <w:rPr>
            <w:rStyle w:val="Hyperlink"/>
            <w:noProof/>
            <w:vertAlign w:val="superscript"/>
          </w:rPr>
          <w:t>1</w:t>
        </w:r>
        <w:r w:rsidR="00216D2F" w:rsidRPr="00216D2F">
          <w:rPr>
            <w:rStyle w:val="Hyperlink"/>
            <w:noProof/>
          </w:rPr>
          <w:t xml:space="preserve">H NMR spectrum of compound </w:t>
        </w:r>
        <w:r w:rsidR="00216D2F" w:rsidRPr="00216D2F">
          <w:rPr>
            <w:rStyle w:val="Hyperlink"/>
            <w:b/>
            <w:bCs/>
            <w:noProof/>
          </w:rPr>
          <w:t>2</w:t>
        </w:r>
        <w:r w:rsidR="00216D2F" w:rsidRPr="00216D2F">
          <w:rPr>
            <w:rStyle w:val="Hyperlink"/>
            <w:noProof/>
          </w:rPr>
          <w:t xml:space="preserve"> (Recorded in Aceton)</w:t>
        </w:r>
        <w:r w:rsidRPr="00CF2A54">
          <w:rPr>
            <w:noProof/>
            <w:webHidden/>
          </w:rPr>
          <w:tab/>
        </w:r>
        <w:r w:rsidR="00216D2F">
          <w:rPr>
            <w:noProof/>
            <w:webHidden/>
          </w:rPr>
          <w:t>7</w:t>
        </w:r>
      </w:hyperlink>
    </w:p>
    <w:p w14:paraId="1C35ED78" w14:textId="574F0830"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1" w:history="1">
        <w:r w:rsidRPr="00CF2A54">
          <w:rPr>
            <w:rStyle w:val="Hyperlink"/>
            <w:b/>
            <w:noProof/>
          </w:rPr>
          <w:t>Figure S5</w:t>
        </w:r>
        <w:r w:rsidRPr="00CF2A54">
          <w:rPr>
            <w:rStyle w:val="Hyperlink"/>
            <w:noProof/>
          </w:rPr>
          <w:t xml:space="preserve"> </w:t>
        </w:r>
        <w:r w:rsidR="00216D2F" w:rsidRPr="00216D2F">
          <w:rPr>
            <w:rStyle w:val="Hyperlink"/>
            <w:noProof/>
          </w:rPr>
          <w:t xml:space="preserve">Mass spectrum of compound </w:t>
        </w:r>
        <w:r w:rsidR="00216D2F" w:rsidRPr="00216D2F">
          <w:rPr>
            <w:rStyle w:val="Hyperlink"/>
            <w:b/>
            <w:bCs/>
            <w:noProof/>
          </w:rPr>
          <w:t>2</w:t>
        </w:r>
        <w:r w:rsidRPr="00CF2A54">
          <w:rPr>
            <w:noProof/>
            <w:webHidden/>
          </w:rPr>
          <w:tab/>
        </w:r>
        <w:r w:rsidR="00216D2F">
          <w:rPr>
            <w:noProof/>
            <w:webHidden/>
          </w:rPr>
          <w:t>8</w:t>
        </w:r>
      </w:hyperlink>
    </w:p>
    <w:p w14:paraId="5BE3DA33" w14:textId="4AFC2530"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2" w:history="1">
        <w:r w:rsidRPr="00CF2A54">
          <w:rPr>
            <w:rStyle w:val="Hyperlink"/>
            <w:b/>
            <w:noProof/>
          </w:rPr>
          <w:t xml:space="preserve">Figure S6. </w:t>
        </w:r>
        <w:r w:rsidR="00216D2F" w:rsidRPr="00216D2F">
          <w:rPr>
            <w:rStyle w:val="Hyperlink"/>
            <w:noProof/>
          </w:rPr>
          <w:t xml:space="preserve">HPLC Chromatogram of compound </w:t>
        </w:r>
        <w:r w:rsidR="00216D2F" w:rsidRPr="00216D2F">
          <w:rPr>
            <w:rStyle w:val="Hyperlink"/>
            <w:b/>
            <w:bCs/>
            <w:noProof/>
          </w:rPr>
          <w:t>2</w:t>
        </w:r>
        <w:r w:rsidRPr="00CF2A54">
          <w:rPr>
            <w:noProof/>
            <w:webHidden/>
          </w:rPr>
          <w:tab/>
        </w:r>
        <w:r w:rsidR="00216D2F">
          <w:rPr>
            <w:noProof/>
            <w:webHidden/>
          </w:rPr>
          <w:t>8</w:t>
        </w:r>
      </w:hyperlink>
    </w:p>
    <w:p w14:paraId="4F36CCEA" w14:textId="2678BF0D"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3" w:history="1">
        <w:r w:rsidRPr="00CF2A54">
          <w:rPr>
            <w:rStyle w:val="Hyperlink"/>
            <w:b/>
            <w:noProof/>
          </w:rPr>
          <w:t xml:space="preserve">Figure S7. </w:t>
        </w:r>
        <w:r w:rsidR="00216D2F" w:rsidRPr="00216D2F">
          <w:rPr>
            <w:rStyle w:val="Hyperlink"/>
            <w:noProof/>
            <w:vertAlign w:val="superscript"/>
          </w:rPr>
          <w:t>1</w:t>
        </w:r>
        <w:r w:rsidR="00216D2F" w:rsidRPr="00216D2F">
          <w:rPr>
            <w:rStyle w:val="Hyperlink"/>
            <w:noProof/>
          </w:rPr>
          <w:t xml:space="preserve">H NMR spectrum of compound </w:t>
        </w:r>
        <w:r w:rsidR="00216D2F" w:rsidRPr="00216D2F">
          <w:rPr>
            <w:rStyle w:val="Hyperlink"/>
            <w:b/>
            <w:bCs/>
            <w:noProof/>
          </w:rPr>
          <w:t>3</w:t>
        </w:r>
        <w:r w:rsidR="00216D2F" w:rsidRPr="00216D2F">
          <w:rPr>
            <w:rStyle w:val="Hyperlink"/>
            <w:noProof/>
          </w:rPr>
          <w:t xml:space="preserve"> (Recorded in Aceton)</w:t>
        </w:r>
        <w:r w:rsidRPr="00CF2A54">
          <w:rPr>
            <w:noProof/>
            <w:webHidden/>
          </w:rPr>
          <w:tab/>
        </w:r>
        <w:r w:rsidR="00216D2F">
          <w:rPr>
            <w:noProof/>
            <w:webHidden/>
          </w:rPr>
          <w:t>9</w:t>
        </w:r>
      </w:hyperlink>
    </w:p>
    <w:p w14:paraId="0460068D" w14:textId="3650626B"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4" w:history="1">
        <w:r w:rsidRPr="00CF2A54">
          <w:rPr>
            <w:rStyle w:val="Hyperlink"/>
            <w:b/>
            <w:noProof/>
          </w:rPr>
          <w:t xml:space="preserve">Figure S8. </w:t>
        </w:r>
        <w:r w:rsidR="00216D2F" w:rsidRPr="00216D2F">
          <w:rPr>
            <w:rStyle w:val="Hyperlink"/>
            <w:noProof/>
          </w:rPr>
          <w:t xml:space="preserve">Mass spectrum of compound </w:t>
        </w:r>
        <w:r w:rsidR="00216D2F" w:rsidRPr="00216D2F">
          <w:rPr>
            <w:rStyle w:val="Hyperlink"/>
            <w:b/>
            <w:bCs/>
            <w:noProof/>
          </w:rPr>
          <w:t>3</w:t>
        </w:r>
        <w:r w:rsidRPr="00CF2A54">
          <w:rPr>
            <w:noProof/>
            <w:webHidden/>
          </w:rPr>
          <w:tab/>
        </w:r>
        <w:r w:rsidRPr="00CF2A54">
          <w:rPr>
            <w:noProof/>
            <w:webHidden/>
          </w:rPr>
          <w:fldChar w:fldCharType="begin"/>
        </w:r>
        <w:r w:rsidRPr="00CF2A54">
          <w:rPr>
            <w:noProof/>
            <w:webHidden/>
          </w:rPr>
          <w:instrText xml:space="preserve"> PAGEREF _Toc99717884 \h </w:instrText>
        </w:r>
        <w:r w:rsidRPr="00CF2A54">
          <w:rPr>
            <w:noProof/>
            <w:webHidden/>
          </w:rPr>
        </w:r>
        <w:r w:rsidRPr="00CF2A54">
          <w:rPr>
            <w:noProof/>
            <w:webHidden/>
          </w:rPr>
          <w:fldChar w:fldCharType="separate"/>
        </w:r>
        <w:r w:rsidR="00FA16C6">
          <w:rPr>
            <w:noProof/>
            <w:webHidden/>
          </w:rPr>
          <w:t>1</w:t>
        </w:r>
        <w:r w:rsidR="00F6346F">
          <w:rPr>
            <w:noProof/>
            <w:webHidden/>
          </w:rPr>
          <w:t>1</w:t>
        </w:r>
        <w:r w:rsidRPr="00CF2A54">
          <w:rPr>
            <w:noProof/>
            <w:webHidden/>
          </w:rPr>
          <w:fldChar w:fldCharType="end"/>
        </w:r>
      </w:hyperlink>
    </w:p>
    <w:p w14:paraId="72E80505" w14:textId="58673DBD"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5" w:history="1">
        <w:r w:rsidRPr="00CF2A54">
          <w:rPr>
            <w:rStyle w:val="Hyperlink"/>
            <w:b/>
            <w:noProof/>
          </w:rPr>
          <w:t>Figure S9</w:t>
        </w:r>
        <w:r w:rsidRPr="00CF2A54">
          <w:rPr>
            <w:rStyle w:val="Hyperlink"/>
            <w:noProof/>
          </w:rPr>
          <w:t xml:space="preserve">. </w:t>
        </w:r>
        <w:r w:rsidR="00216D2F" w:rsidRPr="00216D2F">
          <w:rPr>
            <w:rStyle w:val="Hyperlink"/>
            <w:noProof/>
          </w:rPr>
          <w:t xml:space="preserve">HPLC Chromatogram of compound </w:t>
        </w:r>
        <w:r w:rsidR="00216D2F" w:rsidRPr="00216D2F">
          <w:rPr>
            <w:rStyle w:val="Hyperlink"/>
            <w:b/>
            <w:bCs/>
            <w:noProof/>
          </w:rPr>
          <w:t>3</w:t>
        </w:r>
        <w:r w:rsidRPr="00CF2A54">
          <w:rPr>
            <w:noProof/>
            <w:webHidden/>
          </w:rPr>
          <w:tab/>
        </w:r>
        <w:r w:rsidR="00F6346F">
          <w:rPr>
            <w:noProof/>
            <w:webHidden/>
          </w:rPr>
          <w:t>……………………11.</w:t>
        </w:r>
      </w:hyperlink>
      <w:r w:rsidR="00F6346F" w:rsidRPr="00CF2A54">
        <w:rPr>
          <w:rFonts w:asciiTheme="minorHAnsi" w:eastAsiaTheme="minorEastAsia" w:hAnsiTheme="minorHAnsi" w:cstheme="minorBidi"/>
          <w:noProof/>
          <w:sz w:val="21"/>
          <w:szCs w:val="22"/>
        </w:rPr>
        <w:t xml:space="preserve"> </w:t>
      </w:r>
    </w:p>
    <w:p w14:paraId="4A157AB1" w14:textId="389E0DB8"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6" w:history="1">
        <w:r w:rsidRPr="00CF2A54">
          <w:rPr>
            <w:rStyle w:val="Hyperlink"/>
            <w:b/>
            <w:noProof/>
          </w:rPr>
          <w:t>Figure S10.</w:t>
        </w:r>
        <w:r w:rsidRPr="00CF2A54">
          <w:rPr>
            <w:rStyle w:val="Hyperlink"/>
            <w:noProof/>
          </w:rPr>
          <w:t xml:space="preserve"> </w:t>
        </w:r>
        <w:r w:rsidRPr="00CF2A54">
          <w:rPr>
            <w:rStyle w:val="Hyperlink"/>
            <w:noProof/>
            <w:vertAlign w:val="superscript"/>
          </w:rPr>
          <w:t>1</w:t>
        </w:r>
        <w:r w:rsidRPr="00CF2A54">
          <w:rPr>
            <w:rStyle w:val="Hyperlink"/>
            <w:noProof/>
          </w:rPr>
          <w:t xml:space="preserve">H NMR spectrum of compound </w:t>
        </w:r>
        <w:r w:rsidR="00216D2F">
          <w:rPr>
            <w:rStyle w:val="Hyperlink"/>
            <w:b/>
            <w:noProof/>
          </w:rPr>
          <w:t>4</w:t>
        </w:r>
        <w:r w:rsidRPr="00CF2A54">
          <w:rPr>
            <w:rStyle w:val="Hyperlink"/>
            <w:noProof/>
          </w:rPr>
          <w:t xml:space="preserve"> (Recorded in </w:t>
        </w:r>
        <w:r w:rsidR="00216D2F">
          <w:rPr>
            <w:rStyle w:val="Hyperlink"/>
            <w:noProof/>
          </w:rPr>
          <w:t>DMSO</w:t>
        </w:r>
        <w:r w:rsidRPr="00CF2A54">
          <w:rPr>
            <w:rStyle w:val="Hyperlink"/>
            <w:noProof/>
          </w:rPr>
          <w:t>)</w:t>
        </w:r>
        <w:r w:rsidRPr="00CF2A54">
          <w:rPr>
            <w:noProof/>
            <w:webHidden/>
          </w:rPr>
          <w:tab/>
        </w:r>
      </w:hyperlink>
      <w:r w:rsidR="00F6346F">
        <w:t>12</w:t>
      </w:r>
    </w:p>
    <w:p w14:paraId="3510A51A" w14:textId="4C28836E"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7" w:history="1">
        <w:r w:rsidRPr="00CF2A54">
          <w:rPr>
            <w:rStyle w:val="Hyperlink"/>
            <w:b/>
            <w:noProof/>
          </w:rPr>
          <w:t xml:space="preserve">Figure S11. </w:t>
        </w:r>
        <w:r w:rsidR="00216D2F" w:rsidRPr="00216D2F">
          <w:rPr>
            <w:rStyle w:val="Hyperlink"/>
            <w:noProof/>
          </w:rPr>
          <w:t xml:space="preserve">Mass spectrum of compound </w:t>
        </w:r>
        <w:r w:rsidR="00216D2F" w:rsidRPr="00216D2F">
          <w:rPr>
            <w:rStyle w:val="Hyperlink"/>
            <w:b/>
            <w:bCs/>
            <w:noProof/>
          </w:rPr>
          <w:t>4</w:t>
        </w:r>
        <w:r w:rsidRPr="00CF2A54">
          <w:rPr>
            <w:noProof/>
            <w:webHidden/>
          </w:rPr>
          <w:tab/>
        </w:r>
      </w:hyperlink>
      <w:r w:rsidR="00F6346F">
        <w:t>13</w:t>
      </w:r>
    </w:p>
    <w:p w14:paraId="5A9AB740" w14:textId="440DC294"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hyperlink w:anchor="_Toc99717888" w:history="1">
        <w:r w:rsidRPr="00CF2A54">
          <w:rPr>
            <w:rStyle w:val="Hyperlink"/>
            <w:b/>
            <w:noProof/>
          </w:rPr>
          <w:t xml:space="preserve">Figure S12. </w:t>
        </w:r>
        <w:r w:rsidR="00216D2F" w:rsidRPr="00216D2F">
          <w:rPr>
            <w:rStyle w:val="Hyperlink"/>
            <w:noProof/>
          </w:rPr>
          <w:t xml:space="preserve">HPLC Chromatogram of compound </w:t>
        </w:r>
        <w:r w:rsidR="00216D2F" w:rsidRPr="00216D2F">
          <w:rPr>
            <w:rStyle w:val="Hyperlink"/>
            <w:b/>
            <w:bCs/>
            <w:noProof/>
          </w:rPr>
          <w:t>4</w:t>
        </w:r>
        <w:r w:rsidRPr="00CF2A54">
          <w:rPr>
            <w:noProof/>
            <w:webHidden/>
          </w:rPr>
          <w:tab/>
        </w:r>
      </w:hyperlink>
      <w:r w:rsidR="00F6346F">
        <w:t>13</w:t>
      </w:r>
    </w:p>
    <w:p w14:paraId="225991F0" w14:textId="0BBD6BCB" w:rsidR="00554724" w:rsidRPr="00CF2A54" w:rsidRDefault="00554724" w:rsidP="00554724">
      <w:pPr>
        <w:pStyle w:val="TOC1"/>
        <w:tabs>
          <w:tab w:val="right" w:leader="dot" w:pos="10195"/>
        </w:tabs>
        <w:spacing w:line="360" w:lineRule="auto"/>
        <w:rPr>
          <w:rFonts w:asciiTheme="minorHAnsi" w:eastAsiaTheme="minorEastAsia" w:hAnsiTheme="minorHAnsi" w:cstheme="minorBidi"/>
          <w:noProof/>
          <w:sz w:val="21"/>
          <w:szCs w:val="22"/>
        </w:rPr>
      </w:pPr>
    </w:p>
    <w:p w14:paraId="00829B86" w14:textId="614075DC" w:rsidR="00945DD9" w:rsidRPr="00CF2A54" w:rsidRDefault="00BD4D84" w:rsidP="00554724">
      <w:pPr>
        <w:spacing w:line="360" w:lineRule="auto"/>
        <w:sectPr w:rsidR="00945DD9" w:rsidRPr="00CF2A54" w:rsidSect="00501441">
          <w:footerReference w:type="default" r:id="rId7"/>
          <w:type w:val="continuous"/>
          <w:pgSz w:w="11907" w:h="16840" w:code="9"/>
          <w:pgMar w:top="1009" w:right="851" w:bottom="1758" w:left="851" w:header="851" w:footer="1049" w:gutter="0"/>
          <w:cols w:space="227"/>
          <w:docGrid w:linePitch="360"/>
        </w:sectPr>
      </w:pPr>
      <w:r w:rsidRPr="00CF2A54">
        <w:fldChar w:fldCharType="end"/>
      </w:r>
    </w:p>
    <w:p w14:paraId="56954927" w14:textId="716B97A7" w:rsidR="008C6072" w:rsidRPr="00CF2A54" w:rsidRDefault="00DD10B4" w:rsidP="00972773">
      <w:pPr>
        <w:spacing w:line="480" w:lineRule="auto"/>
        <w:jc w:val="center"/>
        <w:rPr>
          <w:b/>
          <w:sz w:val="32"/>
          <w:szCs w:val="32"/>
        </w:rPr>
      </w:pPr>
      <w:r w:rsidRPr="00CF2A54">
        <w:rPr>
          <w:b/>
          <w:sz w:val="32"/>
          <w:szCs w:val="32"/>
        </w:rPr>
        <w:lastRenderedPageBreak/>
        <w:t>Experimental Section</w:t>
      </w:r>
    </w:p>
    <w:p w14:paraId="0AFFFD98" w14:textId="0F0EDEB5" w:rsidR="008E556A" w:rsidRPr="008E556A" w:rsidRDefault="008E556A" w:rsidP="008E556A">
      <w:pPr>
        <w:widowControl/>
        <w:spacing w:line="480" w:lineRule="auto"/>
        <w:rPr>
          <w:rFonts w:eastAsia="Times New Roman"/>
          <w:b/>
          <w:kern w:val="0"/>
          <w:lang w:eastAsia="en-US"/>
        </w:rPr>
      </w:pPr>
      <w:r>
        <w:rPr>
          <w:rFonts w:eastAsia="Times New Roman"/>
          <w:b/>
          <w:kern w:val="0"/>
          <w:lang w:eastAsia="en-US"/>
        </w:rPr>
        <w:t>1.</w:t>
      </w:r>
      <w:r w:rsidRPr="008E556A">
        <w:rPr>
          <w:rFonts w:eastAsia="Times New Roman"/>
          <w:b/>
          <w:kern w:val="0"/>
          <w:lang w:eastAsia="en-US"/>
        </w:rPr>
        <w:t xml:space="preserve"> General</w:t>
      </w:r>
      <w:r w:rsidR="00DE6D8C">
        <w:rPr>
          <w:rFonts w:eastAsia="Times New Roman"/>
          <w:b/>
          <w:kern w:val="0"/>
          <w:lang w:eastAsia="en-US"/>
        </w:rPr>
        <w:t xml:space="preserve"> Experimental Procedures</w:t>
      </w:r>
    </w:p>
    <w:p w14:paraId="19B05A1B" w14:textId="77777777" w:rsidR="008E556A" w:rsidRPr="008E556A" w:rsidRDefault="008E556A" w:rsidP="008E556A">
      <w:pPr>
        <w:widowControl/>
        <w:autoSpaceDE w:val="0"/>
        <w:autoSpaceDN w:val="0"/>
        <w:adjustRightInd w:val="0"/>
        <w:spacing w:after="200" w:line="480" w:lineRule="auto"/>
        <w:ind w:firstLineChars="196" w:firstLine="470"/>
        <w:rPr>
          <w:rFonts w:eastAsia="Times New Roman"/>
          <w:bCs/>
          <w:kern w:val="0"/>
          <w:lang w:eastAsia="en-US"/>
        </w:rPr>
      </w:pPr>
      <w:r w:rsidRPr="008E556A">
        <w:rPr>
          <w:rFonts w:eastAsia="Times New Roman"/>
          <w:bCs/>
          <w:kern w:val="0"/>
          <w:lang w:eastAsia="en-US"/>
        </w:rPr>
        <w:t>1D and 2D NMR data were obtained from Avance DMX 600 NMR spectrometer using</w:t>
      </w:r>
      <w:r w:rsidRPr="008E556A">
        <w:rPr>
          <w:rFonts w:eastAsia="Times New Roman"/>
          <w:bCs/>
          <w:kern w:val="0"/>
        </w:rPr>
        <w:t xml:space="preserve"> acetone-</w:t>
      </w:r>
      <w:r w:rsidRPr="008E556A">
        <w:rPr>
          <w:rFonts w:eastAsia="Times New Roman"/>
          <w:bCs/>
          <w:i/>
          <w:kern w:val="0"/>
        </w:rPr>
        <w:t>d</w:t>
      </w:r>
      <w:r w:rsidRPr="008E556A">
        <w:rPr>
          <w:rFonts w:eastAsia="Times New Roman"/>
          <w:bCs/>
          <w:kern w:val="0"/>
          <w:vertAlign w:val="subscript"/>
        </w:rPr>
        <w:t xml:space="preserve">6 </w:t>
      </w:r>
      <w:r w:rsidRPr="008E556A">
        <w:rPr>
          <w:rFonts w:eastAsia="Times New Roman"/>
          <w:bCs/>
          <w:kern w:val="0"/>
        </w:rPr>
        <w:t>and DMSO as solvents</w:t>
      </w:r>
      <w:r w:rsidRPr="008E556A">
        <w:rPr>
          <w:rFonts w:eastAsia="Times New Roman"/>
          <w:bCs/>
          <w:kern w:val="0"/>
          <w:lang w:eastAsia="en-US"/>
        </w:rPr>
        <w:t xml:space="preserve"> while Mass spectral data were measured with a LCMS HP1100 Agilent Finnigan LCQ Deca XP. Analytical HPLC with routine monitoring at 235, 254, 280 and 340 nm was conducted with a </w:t>
      </w:r>
      <w:proofErr w:type="spellStart"/>
      <w:r w:rsidRPr="008E556A">
        <w:rPr>
          <w:rFonts w:eastAsia="Times New Roman"/>
          <w:bCs/>
          <w:kern w:val="0"/>
          <w:lang w:eastAsia="en-US"/>
        </w:rPr>
        <w:t>Dionex</w:t>
      </w:r>
      <w:proofErr w:type="spellEnd"/>
      <w:r w:rsidRPr="008E556A">
        <w:rPr>
          <w:rFonts w:eastAsia="Times New Roman"/>
          <w:bCs/>
          <w:kern w:val="0"/>
          <w:lang w:eastAsia="en-US"/>
        </w:rPr>
        <w:t xml:space="preserve"> P580 and PDA detector system using Eurosphere</w:t>
      </w:r>
      <w:smartTag w:uri="urn:schemas-microsoft-com:office:smarttags" w:element="chmetcnv">
        <w:smartTagPr>
          <w:attr w:name="TCSC" w:val="0"/>
          <w:attr w:name="NumberType" w:val="1"/>
          <w:attr w:name="Negative" w:val="True"/>
          <w:attr w:name="HasSpace" w:val="True"/>
          <w:attr w:name="SourceValue" w:val="10"/>
          <w:attr w:name="UnitName" w:val="C"/>
        </w:smartTagPr>
        <w:r w:rsidRPr="008E556A">
          <w:rPr>
            <w:rFonts w:eastAsia="Times New Roman"/>
            <w:bCs/>
            <w:kern w:val="0"/>
            <w:lang w:eastAsia="en-US"/>
          </w:rPr>
          <w:t>-10 C-</w:t>
        </w:r>
      </w:smartTag>
      <w:r w:rsidRPr="008E556A">
        <w:rPr>
          <w:rFonts w:eastAsia="Times New Roman"/>
          <w:bCs/>
          <w:kern w:val="0"/>
          <w:lang w:eastAsia="en-US"/>
        </w:rPr>
        <w:t xml:space="preserve">18 (125 × </w:t>
      </w:r>
      <w:smartTag w:uri="urn:schemas-microsoft-com:office:smarttags" w:element="chmetcnv">
        <w:smartTagPr>
          <w:attr w:name="TCSC" w:val="0"/>
          <w:attr w:name="NumberType" w:val="1"/>
          <w:attr w:name="Negative" w:val="False"/>
          <w:attr w:name="HasSpace" w:val="True"/>
          <w:attr w:name="SourceValue" w:val="4"/>
          <w:attr w:name="UnitName" w:val="mm"/>
        </w:smartTagPr>
        <w:r w:rsidRPr="008E556A">
          <w:rPr>
            <w:rFonts w:eastAsia="Times New Roman"/>
            <w:bCs/>
            <w:kern w:val="0"/>
            <w:lang w:eastAsia="en-US"/>
          </w:rPr>
          <w:t>4 mm</w:t>
        </w:r>
      </w:smartTag>
      <w:r w:rsidRPr="008E556A">
        <w:rPr>
          <w:rFonts w:eastAsia="Times New Roman"/>
          <w:bCs/>
          <w:kern w:val="0"/>
          <w:lang w:eastAsia="en-US"/>
        </w:rPr>
        <w:t xml:space="preserve">) column.  </w:t>
      </w:r>
    </w:p>
    <w:p w14:paraId="1D7D85E4" w14:textId="548D6BE9" w:rsidR="008E556A" w:rsidRPr="008E556A" w:rsidRDefault="008E556A" w:rsidP="008E556A">
      <w:pPr>
        <w:widowControl/>
        <w:autoSpaceDE w:val="0"/>
        <w:autoSpaceDN w:val="0"/>
        <w:adjustRightInd w:val="0"/>
        <w:spacing w:after="200" w:line="480" w:lineRule="auto"/>
        <w:rPr>
          <w:rFonts w:eastAsia="Times New Roman"/>
          <w:b/>
          <w:bCs/>
          <w:kern w:val="0"/>
          <w:lang w:eastAsia="en-US"/>
        </w:rPr>
      </w:pPr>
      <w:r w:rsidRPr="008E556A">
        <w:rPr>
          <w:rFonts w:eastAsia="Times New Roman"/>
          <w:b/>
          <w:bCs/>
          <w:kern w:val="0"/>
          <w:lang w:eastAsia="en-US"/>
        </w:rPr>
        <w:t>2</w:t>
      </w:r>
      <w:r>
        <w:rPr>
          <w:rFonts w:eastAsia="Times New Roman"/>
          <w:b/>
          <w:bCs/>
          <w:kern w:val="0"/>
          <w:lang w:eastAsia="en-US"/>
        </w:rPr>
        <w:t>.</w:t>
      </w:r>
      <w:r w:rsidRPr="008E556A">
        <w:rPr>
          <w:rFonts w:eastAsia="Times New Roman"/>
          <w:b/>
          <w:bCs/>
          <w:kern w:val="0"/>
          <w:lang w:eastAsia="en-US"/>
        </w:rPr>
        <w:t xml:space="preserve"> Isolation and Identification of Endophytic Fungi</w:t>
      </w:r>
    </w:p>
    <w:p w14:paraId="1599808E" w14:textId="221AE790" w:rsidR="00DE6D8C" w:rsidRDefault="008E556A" w:rsidP="00DE6D8C">
      <w:pPr>
        <w:widowControl/>
        <w:autoSpaceDE w:val="0"/>
        <w:autoSpaceDN w:val="0"/>
        <w:adjustRightInd w:val="0"/>
        <w:spacing w:line="480" w:lineRule="auto"/>
        <w:rPr>
          <w:rFonts w:eastAsia="Times New Roman"/>
          <w:bCs/>
          <w:kern w:val="0"/>
          <w:lang w:eastAsia="en-US"/>
        </w:rPr>
      </w:pPr>
      <w:r w:rsidRPr="008E556A">
        <w:rPr>
          <w:rFonts w:eastAsia="Times New Roman"/>
          <w:bCs/>
          <w:kern w:val="0"/>
          <w:lang w:eastAsia="en-US"/>
        </w:rPr>
        <w:t xml:space="preserve">Healthy and fresh leaves of </w:t>
      </w:r>
      <w:r w:rsidRPr="008E556A">
        <w:rPr>
          <w:rFonts w:eastAsia="Times New Roman"/>
          <w:bCs/>
          <w:i/>
          <w:kern w:val="0"/>
          <w:lang w:eastAsia="en-US"/>
        </w:rPr>
        <w:t>Annona squamosa</w:t>
      </w:r>
      <w:r w:rsidRPr="008E556A">
        <w:rPr>
          <w:rFonts w:eastAsia="Times New Roman"/>
          <w:bCs/>
          <w:kern w:val="0"/>
          <w:lang w:eastAsia="en-US"/>
        </w:rPr>
        <w:t xml:space="preserve"> was collected in Timor Island, Indonesia. The endophytic fungus was isolated from inner tissues of fresh and healthy leaves of </w:t>
      </w:r>
      <w:r w:rsidRPr="008E556A">
        <w:rPr>
          <w:rFonts w:eastAsia="Times New Roman"/>
          <w:bCs/>
          <w:i/>
          <w:kern w:val="0"/>
          <w:lang w:eastAsia="en-US"/>
        </w:rPr>
        <w:t xml:space="preserve">A. squamosa </w:t>
      </w:r>
      <w:r w:rsidRPr="008E556A">
        <w:rPr>
          <w:rFonts w:eastAsia="Times New Roman"/>
          <w:bCs/>
          <w:kern w:val="0"/>
          <w:lang w:eastAsia="en-US"/>
        </w:rPr>
        <w:t>according to the methods as previously described</w:t>
      </w:r>
      <w:r w:rsidR="00DE6D8C">
        <w:rPr>
          <w:rFonts w:eastAsia="Times New Roman"/>
          <w:bCs/>
          <w:kern w:val="0"/>
          <w:lang w:eastAsia="en-US"/>
        </w:rPr>
        <w:t xml:space="preserve"> </w:t>
      </w:r>
      <w:r w:rsidR="00DE6D8C">
        <w:rPr>
          <w:rFonts w:eastAsia="Times New Roman"/>
          <w:bCs/>
          <w:kern w:val="0"/>
          <w:lang w:eastAsia="en-US"/>
        </w:rPr>
        <w:fldChar w:fldCharType="begin">
          <w:fldData xml:space="preserve">PEVuZE5vdGU+PENpdGU+PEF1dGhvcj5PbGE8L0F1dGhvcj48WWVhcj4yMDE0PC9ZZWFyPjxSZWNO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</w:fldData>
        </w:fldChar>
      </w:r>
      <w:r w:rsidR="00DE6D8C">
        <w:rPr>
          <w:rFonts w:eastAsia="Times New Roman"/>
          <w:bCs/>
          <w:kern w:val="0"/>
          <w:lang w:eastAsia="en-US"/>
        </w:rPr>
        <w:instrText xml:space="preserve"> ADDIN EN.CITE </w:instrText>
      </w:r>
      <w:r w:rsidR="00DE6D8C">
        <w:rPr>
          <w:rFonts w:eastAsia="Times New Roman"/>
          <w:bCs/>
          <w:kern w:val="0"/>
          <w:lang w:eastAsia="en-US"/>
        </w:rPr>
        <w:fldChar w:fldCharType="begin">
          <w:fldData xml:space="preserve">PEVuZE5vdGU+PENpdGU+PEF1dGhvcj5PbGE8L0F1dGhvcj48WWVhcj4yMDE0PC9ZZWFyPjxSZWNO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</w:fldData>
        </w:fldChar>
      </w:r>
      <w:r w:rsidR="00DE6D8C">
        <w:rPr>
          <w:rFonts w:eastAsia="Times New Roman"/>
          <w:bCs/>
          <w:kern w:val="0"/>
          <w:lang w:eastAsia="en-US"/>
        </w:rPr>
        <w:instrText xml:space="preserve"> ADDIN EN.CITE.DATA </w:instrText>
      </w:r>
      <w:r w:rsidR="00DE6D8C">
        <w:rPr>
          <w:rFonts w:eastAsia="Times New Roman"/>
          <w:bCs/>
          <w:kern w:val="0"/>
          <w:lang w:eastAsia="en-US"/>
        </w:rPr>
      </w:r>
      <w:r w:rsidR="00DE6D8C">
        <w:rPr>
          <w:rFonts w:eastAsia="Times New Roman"/>
          <w:bCs/>
          <w:kern w:val="0"/>
          <w:lang w:eastAsia="en-US"/>
        </w:rPr>
        <w:fldChar w:fldCharType="end"/>
      </w:r>
      <w:r w:rsidR="00DE6D8C">
        <w:rPr>
          <w:rFonts w:eastAsia="Times New Roman"/>
          <w:bCs/>
          <w:kern w:val="0"/>
          <w:lang w:eastAsia="en-US"/>
        </w:rPr>
      </w:r>
      <w:r w:rsidR="00DE6D8C">
        <w:rPr>
          <w:rFonts w:eastAsia="Times New Roman"/>
          <w:bCs/>
          <w:kern w:val="0"/>
          <w:lang w:eastAsia="en-US"/>
        </w:rPr>
        <w:fldChar w:fldCharType="separate"/>
      </w:r>
      <w:r w:rsidR="00DE6D8C">
        <w:rPr>
          <w:rFonts w:eastAsia="Times New Roman"/>
          <w:bCs/>
          <w:noProof/>
          <w:kern w:val="0"/>
          <w:lang w:eastAsia="en-US"/>
        </w:rPr>
        <w:t>[1, 2]</w:t>
      </w:r>
      <w:r w:rsidR="00DE6D8C">
        <w:rPr>
          <w:rFonts w:eastAsia="Times New Roman"/>
          <w:bCs/>
          <w:kern w:val="0"/>
          <w:lang w:eastAsia="en-US"/>
        </w:rPr>
        <w:fldChar w:fldCharType="end"/>
      </w:r>
      <w:r w:rsidR="00DE6D8C">
        <w:rPr>
          <w:rFonts w:eastAsia="Times New Roman"/>
          <w:bCs/>
          <w:kern w:val="0"/>
          <w:lang w:eastAsia="en-US"/>
        </w:rPr>
        <w:t>.</w:t>
      </w:r>
    </w:p>
    <w:p w14:paraId="02102420" w14:textId="518C7CB8" w:rsidR="008E556A" w:rsidRPr="008E556A" w:rsidRDefault="008E556A" w:rsidP="00DE6D8C">
      <w:pPr>
        <w:widowControl/>
        <w:autoSpaceDE w:val="0"/>
        <w:autoSpaceDN w:val="0"/>
        <w:adjustRightInd w:val="0"/>
        <w:spacing w:line="480" w:lineRule="auto"/>
        <w:rPr>
          <w:rFonts w:eastAsia="Times New Roman"/>
          <w:b/>
          <w:kern w:val="0"/>
          <w:lang w:eastAsia="en-US"/>
        </w:rPr>
      </w:pPr>
      <w:r w:rsidRPr="008E556A">
        <w:rPr>
          <w:rFonts w:eastAsia="Times New Roman"/>
          <w:b/>
          <w:kern w:val="0"/>
          <w:lang w:eastAsia="en-US"/>
        </w:rPr>
        <w:t>Identification of fungal cultures</w:t>
      </w:r>
    </w:p>
    <w:p w14:paraId="4046A1C9" w14:textId="77777777" w:rsidR="008E556A" w:rsidRPr="008E556A" w:rsidRDefault="008E556A" w:rsidP="008E556A">
      <w:pPr>
        <w:widowControl/>
        <w:autoSpaceDE w:val="0"/>
        <w:autoSpaceDN w:val="0"/>
        <w:adjustRightInd w:val="0"/>
        <w:spacing w:after="200" w:line="480" w:lineRule="auto"/>
        <w:rPr>
          <w:rFonts w:eastAsia="Times New Roman"/>
          <w:bCs/>
          <w:kern w:val="0"/>
          <w:lang w:eastAsia="en-US"/>
        </w:rPr>
      </w:pPr>
      <w:r w:rsidRPr="008E556A">
        <w:rPr>
          <w:rFonts w:eastAsia="Times New Roman"/>
          <w:kern w:val="0"/>
          <w:lang w:eastAsia="en-US"/>
        </w:rPr>
        <w:t>The isolated fungus was identified following the protocol including DNA amplification and sequencing of the Internal transcribed spacer (ITS) region.</w:t>
      </w:r>
      <w:r w:rsidRPr="008E556A">
        <w:rPr>
          <w:rFonts w:eastAsia="Times New Roman"/>
          <w:kern w:val="0"/>
          <w:vertAlign w:val="superscript"/>
          <w:lang w:eastAsia="en-US"/>
        </w:rPr>
        <w:t>2</w:t>
      </w:r>
      <w:r w:rsidRPr="008E556A">
        <w:rPr>
          <w:rFonts w:eastAsia="Times New Roman"/>
          <w:kern w:val="0"/>
          <w:lang w:eastAsia="en-US"/>
        </w:rPr>
        <w:t xml:space="preserve"> Searching in BLAST showed 99-100% similarity to </w:t>
      </w:r>
      <w:proofErr w:type="spellStart"/>
      <w:r w:rsidRPr="008E556A">
        <w:rPr>
          <w:rFonts w:eastAsia="Times New Roman"/>
          <w:i/>
          <w:kern w:val="0"/>
          <w:lang w:eastAsia="en-US"/>
        </w:rPr>
        <w:t>Corynespora</w:t>
      </w:r>
      <w:proofErr w:type="spellEnd"/>
      <w:r w:rsidRPr="008E556A">
        <w:rPr>
          <w:rFonts w:eastAsia="Times New Roman"/>
          <w:i/>
          <w:kern w:val="0"/>
          <w:lang w:eastAsia="en-US"/>
        </w:rPr>
        <w:t xml:space="preserve"> </w:t>
      </w:r>
      <w:proofErr w:type="spellStart"/>
      <w:r w:rsidRPr="008E556A">
        <w:rPr>
          <w:rFonts w:eastAsia="Times New Roman"/>
          <w:i/>
          <w:kern w:val="0"/>
          <w:lang w:eastAsia="en-US"/>
        </w:rPr>
        <w:t>cassiicola</w:t>
      </w:r>
      <w:proofErr w:type="spellEnd"/>
      <w:r w:rsidRPr="008E556A">
        <w:rPr>
          <w:rFonts w:eastAsia="Times New Roman"/>
          <w:kern w:val="0"/>
          <w:lang w:eastAsia="en-US"/>
        </w:rPr>
        <w:t xml:space="preserve"> (AL5).</w:t>
      </w:r>
    </w:p>
    <w:p w14:paraId="70B984C5" w14:textId="22A45907" w:rsidR="008E556A" w:rsidRPr="008E556A" w:rsidRDefault="00DE6D8C" w:rsidP="008E556A">
      <w:pPr>
        <w:widowControl/>
        <w:autoSpaceDE w:val="0"/>
        <w:autoSpaceDN w:val="0"/>
        <w:adjustRightInd w:val="0"/>
        <w:spacing w:line="480" w:lineRule="auto"/>
        <w:rPr>
          <w:rFonts w:eastAsia="Times New Roman"/>
          <w:b/>
          <w:kern w:val="0"/>
          <w:lang w:eastAsia="en-US"/>
        </w:rPr>
      </w:pPr>
      <w:r>
        <w:rPr>
          <w:rFonts w:eastAsia="Times New Roman"/>
          <w:b/>
          <w:kern w:val="0"/>
          <w:lang w:eastAsia="en-US"/>
        </w:rPr>
        <w:t xml:space="preserve">3. </w:t>
      </w:r>
      <w:r w:rsidR="008E556A">
        <w:rPr>
          <w:rFonts w:eastAsia="Times New Roman"/>
          <w:b/>
          <w:kern w:val="0"/>
          <w:lang w:eastAsia="en-US"/>
        </w:rPr>
        <w:t xml:space="preserve"> </w:t>
      </w:r>
      <w:r w:rsidR="008E556A" w:rsidRPr="008E556A">
        <w:rPr>
          <w:rFonts w:eastAsia="Times New Roman"/>
          <w:b/>
          <w:kern w:val="0"/>
          <w:lang w:eastAsia="en-US"/>
        </w:rPr>
        <w:t>Cultivation</w:t>
      </w:r>
    </w:p>
    <w:p w14:paraId="182767DD" w14:textId="77777777" w:rsidR="008E556A" w:rsidRPr="008E556A" w:rsidRDefault="008E556A" w:rsidP="008E556A">
      <w:pPr>
        <w:widowControl/>
        <w:autoSpaceDE w:val="0"/>
        <w:autoSpaceDN w:val="0"/>
        <w:adjustRightInd w:val="0"/>
        <w:spacing w:line="480" w:lineRule="auto"/>
        <w:rPr>
          <w:rFonts w:eastAsia="Times New Roman"/>
          <w:b/>
          <w:kern w:val="0"/>
          <w:lang w:eastAsia="en-US"/>
        </w:rPr>
      </w:pPr>
      <w:r w:rsidRPr="008E556A">
        <w:rPr>
          <w:rFonts w:eastAsia="Times New Roman"/>
          <w:kern w:val="0"/>
          <w:lang w:eastAsia="en-US"/>
        </w:rPr>
        <w:t>Rice (100 g) was put into an Erlenmeyer (1 L) and 110 mL of water was added into the Erlenmeyer. The Erlenmeyer flasks (1L) were then autoclaved and cooled down. Several small pieces of fungus from a Petri dish were transferred to the autoclaved Erlenmeyer ﬂasks containing rice. The cultures were incubated for 21 days at 22 °C under static conditions.</w:t>
      </w:r>
    </w:p>
    <w:p w14:paraId="3AC84B26" w14:textId="3D79F1EF" w:rsidR="008E556A" w:rsidRPr="008E556A" w:rsidRDefault="00DE6D8C" w:rsidP="008E556A">
      <w:pPr>
        <w:widowControl/>
        <w:autoSpaceDE w:val="0"/>
        <w:autoSpaceDN w:val="0"/>
        <w:adjustRightInd w:val="0"/>
        <w:spacing w:after="200" w:line="480" w:lineRule="auto"/>
        <w:rPr>
          <w:rFonts w:eastAsia="Times New Roman"/>
          <w:b/>
          <w:kern w:val="0"/>
          <w:lang w:eastAsia="en-US"/>
        </w:rPr>
      </w:pPr>
      <w:r>
        <w:rPr>
          <w:rFonts w:eastAsia="Times New Roman"/>
          <w:b/>
          <w:kern w:val="0"/>
          <w:lang w:eastAsia="en-US"/>
        </w:rPr>
        <w:t>4.</w:t>
      </w:r>
      <w:r w:rsidR="008E556A">
        <w:rPr>
          <w:rFonts w:eastAsia="Times New Roman"/>
          <w:b/>
          <w:kern w:val="0"/>
          <w:lang w:eastAsia="en-US"/>
        </w:rPr>
        <w:t xml:space="preserve"> </w:t>
      </w:r>
      <w:r w:rsidR="008E556A" w:rsidRPr="008E556A">
        <w:rPr>
          <w:rFonts w:eastAsia="Times New Roman"/>
          <w:b/>
          <w:kern w:val="0"/>
          <w:lang w:eastAsia="en-US"/>
        </w:rPr>
        <w:t xml:space="preserve"> Extraction and Fractionation</w:t>
      </w:r>
    </w:p>
    <w:p w14:paraId="30F7BDAF" w14:textId="77777777" w:rsidR="008E556A" w:rsidRPr="008E556A" w:rsidRDefault="008E556A" w:rsidP="008E556A">
      <w:pPr>
        <w:widowControl/>
        <w:autoSpaceDE w:val="0"/>
        <w:autoSpaceDN w:val="0"/>
        <w:adjustRightInd w:val="0"/>
        <w:spacing w:after="200" w:line="480" w:lineRule="auto"/>
        <w:rPr>
          <w:rFonts w:eastAsia="Times New Roman"/>
          <w:b/>
          <w:bCs/>
          <w:kern w:val="0"/>
          <w:lang w:eastAsia="en-US"/>
        </w:rPr>
      </w:pPr>
      <w:r w:rsidRPr="008E556A">
        <w:rPr>
          <w:rFonts w:eastAsia="Times New Roman"/>
          <w:kern w:val="0"/>
          <w:lang w:eastAsia="en-US"/>
        </w:rPr>
        <w:t xml:space="preserve">After reaching their stationary growth, the cultures were exhaustively extracted with </w:t>
      </w:r>
      <w:proofErr w:type="spellStart"/>
      <w:r w:rsidRPr="008E556A">
        <w:rPr>
          <w:rFonts w:eastAsia="Times New Roman"/>
          <w:kern w:val="0"/>
          <w:lang w:eastAsia="en-US"/>
        </w:rPr>
        <w:t>EtOAc</w:t>
      </w:r>
      <w:proofErr w:type="spellEnd"/>
      <w:r w:rsidRPr="008E556A">
        <w:rPr>
          <w:rFonts w:eastAsia="Times New Roman"/>
          <w:kern w:val="0"/>
          <w:lang w:eastAsia="en-US"/>
        </w:rPr>
        <w:t xml:space="preserve"> yielding 1 g of crude extract. </w:t>
      </w:r>
      <w:r w:rsidRPr="008E556A">
        <w:rPr>
          <w:rFonts w:eastAsia="Times New Roman"/>
          <w:bCs/>
          <w:kern w:val="0"/>
          <w:lang w:eastAsia="en-US"/>
        </w:rPr>
        <w:t xml:space="preserve">The crude extract of </w:t>
      </w:r>
      <w:proofErr w:type="spellStart"/>
      <w:proofErr w:type="gramStart"/>
      <w:r w:rsidRPr="008E556A">
        <w:rPr>
          <w:rFonts w:eastAsia="Times New Roman"/>
          <w:bCs/>
          <w:i/>
          <w:kern w:val="0"/>
          <w:lang w:eastAsia="en-US"/>
        </w:rPr>
        <w:t>C.cassiicola</w:t>
      </w:r>
      <w:proofErr w:type="spellEnd"/>
      <w:proofErr w:type="gramEnd"/>
      <w:r w:rsidRPr="008E556A">
        <w:rPr>
          <w:rFonts w:eastAsia="Times New Roman"/>
          <w:bCs/>
          <w:kern w:val="0"/>
          <w:lang w:eastAsia="en-US"/>
        </w:rPr>
        <w:t xml:space="preserve"> (1 </w:t>
      </w:r>
      <w:r w:rsidRPr="008E556A">
        <w:rPr>
          <w:rFonts w:eastAsia="Times New Roman"/>
          <w:bCs/>
          <w:kern w:val="0"/>
        </w:rPr>
        <w:t>g</w:t>
      </w:r>
      <w:r w:rsidRPr="008E556A">
        <w:rPr>
          <w:rFonts w:eastAsia="Times New Roman"/>
          <w:bCs/>
          <w:kern w:val="0"/>
          <w:lang w:eastAsia="en-US"/>
        </w:rPr>
        <w:t xml:space="preserve">) </w:t>
      </w:r>
      <w:r w:rsidRPr="008E556A">
        <w:rPr>
          <w:rFonts w:eastAsia="Times New Roman"/>
          <w:kern w:val="0"/>
          <w:lang w:eastAsia="en-US"/>
        </w:rPr>
        <w:t>was subjected to fractionation with vacuum liquid chromatography (VLC) using mixtures of n-hexane/</w:t>
      </w:r>
      <w:proofErr w:type="spellStart"/>
      <w:r w:rsidRPr="008E556A">
        <w:rPr>
          <w:rFonts w:eastAsia="Times New Roman"/>
          <w:kern w:val="0"/>
          <w:lang w:eastAsia="en-US"/>
        </w:rPr>
        <w:t>EtOAc</w:t>
      </w:r>
      <w:proofErr w:type="spellEnd"/>
      <w:r w:rsidRPr="008E556A">
        <w:rPr>
          <w:rFonts w:eastAsia="Times New Roman"/>
          <w:kern w:val="0"/>
          <w:lang w:eastAsia="en-US"/>
        </w:rPr>
        <w:t xml:space="preserve"> followed by CH</w:t>
      </w:r>
      <w:r w:rsidRPr="008E556A">
        <w:rPr>
          <w:rFonts w:eastAsia="Times New Roman"/>
          <w:kern w:val="0"/>
          <w:vertAlign w:val="subscript"/>
          <w:lang w:eastAsia="en-US"/>
        </w:rPr>
        <w:t>2</w:t>
      </w:r>
      <w:r w:rsidRPr="008E556A">
        <w:rPr>
          <w:rFonts w:eastAsia="Times New Roman"/>
          <w:kern w:val="0"/>
          <w:lang w:eastAsia="en-US"/>
        </w:rPr>
        <w:t>Cl</w:t>
      </w:r>
      <w:r w:rsidRPr="008E556A">
        <w:rPr>
          <w:rFonts w:eastAsia="Times New Roman"/>
          <w:kern w:val="0"/>
          <w:vertAlign w:val="subscript"/>
          <w:lang w:eastAsia="en-US"/>
        </w:rPr>
        <w:t>2</w:t>
      </w:r>
      <w:r w:rsidRPr="008E556A">
        <w:rPr>
          <w:rFonts w:eastAsia="Times New Roman"/>
          <w:kern w:val="0"/>
          <w:lang w:eastAsia="en-US"/>
        </w:rPr>
        <w:t xml:space="preserve">/MeOH as </w:t>
      </w:r>
      <w:r w:rsidRPr="008E556A">
        <w:rPr>
          <w:rFonts w:eastAsia="Times New Roman"/>
          <w:kern w:val="0"/>
        </w:rPr>
        <w:t xml:space="preserve">the </w:t>
      </w:r>
      <w:r w:rsidRPr="008E556A">
        <w:rPr>
          <w:rFonts w:eastAsia="Times New Roman"/>
          <w:kern w:val="0"/>
          <w:lang w:eastAsia="en-US"/>
        </w:rPr>
        <w:t xml:space="preserve">eluting </w:t>
      </w:r>
      <w:r w:rsidRPr="008E556A">
        <w:rPr>
          <w:rFonts w:eastAsia="Times New Roman"/>
          <w:kern w:val="0"/>
          <w:lang w:eastAsia="en-US"/>
        </w:rPr>
        <w:lastRenderedPageBreak/>
        <w:t xml:space="preserve">solvent. Fraction 3, eluted with n-hexane/ </w:t>
      </w:r>
      <w:proofErr w:type="spellStart"/>
      <w:r w:rsidRPr="008E556A">
        <w:rPr>
          <w:rFonts w:eastAsia="Times New Roman"/>
          <w:kern w:val="0"/>
          <w:lang w:eastAsia="en-US"/>
        </w:rPr>
        <w:t>EtOAc</w:t>
      </w:r>
      <w:proofErr w:type="spellEnd"/>
      <w:r w:rsidRPr="008E556A">
        <w:rPr>
          <w:rFonts w:eastAsia="Times New Roman"/>
          <w:kern w:val="0"/>
          <w:lang w:eastAsia="en-US"/>
        </w:rPr>
        <w:t xml:space="preserve"> (6:4)</w:t>
      </w:r>
      <w:r w:rsidRPr="008E556A">
        <w:rPr>
          <w:rFonts w:eastAsia="Times New Roman"/>
          <w:kern w:val="0"/>
        </w:rPr>
        <w:t>,</w:t>
      </w:r>
      <w:r w:rsidRPr="008E556A">
        <w:rPr>
          <w:rFonts w:eastAsia="Times New Roman"/>
          <w:kern w:val="0"/>
          <w:lang w:eastAsia="en-US"/>
        </w:rPr>
        <w:t xml:space="preserve"> containing </w:t>
      </w:r>
      <w:r w:rsidRPr="008E556A">
        <w:rPr>
          <w:rFonts w:eastAsia="Times New Roman"/>
          <w:b/>
          <w:kern w:val="0"/>
          <w:lang w:eastAsia="en-US"/>
        </w:rPr>
        <w:t>3</w:t>
      </w:r>
      <w:r w:rsidRPr="008E556A">
        <w:rPr>
          <w:rFonts w:eastAsia="Times New Roman"/>
          <w:kern w:val="0"/>
          <w:lang w:eastAsia="en-US"/>
        </w:rPr>
        <w:t xml:space="preserve"> (6 mg) while fraction 4 from the elution of n-hexane/ </w:t>
      </w:r>
      <w:proofErr w:type="spellStart"/>
      <w:r w:rsidRPr="008E556A">
        <w:rPr>
          <w:rFonts w:eastAsia="Times New Roman"/>
          <w:kern w:val="0"/>
          <w:lang w:eastAsia="en-US"/>
        </w:rPr>
        <w:t>EtOAc</w:t>
      </w:r>
      <w:proofErr w:type="spellEnd"/>
      <w:r w:rsidRPr="008E556A">
        <w:rPr>
          <w:rFonts w:eastAsia="Times New Roman"/>
          <w:kern w:val="0"/>
          <w:lang w:eastAsia="en-US"/>
        </w:rPr>
        <w:t xml:space="preserve"> (4:6) yielding compound </w:t>
      </w:r>
      <w:r w:rsidRPr="008E556A">
        <w:rPr>
          <w:rFonts w:eastAsia="Times New Roman"/>
          <w:b/>
          <w:bCs/>
          <w:kern w:val="0"/>
          <w:lang w:eastAsia="en-US"/>
        </w:rPr>
        <w:t>1</w:t>
      </w:r>
      <w:r w:rsidRPr="008E556A">
        <w:rPr>
          <w:rFonts w:eastAsia="Times New Roman"/>
          <w:kern w:val="0"/>
          <w:lang w:eastAsia="en-US"/>
        </w:rPr>
        <w:t xml:space="preserve"> (9 mg). Fraction 7 from the eluents CH</w:t>
      </w:r>
      <w:r w:rsidRPr="008E556A">
        <w:rPr>
          <w:rFonts w:eastAsia="Times New Roman"/>
          <w:kern w:val="0"/>
          <w:vertAlign w:val="subscript"/>
          <w:lang w:eastAsia="en-US"/>
        </w:rPr>
        <w:t>2</w:t>
      </w:r>
      <w:r w:rsidRPr="008E556A">
        <w:rPr>
          <w:rFonts w:eastAsia="Times New Roman"/>
          <w:kern w:val="0"/>
          <w:lang w:eastAsia="en-US"/>
        </w:rPr>
        <w:t>Cl</w:t>
      </w:r>
      <w:r w:rsidRPr="008E556A">
        <w:rPr>
          <w:rFonts w:eastAsia="Times New Roman"/>
          <w:kern w:val="0"/>
          <w:vertAlign w:val="subscript"/>
          <w:lang w:eastAsia="en-US"/>
        </w:rPr>
        <w:t>2</w:t>
      </w:r>
      <w:r w:rsidRPr="008E556A">
        <w:rPr>
          <w:rFonts w:eastAsia="Times New Roman"/>
          <w:kern w:val="0"/>
          <w:lang w:eastAsia="en-US"/>
        </w:rPr>
        <w:t xml:space="preserve">/MeOH (8:2) was further purified with Sephadex LH-20 to afford compound </w:t>
      </w:r>
      <w:r w:rsidRPr="008E556A">
        <w:rPr>
          <w:rFonts w:eastAsia="Times New Roman"/>
          <w:b/>
          <w:bCs/>
          <w:kern w:val="0"/>
          <w:lang w:eastAsia="en-US"/>
        </w:rPr>
        <w:t xml:space="preserve">2 </w:t>
      </w:r>
      <w:r w:rsidRPr="008E556A">
        <w:rPr>
          <w:rFonts w:eastAsia="Times New Roman"/>
          <w:kern w:val="0"/>
          <w:lang w:eastAsia="en-US"/>
        </w:rPr>
        <w:t xml:space="preserve">(1.5 mg) and </w:t>
      </w:r>
      <w:r w:rsidRPr="008E556A">
        <w:rPr>
          <w:rFonts w:eastAsia="Times New Roman"/>
          <w:b/>
          <w:bCs/>
          <w:kern w:val="0"/>
          <w:lang w:eastAsia="en-US"/>
        </w:rPr>
        <w:t xml:space="preserve">4 </w:t>
      </w:r>
      <w:r w:rsidRPr="008E556A">
        <w:rPr>
          <w:rFonts w:eastAsia="Times New Roman"/>
          <w:kern w:val="0"/>
          <w:lang w:eastAsia="en-US"/>
        </w:rPr>
        <w:t>(2 mg).</w:t>
      </w:r>
    </w:p>
    <w:p w14:paraId="2B34A3FD" w14:textId="21531F6F" w:rsidR="008E556A" w:rsidRPr="008E556A" w:rsidRDefault="008E556A" w:rsidP="008E556A">
      <w:pPr>
        <w:widowControl/>
        <w:spacing w:after="200" w:line="480" w:lineRule="auto"/>
        <w:rPr>
          <w:rFonts w:eastAsia="Times New Roman"/>
          <w:b/>
          <w:kern w:val="0"/>
          <w:lang w:eastAsia="en-US"/>
        </w:rPr>
      </w:pPr>
      <w:r w:rsidRPr="008E556A">
        <w:rPr>
          <w:rFonts w:eastAsia="Times New Roman"/>
          <w:kern w:val="0"/>
          <w:lang w:eastAsia="en-US"/>
        </w:rPr>
        <w:t xml:space="preserve"> </w:t>
      </w:r>
      <w:r w:rsidR="00DE6D8C">
        <w:rPr>
          <w:rFonts w:eastAsia="Times New Roman"/>
          <w:b/>
          <w:kern w:val="0"/>
          <w:lang w:eastAsia="en-US"/>
        </w:rPr>
        <w:t>5</w:t>
      </w:r>
      <w:r>
        <w:rPr>
          <w:rFonts w:eastAsia="Times New Roman"/>
          <w:b/>
          <w:kern w:val="0"/>
          <w:lang w:eastAsia="en-US"/>
        </w:rPr>
        <w:t xml:space="preserve">. </w:t>
      </w:r>
      <w:r w:rsidRPr="008E556A">
        <w:rPr>
          <w:rFonts w:eastAsia="Times New Roman"/>
          <w:b/>
          <w:kern w:val="0"/>
          <w:lang w:eastAsia="en-US"/>
        </w:rPr>
        <w:t xml:space="preserve"> Assessment of Antibacterial Activity</w:t>
      </w:r>
    </w:p>
    <w:p w14:paraId="1D83EA58" w14:textId="77777777" w:rsidR="008E556A" w:rsidRPr="008E556A" w:rsidRDefault="008E556A" w:rsidP="008E556A">
      <w:pPr>
        <w:widowControl/>
        <w:autoSpaceDE w:val="0"/>
        <w:autoSpaceDN w:val="0"/>
        <w:adjustRightInd w:val="0"/>
        <w:spacing w:line="480" w:lineRule="auto"/>
        <w:rPr>
          <w:rFonts w:eastAsia="Times New Roman"/>
          <w:b/>
          <w:kern w:val="0"/>
          <w:lang w:eastAsia="en-US"/>
        </w:rPr>
      </w:pPr>
      <w:r w:rsidRPr="008E556A">
        <w:rPr>
          <w:rFonts w:eastAsia="Times New Roman"/>
          <w:color w:val="000000"/>
          <w:kern w:val="0"/>
          <w:lang w:eastAsia="en-US"/>
        </w:rPr>
        <w:t xml:space="preserve">Broth microdilution method was used </w:t>
      </w:r>
      <w:proofErr w:type="gramStart"/>
      <w:r w:rsidRPr="008E556A">
        <w:rPr>
          <w:rFonts w:eastAsia="Times New Roman"/>
          <w:color w:val="000000"/>
          <w:kern w:val="0"/>
          <w:lang w:eastAsia="en-US"/>
        </w:rPr>
        <w:t>in order to</w:t>
      </w:r>
      <w:proofErr w:type="gramEnd"/>
      <w:r w:rsidRPr="008E556A">
        <w:rPr>
          <w:rFonts w:eastAsia="Times New Roman"/>
          <w:color w:val="000000"/>
          <w:kern w:val="0"/>
          <w:lang w:eastAsia="en-US"/>
        </w:rPr>
        <w:t xml:space="preserve"> determine MIC values of each compounds following the protocol from CLSI guidelines. The direct colony suspension was applied in the preparation of the inoculum of 5 × 10</w:t>
      </w:r>
      <w:r w:rsidRPr="008E556A">
        <w:rPr>
          <w:rFonts w:eastAsia="Times New Roman"/>
          <w:color w:val="000000"/>
          <w:kern w:val="0"/>
          <w:vertAlign w:val="superscript"/>
          <w:lang w:eastAsia="en-US"/>
        </w:rPr>
        <w:t>5</w:t>
      </w:r>
      <w:r w:rsidRPr="008E556A">
        <w:rPr>
          <w:rFonts w:eastAsia="Times New Roman"/>
          <w:color w:val="000000"/>
          <w:kern w:val="0"/>
          <w:lang w:eastAsia="en-US"/>
        </w:rPr>
        <w:t xml:space="preserve"> </w:t>
      </w:r>
      <w:proofErr w:type="spellStart"/>
      <w:r w:rsidRPr="008E556A">
        <w:rPr>
          <w:rFonts w:eastAsia="Times New Roman"/>
          <w:color w:val="000000"/>
          <w:kern w:val="0"/>
          <w:lang w:eastAsia="en-US"/>
        </w:rPr>
        <w:t>cfu</w:t>
      </w:r>
      <w:proofErr w:type="spellEnd"/>
      <w:r w:rsidRPr="008E556A">
        <w:rPr>
          <w:rFonts w:eastAsia="Times New Roman"/>
          <w:color w:val="000000"/>
          <w:kern w:val="0"/>
          <w:lang w:eastAsia="en-US"/>
        </w:rPr>
        <w:t xml:space="preserve">/mL after final dilution. Compounds were prepared from stock solution (10 mg/mL in DMSO), resulting in a final DMSO amount of 0.64% at the highest antibiotic concentration tested (64 </w:t>
      </w:r>
      <w:proofErr w:type="spellStart"/>
      <w:r w:rsidRPr="008E556A">
        <w:rPr>
          <w:rFonts w:eastAsia="Times New Roman"/>
          <w:color w:val="000000"/>
          <w:kern w:val="0"/>
          <w:lang w:eastAsia="en-US"/>
        </w:rPr>
        <w:t>μg</w:t>
      </w:r>
      <w:proofErr w:type="spellEnd"/>
      <w:r w:rsidRPr="008E556A">
        <w:rPr>
          <w:rFonts w:eastAsia="Times New Roman"/>
          <w:color w:val="000000"/>
          <w:kern w:val="0"/>
          <w:lang w:eastAsia="en-US"/>
        </w:rPr>
        <w:t>/mL). Serial 2-fold dilutions of antibiotics were prepared with DMSO being diluted along with the compounds.</w:t>
      </w:r>
    </w:p>
    <w:p w14:paraId="68C1E5BE" w14:textId="77777777" w:rsidR="008E556A" w:rsidRPr="008E556A" w:rsidRDefault="008E556A" w:rsidP="008E556A">
      <w:pPr>
        <w:widowControl/>
        <w:autoSpaceDE w:val="0"/>
        <w:autoSpaceDN w:val="0"/>
        <w:adjustRightInd w:val="0"/>
        <w:spacing w:line="480" w:lineRule="auto"/>
        <w:rPr>
          <w:rFonts w:eastAsia="Times New Roman"/>
          <w:color w:val="000000"/>
          <w:kern w:val="0"/>
          <w:lang w:eastAsia="en-US"/>
        </w:rPr>
      </w:pPr>
      <w:r w:rsidRPr="008E556A">
        <w:rPr>
          <w:rFonts w:eastAsia="Times New Roman"/>
          <w:color w:val="000000"/>
          <w:kern w:val="0"/>
          <w:lang w:eastAsia="en-US"/>
        </w:rPr>
        <w:t xml:space="preserve">Several strains were used including </w:t>
      </w:r>
      <w:r w:rsidRPr="008E556A">
        <w:rPr>
          <w:rFonts w:eastAsia="Times New Roman"/>
          <w:i/>
          <w:color w:val="000000"/>
          <w:kern w:val="0"/>
          <w:lang w:eastAsia="en-US"/>
        </w:rPr>
        <w:t>S. aureus</w:t>
      </w:r>
      <w:r w:rsidRPr="008E556A">
        <w:rPr>
          <w:rFonts w:eastAsia="Times New Roman"/>
          <w:color w:val="000000"/>
          <w:kern w:val="0"/>
          <w:lang w:eastAsia="en-US"/>
        </w:rPr>
        <w:t xml:space="preserve"> ATCC 29213, </w:t>
      </w:r>
      <w:r w:rsidRPr="008E556A">
        <w:rPr>
          <w:rFonts w:eastAsia="Times New Roman"/>
          <w:i/>
          <w:color w:val="000000"/>
          <w:kern w:val="0"/>
          <w:lang w:eastAsia="en-US"/>
        </w:rPr>
        <w:t xml:space="preserve">Streptococcus pneumoniae </w:t>
      </w:r>
      <w:r w:rsidRPr="008E556A">
        <w:rPr>
          <w:rFonts w:eastAsia="Times New Roman"/>
          <w:color w:val="000000"/>
          <w:kern w:val="0"/>
          <w:lang w:eastAsia="en-US"/>
        </w:rPr>
        <w:t>ATCC 49619,</w:t>
      </w:r>
      <w:r w:rsidRPr="008E556A">
        <w:rPr>
          <w:rFonts w:eastAsia="Times New Roman"/>
          <w:i/>
          <w:color w:val="000000"/>
          <w:kern w:val="0"/>
          <w:lang w:eastAsia="en-US"/>
        </w:rPr>
        <w:t xml:space="preserve"> E. coli </w:t>
      </w:r>
      <w:r w:rsidRPr="008E556A">
        <w:rPr>
          <w:rFonts w:eastAsia="Times New Roman"/>
          <w:color w:val="000000"/>
          <w:kern w:val="0"/>
          <w:lang w:eastAsia="en-US"/>
        </w:rPr>
        <w:t xml:space="preserve">ATCC 25922, (multi) drug-resistant </w:t>
      </w:r>
      <w:r w:rsidRPr="008E556A">
        <w:rPr>
          <w:rFonts w:eastAsia="Times New Roman"/>
          <w:i/>
          <w:color w:val="000000"/>
          <w:kern w:val="0"/>
          <w:lang w:eastAsia="en-US"/>
        </w:rPr>
        <w:t>S. aureus</w:t>
      </w:r>
      <w:r w:rsidRPr="008E556A">
        <w:rPr>
          <w:rFonts w:eastAsia="Times New Roman"/>
          <w:color w:val="000000"/>
          <w:kern w:val="0"/>
          <w:lang w:eastAsia="en-US"/>
        </w:rPr>
        <w:t xml:space="preserve"> 25697 and </w:t>
      </w:r>
      <w:r w:rsidRPr="008E556A">
        <w:rPr>
          <w:rFonts w:eastAsia="Times New Roman"/>
          <w:i/>
          <w:color w:val="000000"/>
          <w:kern w:val="0"/>
          <w:lang w:eastAsia="en-US"/>
        </w:rPr>
        <w:t>Enterococcus faecalis</w:t>
      </w:r>
      <w:r w:rsidRPr="008E556A">
        <w:rPr>
          <w:rFonts w:eastAsia="Times New Roman"/>
          <w:color w:val="000000"/>
          <w:kern w:val="0"/>
          <w:lang w:eastAsia="en-US"/>
        </w:rPr>
        <w:t xml:space="preserve"> UW 2689.</w:t>
      </w:r>
    </w:p>
    <w:p w14:paraId="5BB7BC1D" w14:textId="77777777" w:rsidR="008E556A" w:rsidRDefault="008E556A" w:rsidP="008E556A">
      <w:pPr>
        <w:spacing w:line="480" w:lineRule="auto"/>
        <w:ind w:firstLineChars="100" w:firstLine="240"/>
        <w:rPr>
          <w:iCs/>
        </w:rPr>
      </w:pPr>
    </w:p>
    <w:p w14:paraId="47D3793C" w14:textId="5CD08857" w:rsidR="009D663B" w:rsidRPr="00CF2A54" w:rsidRDefault="009D663B" w:rsidP="008E556A">
      <w:pPr>
        <w:spacing w:line="480" w:lineRule="auto"/>
        <w:ind w:firstLineChars="100" w:firstLine="240"/>
        <w:rPr>
          <w:iCs/>
          <w:lang w:val="pt-BR"/>
        </w:rPr>
      </w:pPr>
      <w:r w:rsidRPr="00330812">
        <w:rPr>
          <w:iCs/>
          <w:lang w:val="pt-PT"/>
        </w:rPr>
        <w:t xml:space="preserve">Compound </w:t>
      </w:r>
      <w:r w:rsidRPr="00330812">
        <w:rPr>
          <w:b/>
          <w:bCs/>
          <w:iCs/>
          <w:lang w:val="pt-PT"/>
        </w:rPr>
        <w:t>1</w:t>
      </w:r>
      <w:r w:rsidRPr="00330812">
        <w:rPr>
          <w:iCs/>
          <w:lang w:val="pt-PT"/>
        </w:rPr>
        <w:t xml:space="preserve">: </w:t>
      </w:r>
      <w:r w:rsidR="00C0685D" w:rsidRPr="00330812">
        <w:rPr>
          <w:iCs/>
          <w:lang w:val="pt-PT"/>
        </w:rPr>
        <w:t>browon solid</w:t>
      </w:r>
      <w:r w:rsidRPr="00CF2A54">
        <w:rPr>
          <w:iCs/>
          <w:lang w:val="pt-BR"/>
        </w:rPr>
        <w:t xml:space="preserve">; </w:t>
      </w:r>
      <w:r w:rsidR="00C0685D" w:rsidRPr="00C0685D">
        <w:rPr>
          <w:iCs/>
          <w:lang w:val="de-LI"/>
        </w:rPr>
        <w:t>C</w:t>
      </w:r>
      <w:r w:rsidR="00C0685D" w:rsidRPr="00C0685D">
        <w:rPr>
          <w:iCs/>
          <w:vertAlign w:val="subscript"/>
          <w:lang w:val="de-LI"/>
        </w:rPr>
        <w:t>15</w:t>
      </w:r>
      <w:r w:rsidR="00C0685D" w:rsidRPr="00C0685D">
        <w:rPr>
          <w:iCs/>
          <w:lang w:val="de-LI"/>
        </w:rPr>
        <w:t>H</w:t>
      </w:r>
      <w:r w:rsidR="00C0685D" w:rsidRPr="00C0685D">
        <w:rPr>
          <w:iCs/>
          <w:vertAlign w:val="subscript"/>
          <w:lang w:val="de-LI"/>
        </w:rPr>
        <w:t>12</w:t>
      </w:r>
      <w:r w:rsidR="00C0685D" w:rsidRPr="00C0685D">
        <w:rPr>
          <w:iCs/>
          <w:lang w:val="de-LI"/>
        </w:rPr>
        <w:t>O</w:t>
      </w:r>
      <w:r w:rsidR="00C0685D" w:rsidRPr="00C0685D">
        <w:rPr>
          <w:iCs/>
          <w:vertAlign w:val="subscript"/>
          <w:lang w:val="de-LI"/>
        </w:rPr>
        <w:t>5</w:t>
      </w:r>
      <w:r w:rsidRPr="00CF2A54">
        <w:rPr>
          <w:iCs/>
          <w:lang w:val="pt-BR"/>
        </w:rPr>
        <w:t xml:space="preserve">; UV (MeOH) </w:t>
      </w:r>
      <w:r w:rsidRPr="00CF2A54">
        <w:rPr>
          <w:i/>
          <w:iCs/>
        </w:rPr>
        <w:t>λ</w:t>
      </w:r>
      <w:r w:rsidRPr="00CF2A54">
        <w:rPr>
          <w:iCs/>
          <w:vertAlign w:val="subscript"/>
          <w:lang w:val="pt-BR"/>
        </w:rPr>
        <w:t>max</w:t>
      </w:r>
      <w:r w:rsidRPr="00CF2A54">
        <w:rPr>
          <w:iCs/>
          <w:lang w:val="pt-BR"/>
        </w:rPr>
        <w:t>: 2</w:t>
      </w:r>
      <w:r w:rsidR="00C0685D">
        <w:rPr>
          <w:iCs/>
          <w:lang w:val="pt-BR"/>
        </w:rPr>
        <w:t>12.5, 267.5 nm</w:t>
      </w:r>
      <w:r w:rsidRPr="00CF2A54">
        <w:rPr>
          <w:iCs/>
          <w:lang w:val="pt-BR"/>
        </w:rPr>
        <w:t>);</w:t>
      </w:r>
      <w:r w:rsidR="00C0685D">
        <w:rPr>
          <w:iCs/>
          <w:lang w:val="pt-BR"/>
        </w:rPr>
        <w:t xml:space="preserve"> </w:t>
      </w:r>
      <w:r w:rsidRPr="00CF2A54">
        <w:rPr>
          <w:iCs/>
          <w:lang w:val="pt-BR"/>
        </w:rPr>
        <w:t xml:space="preserve">ESIMS </w:t>
      </w:r>
      <w:r w:rsidRPr="00CF2A54">
        <w:rPr>
          <w:i/>
          <w:iCs/>
          <w:lang w:val="pt-BR"/>
        </w:rPr>
        <w:t>m/z</w:t>
      </w:r>
      <w:r w:rsidRPr="00CF2A54">
        <w:rPr>
          <w:iCs/>
          <w:lang w:val="pt-BR"/>
        </w:rPr>
        <w:t xml:space="preserve"> [M + </w:t>
      </w:r>
      <w:r w:rsidR="00434A66">
        <w:rPr>
          <w:iCs/>
          <w:lang w:val="pt-BR"/>
        </w:rPr>
        <w:t>H</w:t>
      </w:r>
      <w:r w:rsidRPr="00CF2A54">
        <w:rPr>
          <w:iCs/>
          <w:lang w:val="pt-BR"/>
        </w:rPr>
        <w:t>]</w:t>
      </w:r>
      <w:r w:rsidRPr="00CF2A54">
        <w:rPr>
          <w:iCs/>
          <w:vertAlign w:val="superscript"/>
          <w:lang w:val="pt-BR"/>
        </w:rPr>
        <w:t>+</w:t>
      </w:r>
      <w:r w:rsidRPr="00CF2A54">
        <w:rPr>
          <w:iCs/>
          <w:lang w:val="pt-BR"/>
        </w:rPr>
        <w:t xml:space="preserve"> </w:t>
      </w:r>
      <w:r w:rsidR="00434A66">
        <w:rPr>
          <w:iCs/>
          <w:lang w:val="pt-BR"/>
        </w:rPr>
        <w:t>273</w:t>
      </w:r>
      <w:r w:rsidRPr="00CF2A54">
        <w:rPr>
          <w:iCs/>
          <w:lang w:val="pt-BR"/>
        </w:rPr>
        <w:t>.1</w:t>
      </w:r>
      <w:r w:rsidR="00434A66">
        <w:rPr>
          <w:iCs/>
          <w:lang w:val="pt-BR"/>
        </w:rPr>
        <w:t xml:space="preserve">; </w:t>
      </w:r>
      <w:r w:rsidR="00434A66" w:rsidRPr="00CF2A54">
        <w:rPr>
          <w:iCs/>
          <w:lang w:val="pt-BR"/>
        </w:rPr>
        <w:t xml:space="preserve">ESIMS </w:t>
      </w:r>
      <w:r w:rsidR="00434A66" w:rsidRPr="00CF2A54">
        <w:rPr>
          <w:i/>
          <w:iCs/>
          <w:lang w:val="pt-BR"/>
        </w:rPr>
        <w:t>m/z</w:t>
      </w:r>
      <w:r w:rsidR="00434A66" w:rsidRPr="00CF2A54">
        <w:rPr>
          <w:iCs/>
          <w:lang w:val="pt-BR"/>
        </w:rPr>
        <w:t xml:space="preserve"> [M</w:t>
      </w:r>
      <w:r w:rsidR="00434A66">
        <w:rPr>
          <w:iCs/>
          <w:lang w:val="pt-BR"/>
        </w:rPr>
        <w:t>-H</w:t>
      </w:r>
      <w:r w:rsidR="00434A66" w:rsidRPr="00CF2A54">
        <w:rPr>
          <w:iCs/>
          <w:lang w:val="pt-BR"/>
        </w:rPr>
        <w:t>]</w:t>
      </w:r>
      <w:r w:rsidR="00434A66" w:rsidRPr="00CF2A54">
        <w:rPr>
          <w:iCs/>
          <w:vertAlign w:val="superscript"/>
          <w:lang w:val="pt-BR"/>
        </w:rPr>
        <w:t>+</w:t>
      </w:r>
      <w:r w:rsidR="00434A66">
        <w:rPr>
          <w:iCs/>
          <w:vertAlign w:val="superscript"/>
          <w:lang w:val="pt-BR"/>
        </w:rPr>
        <w:t xml:space="preserve"> </w:t>
      </w:r>
      <w:r w:rsidR="00434A66">
        <w:rPr>
          <w:iCs/>
          <w:lang w:val="pt-BR"/>
        </w:rPr>
        <w:t>271.2</w:t>
      </w:r>
      <w:r w:rsidRPr="00CF2A54">
        <w:rPr>
          <w:iCs/>
          <w:lang w:val="pt-BR"/>
        </w:rPr>
        <w:t xml:space="preserve">. </w:t>
      </w:r>
      <w:r w:rsidRPr="00CF2A54">
        <w:rPr>
          <w:kern w:val="0"/>
          <w:vertAlign w:val="superscript"/>
          <w:lang w:val="pt-BR" w:eastAsia="en-US"/>
        </w:rPr>
        <w:t>1</w:t>
      </w:r>
      <w:r w:rsidRPr="00CF2A54">
        <w:rPr>
          <w:kern w:val="0"/>
          <w:lang w:val="pt-BR" w:eastAsia="en-US"/>
        </w:rPr>
        <w:t>H NMR (</w:t>
      </w:r>
      <w:r w:rsidR="00434A66">
        <w:rPr>
          <w:kern w:val="0"/>
          <w:lang w:val="pt-BR"/>
        </w:rPr>
        <w:t>5</w:t>
      </w:r>
      <w:r w:rsidRPr="00CF2A54">
        <w:rPr>
          <w:kern w:val="0"/>
          <w:lang w:val="pt-BR" w:eastAsia="en-US"/>
        </w:rPr>
        <w:t xml:space="preserve">00 MHz, </w:t>
      </w:r>
      <w:r w:rsidR="00434A66">
        <w:rPr>
          <w:bCs/>
          <w:lang w:val="pt-BR"/>
        </w:rPr>
        <w:t>Aceton-d6</w:t>
      </w:r>
      <w:r w:rsidRPr="00CF2A54">
        <w:rPr>
          <w:kern w:val="0"/>
          <w:lang w:val="pt-BR" w:eastAsia="en-US"/>
        </w:rPr>
        <w:t xml:space="preserve">) data: </w:t>
      </w:r>
      <w:r w:rsidRPr="00CF2A54">
        <w:rPr>
          <w:i/>
          <w:kern w:val="0"/>
        </w:rPr>
        <w:t>δ</w:t>
      </w:r>
      <w:r w:rsidRPr="00CF2A54">
        <w:rPr>
          <w:kern w:val="0"/>
          <w:vertAlign w:val="subscript"/>
          <w:lang w:val="pt-BR"/>
        </w:rPr>
        <w:t>H</w:t>
      </w:r>
      <w:r w:rsidRPr="00CF2A54">
        <w:rPr>
          <w:kern w:val="0"/>
          <w:lang w:val="pt-BR"/>
        </w:rPr>
        <w:t xml:space="preserve"> </w:t>
      </w:r>
      <w:r w:rsidR="00434A66">
        <w:rPr>
          <w:kern w:val="0"/>
          <w:lang w:val="pt-BR"/>
        </w:rPr>
        <w:t>6</w:t>
      </w:r>
      <w:r w:rsidRPr="00CF2A54">
        <w:rPr>
          <w:kern w:val="0"/>
          <w:lang w:val="pt-BR"/>
        </w:rPr>
        <w:t>.</w:t>
      </w:r>
      <w:r w:rsidR="00434A66">
        <w:rPr>
          <w:kern w:val="0"/>
          <w:lang w:val="pt-BR"/>
        </w:rPr>
        <w:t xml:space="preserve">66 </w:t>
      </w:r>
      <w:r w:rsidRPr="00CF2A54">
        <w:rPr>
          <w:kern w:val="0"/>
          <w:lang w:val="pt-BR"/>
        </w:rPr>
        <w:t>(</w:t>
      </w:r>
      <w:r w:rsidR="00434A66">
        <w:rPr>
          <w:kern w:val="0"/>
          <w:lang w:val="pt-BR"/>
        </w:rPr>
        <w:t xml:space="preserve">br </w:t>
      </w:r>
      <w:r w:rsidR="00434A66" w:rsidRPr="00434A66">
        <w:rPr>
          <w:i/>
          <w:iCs/>
          <w:kern w:val="0"/>
          <w:lang w:val="pt-BR"/>
        </w:rPr>
        <w:t>s</w:t>
      </w:r>
      <w:r w:rsidRPr="00CF2A54">
        <w:rPr>
          <w:kern w:val="0"/>
          <w:lang w:val="pt-BR"/>
        </w:rPr>
        <w:t>, H-</w:t>
      </w:r>
      <w:r w:rsidR="00434A66">
        <w:rPr>
          <w:kern w:val="0"/>
          <w:lang w:val="pt-BR"/>
        </w:rPr>
        <w:t>2</w:t>
      </w:r>
      <w:r w:rsidRPr="00CF2A54">
        <w:rPr>
          <w:kern w:val="0"/>
          <w:lang w:val="pt-BR"/>
        </w:rPr>
        <w:t xml:space="preserve">), </w:t>
      </w:r>
      <w:r w:rsidR="00434A66">
        <w:rPr>
          <w:kern w:val="0"/>
          <w:lang w:val="pt-BR"/>
        </w:rPr>
        <w:t>6.66</w:t>
      </w:r>
      <w:r w:rsidRPr="00CF2A54">
        <w:rPr>
          <w:kern w:val="0"/>
          <w:lang w:val="pt-BR"/>
        </w:rPr>
        <w:t xml:space="preserve"> (</w:t>
      </w:r>
      <w:r w:rsidR="00434A66">
        <w:rPr>
          <w:kern w:val="0"/>
          <w:lang w:val="pt-BR"/>
        </w:rPr>
        <w:t xml:space="preserve">br </w:t>
      </w:r>
      <w:r w:rsidR="00434A66" w:rsidRPr="00434A66">
        <w:rPr>
          <w:i/>
          <w:iCs/>
          <w:kern w:val="0"/>
          <w:lang w:val="pt-BR"/>
        </w:rPr>
        <w:t>s</w:t>
      </w:r>
      <w:r w:rsidR="00434A66" w:rsidRPr="00CF2A54">
        <w:rPr>
          <w:kern w:val="0"/>
          <w:lang w:val="pt-BR"/>
        </w:rPr>
        <w:t>, H-</w:t>
      </w:r>
      <w:r w:rsidR="00434A66">
        <w:rPr>
          <w:kern w:val="0"/>
          <w:lang w:val="pt-BR"/>
        </w:rPr>
        <w:t>4</w:t>
      </w:r>
      <w:r w:rsidRPr="00CF2A54">
        <w:rPr>
          <w:kern w:val="0"/>
          <w:lang w:val="pt-BR"/>
        </w:rPr>
        <w:t xml:space="preserve">), </w:t>
      </w:r>
      <w:r w:rsidR="00434A66">
        <w:rPr>
          <w:kern w:val="0"/>
          <w:lang w:val="pt-BR"/>
        </w:rPr>
        <w:t>6.53</w:t>
      </w:r>
      <w:r w:rsidRPr="00CF2A54">
        <w:rPr>
          <w:kern w:val="0"/>
          <w:lang w:val="pt-BR"/>
        </w:rPr>
        <w:t>(</w:t>
      </w:r>
      <w:r w:rsidR="00434A66">
        <w:rPr>
          <w:kern w:val="0"/>
          <w:lang w:val="pt-BR"/>
        </w:rPr>
        <w:t>dd</w:t>
      </w:r>
      <w:r w:rsidRPr="00CF2A54">
        <w:rPr>
          <w:kern w:val="0"/>
          <w:lang w:val="pt-BR"/>
        </w:rPr>
        <w:t xml:space="preserve">, </w:t>
      </w:r>
      <w:r w:rsidRPr="00CF2A54">
        <w:rPr>
          <w:i/>
          <w:kern w:val="0"/>
          <w:lang w:val="pt-BR"/>
        </w:rPr>
        <w:t>J</w:t>
      </w:r>
      <w:r w:rsidRPr="00CF2A54">
        <w:rPr>
          <w:kern w:val="0"/>
          <w:lang w:val="pt-BR"/>
        </w:rPr>
        <w:t xml:space="preserve"> = </w:t>
      </w:r>
      <w:r w:rsidR="00434A66">
        <w:rPr>
          <w:kern w:val="0"/>
          <w:lang w:val="pt-BR"/>
        </w:rPr>
        <w:t>2.8, 0</w:t>
      </w:r>
      <w:r w:rsidRPr="00CF2A54">
        <w:rPr>
          <w:kern w:val="0"/>
          <w:lang w:val="pt-BR"/>
        </w:rPr>
        <w:t>.</w:t>
      </w:r>
      <w:r w:rsidR="00434A66">
        <w:rPr>
          <w:kern w:val="0"/>
          <w:lang w:val="pt-BR"/>
        </w:rPr>
        <w:t>7</w:t>
      </w:r>
      <w:r w:rsidRPr="00CF2A54">
        <w:rPr>
          <w:kern w:val="0"/>
          <w:lang w:val="pt-BR"/>
        </w:rPr>
        <w:t xml:space="preserve"> Hz, H-</w:t>
      </w:r>
      <w:r w:rsidR="00434A66">
        <w:rPr>
          <w:kern w:val="0"/>
          <w:lang w:val="pt-BR"/>
        </w:rPr>
        <w:t>7</w:t>
      </w:r>
      <w:r w:rsidRPr="00CF2A54">
        <w:rPr>
          <w:kern w:val="0"/>
          <w:lang w:val="pt-BR"/>
        </w:rPr>
        <w:t xml:space="preserve">), </w:t>
      </w:r>
      <w:r w:rsidR="00434A66">
        <w:rPr>
          <w:kern w:val="0"/>
          <w:lang w:val="pt-BR"/>
        </w:rPr>
        <w:t xml:space="preserve">6.52 </w:t>
      </w:r>
      <w:r w:rsidR="00434A66" w:rsidRPr="00CF2A54">
        <w:rPr>
          <w:kern w:val="0"/>
          <w:lang w:val="pt-BR"/>
        </w:rPr>
        <w:t>(</w:t>
      </w:r>
      <w:r w:rsidR="00434A66">
        <w:rPr>
          <w:kern w:val="0"/>
          <w:lang w:val="pt-BR"/>
        </w:rPr>
        <w:t xml:space="preserve">d </w:t>
      </w:r>
      <w:r w:rsidR="00434A66" w:rsidRPr="00CF2A54">
        <w:rPr>
          <w:kern w:val="0"/>
          <w:lang w:val="pt-BR"/>
        </w:rPr>
        <w:t xml:space="preserve">, </w:t>
      </w:r>
      <w:r w:rsidR="00434A66" w:rsidRPr="00CF2A54">
        <w:rPr>
          <w:i/>
          <w:kern w:val="0"/>
          <w:lang w:val="pt-BR"/>
        </w:rPr>
        <w:t>J</w:t>
      </w:r>
      <w:r w:rsidR="00434A66" w:rsidRPr="00CF2A54">
        <w:rPr>
          <w:kern w:val="0"/>
          <w:lang w:val="pt-BR"/>
        </w:rPr>
        <w:t xml:space="preserve"> = </w:t>
      </w:r>
      <w:r w:rsidR="00434A66">
        <w:rPr>
          <w:kern w:val="0"/>
          <w:lang w:val="pt-BR"/>
        </w:rPr>
        <w:t>2.8</w:t>
      </w:r>
      <w:r w:rsidR="00434A66" w:rsidRPr="00CF2A54">
        <w:rPr>
          <w:kern w:val="0"/>
          <w:lang w:val="pt-BR"/>
        </w:rPr>
        <w:t>, H-</w:t>
      </w:r>
      <w:r w:rsidR="00434A66">
        <w:rPr>
          <w:kern w:val="0"/>
          <w:lang w:val="pt-BR"/>
        </w:rPr>
        <w:t>9</w:t>
      </w:r>
      <w:r w:rsidR="00434A66" w:rsidRPr="00CF2A54">
        <w:rPr>
          <w:kern w:val="0"/>
          <w:lang w:val="pt-BR"/>
        </w:rPr>
        <w:t>)</w:t>
      </w:r>
      <w:r w:rsidR="00434A66">
        <w:rPr>
          <w:kern w:val="0"/>
          <w:lang w:val="pt-BR"/>
        </w:rPr>
        <w:t>, 2.39</w:t>
      </w:r>
      <w:r w:rsidRPr="00CF2A54">
        <w:rPr>
          <w:kern w:val="0"/>
          <w:lang w:val="pt-BR"/>
        </w:rPr>
        <w:t xml:space="preserve"> (</w:t>
      </w:r>
      <w:r w:rsidR="00434A66">
        <w:rPr>
          <w:kern w:val="0"/>
          <w:lang w:val="pt-BR"/>
        </w:rPr>
        <w:t>s</w:t>
      </w:r>
      <w:r w:rsidRPr="00CF2A54">
        <w:rPr>
          <w:kern w:val="0"/>
          <w:lang w:val="pt-BR"/>
        </w:rPr>
        <w:t>, H-</w:t>
      </w:r>
      <w:r w:rsidR="00434A66">
        <w:rPr>
          <w:kern w:val="0"/>
          <w:lang w:val="pt-BR"/>
        </w:rPr>
        <w:t>12</w:t>
      </w:r>
      <w:r w:rsidRPr="00CF2A54">
        <w:rPr>
          <w:kern w:val="0"/>
          <w:lang w:val="pt-BR"/>
        </w:rPr>
        <w:t xml:space="preserve">), </w:t>
      </w:r>
      <w:r w:rsidR="00434A66">
        <w:rPr>
          <w:kern w:val="0"/>
          <w:lang w:val="pt-BR"/>
        </w:rPr>
        <w:t>2</w:t>
      </w:r>
      <w:r w:rsidRPr="00CF2A54">
        <w:rPr>
          <w:kern w:val="0"/>
          <w:lang w:val="pt-BR"/>
        </w:rPr>
        <w:t>.3</w:t>
      </w:r>
      <w:r w:rsidR="00434A66">
        <w:rPr>
          <w:kern w:val="0"/>
          <w:lang w:val="pt-BR"/>
        </w:rPr>
        <w:t>7</w:t>
      </w:r>
      <w:r w:rsidRPr="00CF2A54">
        <w:rPr>
          <w:kern w:val="0"/>
          <w:lang w:val="pt-BR"/>
        </w:rPr>
        <w:t xml:space="preserve"> (</w:t>
      </w:r>
      <w:r w:rsidR="00434A66">
        <w:rPr>
          <w:kern w:val="0"/>
          <w:lang w:val="pt-BR"/>
        </w:rPr>
        <w:t>s</w:t>
      </w:r>
      <w:r w:rsidRPr="00CF2A54">
        <w:rPr>
          <w:kern w:val="0"/>
          <w:lang w:val="pt-BR"/>
        </w:rPr>
        <w:t>, H-</w:t>
      </w:r>
      <w:r w:rsidR="00434A66">
        <w:rPr>
          <w:kern w:val="0"/>
          <w:lang w:val="pt-BR"/>
        </w:rPr>
        <w:t>13</w:t>
      </w:r>
      <w:r w:rsidRPr="00CF2A54">
        <w:rPr>
          <w:kern w:val="0"/>
          <w:lang w:val="pt-BR"/>
        </w:rPr>
        <w:t>)</w:t>
      </w:r>
      <w:r w:rsidRPr="00CF2A54">
        <w:rPr>
          <w:kern w:val="0"/>
          <w:lang w:val="pt-BR" w:eastAsia="en-US"/>
        </w:rPr>
        <w:t xml:space="preserve">; </w:t>
      </w:r>
      <w:r w:rsidRPr="00CF2A54">
        <w:rPr>
          <w:kern w:val="0"/>
          <w:vertAlign w:val="superscript"/>
          <w:lang w:val="pt-BR" w:eastAsia="en-US"/>
        </w:rPr>
        <w:t>13</w:t>
      </w:r>
      <w:r w:rsidRPr="00CF2A54">
        <w:rPr>
          <w:kern w:val="0"/>
          <w:lang w:val="pt-BR" w:eastAsia="en-US"/>
        </w:rPr>
        <w:t>C NMR (1</w:t>
      </w:r>
      <w:r w:rsidR="00434A66">
        <w:rPr>
          <w:kern w:val="0"/>
          <w:lang w:val="pt-BR"/>
        </w:rPr>
        <w:t>25</w:t>
      </w:r>
      <w:r w:rsidRPr="00CF2A54">
        <w:rPr>
          <w:kern w:val="0"/>
          <w:lang w:val="pt-BR" w:eastAsia="en-US"/>
        </w:rPr>
        <w:t xml:space="preserve"> MHz, </w:t>
      </w:r>
      <w:r w:rsidR="00434A66">
        <w:rPr>
          <w:bCs/>
          <w:lang w:val="pt-BR"/>
        </w:rPr>
        <w:t>Aceton-d6</w:t>
      </w:r>
      <w:r w:rsidRPr="00CF2A54">
        <w:rPr>
          <w:bCs/>
          <w:lang w:val="pt-BR"/>
        </w:rPr>
        <w:t>)</w:t>
      </w:r>
      <w:r w:rsidRPr="00CF2A54">
        <w:rPr>
          <w:kern w:val="0"/>
          <w:lang w:val="pt-BR" w:eastAsia="en-US"/>
        </w:rPr>
        <w:t xml:space="preserve"> data: </w:t>
      </w:r>
      <w:r w:rsidRPr="00CF2A54">
        <w:rPr>
          <w:i/>
          <w:kern w:val="0"/>
        </w:rPr>
        <w:t>δ</w:t>
      </w:r>
      <w:r w:rsidRPr="00CF2A54">
        <w:rPr>
          <w:kern w:val="0"/>
          <w:vertAlign w:val="subscript"/>
          <w:lang w:val="pt-BR"/>
        </w:rPr>
        <w:t>C</w:t>
      </w:r>
      <w:r w:rsidRPr="00CF2A54">
        <w:rPr>
          <w:kern w:val="0"/>
          <w:lang w:val="pt-BR" w:eastAsia="en-US"/>
        </w:rPr>
        <w:t xml:space="preserve"> </w:t>
      </w:r>
      <w:r w:rsidR="00434A66">
        <w:rPr>
          <w:kern w:val="0"/>
          <w:lang w:val="pt-BR"/>
        </w:rPr>
        <w:t>145.1</w:t>
      </w:r>
      <w:r w:rsidRPr="00CF2A54">
        <w:rPr>
          <w:kern w:val="0"/>
          <w:lang w:val="pt-BR" w:eastAsia="en-US"/>
        </w:rPr>
        <w:t xml:space="preserve"> (C-1),</w:t>
      </w:r>
      <w:r w:rsidRPr="00CF2A54">
        <w:rPr>
          <w:kern w:val="0"/>
          <w:lang w:val="pt-BR"/>
        </w:rPr>
        <w:t xml:space="preserve"> </w:t>
      </w:r>
      <w:r w:rsidR="00434A66">
        <w:rPr>
          <w:kern w:val="0"/>
          <w:lang w:val="pt-BR" w:eastAsia="en-US"/>
        </w:rPr>
        <w:t>115.5</w:t>
      </w:r>
      <w:r w:rsidRPr="00CF2A54">
        <w:rPr>
          <w:kern w:val="0"/>
          <w:lang w:val="pt-BR" w:eastAsia="en-US"/>
        </w:rPr>
        <w:t xml:space="preserve"> (C-2), </w:t>
      </w:r>
      <w:r w:rsidRPr="00CF2A54">
        <w:rPr>
          <w:kern w:val="0"/>
          <w:lang w:val="pt-BR"/>
        </w:rPr>
        <w:t>1</w:t>
      </w:r>
      <w:r w:rsidR="00434A66">
        <w:rPr>
          <w:kern w:val="0"/>
          <w:lang w:val="pt-BR"/>
        </w:rPr>
        <w:t>62</w:t>
      </w:r>
      <w:r w:rsidRPr="00CF2A54">
        <w:rPr>
          <w:kern w:val="0"/>
          <w:lang w:val="pt-BR"/>
        </w:rPr>
        <w:t xml:space="preserve">.4 </w:t>
      </w:r>
      <w:r w:rsidR="00434A66">
        <w:rPr>
          <w:kern w:val="0"/>
          <w:lang w:val="pt-BR" w:eastAsia="en-US"/>
        </w:rPr>
        <w:t>(</w:t>
      </w:r>
      <w:r w:rsidRPr="00CF2A54">
        <w:rPr>
          <w:kern w:val="0"/>
          <w:lang w:val="pt-BR" w:eastAsia="en-US"/>
        </w:rPr>
        <w:t>C-3)</w:t>
      </w:r>
      <w:r w:rsidRPr="00CF2A54">
        <w:rPr>
          <w:kern w:val="0"/>
          <w:lang w:val="pt-BR"/>
        </w:rPr>
        <w:t xml:space="preserve">, </w:t>
      </w:r>
      <w:r w:rsidR="00434A66">
        <w:rPr>
          <w:kern w:val="0"/>
          <w:lang w:val="pt-BR"/>
        </w:rPr>
        <w:t>104.7</w:t>
      </w:r>
      <w:r w:rsidRPr="00CF2A54">
        <w:rPr>
          <w:kern w:val="0"/>
          <w:lang w:val="pt-BR"/>
        </w:rPr>
        <w:t xml:space="preserve"> </w:t>
      </w:r>
      <w:r w:rsidRPr="00CF2A54">
        <w:rPr>
          <w:kern w:val="0"/>
          <w:lang w:val="pt-BR" w:eastAsia="en-US"/>
        </w:rPr>
        <w:t xml:space="preserve">(C-4), </w:t>
      </w:r>
      <w:r w:rsidR="00434A66">
        <w:rPr>
          <w:kern w:val="0"/>
          <w:lang w:val="pt-BR" w:eastAsia="en-US"/>
        </w:rPr>
        <w:t>161.5</w:t>
      </w:r>
      <w:r w:rsidRPr="00CF2A54">
        <w:rPr>
          <w:kern w:val="0"/>
          <w:lang w:val="pt-BR" w:eastAsia="en-US"/>
        </w:rPr>
        <w:t xml:space="preserve"> (C-</w:t>
      </w:r>
      <w:r w:rsidR="00434A66">
        <w:rPr>
          <w:kern w:val="0"/>
          <w:lang w:val="pt-BR" w:eastAsia="en-US"/>
        </w:rPr>
        <w:t>4a</w:t>
      </w:r>
      <w:r w:rsidRPr="00CF2A54">
        <w:rPr>
          <w:kern w:val="0"/>
          <w:lang w:val="pt-BR" w:eastAsia="en-US"/>
        </w:rPr>
        <w:t xml:space="preserve">), </w:t>
      </w:r>
      <w:r w:rsidR="00434A66">
        <w:rPr>
          <w:kern w:val="0"/>
          <w:lang w:val="pt-BR" w:eastAsia="en-US"/>
        </w:rPr>
        <w:t>142.1</w:t>
      </w:r>
      <w:r w:rsidRPr="00CF2A54">
        <w:rPr>
          <w:kern w:val="0"/>
          <w:lang w:val="pt-BR" w:eastAsia="en-US"/>
        </w:rPr>
        <w:t xml:space="preserve"> (</w:t>
      </w:r>
      <w:r w:rsidR="00434A66">
        <w:rPr>
          <w:kern w:val="0"/>
          <w:lang w:val="pt-BR" w:eastAsia="en-US"/>
        </w:rPr>
        <w:t>C-5a</w:t>
      </w:r>
      <w:r w:rsidRPr="00CF2A54">
        <w:rPr>
          <w:kern w:val="0"/>
          <w:lang w:val="pt-BR" w:eastAsia="en-US"/>
        </w:rPr>
        <w:t xml:space="preserve">), </w:t>
      </w:r>
      <w:r w:rsidR="00800886">
        <w:rPr>
          <w:kern w:val="0"/>
          <w:lang w:val="pt-BR" w:eastAsia="en-US"/>
        </w:rPr>
        <w:t>131.3</w:t>
      </w:r>
      <w:r w:rsidRPr="00CF2A54">
        <w:rPr>
          <w:kern w:val="0"/>
          <w:lang w:val="pt-BR" w:eastAsia="en-US"/>
        </w:rPr>
        <w:t xml:space="preserve"> (C-</w:t>
      </w:r>
      <w:r w:rsidR="00800886">
        <w:rPr>
          <w:kern w:val="0"/>
          <w:lang w:val="pt-BR" w:eastAsia="en-US"/>
        </w:rPr>
        <w:t>6</w:t>
      </w:r>
      <w:r w:rsidRPr="00CF2A54">
        <w:rPr>
          <w:kern w:val="0"/>
          <w:lang w:val="pt-BR" w:eastAsia="en-US"/>
        </w:rPr>
        <w:t xml:space="preserve">), </w:t>
      </w:r>
      <w:r w:rsidR="00800886">
        <w:rPr>
          <w:kern w:val="0"/>
          <w:lang w:val="pt-BR" w:eastAsia="en-US"/>
        </w:rPr>
        <w:t>113.5</w:t>
      </w:r>
      <w:r w:rsidRPr="00CF2A54">
        <w:rPr>
          <w:kern w:val="0"/>
          <w:lang w:val="pt-BR" w:eastAsia="en-US"/>
        </w:rPr>
        <w:t xml:space="preserve"> </w:t>
      </w:r>
      <w:r w:rsidR="00800886">
        <w:rPr>
          <w:kern w:val="0"/>
          <w:lang w:val="pt-BR" w:eastAsia="en-US"/>
        </w:rPr>
        <w:t>(</w:t>
      </w:r>
      <w:r w:rsidRPr="00CF2A54">
        <w:rPr>
          <w:kern w:val="0"/>
          <w:lang w:val="pt-BR" w:eastAsia="en-US"/>
        </w:rPr>
        <w:t>C-</w:t>
      </w:r>
      <w:r w:rsidR="00800886">
        <w:rPr>
          <w:kern w:val="0"/>
          <w:lang w:val="pt-BR" w:eastAsia="en-US"/>
        </w:rPr>
        <w:t>7</w:t>
      </w:r>
      <w:r w:rsidRPr="00CF2A54">
        <w:rPr>
          <w:kern w:val="0"/>
          <w:lang w:val="pt-BR" w:eastAsia="en-US"/>
        </w:rPr>
        <w:t xml:space="preserve">), </w:t>
      </w:r>
      <w:r w:rsidR="00800886">
        <w:rPr>
          <w:kern w:val="0"/>
          <w:lang w:val="pt-BR" w:eastAsia="en-US"/>
        </w:rPr>
        <w:t>154.5</w:t>
      </w:r>
      <w:r w:rsidRPr="00CF2A54">
        <w:rPr>
          <w:kern w:val="0"/>
          <w:lang w:val="pt-BR" w:eastAsia="en-US"/>
        </w:rPr>
        <w:t xml:space="preserve"> (C-</w:t>
      </w:r>
      <w:r w:rsidR="00800886">
        <w:rPr>
          <w:kern w:val="0"/>
          <w:lang w:val="pt-BR" w:eastAsia="en-US"/>
        </w:rPr>
        <w:t>8</w:t>
      </w:r>
      <w:r w:rsidRPr="00CF2A54">
        <w:rPr>
          <w:kern w:val="0"/>
          <w:lang w:val="pt-BR" w:eastAsia="en-US"/>
        </w:rPr>
        <w:t xml:space="preserve">), </w:t>
      </w:r>
      <w:r w:rsidR="00800886">
        <w:rPr>
          <w:kern w:val="0"/>
          <w:lang w:val="pt-BR" w:eastAsia="en-US"/>
        </w:rPr>
        <w:t>104.9</w:t>
      </w:r>
      <w:r w:rsidRPr="00CF2A54">
        <w:rPr>
          <w:kern w:val="0"/>
          <w:lang w:val="pt-BR" w:eastAsia="en-US"/>
        </w:rPr>
        <w:t xml:space="preserve"> (C-</w:t>
      </w:r>
      <w:r w:rsidR="00800886">
        <w:rPr>
          <w:kern w:val="0"/>
          <w:lang w:val="pt-BR" w:eastAsia="en-US"/>
        </w:rPr>
        <w:t>9</w:t>
      </w:r>
      <w:r w:rsidRPr="00CF2A54">
        <w:rPr>
          <w:kern w:val="0"/>
          <w:lang w:val="pt-BR" w:eastAsia="en-US"/>
        </w:rPr>
        <w:t xml:space="preserve">), </w:t>
      </w:r>
      <w:r w:rsidR="00800886">
        <w:rPr>
          <w:kern w:val="0"/>
          <w:lang w:val="pt-BR" w:eastAsia="en-US"/>
        </w:rPr>
        <w:t>144.9</w:t>
      </w:r>
      <w:r w:rsidRPr="00CF2A54">
        <w:rPr>
          <w:kern w:val="0"/>
          <w:lang w:val="pt-BR" w:eastAsia="en-US"/>
        </w:rPr>
        <w:t xml:space="preserve"> (C-</w:t>
      </w:r>
      <w:r w:rsidR="00800886">
        <w:rPr>
          <w:kern w:val="0"/>
          <w:lang w:val="pt-BR" w:eastAsia="en-US"/>
        </w:rPr>
        <w:t>9a</w:t>
      </w:r>
      <w:r w:rsidRPr="00CF2A54">
        <w:rPr>
          <w:kern w:val="0"/>
          <w:lang w:val="pt-BR" w:eastAsia="en-US"/>
        </w:rPr>
        <w:t>), 1</w:t>
      </w:r>
      <w:r w:rsidR="00800886">
        <w:rPr>
          <w:kern w:val="0"/>
          <w:lang w:val="pt-BR" w:eastAsia="en-US"/>
        </w:rPr>
        <w:t>63</w:t>
      </w:r>
      <w:r w:rsidRPr="00CF2A54">
        <w:rPr>
          <w:kern w:val="0"/>
          <w:lang w:val="pt-BR" w:eastAsia="en-US"/>
        </w:rPr>
        <w:t>.3 (C-</w:t>
      </w:r>
      <w:r w:rsidR="00800886">
        <w:rPr>
          <w:kern w:val="0"/>
          <w:lang w:val="pt-BR" w:eastAsia="en-US"/>
        </w:rPr>
        <w:t>11</w:t>
      </w:r>
      <w:r w:rsidRPr="00CF2A54">
        <w:rPr>
          <w:kern w:val="0"/>
          <w:lang w:val="pt-BR" w:eastAsia="en-US"/>
        </w:rPr>
        <w:t>), 1</w:t>
      </w:r>
      <w:r w:rsidR="00800886">
        <w:rPr>
          <w:kern w:val="0"/>
          <w:lang w:val="pt-BR" w:eastAsia="en-US"/>
        </w:rPr>
        <w:t>12</w:t>
      </w:r>
      <w:r w:rsidRPr="00CF2A54">
        <w:rPr>
          <w:kern w:val="0"/>
          <w:lang w:val="pt-BR" w:eastAsia="en-US"/>
        </w:rPr>
        <w:t>.</w:t>
      </w:r>
      <w:r w:rsidR="00800886">
        <w:rPr>
          <w:kern w:val="0"/>
          <w:lang w:val="pt-BR" w:eastAsia="en-US"/>
        </w:rPr>
        <w:t>8</w:t>
      </w:r>
      <w:r w:rsidRPr="00CF2A54">
        <w:rPr>
          <w:kern w:val="0"/>
          <w:lang w:val="pt-BR" w:eastAsia="en-US"/>
        </w:rPr>
        <w:t xml:space="preserve"> (C-</w:t>
      </w:r>
      <w:r w:rsidR="00800886">
        <w:rPr>
          <w:kern w:val="0"/>
          <w:lang w:val="pt-BR" w:eastAsia="en-US"/>
        </w:rPr>
        <w:t>11a</w:t>
      </w:r>
      <w:r w:rsidRPr="00CF2A54">
        <w:rPr>
          <w:kern w:val="0"/>
          <w:lang w:val="pt-BR" w:eastAsia="en-US"/>
        </w:rPr>
        <w:t xml:space="preserve">), </w:t>
      </w:r>
      <w:r w:rsidR="00800886">
        <w:rPr>
          <w:kern w:val="0"/>
          <w:lang w:val="pt-BR" w:eastAsia="en-US"/>
        </w:rPr>
        <w:t>20</w:t>
      </w:r>
      <w:r w:rsidRPr="00CF2A54">
        <w:rPr>
          <w:kern w:val="0"/>
          <w:lang w:val="pt-BR" w:eastAsia="en-US"/>
        </w:rPr>
        <w:t>.2 (C-1</w:t>
      </w:r>
      <w:r w:rsidR="00800886">
        <w:rPr>
          <w:kern w:val="0"/>
          <w:lang w:val="pt-BR" w:eastAsia="en-US"/>
        </w:rPr>
        <w:t>2</w:t>
      </w:r>
      <w:r w:rsidRPr="00CF2A54">
        <w:rPr>
          <w:kern w:val="0"/>
          <w:lang w:val="pt-BR" w:eastAsia="en-US"/>
        </w:rPr>
        <w:t xml:space="preserve">), </w:t>
      </w:r>
      <w:r w:rsidR="00800886">
        <w:rPr>
          <w:kern w:val="0"/>
          <w:lang w:val="pt-BR" w:eastAsia="en-US"/>
        </w:rPr>
        <w:t>15.0</w:t>
      </w:r>
      <w:r w:rsidRPr="00CF2A54">
        <w:rPr>
          <w:kern w:val="0"/>
          <w:lang w:val="pt-BR" w:eastAsia="en-US"/>
        </w:rPr>
        <w:t xml:space="preserve"> (C-</w:t>
      </w:r>
      <w:r w:rsidR="00800886">
        <w:rPr>
          <w:kern w:val="0"/>
          <w:lang w:val="pt-BR" w:eastAsia="en-US"/>
        </w:rPr>
        <w:t>13</w:t>
      </w:r>
      <w:r w:rsidRPr="00CF2A54">
        <w:rPr>
          <w:kern w:val="0"/>
          <w:lang w:val="pt-BR" w:eastAsia="en-US"/>
        </w:rPr>
        <w:t xml:space="preserve">) (Table </w:t>
      </w:r>
      <w:r w:rsidRPr="00CF2A54">
        <w:rPr>
          <w:kern w:val="0"/>
          <w:lang w:val="pt-BR"/>
        </w:rPr>
        <w:t>1</w:t>
      </w:r>
      <w:r w:rsidRPr="00CF2A54">
        <w:rPr>
          <w:kern w:val="0"/>
          <w:lang w:val="pt-BR" w:eastAsia="en-US"/>
        </w:rPr>
        <w:t>).</w:t>
      </w:r>
      <w:r w:rsidR="00C0685D">
        <w:rPr>
          <w:kern w:val="0"/>
          <w:lang w:val="pt-BR" w:eastAsia="en-US"/>
        </w:rPr>
        <w:t xml:space="preserve">   </w:t>
      </w:r>
    </w:p>
    <w:p w14:paraId="3CE604A7" w14:textId="77777777" w:rsidR="007E21B2" w:rsidRDefault="00800886" w:rsidP="00800886">
      <w:pPr>
        <w:spacing w:line="480" w:lineRule="auto"/>
        <w:ind w:firstLineChars="100" w:firstLine="240"/>
        <w:rPr>
          <w:kern w:val="0"/>
          <w:lang w:val="pt-BR" w:eastAsia="en-US"/>
        </w:rPr>
      </w:pPr>
      <w:r w:rsidRPr="00330812">
        <w:rPr>
          <w:iCs/>
          <w:lang w:val="pt-PT"/>
        </w:rPr>
        <w:t xml:space="preserve">Compound </w:t>
      </w:r>
      <w:r w:rsidRPr="00330812">
        <w:rPr>
          <w:b/>
          <w:bCs/>
          <w:iCs/>
          <w:lang w:val="pt-PT"/>
        </w:rPr>
        <w:t>2</w:t>
      </w:r>
      <w:r w:rsidRPr="00330812">
        <w:rPr>
          <w:iCs/>
          <w:lang w:val="pt-PT"/>
        </w:rPr>
        <w:t>: orange brown solid</w:t>
      </w:r>
      <w:r w:rsidRPr="00CF2A54">
        <w:rPr>
          <w:iCs/>
          <w:lang w:val="pt-BR"/>
        </w:rPr>
        <w:t xml:space="preserve">; </w:t>
      </w:r>
      <w:r w:rsidRPr="00800886">
        <w:rPr>
          <w:iCs/>
          <w:lang w:val="de-LI"/>
        </w:rPr>
        <w:t>C</w:t>
      </w:r>
      <w:r w:rsidRPr="00800886">
        <w:rPr>
          <w:iCs/>
          <w:vertAlign w:val="subscript"/>
          <w:lang w:val="de-LI"/>
        </w:rPr>
        <w:t>16</w:t>
      </w:r>
      <w:r w:rsidRPr="00800886">
        <w:rPr>
          <w:iCs/>
          <w:lang w:val="de-LI"/>
        </w:rPr>
        <w:t>H</w:t>
      </w:r>
      <w:r w:rsidRPr="00800886">
        <w:rPr>
          <w:iCs/>
          <w:vertAlign w:val="subscript"/>
          <w:lang w:val="de-LI"/>
        </w:rPr>
        <w:t>12</w:t>
      </w:r>
      <w:r w:rsidRPr="00800886">
        <w:rPr>
          <w:iCs/>
          <w:lang w:val="de-LI"/>
        </w:rPr>
        <w:t>O</w:t>
      </w:r>
      <w:r w:rsidRPr="00800886">
        <w:rPr>
          <w:iCs/>
          <w:vertAlign w:val="subscript"/>
          <w:lang w:val="de-LI"/>
        </w:rPr>
        <w:t>8</w:t>
      </w:r>
      <w:r w:rsidRPr="00CF2A54">
        <w:rPr>
          <w:iCs/>
          <w:lang w:val="pt-BR"/>
        </w:rPr>
        <w:t xml:space="preserve">; UV (MeOH) </w:t>
      </w:r>
      <w:r w:rsidRPr="00CF2A54">
        <w:rPr>
          <w:i/>
          <w:iCs/>
        </w:rPr>
        <w:t>λ</w:t>
      </w:r>
      <w:r w:rsidRPr="00CF2A54">
        <w:rPr>
          <w:iCs/>
          <w:vertAlign w:val="subscript"/>
          <w:lang w:val="pt-BR"/>
        </w:rPr>
        <w:t>max</w:t>
      </w:r>
      <w:r w:rsidRPr="00CF2A54">
        <w:rPr>
          <w:iCs/>
          <w:lang w:val="pt-BR"/>
        </w:rPr>
        <w:t xml:space="preserve">: </w:t>
      </w:r>
      <w:r>
        <w:rPr>
          <w:iCs/>
          <w:lang w:val="pt-BR"/>
        </w:rPr>
        <w:t>209.7, 257.0, 299.0 nm</w:t>
      </w:r>
      <w:r w:rsidRPr="00CF2A54">
        <w:rPr>
          <w:iCs/>
          <w:lang w:val="pt-BR"/>
        </w:rPr>
        <w:t>);</w:t>
      </w:r>
      <w:r>
        <w:rPr>
          <w:iCs/>
          <w:lang w:val="pt-BR"/>
        </w:rPr>
        <w:t xml:space="preserve"> </w:t>
      </w:r>
      <w:r w:rsidRPr="00CF2A54">
        <w:rPr>
          <w:iCs/>
          <w:lang w:val="pt-BR"/>
        </w:rPr>
        <w:t xml:space="preserve">ESIMS </w:t>
      </w:r>
      <w:r w:rsidRPr="00CF2A54">
        <w:rPr>
          <w:i/>
          <w:iCs/>
          <w:lang w:val="pt-BR"/>
        </w:rPr>
        <w:t>m/z</w:t>
      </w:r>
      <w:r w:rsidRPr="00CF2A54">
        <w:rPr>
          <w:iCs/>
          <w:lang w:val="pt-BR"/>
        </w:rPr>
        <w:t xml:space="preserve"> [M + </w:t>
      </w:r>
      <w:r>
        <w:rPr>
          <w:iCs/>
          <w:lang w:val="pt-BR"/>
        </w:rPr>
        <w:t>H</w:t>
      </w:r>
      <w:r w:rsidRPr="00CF2A54">
        <w:rPr>
          <w:iCs/>
          <w:lang w:val="pt-BR"/>
        </w:rPr>
        <w:t>]</w:t>
      </w:r>
      <w:r w:rsidRPr="00CF2A54">
        <w:rPr>
          <w:iCs/>
          <w:vertAlign w:val="superscript"/>
          <w:lang w:val="pt-BR"/>
        </w:rPr>
        <w:t>+</w:t>
      </w:r>
      <w:r w:rsidRPr="00CF2A54">
        <w:rPr>
          <w:iCs/>
          <w:lang w:val="pt-BR"/>
        </w:rPr>
        <w:t xml:space="preserve"> </w:t>
      </w:r>
      <w:r w:rsidR="007E21B2">
        <w:rPr>
          <w:iCs/>
          <w:lang w:val="pt-BR"/>
        </w:rPr>
        <w:t>33</w:t>
      </w:r>
      <w:r>
        <w:rPr>
          <w:iCs/>
          <w:lang w:val="pt-BR"/>
        </w:rPr>
        <w:t>3</w:t>
      </w:r>
      <w:r w:rsidRPr="00CF2A54">
        <w:rPr>
          <w:iCs/>
          <w:lang w:val="pt-BR"/>
        </w:rPr>
        <w:t>.1</w:t>
      </w:r>
      <w:r>
        <w:rPr>
          <w:iCs/>
          <w:lang w:val="pt-BR"/>
        </w:rPr>
        <w:t xml:space="preserve">; </w:t>
      </w:r>
      <w:r w:rsidRPr="00CF2A54">
        <w:rPr>
          <w:iCs/>
          <w:lang w:val="pt-BR"/>
        </w:rPr>
        <w:t xml:space="preserve">ESIMS </w:t>
      </w:r>
      <w:r w:rsidRPr="00CF2A54">
        <w:rPr>
          <w:i/>
          <w:iCs/>
          <w:lang w:val="pt-BR"/>
        </w:rPr>
        <w:t>m/z</w:t>
      </w:r>
      <w:r w:rsidRPr="00CF2A54">
        <w:rPr>
          <w:iCs/>
          <w:lang w:val="pt-BR"/>
        </w:rPr>
        <w:t xml:space="preserve"> [M</w:t>
      </w:r>
      <w:r>
        <w:rPr>
          <w:iCs/>
          <w:lang w:val="pt-BR"/>
        </w:rPr>
        <w:t>-H</w:t>
      </w:r>
      <w:r w:rsidRPr="00CF2A54">
        <w:rPr>
          <w:iCs/>
          <w:lang w:val="pt-BR"/>
        </w:rPr>
        <w:t>]</w:t>
      </w:r>
      <w:r w:rsidRPr="00CF2A54">
        <w:rPr>
          <w:iCs/>
          <w:vertAlign w:val="superscript"/>
          <w:lang w:val="pt-BR"/>
        </w:rPr>
        <w:t>+</w:t>
      </w:r>
      <w:r>
        <w:rPr>
          <w:iCs/>
          <w:vertAlign w:val="superscript"/>
          <w:lang w:val="pt-BR"/>
        </w:rPr>
        <w:t xml:space="preserve"> </w:t>
      </w:r>
      <w:r w:rsidR="007E21B2">
        <w:rPr>
          <w:iCs/>
          <w:lang w:val="pt-BR"/>
        </w:rPr>
        <w:t>33</w:t>
      </w:r>
      <w:r>
        <w:rPr>
          <w:iCs/>
          <w:lang w:val="pt-BR"/>
        </w:rPr>
        <w:t>1.2</w:t>
      </w:r>
      <w:r w:rsidRPr="00CF2A54">
        <w:rPr>
          <w:iCs/>
          <w:lang w:val="pt-BR"/>
        </w:rPr>
        <w:t xml:space="preserve">. </w:t>
      </w:r>
      <w:r w:rsidRPr="00CF2A54">
        <w:rPr>
          <w:kern w:val="0"/>
          <w:vertAlign w:val="superscript"/>
          <w:lang w:val="pt-BR" w:eastAsia="en-US"/>
        </w:rPr>
        <w:t>1</w:t>
      </w:r>
      <w:r w:rsidRPr="00CF2A54">
        <w:rPr>
          <w:kern w:val="0"/>
          <w:lang w:val="pt-BR" w:eastAsia="en-US"/>
        </w:rPr>
        <w:t>H NMR (</w:t>
      </w:r>
      <w:r>
        <w:rPr>
          <w:kern w:val="0"/>
          <w:lang w:val="pt-BR"/>
        </w:rPr>
        <w:t>5</w:t>
      </w:r>
      <w:r w:rsidRPr="00CF2A54">
        <w:rPr>
          <w:kern w:val="0"/>
          <w:lang w:val="pt-BR" w:eastAsia="en-US"/>
        </w:rPr>
        <w:t xml:space="preserve">00 MHz, </w:t>
      </w:r>
      <w:r>
        <w:rPr>
          <w:bCs/>
          <w:lang w:val="pt-BR"/>
        </w:rPr>
        <w:t>Aceton-d6</w:t>
      </w:r>
      <w:r w:rsidRPr="00CF2A54">
        <w:rPr>
          <w:kern w:val="0"/>
          <w:lang w:val="pt-BR" w:eastAsia="en-US"/>
        </w:rPr>
        <w:t xml:space="preserve">) data: </w:t>
      </w:r>
      <w:r w:rsidRPr="00CF2A54">
        <w:rPr>
          <w:i/>
          <w:kern w:val="0"/>
        </w:rPr>
        <w:t>δ</w:t>
      </w:r>
      <w:r w:rsidRPr="00CF2A54">
        <w:rPr>
          <w:kern w:val="0"/>
          <w:vertAlign w:val="subscript"/>
          <w:lang w:val="pt-BR"/>
        </w:rPr>
        <w:t>H</w:t>
      </w:r>
      <w:r w:rsidRPr="00CF2A54">
        <w:rPr>
          <w:kern w:val="0"/>
          <w:lang w:val="pt-BR"/>
        </w:rPr>
        <w:t xml:space="preserve"> </w:t>
      </w:r>
      <w:r>
        <w:rPr>
          <w:kern w:val="0"/>
          <w:lang w:val="pt-BR"/>
        </w:rPr>
        <w:t>6</w:t>
      </w:r>
      <w:r w:rsidRPr="00CF2A54">
        <w:rPr>
          <w:kern w:val="0"/>
          <w:lang w:val="pt-BR"/>
        </w:rPr>
        <w:t>.</w:t>
      </w:r>
      <w:r w:rsidR="007E21B2">
        <w:rPr>
          <w:kern w:val="0"/>
          <w:lang w:val="pt-BR"/>
        </w:rPr>
        <w:t>78</w:t>
      </w:r>
      <w:r>
        <w:rPr>
          <w:kern w:val="0"/>
          <w:lang w:val="pt-BR"/>
        </w:rPr>
        <w:t xml:space="preserve"> </w:t>
      </w:r>
      <w:r w:rsidRPr="00CF2A54">
        <w:rPr>
          <w:kern w:val="0"/>
          <w:lang w:val="pt-BR"/>
        </w:rPr>
        <w:t>(</w:t>
      </w:r>
      <w:r w:rsidRPr="00434A66">
        <w:rPr>
          <w:i/>
          <w:iCs/>
          <w:kern w:val="0"/>
          <w:lang w:val="pt-BR"/>
        </w:rPr>
        <w:t>s</w:t>
      </w:r>
      <w:r w:rsidRPr="00CF2A54">
        <w:rPr>
          <w:kern w:val="0"/>
          <w:lang w:val="pt-BR"/>
        </w:rPr>
        <w:t>, H-</w:t>
      </w:r>
      <w:r w:rsidR="007E21B2">
        <w:rPr>
          <w:kern w:val="0"/>
          <w:lang w:val="pt-BR"/>
        </w:rPr>
        <w:t>4</w:t>
      </w:r>
      <w:r w:rsidRPr="00CF2A54">
        <w:rPr>
          <w:kern w:val="0"/>
          <w:lang w:val="pt-BR"/>
        </w:rPr>
        <w:t xml:space="preserve">), </w:t>
      </w:r>
      <w:r>
        <w:rPr>
          <w:kern w:val="0"/>
          <w:lang w:val="pt-BR"/>
        </w:rPr>
        <w:t>6.6</w:t>
      </w:r>
      <w:r w:rsidR="007E21B2">
        <w:rPr>
          <w:kern w:val="0"/>
          <w:lang w:val="pt-BR"/>
        </w:rPr>
        <w:t>4</w:t>
      </w:r>
      <w:r w:rsidRPr="00CF2A54">
        <w:rPr>
          <w:kern w:val="0"/>
          <w:lang w:val="pt-BR"/>
        </w:rPr>
        <w:t xml:space="preserve"> (</w:t>
      </w:r>
      <w:r w:rsidRPr="00434A66">
        <w:rPr>
          <w:i/>
          <w:iCs/>
          <w:kern w:val="0"/>
          <w:lang w:val="pt-BR"/>
        </w:rPr>
        <w:t>s</w:t>
      </w:r>
      <w:r w:rsidRPr="00CF2A54">
        <w:rPr>
          <w:kern w:val="0"/>
          <w:lang w:val="pt-BR"/>
        </w:rPr>
        <w:t>, H-</w:t>
      </w:r>
      <w:r w:rsidR="007E21B2">
        <w:rPr>
          <w:kern w:val="0"/>
          <w:lang w:val="pt-BR"/>
        </w:rPr>
        <w:t>9</w:t>
      </w:r>
      <w:r w:rsidRPr="00CF2A54">
        <w:rPr>
          <w:kern w:val="0"/>
          <w:lang w:val="pt-BR"/>
        </w:rPr>
        <w:t xml:space="preserve">), </w:t>
      </w:r>
      <w:r>
        <w:rPr>
          <w:kern w:val="0"/>
          <w:lang w:val="pt-BR"/>
        </w:rPr>
        <w:t>2.3</w:t>
      </w:r>
      <w:r w:rsidR="007E21B2">
        <w:rPr>
          <w:kern w:val="0"/>
          <w:lang w:val="pt-BR"/>
        </w:rPr>
        <w:t>1</w:t>
      </w:r>
      <w:r w:rsidRPr="00CF2A54">
        <w:rPr>
          <w:kern w:val="0"/>
          <w:lang w:val="pt-BR"/>
        </w:rPr>
        <w:t xml:space="preserve"> (</w:t>
      </w:r>
      <w:r>
        <w:rPr>
          <w:kern w:val="0"/>
          <w:lang w:val="pt-BR"/>
        </w:rPr>
        <w:t>s</w:t>
      </w:r>
      <w:r w:rsidRPr="00CF2A54">
        <w:rPr>
          <w:kern w:val="0"/>
          <w:lang w:val="pt-BR"/>
        </w:rPr>
        <w:t>, H-</w:t>
      </w:r>
      <w:r>
        <w:rPr>
          <w:kern w:val="0"/>
          <w:lang w:val="pt-BR"/>
        </w:rPr>
        <w:t>12</w:t>
      </w:r>
      <w:r w:rsidRPr="00CF2A54">
        <w:rPr>
          <w:kern w:val="0"/>
          <w:lang w:val="pt-BR"/>
        </w:rPr>
        <w:t xml:space="preserve">), </w:t>
      </w:r>
      <w:r>
        <w:rPr>
          <w:kern w:val="0"/>
          <w:lang w:val="pt-BR"/>
        </w:rPr>
        <w:t>2</w:t>
      </w:r>
      <w:r w:rsidRPr="00CF2A54">
        <w:rPr>
          <w:kern w:val="0"/>
          <w:lang w:val="pt-BR"/>
        </w:rPr>
        <w:t>.</w:t>
      </w:r>
      <w:r w:rsidR="007E21B2">
        <w:rPr>
          <w:kern w:val="0"/>
          <w:lang w:val="pt-BR"/>
        </w:rPr>
        <w:t>70</w:t>
      </w:r>
      <w:r w:rsidRPr="00CF2A54">
        <w:rPr>
          <w:kern w:val="0"/>
          <w:lang w:val="pt-BR"/>
        </w:rPr>
        <w:t xml:space="preserve"> (</w:t>
      </w:r>
      <w:r>
        <w:rPr>
          <w:kern w:val="0"/>
          <w:lang w:val="pt-BR"/>
        </w:rPr>
        <w:t>s</w:t>
      </w:r>
      <w:r w:rsidRPr="00CF2A54">
        <w:rPr>
          <w:kern w:val="0"/>
          <w:lang w:val="pt-BR"/>
        </w:rPr>
        <w:t>, H-</w:t>
      </w:r>
      <w:r>
        <w:rPr>
          <w:kern w:val="0"/>
          <w:lang w:val="pt-BR"/>
        </w:rPr>
        <w:t>13</w:t>
      </w:r>
      <w:r w:rsidRPr="00CF2A54">
        <w:rPr>
          <w:kern w:val="0"/>
          <w:lang w:val="pt-BR"/>
        </w:rPr>
        <w:t>)</w:t>
      </w:r>
      <w:r w:rsidRPr="00CF2A54">
        <w:rPr>
          <w:kern w:val="0"/>
          <w:lang w:val="pt-BR" w:eastAsia="en-US"/>
        </w:rPr>
        <w:t xml:space="preserve">; </w:t>
      </w:r>
      <w:r w:rsidRPr="00CF2A54">
        <w:rPr>
          <w:kern w:val="0"/>
          <w:vertAlign w:val="superscript"/>
          <w:lang w:val="pt-BR" w:eastAsia="en-US"/>
        </w:rPr>
        <w:t>13</w:t>
      </w:r>
      <w:r w:rsidRPr="00CF2A54">
        <w:rPr>
          <w:kern w:val="0"/>
          <w:lang w:val="pt-BR" w:eastAsia="en-US"/>
        </w:rPr>
        <w:t>C NMR (1</w:t>
      </w:r>
      <w:r>
        <w:rPr>
          <w:kern w:val="0"/>
          <w:lang w:val="pt-BR"/>
        </w:rPr>
        <w:t>25</w:t>
      </w:r>
      <w:r w:rsidRPr="00CF2A54">
        <w:rPr>
          <w:kern w:val="0"/>
          <w:lang w:val="pt-BR" w:eastAsia="en-US"/>
        </w:rPr>
        <w:t xml:space="preserve"> MHz, </w:t>
      </w:r>
      <w:r>
        <w:rPr>
          <w:bCs/>
          <w:lang w:val="pt-BR"/>
        </w:rPr>
        <w:t>Aceton-d6</w:t>
      </w:r>
      <w:r w:rsidRPr="00CF2A54">
        <w:rPr>
          <w:bCs/>
          <w:lang w:val="pt-BR"/>
        </w:rPr>
        <w:t>)</w:t>
      </w:r>
      <w:r w:rsidRPr="00CF2A54">
        <w:rPr>
          <w:kern w:val="0"/>
          <w:lang w:val="pt-BR" w:eastAsia="en-US"/>
        </w:rPr>
        <w:t xml:space="preserve"> data: </w:t>
      </w:r>
      <w:r w:rsidRPr="00CF2A54">
        <w:rPr>
          <w:i/>
          <w:kern w:val="0"/>
        </w:rPr>
        <w:t>δ</w:t>
      </w:r>
      <w:r w:rsidRPr="00CF2A54">
        <w:rPr>
          <w:kern w:val="0"/>
          <w:vertAlign w:val="subscript"/>
          <w:lang w:val="pt-BR"/>
        </w:rPr>
        <w:t>C</w:t>
      </w:r>
      <w:r w:rsidRPr="00CF2A54">
        <w:rPr>
          <w:kern w:val="0"/>
          <w:lang w:val="pt-BR" w:eastAsia="en-US"/>
        </w:rPr>
        <w:t xml:space="preserve"> </w:t>
      </w:r>
      <w:r>
        <w:rPr>
          <w:kern w:val="0"/>
          <w:lang w:val="pt-BR"/>
        </w:rPr>
        <w:t>1</w:t>
      </w:r>
      <w:r w:rsidR="007E21B2">
        <w:rPr>
          <w:kern w:val="0"/>
          <w:lang w:val="pt-BR"/>
        </w:rPr>
        <w:t>28</w:t>
      </w:r>
      <w:r>
        <w:rPr>
          <w:kern w:val="0"/>
          <w:lang w:val="pt-BR"/>
        </w:rPr>
        <w:t>.1</w:t>
      </w:r>
      <w:r w:rsidRPr="00CF2A54">
        <w:rPr>
          <w:kern w:val="0"/>
          <w:lang w:val="pt-BR" w:eastAsia="en-US"/>
        </w:rPr>
        <w:t xml:space="preserve"> (C-1),</w:t>
      </w:r>
      <w:r w:rsidRPr="00CF2A54">
        <w:rPr>
          <w:kern w:val="0"/>
          <w:lang w:val="pt-BR"/>
        </w:rPr>
        <w:t xml:space="preserve"> </w:t>
      </w:r>
      <w:r>
        <w:rPr>
          <w:kern w:val="0"/>
          <w:lang w:val="pt-BR" w:eastAsia="en-US"/>
        </w:rPr>
        <w:t>1</w:t>
      </w:r>
      <w:r w:rsidR="007E21B2">
        <w:rPr>
          <w:kern w:val="0"/>
          <w:lang w:val="pt-BR" w:eastAsia="en-US"/>
        </w:rPr>
        <w:t>41</w:t>
      </w:r>
      <w:r>
        <w:rPr>
          <w:kern w:val="0"/>
          <w:lang w:val="pt-BR" w:eastAsia="en-US"/>
        </w:rPr>
        <w:t>.</w:t>
      </w:r>
      <w:r w:rsidR="007E21B2">
        <w:rPr>
          <w:kern w:val="0"/>
          <w:lang w:val="pt-BR" w:eastAsia="en-US"/>
        </w:rPr>
        <w:t>6</w:t>
      </w:r>
      <w:r w:rsidRPr="00CF2A54">
        <w:rPr>
          <w:kern w:val="0"/>
          <w:lang w:val="pt-BR" w:eastAsia="en-US"/>
        </w:rPr>
        <w:t xml:space="preserve"> (C-2), </w:t>
      </w:r>
      <w:r w:rsidRPr="00CF2A54">
        <w:rPr>
          <w:kern w:val="0"/>
          <w:lang w:val="pt-BR"/>
        </w:rPr>
        <w:t>1</w:t>
      </w:r>
      <w:r w:rsidR="007E21B2">
        <w:rPr>
          <w:kern w:val="0"/>
          <w:lang w:val="pt-BR"/>
        </w:rPr>
        <w:t>49</w:t>
      </w:r>
      <w:r w:rsidRPr="00CF2A54">
        <w:rPr>
          <w:kern w:val="0"/>
          <w:lang w:val="pt-BR"/>
        </w:rPr>
        <w:t>.</w:t>
      </w:r>
      <w:r w:rsidR="007E21B2">
        <w:rPr>
          <w:kern w:val="0"/>
          <w:lang w:val="pt-BR"/>
        </w:rPr>
        <w:t>3</w:t>
      </w:r>
      <w:r w:rsidRPr="00CF2A54">
        <w:rPr>
          <w:kern w:val="0"/>
          <w:lang w:val="pt-BR"/>
        </w:rPr>
        <w:t xml:space="preserve"> </w:t>
      </w:r>
      <w:r>
        <w:rPr>
          <w:kern w:val="0"/>
          <w:lang w:val="pt-BR" w:eastAsia="en-US"/>
        </w:rPr>
        <w:t>(</w:t>
      </w:r>
      <w:r w:rsidRPr="00CF2A54">
        <w:rPr>
          <w:kern w:val="0"/>
          <w:lang w:val="pt-BR" w:eastAsia="en-US"/>
        </w:rPr>
        <w:t>C-3)</w:t>
      </w:r>
      <w:r w:rsidRPr="00CF2A54">
        <w:rPr>
          <w:kern w:val="0"/>
          <w:lang w:val="pt-BR"/>
        </w:rPr>
        <w:t xml:space="preserve">, </w:t>
      </w:r>
      <w:r>
        <w:rPr>
          <w:kern w:val="0"/>
          <w:lang w:val="pt-BR"/>
        </w:rPr>
        <w:t>104.</w:t>
      </w:r>
      <w:r w:rsidR="007E21B2">
        <w:rPr>
          <w:kern w:val="0"/>
          <w:lang w:val="pt-BR"/>
        </w:rPr>
        <w:t>1</w:t>
      </w:r>
      <w:r w:rsidRPr="00CF2A54">
        <w:rPr>
          <w:kern w:val="0"/>
          <w:lang w:val="pt-BR"/>
        </w:rPr>
        <w:t xml:space="preserve"> </w:t>
      </w:r>
      <w:r w:rsidRPr="00CF2A54">
        <w:rPr>
          <w:kern w:val="0"/>
          <w:lang w:val="pt-BR" w:eastAsia="en-US"/>
        </w:rPr>
        <w:t xml:space="preserve">(C-4), </w:t>
      </w:r>
      <w:r>
        <w:rPr>
          <w:kern w:val="0"/>
          <w:lang w:val="pt-BR" w:eastAsia="en-US"/>
        </w:rPr>
        <w:t>1</w:t>
      </w:r>
      <w:r w:rsidR="007E21B2">
        <w:rPr>
          <w:kern w:val="0"/>
          <w:lang w:val="pt-BR" w:eastAsia="en-US"/>
        </w:rPr>
        <w:t>55</w:t>
      </w:r>
      <w:r>
        <w:rPr>
          <w:kern w:val="0"/>
          <w:lang w:val="pt-BR" w:eastAsia="en-US"/>
        </w:rPr>
        <w:t>.5</w:t>
      </w:r>
      <w:r w:rsidRPr="00CF2A54">
        <w:rPr>
          <w:kern w:val="0"/>
          <w:lang w:val="pt-BR" w:eastAsia="en-US"/>
        </w:rPr>
        <w:t xml:space="preserve"> (C-</w:t>
      </w:r>
      <w:r>
        <w:rPr>
          <w:kern w:val="0"/>
          <w:lang w:val="pt-BR" w:eastAsia="en-US"/>
        </w:rPr>
        <w:t>4a</w:t>
      </w:r>
      <w:r w:rsidRPr="00CF2A54">
        <w:rPr>
          <w:kern w:val="0"/>
          <w:lang w:val="pt-BR" w:eastAsia="en-US"/>
        </w:rPr>
        <w:t xml:space="preserve">), </w:t>
      </w:r>
      <w:r>
        <w:rPr>
          <w:kern w:val="0"/>
          <w:lang w:val="pt-BR" w:eastAsia="en-US"/>
        </w:rPr>
        <w:t>142.</w:t>
      </w:r>
      <w:r w:rsidR="007E21B2">
        <w:rPr>
          <w:kern w:val="0"/>
          <w:lang w:val="pt-BR" w:eastAsia="en-US"/>
        </w:rPr>
        <w:t>8</w:t>
      </w:r>
      <w:r w:rsidRPr="00CF2A54">
        <w:rPr>
          <w:kern w:val="0"/>
          <w:lang w:val="pt-BR" w:eastAsia="en-US"/>
        </w:rPr>
        <w:t xml:space="preserve"> (</w:t>
      </w:r>
      <w:r>
        <w:rPr>
          <w:kern w:val="0"/>
          <w:lang w:val="pt-BR" w:eastAsia="en-US"/>
        </w:rPr>
        <w:t>C-5a</w:t>
      </w:r>
      <w:r w:rsidRPr="00CF2A54">
        <w:rPr>
          <w:kern w:val="0"/>
          <w:lang w:val="pt-BR" w:eastAsia="en-US"/>
        </w:rPr>
        <w:t xml:space="preserve">), </w:t>
      </w:r>
      <w:r>
        <w:rPr>
          <w:kern w:val="0"/>
          <w:lang w:val="pt-BR" w:eastAsia="en-US"/>
        </w:rPr>
        <w:t>13</w:t>
      </w:r>
      <w:r w:rsidR="007E21B2">
        <w:rPr>
          <w:kern w:val="0"/>
          <w:lang w:val="pt-BR" w:eastAsia="en-US"/>
        </w:rPr>
        <w:t>3</w:t>
      </w:r>
      <w:r>
        <w:rPr>
          <w:kern w:val="0"/>
          <w:lang w:val="pt-BR" w:eastAsia="en-US"/>
        </w:rPr>
        <w:t>.</w:t>
      </w:r>
      <w:r w:rsidR="007E21B2">
        <w:rPr>
          <w:kern w:val="0"/>
          <w:lang w:val="pt-BR" w:eastAsia="en-US"/>
        </w:rPr>
        <w:t>5</w:t>
      </w:r>
      <w:r w:rsidRPr="00CF2A54">
        <w:rPr>
          <w:kern w:val="0"/>
          <w:lang w:val="pt-BR" w:eastAsia="en-US"/>
        </w:rPr>
        <w:t xml:space="preserve"> (C-</w:t>
      </w:r>
      <w:r>
        <w:rPr>
          <w:kern w:val="0"/>
          <w:lang w:val="pt-BR" w:eastAsia="en-US"/>
        </w:rPr>
        <w:t>6</w:t>
      </w:r>
      <w:r w:rsidRPr="00CF2A54">
        <w:rPr>
          <w:kern w:val="0"/>
          <w:lang w:val="pt-BR" w:eastAsia="en-US"/>
        </w:rPr>
        <w:t xml:space="preserve">), </w:t>
      </w:r>
      <w:r>
        <w:rPr>
          <w:kern w:val="0"/>
          <w:lang w:val="pt-BR" w:eastAsia="en-US"/>
        </w:rPr>
        <w:t>11</w:t>
      </w:r>
      <w:r w:rsidR="007E21B2">
        <w:rPr>
          <w:kern w:val="0"/>
          <w:lang w:val="pt-BR" w:eastAsia="en-US"/>
        </w:rPr>
        <w:t>0</w:t>
      </w:r>
      <w:r>
        <w:rPr>
          <w:kern w:val="0"/>
          <w:lang w:val="pt-BR" w:eastAsia="en-US"/>
        </w:rPr>
        <w:t>.</w:t>
      </w:r>
      <w:r w:rsidR="007E21B2">
        <w:rPr>
          <w:kern w:val="0"/>
          <w:lang w:val="pt-BR" w:eastAsia="en-US"/>
        </w:rPr>
        <w:t>0</w:t>
      </w:r>
      <w:r w:rsidRPr="00CF2A54">
        <w:rPr>
          <w:kern w:val="0"/>
          <w:lang w:val="pt-BR" w:eastAsia="en-US"/>
        </w:rPr>
        <w:t xml:space="preserve"> </w:t>
      </w:r>
      <w:r>
        <w:rPr>
          <w:kern w:val="0"/>
          <w:lang w:val="pt-BR" w:eastAsia="en-US"/>
        </w:rPr>
        <w:t>(</w:t>
      </w:r>
      <w:r w:rsidRPr="00CF2A54">
        <w:rPr>
          <w:kern w:val="0"/>
          <w:lang w:val="pt-BR" w:eastAsia="en-US"/>
        </w:rPr>
        <w:t>C-</w:t>
      </w:r>
      <w:r>
        <w:rPr>
          <w:kern w:val="0"/>
          <w:lang w:val="pt-BR" w:eastAsia="en-US"/>
        </w:rPr>
        <w:t>7</w:t>
      </w:r>
      <w:r w:rsidRPr="00CF2A54">
        <w:rPr>
          <w:kern w:val="0"/>
          <w:lang w:val="pt-BR" w:eastAsia="en-US"/>
        </w:rPr>
        <w:t xml:space="preserve">), </w:t>
      </w:r>
      <w:r>
        <w:rPr>
          <w:kern w:val="0"/>
          <w:lang w:val="pt-BR" w:eastAsia="en-US"/>
        </w:rPr>
        <w:t>1</w:t>
      </w:r>
      <w:r w:rsidR="007E21B2">
        <w:rPr>
          <w:kern w:val="0"/>
          <w:lang w:val="pt-BR" w:eastAsia="en-US"/>
        </w:rPr>
        <w:t>60</w:t>
      </w:r>
      <w:r>
        <w:rPr>
          <w:kern w:val="0"/>
          <w:lang w:val="pt-BR" w:eastAsia="en-US"/>
        </w:rPr>
        <w:t>.</w:t>
      </w:r>
      <w:r w:rsidR="007E21B2">
        <w:rPr>
          <w:kern w:val="0"/>
          <w:lang w:val="pt-BR" w:eastAsia="en-US"/>
        </w:rPr>
        <w:t>3</w:t>
      </w:r>
      <w:r w:rsidRPr="00CF2A54">
        <w:rPr>
          <w:kern w:val="0"/>
          <w:lang w:val="pt-BR" w:eastAsia="en-US"/>
        </w:rPr>
        <w:t xml:space="preserve"> (C-</w:t>
      </w:r>
      <w:r>
        <w:rPr>
          <w:kern w:val="0"/>
          <w:lang w:val="pt-BR" w:eastAsia="en-US"/>
        </w:rPr>
        <w:t>8</w:t>
      </w:r>
      <w:r w:rsidRPr="00CF2A54">
        <w:rPr>
          <w:kern w:val="0"/>
          <w:lang w:val="pt-BR" w:eastAsia="en-US"/>
        </w:rPr>
        <w:t xml:space="preserve">), </w:t>
      </w:r>
      <w:r>
        <w:rPr>
          <w:kern w:val="0"/>
          <w:lang w:val="pt-BR" w:eastAsia="en-US"/>
        </w:rPr>
        <w:t>10</w:t>
      </w:r>
      <w:r w:rsidR="007E21B2">
        <w:rPr>
          <w:kern w:val="0"/>
          <w:lang w:val="pt-BR" w:eastAsia="en-US"/>
        </w:rPr>
        <w:t>6</w:t>
      </w:r>
      <w:r>
        <w:rPr>
          <w:kern w:val="0"/>
          <w:lang w:val="pt-BR" w:eastAsia="en-US"/>
        </w:rPr>
        <w:t>.</w:t>
      </w:r>
      <w:r w:rsidR="007E21B2">
        <w:rPr>
          <w:kern w:val="0"/>
          <w:lang w:val="pt-BR" w:eastAsia="en-US"/>
        </w:rPr>
        <w:t>3</w:t>
      </w:r>
      <w:r w:rsidRPr="00CF2A54">
        <w:rPr>
          <w:kern w:val="0"/>
          <w:lang w:val="pt-BR" w:eastAsia="en-US"/>
        </w:rPr>
        <w:t xml:space="preserve"> (C-</w:t>
      </w:r>
      <w:r>
        <w:rPr>
          <w:kern w:val="0"/>
          <w:lang w:val="pt-BR" w:eastAsia="en-US"/>
        </w:rPr>
        <w:t>9</w:t>
      </w:r>
      <w:r w:rsidRPr="00CF2A54">
        <w:rPr>
          <w:kern w:val="0"/>
          <w:lang w:val="pt-BR" w:eastAsia="en-US"/>
        </w:rPr>
        <w:t xml:space="preserve">), </w:t>
      </w:r>
      <w:r>
        <w:rPr>
          <w:kern w:val="0"/>
          <w:lang w:val="pt-BR" w:eastAsia="en-US"/>
        </w:rPr>
        <w:t>14</w:t>
      </w:r>
      <w:r w:rsidR="007E21B2">
        <w:rPr>
          <w:kern w:val="0"/>
          <w:lang w:val="pt-BR" w:eastAsia="en-US"/>
        </w:rPr>
        <w:t>9</w:t>
      </w:r>
      <w:r>
        <w:rPr>
          <w:kern w:val="0"/>
          <w:lang w:val="pt-BR" w:eastAsia="en-US"/>
        </w:rPr>
        <w:t>.</w:t>
      </w:r>
      <w:r w:rsidR="007E21B2">
        <w:rPr>
          <w:kern w:val="0"/>
          <w:lang w:val="pt-BR" w:eastAsia="en-US"/>
        </w:rPr>
        <w:t>4</w:t>
      </w:r>
      <w:r w:rsidRPr="00CF2A54">
        <w:rPr>
          <w:kern w:val="0"/>
          <w:lang w:val="pt-BR" w:eastAsia="en-US"/>
        </w:rPr>
        <w:t xml:space="preserve"> (C-</w:t>
      </w:r>
      <w:r>
        <w:rPr>
          <w:kern w:val="0"/>
          <w:lang w:val="pt-BR" w:eastAsia="en-US"/>
        </w:rPr>
        <w:t>9a</w:t>
      </w:r>
      <w:r w:rsidRPr="00CF2A54">
        <w:rPr>
          <w:kern w:val="0"/>
          <w:lang w:val="pt-BR" w:eastAsia="en-US"/>
        </w:rPr>
        <w:t>), 1</w:t>
      </w:r>
      <w:r>
        <w:rPr>
          <w:kern w:val="0"/>
          <w:lang w:val="pt-BR" w:eastAsia="en-US"/>
        </w:rPr>
        <w:t>6</w:t>
      </w:r>
      <w:r w:rsidR="007E21B2">
        <w:rPr>
          <w:kern w:val="0"/>
          <w:lang w:val="pt-BR" w:eastAsia="en-US"/>
        </w:rPr>
        <w:t>1</w:t>
      </w:r>
      <w:r w:rsidRPr="00CF2A54">
        <w:rPr>
          <w:kern w:val="0"/>
          <w:lang w:val="pt-BR" w:eastAsia="en-US"/>
        </w:rPr>
        <w:t>.</w:t>
      </w:r>
      <w:r w:rsidR="007E21B2">
        <w:rPr>
          <w:kern w:val="0"/>
          <w:lang w:val="pt-BR" w:eastAsia="en-US"/>
        </w:rPr>
        <w:t>6</w:t>
      </w:r>
      <w:r w:rsidRPr="00CF2A54">
        <w:rPr>
          <w:kern w:val="0"/>
          <w:lang w:val="pt-BR" w:eastAsia="en-US"/>
        </w:rPr>
        <w:t xml:space="preserve"> (C-</w:t>
      </w:r>
      <w:r>
        <w:rPr>
          <w:kern w:val="0"/>
          <w:lang w:val="pt-BR" w:eastAsia="en-US"/>
        </w:rPr>
        <w:t>11</w:t>
      </w:r>
      <w:r w:rsidRPr="00CF2A54">
        <w:rPr>
          <w:kern w:val="0"/>
          <w:lang w:val="pt-BR" w:eastAsia="en-US"/>
        </w:rPr>
        <w:t>), 1</w:t>
      </w:r>
      <w:r>
        <w:rPr>
          <w:kern w:val="0"/>
          <w:lang w:val="pt-BR" w:eastAsia="en-US"/>
        </w:rPr>
        <w:t>12</w:t>
      </w:r>
      <w:r w:rsidRPr="00CF2A54">
        <w:rPr>
          <w:kern w:val="0"/>
          <w:lang w:val="pt-BR" w:eastAsia="en-US"/>
        </w:rPr>
        <w:t>.</w:t>
      </w:r>
      <w:r w:rsidR="007E21B2">
        <w:rPr>
          <w:kern w:val="0"/>
          <w:lang w:val="pt-BR" w:eastAsia="en-US"/>
        </w:rPr>
        <w:t>9</w:t>
      </w:r>
      <w:r w:rsidRPr="00CF2A54">
        <w:rPr>
          <w:kern w:val="0"/>
          <w:lang w:val="pt-BR" w:eastAsia="en-US"/>
        </w:rPr>
        <w:t xml:space="preserve"> (C-</w:t>
      </w:r>
      <w:r>
        <w:rPr>
          <w:kern w:val="0"/>
          <w:lang w:val="pt-BR" w:eastAsia="en-US"/>
        </w:rPr>
        <w:t>11a</w:t>
      </w:r>
      <w:r w:rsidRPr="00CF2A54">
        <w:rPr>
          <w:kern w:val="0"/>
          <w:lang w:val="pt-BR" w:eastAsia="en-US"/>
        </w:rPr>
        <w:t xml:space="preserve">), </w:t>
      </w:r>
      <w:r w:rsidR="007E21B2">
        <w:rPr>
          <w:kern w:val="0"/>
          <w:lang w:val="pt-BR" w:eastAsia="en-US"/>
        </w:rPr>
        <w:t>12.5</w:t>
      </w:r>
      <w:r w:rsidRPr="00CF2A54">
        <w:rPr>
          <w:kern w:val="0"/>
          <w:lang w:val="pt-BR" w:eastAsia="en-US"/>
        </w:rPr>
        <w:t xml:space="preserve"> (C-1</w:t>
      </w:r>
      <w:r>
        <w:rPr>
          <w:kern w:val="0"/>
          <w:lang w:val="pt-BR" w:eastAsia="en-US"/>
        </w:rPr>
        <w:t>2</w:t>
      </w:r>
      <w:r w:rsidRPr="00CF2A54">
        <w:rPr>
          <w:kern w:val="0"/>
          <w:lang w:val="pt-BR" w:eastAsia="en-US"/>
        </w:rPr>
        <w:t xml:space="preserve">), </w:t>
      </w:r>
      <w:r>
        <w:rPr>
          <w:kern w:val="0"/>
          <w:lang w:val="pt-BR" w:eastAsia="en-US"/>
        </w:rPr>
        <w:t>1</w:t>
      </w:r>
      <w:r w:rsidR="007E21B2">
        <w:rPr>
          <w:kern w:val="0"/>
          <w:lang w:val="pt-BR" w:eastAsia="en-US"/>
        </w:rPr>
        <w:t>4</w:t>
      </w:r>
      <w:r>
        <w:rPr>
          <w:kern w:val="0"/>
          <w:lang w:val="pt-BR" w:eastAsia="en-US"/>
        </w:rPr>
        <w:t>.</w:t>
      </w:r>
      <w:r w:rsidR="007E21B2">
        <w:rPr>
          <w:kern w:val="0"/>
          <w:lang w:val="pt-BR" w:eastAsia="en-US"/>
        </w:rPr>
        <w:t>1</w:t>
      </w:r>
      <w:r w:rsidRPr="00CF2A54">
        <w:rPr>
          <w:kern w:val="0"/>
          <w:lang w:val="pt-BR" w:eastAsia="en-US"/>
        </w:rPr>
        <w:t xml:space="preserve"> (C-</w:t>
      </w:r>
      <w:r>
        <w:rPr>
          <w:kern w:val="0"/>
          <w:lang w:val="pt-BR" w:eastAsia="en-US"/>
        </w:rPr>
        <w:t>13</w:t>
      </w:r>
      <w:r w:rsidRPr="00CF2A54">
        <w:rPr>
          <w:kern w:val="0"/>
          <w:lang w:val="pt-BR" w:eastAsia="en-US"/>
        </w:rPr>
        <w:t>)</w:t>
      </w:r>
      <w:r w:rsidR="007E21B2">
        <w:rPr>
          <w:kern w:val="0"/>
          <w:lang w:val="pt-BR" w:eastAsia="en-US"/>
        </w:rPr>
        <w:t xml:space="preserve">, 172.0 (C-14) </w:t>
      </w:r>
      <w:r w:rsidRPr="00CF2A54">
        <w:rPr>
          <w:kern w:val="0"/>
          <w:lang w:val="pt-BR" w:eastAsia="en-US"/>
        </w:rPr>
        <w:t xml:space="preserve">(Table </w:t>
      </w:r>
      <w:r w:rsidRPr="00CF2A54">
        <w:rPr>
          <w:kern w:val="0"/>
          <w:lang w:val="pt-BR"/>
        </w:rPr>
        <w:t>1</w:t>
      </w:r>
      <w:r w:rsidRPr="00CF2A54">
        <w:rPr>
          <w:kern w:val="0"/>
          <w:lang w:val="pt-BR" w:eastAsia="en-US"/>
        </w:rPr>
        <w:t>).</w:t>
      </w:r>
      <w:r>
        <w:rPr>
          <w:kern w:val="0"/>
          <w:lang w:val="pt-BR" w:eastAsia="en-US"/>
        </w:rPr>
        <w:t xml:space="preserve">  </w:t>
      </w:r>
    </w:p>
    <w:p w14:paraId="73A65FCC" w14:textId="50108889" w:rsidR="007E21B2" w:rsidRPr="00CF2A54" w:rsidRDefault="007E21B2" w:rsidP="007E21B2">
      <w:pPr>
        <w:spacing w:line="480" w:lineRule="auto"/>
        <w:ind w:firstLineChars="100" w:firstLine="240"/>
        <w:rPr>
          <w:iCs/>
          <w:lang w:val="pt-BR"/>
        </w:rPr>
      </w:pPr>
      <w:r w:rsidRPr="00330812">
        <w:rPr>
          <w:iCs/>
          <w:lang w:val="pt-PT"/>
        </w:rPr>
        <w:t xml:space="preserve">Compound </w:t>
      </w:r>
      <w:r w:rsidRPr="00330812">
        <w:rPr>
          <w:b/>
          <w:bCs/>
          <w:iCs/>
          <w:lang w:val="pt-PT"/>
        </w:rPr>
        <w:t>3</w:t>
      </w:r>
      <w:r w:rsidRPr="00330812">
        <w:rPr>
          <w:iCs/>
          <w:lang w:val="pt-PT"/>
        </w:rPr>
        <w:t>: orange brown solid</w:t>
      </w:r>
      <w:r w:rsidRPr="00CF2A54">
        <w:rPr>
          <w:iCs/>
          <w:lang w:val="pt-BR"/>
        </w:rPr>
        <w:t xml:space="preserve">; </w:t>
      </w:r>
      <w:r w:rsidRPr="007E21B2">
        <w:rPr>
          <w:iCs/>
          <w:lang w:val="de-LI"/>
        </w:rPr>
        <w:t>C</w:t>
      </w:r>
      <w:r w:rsidRPr="007E21B2">
        <w:rPr>
          <w:iCs/>
          <w:vertAlign w:val="subscript"/>
          <w:lang w:val="de-LI"/>
        </w:rPr>
        <w:t>15</w:t>
      </w:r>
      <w:r w:rsidRPr="007E21B2">
        <w:rPr>
          <w:iCs/>
          <w:lang w:val="de-LI"/>
        </w:rPr>
        <w:t>H</w:t>
      </w:r>
      <w:r w:rsidRPr="007E21B2">
        <w:rPr>
          <w:iCs/>
          <w:vertAlign w:val="subscript"/>
          <w:lang w:val="de-LI"/>
        </w:rPr>
        <w:t>12</w:t>
      </w:r>
      <w:r w:rsidRPr="007E21B2">
        <w:rPr>
          <w:iCs/>
          <w:lang w:val="de-LI"/>
        </w:rPr>
        <w:t>O</w:t>
      </w:r>
      <w:r w:rsidRPr="007E21B2">
        <w:rPr>
          <w:iCs/>
          <w:vertAlign w:val="subscript"/>
          <w:lang w:val="de-LI"/>
        </w:rPr>
        <w:t>6</w:t>
      </w:r>
      <w:r w:rsidRPr="00CF2A54">
        <w:rPr>
          <w:iCs/>
          <w:lang w:val="pt-BR"/>
        </w:rPr>
        <w:t xml:space="preserve">; UV (MeOH) </w:t>
      </w:r>
      <w:r w:rsidRPr="00CF2A54">
        <w:rPr>
          <w:i/>
          <w:iCs/>
        </w:rPr>
        <w:t>λ</w:t>
      </w:r>
      <w:r w:rsidRPr="00CF2A54">
        <w:rPr>
          <w:iCs/>
          <w:vertAlign w:val="subscript"/>
          <w:lang w:val="pt-BR"/>
        </w:rPr>
        <w:t>max</w:t>
      </w:r>
      <w:r w:rsidRPr="00CF2A54">
        <w:rPr>
          <w:iCs/>
          <w:lang w:val="pt-BR"/>
        </w:rPr>
        <w:t xml:space="preserve">: </w:t>
      </w:r>
      <w:r>
        <w:rPr>
          <w:iCs/>
          <w:lang w:val="pt-BR"/>
        </w:rPr>
        <w:t>220.3, 289.0 nm</w:t>
      </w:r>
      <w:r w:rsidRPr="00CF2A54">
        <w:rPr>
          <w:iCs/>
          <w:lang w:val="pt-BR"/>
        </w:rPr>
        <w:t>);</w:t>
      </w:r>
      <w:r>
        <w:rPr>
          <w:iCs/>
          <w:lang w:val="pt-BR"/>
        </w:rPr>
        <w:t xml:space="preserve"> </w:t>
      </w:r>
      <w:r w:rsidRPr="00CF2A54">
        <w:rPr>
          <w:iCs/>
          <w:lang w:val="pt-BR"/>
        </w:rPr>
        <w:t xml:space="preserve">ESIMS </w:t>
      </w:r>
      <w:r w:rsidRPr="00CF2A54">
        <w:rPr>
          <w:i/>
          <w:iCs/>
          <w:lang w:val="pt-BR"/>
        </w:rPr>
        <w:t>m/z</w:t>
      </w:r>
      <w:r w:rsidRPr="00CF2A54">
        <w:rPr>
          <w:iCs/>
          <w:lang w:val="pt-BR"/>
        </w:rPr>
        <w:t xml:space="preserve"> [M + </w:t>
      </w:r>
      <w:r>
        <w:rPr>
          <w:iCs/>
          <w:lang w:val="pt-BR"/>
        </w:rPr>
        <w:t>H</w:t>
      </w:r>
      <w:r w:rsidRPr="00CF2A54">
        <w:rPr>
          <w:iCs/>
          <w:lang w:val="pt-BR"/>
        </w:rPr>
        <w:t>]</w:t>
      </w:r>
      <w:r w:rsidRPr="00CF2A54">
        <w:rPr>
          <w:iCs/>
          <w:vertAlign w:val="superscript"/>
          <w:lang w:val="pt-BR"/>
        </w:rPr>
        <w:t>+</w:t>
      </w:r>
      <w:r w:rsidRPr="00CF2A54">
        <w:rPr>
          <w:iCs/>
          <w:lang w:val="pt-BR"/>
        </w:rPr>
        <w:t xml:space="preserve"> </w:t>
      </w:r>
      <w:r>
        <w:rPr>
          <w:iCs/>
          <w:lang w:val="pt-BR"/>
        </w:rPr>
        <w:lastRenderedPageBreak/>
        <w:t>289</w:t>
      </w:r>
      <w:r w:rsidRPr="00CF2A54">
        <w:rPr>
          <w:iCs/>
          <w:lang w:val="pt-BR"/>
        </w:rPr>
        <w:t>.1</w:t>
      </w:r>
      <w:r>
        <w:rPr>
          <w:iCs/>
          <w:lang w:val="pt-BR"/>
        </w:rPr>
        <w:t xml:space="preserve">; </w:t>
      </w:r>
      <w:r w:rsidRPr="00CF2A54">
        <w:rPr>
          <w:iCs/>
          <w:lang w:val="pt-BR"/>
        </w:rPr>
        <w:t xml:space="preserve">ESIMS </w:t>
      </w:r>
      <w:r w:rsidRPr="00CF2A54">
        <w:rPr>
          <w:i/>
          <w:iCs/>
          <w:lang w:val="pt-BR"/>
        </w:rPr>
        <w:t>m/z</w:t>
      </w:r>
      <w:r w:rsidRPr="00CF2A54">
        <w:rPr>
          <w:iCs/>
          <w:lang w:val="pt-BR"/>
        </w:rPr>
        <w:t xml:space="preserve"> [M</w:t>
      </w:r>
      <w:r>
        <w:rPr>
          <w:iCs/>
          <w:lang w:val="pt-BR"/>
        </w:rPr>
        <w:t>-H</w:t>
      </w:r>
      <w:r w:rsidRPr="00CF2A54">
        <w:rPr>
          <w:iCs/>
          <w:lang w:val="pt-BR"/>
        </w:rPr>
        <w:t>]</w:t>
      </w:r>
      <w:r w:rsidRPr="00CF2A54">
        <w:rPr>
          <w:iCs/>
          <w:vertAlign w:val="superscript"/>
          <w:lang w:val="pt-BR"/>
        </w:rPr>
        <w:t>+</w:t>
      </w:r>
      <w:r>
        <w:rPr>
          <w:iCs/>
          <w:vertAlign w:val="superscript"/>
          <w:lang w:val="pt-BR"/>
        </w:rPr>
        <w:t xml:space="preserve"> </w:t>
      </w:r>
      <w:r w:rsidR="007A4A14">
        <w:rPr>
          <w:iCs/>
          <w:lang w:val="pt-BR"/>
        </w:rPr>
        <w:t>287</w:t>
      </w:r>
      <w:r>
        <w:rPr>
          <w:iCs/>
          <w:lang w:val="pt-BR"/>
        </w:rPr>
        <w:t>.</w:t>
      </w:r>
      <w:r w:rsidR="007A4A14">
        <w:rPr>
          <w:iCs/>
          <w:lang w:val="pt-BR"/>
        </w:rPr>
        <w:t>3</w:t>
      </w:r>
      <w:r w:rsidRPr="00CF2A54">
        <w:rPr>
          <w:iCs/>
          <w:lang w:val="pt-BR"/>
        </w:rPr>
        <w:t xml:space="preserve">. </w:t>
      </w:r>
      <w:r w:rsidRPr="00CF2A54">
        <w:rPr>
          <w:kern w:val="0"/>
          <w:vertAlign w:val="superscript"/>
          <w:lang w:val="pt-BR" w:eastAsia="en-US"/>
        </w:rPr>
        <w:t>1</w:t>
      </w:r>
      <w:r w:rsidRPr="00CF2A54">
        <w:rPr>
          <w:kern w:val="0"/>
          <w:lang w:val="pt-BR" w:eastAsia="en-US"/>
        </w:rPr>
        <w:t>H NMR (</w:t>
      </w:r>
      <w:r>
        <w:rPr>
          <w:kern w:val="0"/>
          <w:lang w:val="pt-BR"/>
        </w:rPr>
        <w:t>5</w:t>
      </w:r>
      <w:r w:rsidRPr="00CF2A54">
        <w:rPr>
          <w:kern w:val="0"/>
          <w:lang w:val="pt-BR" w:eastAsia="en-US"/>
        </w:rPr>
        <w:t xml:space="preserve">00 MHz, </w:t>
      </w:r>
      <w:r>
        <w:rPr>
          <w:bCs/>
          <w:lang w:val="pt-BR"/>
        </w:rPr>
        <w:t>Aceton-d6</w:t>
      </w:r>
      <w:r w:rsidRPr="00CF2A54">
        <w:rPr>
          <w:kern w:val="0"/>
          <w:lang w:val="pt-BR" w:eastAsia="en-US"/>
        </w:rPr>
        <w:t xml:space="preserve">) data: </w:t>
      </w:r>
      <w:r w:rsidRPr="00CF2A54">
        <w:rPr>
          <w:i/>
          <w:kern w:val="0"/>
        </w:rPr>
        <w:t>δ</w:t>
      </w:r>
      <w:r w:rsidRPr="00CF2A54">
        <w:rPr>
          <w:kern w:val="0"/>
          <w:vertAlign w:val="subscript"/>
          <w:lang w:val="pt-BR"/>
        </w:rPr>
        <w:t>H</w:t>
      </w:r>
      <w:r w:rsidRPr="00CF2A54">
        <w:rPr>
          <w:kern w:val="0"/>
          <w:lang w:val="pt-BR"/>
        </w:rPr>
        <w:t xml:space="preserve"> </w:t>
      </w:r>
      <w:r>
        <w:rPr>
          <w:kern w:val="0"/>
          <w:lang w:val="pt-BR"/>
        </w:rPr>
        <w:t>6</w:t>
      </w:r>
      <w:r w:rsidRPr="00CF2A54">
        <w:rPr>
          <w:kern w:val="0"/>
          <w:lang w:val="pt-BR"/>
        </w:rPr>
        <w:t>.</w:t>
      </w:r>
      <w:r>
        <w:rPr>
          <w:kern w:val="0"/>
          <w:lang w:val="pt-BR"/>
        </w:rPr>
        <w:t>7</w:t>
      </w:r>
      <w:r w:rsidR="007A4A14">
        <w:rPr>
          <w:kern w:val="0"/>
          <w:lang w:val="pt-BR"/>
        </w:rPr>
        <w:t>3</w:t>
      </w:r>
      <w:r>
        <w:rPr>
          <w:kern w:val="0"/>
          <w:lang w:val="pt-BR"/>
        </w:rPr>
        <w:t xml:space="preserve"> </w:t>
      </w:r>
      <w:r w:rsidRPr="00CF2A54">
        <w:rPr>
          <w:kern w:val="0"/>
          <w:lang w:val="pt-BR"/>
        </w:rPr>
        <w:t>(</w:t>
      </w:r>
      <w:r w:rsidRPr="00434A66">
        <w:rPr>
          <w:i/>
          <w:iCs/>
          <w:kern w:val="0"/>
          <w:lang w:val="pt-BR"/>
        </w:rPr>
        <w:t>s</w:t>
      </w:r>
      <w:r w:rsidRPr="00CF2A54">
        <w:rPr>
          <w:kern w:val="0"/>
          <w:lang w:val="pt-BR"/>
        </w:rPr>
        <w:t>, H-</w:t>
      </w:r>
      <w:r>
        <w:rPr>
          <w:kern w:val="0"/>
          <w:lang w:val="pt-BR"/>
        </w:rPr>
        <w:t>4</w:t>
      </w:r>
      <w:r w:rsidRPr="00CF2A54">
        <w:rPr>
          <w:kern w:val="0"/>
          <w:lang w:val="pt-BR"/>
        </w:rPr>
        <w:t xml:space="preserve">), </w:t>
      </w:r>
      <w:r w:rsidR="007A4A14">
        <w:rPr>
          <w:kern w:val="0"/>
          <w:lang w:val="pt-BR"/>
        </w:rPr>
        <w:t xml:space="preserve">6.52 </w:t>
      </w:r>
      <w:r w:rsidR="007A4A14" w:rsidRPr="00CF2A54">
        <w:rPr>
          <w:kern w:val="0"/>
          <w:lang w:val="pt-BR"/>
        </w:rPr>
        <w:t>(</w:t>
      </w:r>
      <w:r w:rsidR="007A4A14">
        <w:rPr>
          <w:kern w:val="0"/>
          <w:lang w:val="pt-BR"/>
        </w:rPr>
        <w:t>d</w:t>
      </w:r>
      <w:r w:rsidR="007A4A14" w:rsidRPr="00CF2A54">
        <w:rPr>
          <w:kern w:val="0"/>
          <w:lang w:val="pt-BR"/>
        </w:rPr>
        <w:t xml:space="preserve">, </w:t>
      </w:r>
      <w:r w:rsidR="007A4A14" w:rsidRPr="00CF2A54">
        <w:rPr>
          <w:i/>
          <w:kern w:val="0"/>
          <w:lang w:val="pt-BR"/>
        </w:rPr>
        <w:t>J</w:t>
      </w:r>
      <w:r w:rsidR="007A4A14" w:rsidRPr="00CF2A54">
        <w:rPr>
          <w:kern w:val="0"/>
          <w:lang w:val="pt-BR"/>
        </w:rPr>
        <w:t xml:space="preserve"> = </w:t>
      </w:r>
      <w:r w:rsidR="007A4A14">
        <w:rPr>
          <w:kern w:val="0"/>
          <w:lang w:val="pt-BR"/>
        </w:rPr>
        <w:t>2.1,</w:t>
      </w:r>
      <w:r w:rsidR="007A4A14" w:rsidRPr="00CF2A54">
        <w:rPr>
          <w:kern w:val="0"/>
          <w:lang w:val="pt-BR"/>
        </w:rPr>
        <w:t>Hz, H-</w:t>
      </w:r>
      <w:r w:rsidR="007A4A14">
        <w:rPr>
          <w:kern w:val="0"/>
          <w:lang w:val="pt-BR"/>
        </w:rPr>
        <w:t>7</w:t>
      </w:r>
      <w:r w:rsidR="007A4A14" w:rsidRPr="00CF2A54">
        <w:rPr>
          <w:kern w:val="0"/>
          <w:lang w:val="pt-BR"/>
        </w:rPr>
        <w:t xml:space="preserve">), </w:t>
      </w:r>
      <w:r w:rsidR="007A4A14">
        <w:rPr>
          <w:kern w:val="0"/>
          <w:lang w:val="pt-BR"/>
        </w:rPr>
        <w:t xml:space="preserve">6.52 </w:t>
      </w:r>
      <w:r w:rsidR="007A4A14" w:rsidRPr="00CF2A54">
        <w:rPr>
          <w:kern w:val="0"/>
          <w:lang w:val="pt-BR"/>
        </w:rPr>
        <w:t>(</w:t>
      </w:r>
      <w:r w:rsidR="007A4A14">
        <w:rPr>
          <w:kern w:val="0"/>
          <w:lang w:val="pt-BR"/>
        </w:rPr>
        <w:t xml:space="preserve">d </w:t>
      </w:r>
      <w:r w:rsidR="007A4A14" w:rsidRPr="00CF2A54">
        <w:rPr>
          <w:kern w:val="0"/>
          <w:lang w:val="pt-BR"/>
        </w:rPr>
        <w:t xml:space="preserve">, </w:t>
      </w:r>
      <w:r w:rsidR="007A4A14" w:rsidRPr="00CF2A54">
        <w:rPr>
          <w:i/>
          <w:kern w:val="0"/>
          <w:lang w:val="pt-BR"/>
        </w:rPr>
        <w:t>J</w:t>
      </w:r>
      <w:r w:rsidR="007A4A14" w:rsidRPr="00CF2A54">
        <w:rPr>
          <w:kern w:val="0"/>
          <w:lang w:val="pt-BR"/>
        </w:rPr>
        <w:t xml:space="preserve"> = </w:t>
      </w:r>
      <w:r w:rsidR="007A4A14">
        <w:rPr>
          <w:kern w:val="0"/>
          <w:lang w:val="pt-BR"/>
        </w:rPr>
        <w:t>2.1</w:t>
      </w:r>
      <w:r w:rsidR="007A4A14" w:rsidRPr="00CF2A54">
        <w:rPr>
          <w:kern w:val="0"/>
          <w:lang w:val="pt-BR"/>
        </w:rPr>
        <w:t>, H-</w:t>
      </w:r>
      <w:r w:rsidR="007A4A14">
        <w:rPr>
          <w:kern w:val="0"/>
          <w:lang w:val="pt-BR"/>
        </w:rPr>
        <w:t>9</w:t>
      </w:r>
      <w:r w:rsidR="007A4A14" w:rsidRPr="00CF2A54">
        <w:rPr>
          <w:kern w:val="0"/>
          <w:lang w:val="pt-BR"/>
        </w:rPr>
        <w:t>)</w:t>
      </w:r>
      <w:r w:rsidR="007A4A14">
        <w:rPr>
          <w:kern w:val="0"/>
          <w:lang w:val="pt-BR"/>
        </w:rPr>
        <w:t xml:space="preserve">, </w:t>
      </w:r>
      <w:r>
        <w:rPr>
          <w:kern w:val="0"/>
          <w:lang w:val="pt-BR"/>
        </w:rPr>
        <w:t>2.3</w:t>
      </w:r>
      <w:r w:rsidR="007A4A14">
        <w:rPr>
          <w:kern w:val="0"/>
          <w:lang w:val="pt-BR"/>
        </w:rPr>
        <w:t>5</w:t>
      </w:r>
      <w:r w:rsidRPr="00CF2A54">
        <w:rPr>
          <w:kern w:val="0"/>
          <w:lang w:val="pt-BR"/>
        </w:rPr>
        <w:t xml:space="preserve"> (</w:t>
      </w:r>
      <w:r>
        <w:rPr>
          <w:kern w:val="0"/>
          <w:lang w:val="pt-BR"/>
        </w:rPr>
        <w:t>s</w:t>
      </w:r>
      <w:r w:rsidRPr="00CF2A54">
        <w:rPr>
          <w:kern w:val="0"/>
          <w:lang w:val="pt-BR"/>
        </w:rPr>
        <w:t>, H-</w:t>
      </w:r>
      <w:r>
        <w:rPr>
          <w:kern w:val="0"/>
          <w:lang w:val="pt-BR"/>
        </w:rPr>
        <w:t>12</w:t>
      </w:r>
      <w:r w:rsidRPr="00CF2A54">
        <w:rPr>
          <w:kern w:val="0"/>
          <w:lang w:val="pt-BR"/>
        </w:rPr>
        <w:t xml:space="preserve">), </w:t>
      </w:r>
      <w:r>
        <w:rPr>
          <w:kern w:val="0"/>
          <w:lang w:val="pt-BR"/>
        </w:rPr>
        <w:t>2</w:t>
      </w:r>
      <w:r w:rsidRPr="00CF2A54">
        <w:rPr>
          <w:kern w:val="0"/>
          <w:lang w:val="pt-BR"/>
        </w:rPr>
        <w:t>.</w:t>
      </w:r>
      <w:r w:rsidR="007A4A14">
        <w:rPr>
          <w:kern w:val="0"/>
          <w:lang w:val="pt-BR"/>
        </w:rPr>
        <w:t>33</w:t>
      </w:r>
      <w:r w:rsidRPr="00CF2A54">
        <w:rPr>
          <w:kern w:val="0"/>
          <w:lang w:val="pt-BR"/>
        </w:rPr>
        <w:t xml:space="preserve"> (</w:t>
      </w:r>
      <w:r>
        <w:rPr>
          <w:kern w:val="0"/>
          <w:lang w:val="pt-BR"/>
        </w:rPr>
        <w:t>s</w:t>
      </w:r>
      <w:r w:rsidRPr="00CF2A54">
        <w:rPr>
          <w:kern w:val="0"/>
          <w:lang w:val="pt-BR"/>
        </w:rPr>
        <w:t>, H-</w:t>
      </w:r>
      <w:r>
        <w:rPr>
          <w:kern w:val="0"/>
          <w:lang w:val="pt-BR"/>
        </w:rPr>
        <w:t>13</w:t>
      </w:r>
      <w:r w:rsidRPr="00CF2A54">
        <w:rPr>
          <w:kern w:val="0"/>
          <w:lang w:val="pt-BR"/>
        </w:rPr>
        <w:t>)</w:t>
      </w:r>
      <w:r w:rsidRPr="00CF2A54">
        <w:rPr>
          <w:kern w:val="0"/>
          <w:lang w:val="pt-BR" w:eastAsia="en-US"/>
        </w:rPr>
        <w:t xml:space="preserve">; </w:t>
      </w:r>
      <w:r w:rsidRPr="00CF2A54">
        <w:rPr>
          <w:kern w:val="0"/>
          <w:vertAlign w:val="superscript"/>
          <w:lang w:val="pt-BR" w:eastAsia="en-US"/>
        </w:rPr>
        <w:t>13</w:t>
      </w:r>
      <w:r w:rsidRPr="00CF2A54">
        <w:rPr>
          <w:kern w:val="0"/>
          <w:lang w:val="pt-BR" w:eastAsia="en-US"/>
        </w:rPr>
        <w:t>C NMR (1</w:t>
      </w:r>
      <w:r>
        <w:rPr>
          <w:kern w:val="0"/>
          <w:lang w:val="pt-BR"/>
        </w:rPr>
        <w:t>25</w:t>
      </w:r>
      <w:r w:rsidRPr="00CF2A54">
        <w:rPr>
          <w:kern w:val="0"/>
          <w:lang w:val="pt-BR" w:eastAsia="en-US"/>
        </w:rPr>
        <w:t xml:space="preserve"> MHz, </w:t>
      </w:r>
      <w:r>
        <w:rPr>
          <w:bCs/>
          <w:lang w:val="pt-BR"/>
        </w:rPr>
        <w:t>Aceton-d6</w:t>
      </w:r>
      <w:r w:rsidRPr="00CF2A54">
        <w:rPr>
          <w:bCs/>
          <w:lang w:val="pt-BR"/>
        </w:rPr>
        <w:t>)</w:t>
      </w:r>
      <w:r w:rsidRPr="00CF2A54">
        <w:rPr>
          <w:kern w:val="0"/>
          <w:lang w:val="pt-BR" w:eastAsia="en-US"/>
        </w:rPr>
        <w:t xml:space="preserve"> data: </w:t>
      </w:r>
      <w:r w:rsidRPr="00CF2A54">
        <w:rPr>
          <w:i/>
          <w:kern w:val="0"/>
        </w:rPr>
        <w:t>δ</w:t>
      </w:r>
      <w:r w:rsidRPr="00CF2A54">
        <w:rPr>
          <w:kern w:val="0"/>
          <w:vertAlign w:val="subscript"/>
          <w:lang w:val="pt-BR"/>
        </w:rPr>
        <w:t>C</w:t>
      </w:r>
      <w:r w:rsidRPr="00CF2A54">
        <w:rPr>
          <w:kern w:val="0"/>
          <w:lang w:val="pt-BR" w:eastAsia="en-US"/>
        </w:rPr>
        <w:t xml:space="preserve"> </w:t>
      </w:r>
      <w:r>
        <w:rPr>
          <w:kern w:val="0"/>
          <w:lang w:val="pt-BR"/>
        </w:rPr>
        <w:t>12</w:t>
      </w:r>
      <w:r w:rsidR="0001335E">
        <w:rPr>
          <w:kern w:val="0"/>
          <w:lang w:val="pt-BR"/>
        </w:rPr>
        <w:t>9</w:t>
      </w:r>
      <w:r>
        <w:rPr>
          <w:kern w:val="0"/>
          <w:lang w:val="pt-BR"/>
        </w:rPr>
        <w:t>.</w:t>
      </w:r>
      <w:r w:rsidR="0001335E">
        <w:rPr>
          <w:kern w:val="0"/>
          <w:lang w:val="pt-BR"/>
        </w:rPr>
        <w:t>4</w:t>
      </w:r>
      <w:r w:rsidRPr="00CF2A54">
        <w:rPr>
          <w:kern w:val="0"/>
          <w:lang w:val="pt-BR" w:eastAsia="en-US"/>
        </w:rPr>
        <w:t xml:space="preserve"> (C-1),</w:t>
      </w:r>
      <w:r w:rsidRPr="00CF2A54">
        <w:rPr>
          <w:kern w:val="0"/>
          <w:lang w:val="pt-BR"/>
        </w:rPr>
        <w:t xml:space="preserve"> </w:t>
      </w:r>
      <w:r>
        <w:rPr>
          <w:kern w:val="0"/>
          <w:lang w:val="pt-BR" w:eastAsia="en-US"/>
        </w:rPr>
        <w:t>14</w:t>
      </w:r>
      <w:r w:rsidR="0001335E">
        <w:rPr>
          <w:kern w:val="0"/>
          <w:lang w:val="pt-BR" w:eastAsia="en-US"/>
        </w:rPr>
        <w:t>2</w:t>
      </w:r>
      <w:r>
        <w:rPr>
          <w:kern w:val="0"/>
          <w:lang w:val="pt-BR" w:eastAsia="en-US"/>
        </w:rPr>
        <w:t>.6</w:t>
      </w:r>
      <w:r w:rsidRPr="00CF2A54">
        <w:rPr>
          <w:kern w:val="0"/>
          <w:lang w:val="pt-BR" w:eastAsia="en-US"/>
        </w:rPr>
        <w:t xml:space="preserve"> (C-2), </w:t>
      </w:r>
      <w:r w:rsidRPr="00CF2A54">
        <w:rPr>
          <w:kern w:val="0"/>
          <w:lang w:val="pt-BR"/>
        </w:rPr>
        <w:t>1</w:t>
      </w:r>
      <w:r w:rsidR="0001335E">
        <w:rPr>
          <w:kern w:val="0"/>
          <w:lang w:val="pt-BR"/>
        </w:rPr>
        <w:t>50</w:t>
      </w:r>
      <w:r w:rsidRPr="00CF2A54">
        <w:rPr>
          <w:kern w:val="0"/>
          <w:lang w:val="pt-BR"/>
        </w:rPr>
        <w:t>.</w:t>
      </w:r>
      <w:r w:rsidR="0001335E">
        <w:rPr>
          <w:kern w:val="0"/>
          <w:lang w:val="pt-BR"/>
        </w:rPr>
        <w:t>4</w:t>
      </w:r>
      <w:r w:rsidRPr="00CF2A54">
        <w:rPr>
          <w:kern w:val="0"/>
          <w:lang w:val="pt-BR"/>
        </w:rPr>
        <w:t xml:space="preserve"> </w:t>
      </w:r>
      <w:r>
        <w:rPr>
          <w:kern w:val="0"/>
          <w:lang w:val="pt-BR" w:eastAsia="en-US"/>
        </w:rPr>
        <w:t>(</w:t>
      </w:r>
      <w:r w:rsidRPr="00CF2A54">
        <w:rPr>
          <w:kern w:val="0"/>
          <w:lang w:val="pt-BR" w:eastAsia="en-US"/>
        </w:rPr>
        <w:t>C-3)</w:t>
      </w:r>
      <w:r w:rsidRPr="00CF2A54">
        <w:rPr>
          <w:kern w:val="0"/>
          <w:lang w:val="pt-BR"/>
        </w:rPr>
        <w:t xml:space="preserve">, </w:t>
      </w:r>
      <w:r>
        <w:rPr>
          <w:kern w:val="0"/>
          <w:lang w:val="pt-BR"/>
        </w:rPr>
        <w:t>10</w:t>
      </w:r>
      <w:r w:rsidR="0001335E">
        <w:rPr>
          <w:kern w:val="0"/>
          <w:lang w:val="pt-BR"/>
        </w:rPr>
        <w:t>5</w:t>
      </w:r>
      <w:r>
        <w:rPr>
          <w:kern w:val="0"/>
          <w:lang w:val="pt-BR"/>
        </w:rPr>
        <w:t>.</w:t>
      </w:r>
      <w:r w:rsidR="0001335E">
        <w:rPr>
          <w:kern w:val="0"/>
          <w:lang w:val="pt-BR"/>
        </w:rPr>
        <w:t>4</w:t>
      </w:r>
      <w:r w:rsidRPr="00CF2A54">
        <w:rPr>
          <w:kern w:val="0"/>
          <w:lang w:val="pt-BR"/>
        </w:rPr>
        <w:t xml:space="preserve"> </w:t>
      </w:r>
      <w:r w:rsidRPr="00CF2A54">
        <w:rPr>
          <w:kern w:val="0"/>
          <w:lang w:val="pt-BR" w:eastAsia="en-US"/>
        </w:rPr>
        <w:t xml:space="preserve">(C-4), </w:t>
      </w:r>
      <w:r>
        <w:rPr>
          <w:kern w:val="0"/>
          <w:lang w:val="pt-BR" w:eastAsia="en-US"/>
        </w:rPr>
        <w:t>15</w:t>
      </w:r>
      <w:r w:rsidR="0001335E">
        <w:rPr>
          <w:kern w:val="0"/>
          <w:lang w:val="pt-BR" w:eastAsia="en-US"/>
        </w:rPr>
        <w:t>6</w:t>
      </w:r>
      <w:r>
        <w:rPr>
          <w:kern w:val="0"/>
          <w:lang w:val="pt-BR" w:eastAsia="en-US"/>
        </w:rPr>
        <w:t>.</w:t>
      </w:r>
      <w:r w:rsidR="0001335E">
        <w:rPr>
          <w:kern w:val="0"/>
          <w:lang w:val="pt-BR" w:eastAsia="en-US"/>
        </w:rPr>
        <w:t>9</w:t>
      </w:r>
      <w:r w:rsidRPr="00CF2A54">
        <w:rPr>
          <w:kern w:val="0"/>
          <w:lang w:val="pt-BR" w:eastAsia="en-US"/>
        </w:rPr>
        <w:t xml:space="preserve"> (C-</w:t>
      </w:r>
      <w:r>
        <w:rPr>
          <w:kern w:val="0"/>
          <w:lang w:val="pt-BR" w:eastAsia="en-US"/>
        </w:rPr>
        <w:t>4a</w:t>
      </w:r>
      <w:r w:rsidRPr="00CF2A54">
        <w:rPr>
          <w:kern w:val="0"/>
          <w:lang w:val="pt-BR" w:eastAsia="en-US"/>
        </w:rPr>
        <w:t xml:space="preserve">), </w:t>
      </w:r>
      <w:r>
        <w:rPr>
          <w:kern w:val="0"/>
          <w:lang w:val="pt-BR" w:eastAsia="en-US"/>
        </w:rPr>
        <w:t>14</w:t>
      </w:r>
      <w:r w:rsidR="0001335E">
        <w:rPr>
          <w:kern w:val="0"/>
          <w:lang w:val="pt-BR" w:eastAsia="en-US"/>
        </w:rPr>
        <w:t>4</w:t>
      </w:r>
      <w:r>
        <w:rPr>
          <w:kern w:val="0"/>
          <w:lang w:val="pt-BR" w:eastAsia="en-US"/>
        </w:rPr>
        <w:t>.</w:t>
      </w:r>
      <w:r w:rsidR="0001335E">
        <w:rPr>
          <w:kern w:val="0"/>
          <w:lang w:val="pt-BR" w:eastAsia="en-US"/>
        </w:rPr>
        <w:t>2</w:t>
      </w:r>
      <w:r w:rsidRPr="00CF2A54">
        <w:rPr>
          <w:kern w:val="0"/>
          <w:lang w:val="pt-BR" w:eastAsia="en-US"/>
        </w:rPr>
        <w:t xml:space="preserve"> (</w:t>
      </w:r>
      <w:r>
        <w:rPr>
          <w:kern w:val="0"/>
          <w:lang w:val="pt-BR" w:eastAsia="en-US"/>
        </w:rPr>
        <w:t>C-5a</w:t>
      </w:r>
      <w:r w:rsidRPr="00CF2A54">
        <w:rPr>
          <w:kern w:val="0"/>
          <w:lang w:val="pt-BR" w:eastAsia="en-US"/>
        </w:rPr>
        <w:t xml:space="preserve">), </w:t>
      </w:r>
      <w:r>
        <w:rPr>
          <w:kern w:val="0"/>
          <w:lang w:val="pt-BR" w:eastAsia="en-US"/>
        </w:rPr>
        <w:t>13</w:t>
      </w:r>
      <w:r w:rsidR="0001335E">
        <w:rPr>
          <w:kern w:val="0"/>
          <w:lang w:val="pt-BR" w:eastAsia="en-US"/>
        </w:rPr>
        <w:t>2</w:t>
      </w:r>
      <w:r>
        <w:rPr>
          <w:kern w:val="0"/>
          <w:lang w:val="pt-BR" w:eastAsia="en-US"/>
        </w:rPr>
        <w:t>.</w:t>
      </w:r>
      <w:r w:rsidR="0001335E">
        <w:rPr>
          <w:kern w:val="0"/>
          <w:lang w:val="pt-BR" w:eastAsia="en-US"/>
        </w:rPr>
        <w:t>3</w:t>
      </w:r>
      <w:r w:rsidRPr="00CF2A54">
        <w:rPr>
          <w:kern w:val="0"/>
          <w:lang w:val="pt-BR" w:eastAsia="en-US"/>
        </w:rPr>
        <w:t xml:space="preserve"> (C-</w:t>
      </w:r>
      <w:r>
        <w:rPr>
          <w:kern w:val="0"/>
          <w:lang w:val="pt-BR" w:eastAsia="en-US"/>
        </w:rPr>
        <w:t>6</w:t>
      </w:r>
      <w:r w:rsidRPr="00CF2A54">
        <w:rPr>
          <w:kern w:val="0"/>
          <w:lang w:val="pt-BR" w:eastAsia="en-US"/>
        </w:rPr>
        <w:t xml:space="preserve">), </w:t>
      </w:r>
      <w:r>
        <w:rPr>
          <w:kern w:val="0"/>
          <w:lang w:val="pt-BR" w:eastAsia="en-US"/>
        </w:rPr>
        <w:t>11</w:t>
      </w:r>
      <w:r w:rsidR="0001335E">
        <w:rPr>
          <w:kern w:val="0"/>
          <w:lang w:val="pt-BR" w:eastAsia="en-US"/>
        </w:rPr>
        <w:t>4</w:t>
      </w:r>
      <w:r>
        <w:rPr>
          <w:kern w:val="0"/>
          <w:lang w:val="pt-BR" w:eastAsia="en-US"/>
        </w:rPr>
        <w:t>.</w:t>
      </w:r>
      <w:r w:rsidR="0001335E">
        <w:rPr>
          <w:kern w:val="0"/>
          <w:lang w:val="pt-BR" w:eastAsia="en-US"/>
        </w:rPr>
        <w:t>6</w:t>
      </w:r>
      <w:r w:rsidRPr="00CF2A54">
        <w:rPr>
          <w:kern w:val="0"/>
          <w:lang w:val="pt-BR" w:eastAsia="en-US"/>
        </w:rPr>
        <w:t xml:space="preserve"> </w:t>
      </w:r>
      <w:r>
        <w:rPr>
          <w:kern w:val="0"/>
          <w:lang w:val="pt-BR" w:eastAsia="en-US"/>
        </w:rPr>
        <w:t>(</w:t>
      </w:r>
      <w:r w:rsidRPr="00CF2A54">
        <w:rPr>
          <w:kern w:val="0"/>
          <w:lang w:val="pt-BR" w:eastAsia="en-US"/>
        </w:rPr>
        <w:t>C-</w:t>
      </w:r>
      <w:r>
        <w:rPr>
          <w:kern w:val="0"/>
          <w:lang w:val="pt-BR" w:eastAsia="en-US"/>
        </w:rPr>
        <w:t>7</w:t>
      </w:r>
      <w:r w:rsidRPr="00CF2A54">
        <w:rPr>
          <w:kern w:val="0"/>
          <w:lang w:val="pt-BR" w:eastAsia="en-US"/>
        </w:rPr>
        <w:t xml:space="preserve">), </w:t>
      </w:r>
      <w:r>
        <w:rPr>
          <w:kern w:val="0"/>
          <w:lang w:val="pt-BR" w:eastAsia="en-US"/>
        </w:rPr>
        <w:t>1</w:t>
      </w:r>
      <w:r w:rsidR="0001335E">
        <w:rPr>
          <w:kern w:val="0"/>
          <w:lang w:val="pt-BR" w:eastAsia="en-US"/>
        </w:rPr>
        <w:t>55</w:t>
      </w:r>
      <w:r>
        <w:rPr>
          <w:kern w:val="0"/>
          <w:lang w:val="pt-BR" w:eastAsia="en-US"/>
        </w:rPr>
        <w:t>.</w:t>
      </w:r>
      <w:r w:rsidR="0001335E">
        <w:rPr>
          <w:kern w:val="0"/>
          <w:lang w:val="pt-BR" w:eastAsia="en-US"/>
        </w:rPr>
        <w:t>6</w:t>
      </w:r>
      <w:r w:rsidRPr="00CF2A54">
        <w:rPr>
          <w:kern w:val="0"/>
          <w:lang w:val="pt-BR" w:eastAsia="en-US"/>
        </w:rPr>
        <w:t xml:space="preserve"> (C-</w:t>
      </w:r>
      <w:r>
        <w:rPr>
          <w:kern w:val="0"/>
          <w:lang w:val="pt-BR" w:eastAsia="en-US"/>
        </w:rPr>
        <w:t>8</w:t>
      </w:r>
      <w:r w:rsidRPr="00CF2A54">
        <w:rPr>
          <w:kern w:val="0"/>
          <w:lang w:val="pt-BR" w:eastAsia="en-US"/>
        </w:rPr>
        <w:t xml:space="preserve">), </w:t>
      </w:r>
      <w:r>
        <w:rPr>
          <w:kern w:val="0"/>
          <w:lang w:val="pt-BR" w:eastAsia="en-US"/>
        </w:rPr>
        <w:t>106.</w:t>
      </w:r>
      <w:r w:rsidR="0001335E">
        <w:rPr>
          <w:kern w:val="0"/>
          <w:lang w:val="pt-BR" w:eastAsia="en-US"/>
        </w:rPr>
        <w:t>2</w:t>
      </w:r>
      <w:r w:rsidRPr="00CF2A54">
        <w:rPr>
          <w:kern w:val="0"/>
          <w:lang w:val="pt-BR" w:eastAsia="en-US"/>
        </w:rPr>
        <w:t xml:space="preserve"> (C-</w:t>
      </w:r>
      <w:r>
        <w:rPr>
          <w:kern w:val="0"/>
          <w:lang w:val="pt-BR" w:eastAsia="en-US"/>
        </w:rPr>
        <w:t>9</w:t>
      </w:r>
      <w:r w:rsidRPr="00CF2A54">
        <w:rPr>
          <w:kern w:val="0"/>
          <w:lang w:val="pt-BR" w:eastAsia="en-US"/>
        </w:rPr>
        <w:t xml:space="preserve">), </w:t>
      </w:r>
      <w:r>
        <w:rPr>
          <w:kern w:val="0"/>
          <w:lang w:val="pt-BR" w:eastAsia="en-US"/>
        </w:rPr>
        <w:t>14</w:t>
      </w:r>
      <w:r w:rsidR="0001335E">
        <w:rPr>
          <w:kern w:val="0"/>
          <w:lang w:val="pt-BR" w:eastAsia="en-US"/>
        </w:rPr>
        <w:t>6</w:t>
      </w:r>
      <w:r>
        <w:rPr>
          <w:kern w:val="0"/>
          <w:lang w:val="pt-BR" w:eastAsia="en-US"/>
        </w:rPr>
        <w:t>.4</w:t>
      </w:r>
      <w:r w:rsidRPr="00CF2A54">
        <w:rPr>
          <w:kern w:val="0"/>
          <w:lang w:val="pt-BR" w:eastAsia="en-US"/>
        </w:rPr>
        <w:t xml:space="preserve"> (C-</w:t>
      </w:r>
      <w:r>
        <w:rPr>
          <w:kern w:val="0"/>
          <w:lang w:val="pt-BR" w:eastAsia="en-US"/>
        </w:rPr>
        <w:t>9a</w:t>
      </w:r>
      <w:r w:rsidRPr="00CF2A54">
        <w:rPr>
          <w:kern w:val="0"/>
          <w:lang w:val="pt-BR" w:eastAsia="en-US"/>
        </w:rPr>
        <w:t>), 1</w:t>
      </w:r>
      <w:r>
        <w:rPr>
          <w:kern w:val="0"/>
          <w:lang w:val="pt-BR" w:eastAsia="en-US"/>
        </w:rPr>
        <w:t>6</w:t>
      </w:r>
      <w:r w:rsidR="0001335E">
        <w:rPr>
          <w:kern w:val="0"/>
          <w:lang w:val="pt-BR" w:eastAsia="en-US"/>
        </w:rPr>
        <w:t>4</w:t>
      </w:r>
      <w:r w:rsidRPr="00CF2A54">
        <w:rPr>
          <w:kern w:val="0"/>
          <w:lang w:val="pt-BR" w:eastAsia="en-US"/>
        </w:rPr>
        <w:t>.</w:t>
      </w:r>
      <w:r w:rsidR="0001335E">
        <w:rPr>
          <w:kern w:val="0"/>
          <w:lang w:val="pt-BR" w:eastAsia="en-US"/>
        </w:rPr>
        <w:t>0</w:t>
      </w:r>
      <w:r w:rsidRPr="00CF2A54">
        <w:rPr>
          <w:kern w:val="0"/>
          <w:lang w:val="pt-BR" w:eastAsia="en-US"/>
        </w:rPr>
        <w:t xml:space="preserve"> (C-</w:t>
      </w:r>
      <w:r>
        <w:rPr>
          <w:kern w:val="0"/>
          <w:lang w:val="pt-BR" w:eastAsia="en-US"/>
        </w:rPr>
        <w:t>11</w:t>
      </w:r>
      <w:r w:rsidRPr="00CF2A54">
        <w:rPr>
          <w:kern w:val="0"/>
          <w:lang w:val="pt-BR" w:eastAsia="en-US"/>
        </w:rPr>
        <w:t>), 1</w:t>
      </w:r>
      <w:r>
        <w:rPr>
          <w:kern w:val="0"/>
          <w:lang w:val="pt-BR" w:eastAsia="en-US"/>
        </w:rPr>
        <w:t>1</w:t>
      </w:r>
      <w:r w:rsidR="0001335E">
        <w:rPr>
          <w:kern w:val="0"/>
          <w:lang w:val="pt-BR" w:eastAsia="en-US"/>
        </w:rPr>
        <w:t>4</w:t>
      </w:r>
      <w:r w:rsidRPr="00CF2A54">
        <w:rPr>
          <w:kern w:val="0"/>
          <w:lang w:val="pt-BR" w:eastAsia="en-US"/>
        </w:rPr>
        <w:t>.</w:t>
      </w:r>
      <w:r w:rsidR="0001335E">
        <w:rPr>
          <w:kern w:val="0"/>
          <w:lang w:val="pt-BR" w:eastAsia="en-US"/>
        </w:rPr>
        <w:t>6</w:t>
      </w:r>
      <w:r w:rsidRPr="00CF2A54">
        <w:rPr>
          <w:kern w:val="0"/>
          <w:lang w:val="pt-BR" w:eastAsia="en-US"/>
        </w:rPr>
        <w:t xml:space="preserve"> (C-</w:t>
      </w:r>
      <w:r>
        <w:rPr>
          <w:kern w:val="0"/>
          <w:lang w:val="pt-BR" w:eastAsia="en-US"/>
        </w:rPr>
        <w:t>11a</w:t>
      </w:r>
      <w:r w:rsidRPr="00CF2A54">
        <w:rPr>
          <w:kern w:val="0"/>
          <w:lang w:val="pt-BR" w:eastAsia="en-US"/>
        </w:rPr>
        <w:t xml:space="preserve">), </w:t>
      </w:r>
      <w:r>
        <w:rPr>
          <w:kern w:val="0"/>
          <w:lang w:val="pt-BR" w:eastAsia="en-US"/>
        </w:rPr>
        <w:t>1</w:t>
      </w:r>
      <w:r w:rsidR="0001335E">
        <w:rPr>
          <w:kern w:val="0"/>
          <w:lang w:val="pt-BR" w:eastAsia="en-US"/>
        </w:rPr>
        <w:t>4</w:t>
      </w:r>
      <w:r>
        <w:rPr>
          <w:kern w:val="0"/>
          <w:lang w:val="pt-BR" w:eastAsia="en-US"/>
        </w:rPr>
        <w:t>.</w:t>
      </w:r>
      <w:r w:rsidR="0001335E">
        <w:rPr>
          <w:kern w:val="0"/>
          <w:lang w:val="pt-BR" w:eastAsia="en-US"/>
        </w:rPr>
        <w:t>1</w:t>
      </w:r>
      <w:r w:rsidRPr="00CF2A54">
        <w:rPr>
          <w:kern w:val="0"/>
          <w:lang w:val="pt-BR" w:eastAsia="en-US"/>
        </w:rPr>
        <w:t xml:space="preserve"> (C-1</w:t>
      </w:r>
      <w:r>
        <w:rPr>
          <w:kern w:val="0"/>
          <w:lang w:val="pt-BR" w:eastAsia="en-US"/>
        </w:rPr>
        <w:t>2</w:t>
      </w:r>
      <w:r w:rsidRPr="00CF2A54">
        <w:rPr>
          <w:kern w:val="0"/>
          <w:lang w:val="pt-BR" w:eastAsia="en-US"/>
        </w:rPr>
        <w:t xml:space="preserve">), </w:t>
      </w:r>
      <w:r>
        <w:rPr>
          <w:kern w:val="0"/>
          <w:lang w:val="pt-BR" w:eastAsia="en-US"/>
        </w:rPr>
        <w:t>1</w:t>
      </w:r>
      <w:r w:rsidR="0001335E">
        <w:rPr>
          <w:kern w:val="0"/>
          <w:lang w:val="pt-BR" w:eastAsia="en-US"/>
        </w:rPr>
        <w:t>6</w:t>
      </w:r>
      <w:r>
        <w:rPr>
          <w:kern w:val="0"/>
          <w:lang w:val="pt-BR" w:eastAsia="en-US"/>
        </w:rPr>
        <w:t>.</w:t>
      </w:r>
      <w:r w:rsidR="0001335E">
        <w:rPr>
          <w:kern w:val="0"/>
          <w:lang w:val="pt-BR" w:eastAsia="en-US"/>
        </w:rPr>
        <w:t>4</w:t>
      </w:r>
      <w:r w:rsidRPr="00CF2A54">
        <w:rPr>
          <w:kern w:val="0"/>
          <w:lang w:val="pt-BR" w:eastAsia="en-US"/>
        </w:rPr>
        <w:t xml:space="preserve"> (C-</w:t>
      </w:r>
      <w:r>
        <w:rPr>
          <w:kern w:val="0"/>
          <w:lang w:val="pt-BR" w:eastAsia="en-US"/>
        </w:rPr>
        <w:t>13</w:t>
      </w:r>
      <w:r w:rsidRPr="00CF2A54">
        <w:rPr>
          <w:kern w:val="0"/>
          <w:lang w:val="pt-BR" w:eastAsia="en-US"/>
        </w:rPr>
        <w:t>)</w:t>
      </w:r>
      <w:r w:rsidR="0001335E">
        <w:rPr>
          <w:kern w:val="0"/>
          <w:lang w:val="pt-BR" w:eastAsia="en-US"/>
        </w:rPr>
        <w:t xml:space="preserve"> </w:t>
      </w:r>
      <w:r>
        <w:rPr>
          <w:kern w:val="0"/>
          <w:lang w:val="pt-BR" w:eastAsia="en-US"/>
        </w:rPr>
        <w:t xml:space="preserve"> </w:t>
      </w:r>
      <w:r w:rsidRPr="00CF2A54">
        <w:rPr>
          <w:kern w:val="0"/>
          <w:lang w:val="pt-BR" w:eastAsia="en-US"/>
        </w:rPr>
        <w:t xml:space="preserve">(Table </w:t>
      </w:r>
      <w:r w:rsidRPr="00CF2A54">
        <w:rPr>
          <w:kern w:val="0"/>
          <w:lang w:val="pt-BR"/>
        </w:rPr>
        <w:t>1</w:t>
      </w:r>
      <w:r w:rsidRPr="00CF2A54">
        <w:rPr>
          <w:kern w:val="0"/>
          <w:lang w:val="pt-BR" w:eastAsia="en-US"/>
        </w:rPr>
        <w:t>).</w:t>
      </w:r>
      <w:r>
        <w:rPr>
          <w:kern w:val="0"/>
          <w:lang w:val="pt-BR" w:eastAsia="en-US"/>
        </w:rPr>
        <w:t xml:space="preserve">   </w:t>
      </w:r>
    </w:p>
    <w:p w14:paraId="1F882200" w14:textId="71DDF339" w:rsidR="00CE2E4F" w:rsidRPr="00CF2A54" w:rsidRDefault="00800886" w:rsidP="00CE2E4F">
      <w:pPr>
        <w:spacing w:line="480" w:lineRule="auto"/>
        <w:ind w:firstLineChars="100" w:firstLine="240"/>
        <w:rPr>
          <w:iCs/>
          <w:lang w:val="pt-BR"/>
        </w:rPr>
      </w:pPr>
      <w:r>
        <w:rPr>
          <w:kern w:val="0"/>
          <w:lang w:val="pt-BR" w:eastAsia="en-US"/>
        </w:rPr>
        <w:t xml:space="preserve"> </w:t>
      </w:r>
      <w:r w:rsidR="00CE2E4F" w:rsidRPr="00330812">
        <w:rPr>
          <w:iCs/>
          <w:lang w:val="pt-PT"/>
        </w:rPr>
        <w:t xml:space="preserve">Compound </w:t>
      </w:r>
      <w:r w:rsidR="00322B24" w:rsidRPr="00330812">
        <w:rPr>
          <w:b/>
          <w:bCs/>
          <w:iCs/>
          <w:lang w:val="pt-PT"/>
        </w:rPr>
        <w:t>4</w:t>
      </w:r>
      <w:r w:rsidR="00CE2E4F" w:rsidRPr="00330812">
        <w:rPr>
          <w:iCs/>
          <w:lang w:val="pt-PT"/>
        </w:rPr>
        <w:t xml:space="preserve">: </w:t>
      </w:r>
      <w:r w:rsidR="009B4501" w:rsidRPr="00330812">
        <w:rPr>
          <w:iCs/>
          <w:lang w:val="pt-PT"/>
        </w:rPr>
        <w:t>Violet black solid</w:t>
      </w:r>
      <w:r w:rsidR="00CE2E4F" w:rsidRPr="00CF2A54">
        <w:rPr>
          <w:iCs/>
          <w:lang w:val="pt-BR"/>
        </w:rPr>
        <w:t xml:space="preserve">; </w:t>
      </w:r>
      <w:r w:rsidR="009B4501" w:rsidRPr="009B4501">
        <w:rPr>
          <w:iCs/>
          <w:lang w:val="de-LI"/>
        </w:rPr>
        <w:t>C</w:t>
      </w:r>
      <w:r w:rsidR="009B4501" w:rsidRPr="009B4501">
        <w:rPr>
          <w:iCs/>
          <w:vertAlign w:val="subscript"/>
          <w:lang w:val="de-LI"/>
        </w:rPr>
        <w:t>16</w:t>
      </w:r>
      <w:r w:rsidR="009B4501" w:rsidRPr="009B4501">
        <w:rPr>
          <w:iCs/>
          <w:lang w:val="de-LI"/>
        </w:rPr>
        <w:t>H</w:t>
      </w:r>
      <w:r w:rsidR="009B4501" w:rsidRPr="009B4501">
        <w:rPr>
          <w:iCs/>
          <w:vertAlign w:val="subscript"/>
          <w:lang w:val="de-LI"/>
        </w:rPr>
        <w:t>12</w:t>
      </w:r>
      <w:r w:rsidR="009B4501" w:rsidRPr="009B4501">
        <w:rPr>
          <w:iCs/>
          <w:lang w:val="de-LI"/>
        </w:rPr>
        <w:t>O</w:t>
      </w:r>
      <w:r w:rsidR="009B4501" w:rsidRPr="009B4501">
        <w:rPr>
          <w:iCs/>
          <w:vertAlign w:val="subscript"/>
          <w:lang w:val="de-LI"/>
        </w:rPr>
        <w:t>7</w:t>
      </w:r>
      <w:r w:rsidR="00CE2E4F" w:rsidRPr="00CF2A54">
        <w:rPr>
          <w:iCs/>
          <w:lang w:val="pt-BR"/>
        </w:rPr>
        <w:t xml:space="preserve">; UV (MeOH) </w:t>
      </w:r>
      <w:r w:rsidR="00CE2E4F" w:rsidRPr="00CF2A54">
        <w:rPr>
          <w:i/>
          <w:iCs/>
        </w:rPr>
        <w:t>λ</w:t>
      </w:r>
      <w:r w:rsidR="00CE2E4F" w:rsidRPr="00CF2A54">
        <w:rPr>
          <w:iCs/>
          <w:vertAlign w:val="subscript"/>
          <w:lang w:val="pt-BR"/>
        </w:rPr>
        <w:t>max</w:t>
      </w:r>
      <w:r w:rsidR="00CE2E4F" w:rsidRPr="00CF2A54">
        <w:rPr>
          <w:iCs/>
          <w:lang w:val="pt-BR"/>
        </w:rPr>
        <w:t>: 2</w:t>
      </w:r>
      <w:r w:rsidR="009B4501">
        <w:rPr>
          <w:iCs/>
          <w:lang w:val="pt-BR"/>
        </w:rPr>
        <w:t>09.8</w:t>
      </w:r>
      <w:r w:rsidR="00CE2E4F">
        <w:rPr>
          <w:iCs/>
          <w:lang w:val="pt-BR"/>
        </w:rPr>
        <w:t>, 2</w:t>
      </w:r>
      <w:r w:rsidR="009B4501">
        <w:rPr>
          <w:iCs/>
          <w:lang w:val="pt-BR"/>
        </w:rPr>
        <w:t>54</w:t>
      </w:r>
      <w:r w:rsidR="00CE2E4F">
        <w:rPr>
          <w:iCs/>
          <w:lang w:val="pt-BR"/>
        </w:rPr>
        <w:t>.</w:t>
      </w:r>
      <w:r w:rsidR="009B4501">
        <w:rPr>
          <w:iCs/>
          <w:lang w:val="pt-BR"/>
        </w:rPr>
        <w:t>7</w:t>
      </w:r>
      <w:r w:rsidR="00CE2E4F">
        <w:rPr>
          <w:iCs/>
          <w:lang w:val="pt-BR"/>
        </w:rPr>
        <w:t xml:space="preserve"> nm</w:t>
      </w:r>
      <w:r w:rsidR="00CE2E4F" w:rsidRPr="00CF2A54">
        <w:rPr>
          <w:iCs/>
          <w:lang w:val="pt-BR"/>
        </w:rPr>
        <w:t>);</w:t>
      </w:r>
      <w:r w:rsidR="00CE2E4F">
        <w:rPr>
          <w:iCs/>
          <w:lang w:val="pt-BR"/>
        </w:rPr>
        <w:t xml:space="preserve"> </w:t>
      </w:r>
      <w:r w:rsidR="00CE2E4F" w:rsidRPr="00CF2A54">
        <w:rPr>
          <w:iCs/>
          <w:lang w:val="pt-BR"/>
        </w:rPr>
        <w:t xml:space="preserve">ESIMS </w:t>
      </w:r>
      <w:r w:rsidR="00CE2E4F" w:rsidRPr="00CF2A54">
        <w:rPr>
          <w:i/>
          <w:iCs/>
          <w:lang w:val="pt-BR"/>
        </w:rPr>
        <w:t>m/z</w:t>
      </w:r>
      <w:r w:rsidR="00CE2E4F" w:rsidRPr="00CF2A54">
        <w:rPr>
          <w:iCs/>
          <w:lang w:val="pt-BR"/>
        </w:rPr>
        <w:t xml:space="preserve"> [M + </w:t>
      </w:r>
      <w:r w:rsidR="00CE2E4F">
        <w:rPr>
          <w:iCs/>
          <w:lang w:val="pt-BR"/>
        </w:rPr>
        <w:t>H</w:t>
      </w:r>
      <w:r w:rsidR="00CE2E4F" w:rsidRPr="00CF2A54">
        <w:rPr>
          <w:iCs/>
          <w:lang w:val="pt-BR"/>
        </w:rPr>
        <w:t>]</w:t>
      </w:r>
      <w:r w:rsidR="00CE2E4F" w:rsidRPr="00CF2A54">
        <w:rPr>
          <w:iCs/>
          <w:vertAlign w:val="superscript"/>
          <w:lang w:val="pt-BR"/>
        </w:rPr>
        <w:t>+</w:t>
      </w:r>
      <w:r w:rsidR="00CE2E4F" w:rsidRPr="00CF2A54">
        <w:rPr>
          <w:iCs/>
          <w:lang w:val="pt-BR"/>
        </w:rPr>
        <w:t xml:space="preserve"> </w:t>
      </w:r>
      <w:r w:rsidR="0002663A">
        <w:rPr>
          <w:iCs/>
          <w:lang w:val="pt-BR"/>
        </w:rPr>
        <w:t>317</w:t>
      </w:r>
      <w:r w:rsidR="00CE2E4F" w:rsidRPr="00CF2A54">
        <w:rPr>
          <w:iCs/>
          <w:lang w:val="pt-BR"/>
        </w:rPr>
        <w:t>.</w:t>
      </w:r>
      <w:r w:rsidR="0002663A">
        <w:rPr>
          <w:iCs/>
          <w:lang w:val="pt-BR"/>
        </w:rPr>
        <w:t>2</w:t>
      </w:r>
      <w:r w:rsidR="00CE2E4F">
        <w:rPr>
          <w:iCs/>
          <w:lang w:val="pt-BR"/>
        </w:rPr>
        <w:t xml:space="preserve">; </w:t>
      </w:r>
      <w:r w:rsidR="00CE2E4F" w:rsidRPr="00CF2A54">
        <w:rPr>
          <w:iCs/>
          <w:lang w:val="pt-BR"/>
        </w:rPr>
        <w:t xml:space="preserve">ESIMS </w:t>
      </w:r>
      <w:r w:rsidR="00CE2E4F" w:rsidRPr="00CF2A54">
        <w:rPr>
          <w:i/>
          <w:iCs/>
          <w:lang w:val="pt-BR"/>
        </w:rPr>
        <w:t>m/z</w:t>
      </w:r>
      <w:r w:rsidR="00CE2E4F" w:rsidRPr="00CF2A54">
        <w:rPr>
          <w:iCs/>
          <w:lang w:val="pt-BR"/>
        </w:rPr>
        <w:t xml:space="preserve"> [M</w:t>
      </w:r>
      <w:r w:rsidR="00CE2E4F">
        <w:rPr>
          <w:iCs/>
          <w:lang w:val="pt-BR"/>
        </w:rPr>
        <w:t>-H</w:t>
      </w:r>
      <w:r w:rsidR="00CE2E4F" w:rsidRPr="00CF2A54">
        <w:rPr>
          <w:iCs/>
          <w:lang w:val="pt-BR"/>
        </w:rPr>
        <w:t>]</w:t>
      </w:r>
      <w:r w:rsidR="00CE2E4F" w:rsidRPr="00CF2A54">
        <w:rPr>
          <w:iCs/>
          <w:vertAlign w:val="superscript"/>
          <w:lang w:val="pt-BR"/>
        </w:rPr>
        <w:t>+</w:t>
      </w:r>
      <w:r w:rsidR="00CE2E4F">
        <w:rPr>
          <w:iCs/>
          <w:vertAlign w:val="superscript"/>
          <w:lang w:val="pt-BR"/>
        </w:rPr>
        <w:t xml:space="preserve"> </w:t>
      </w:r>
      <w:r w:rsidR="0002663A">
        <w:rPr>
          <w:iCs/>
          <w:lang w:val="pt-BR"/>
        </w:rPr>
        <w:t>315</w:t>
      </w:r>
      <w:r w:rsidR="00CE2E4F">
        <w:rPr>
          <w:iCs/>
          <w:lang w:val="pt-BR"/>
        </w:rPr>
        <w:t>.2</w:t>
      </w:r>
      <w:r w:rsidR="00CE2E4F" w:rsidRPr="00CF2A54">
        <w:rPr>
          <w:iCs/>
          <w:lang w:val="pt-BR"/>
        </w:rPr>
        <w:t xml:space="preserve">. </w:t>
      </w:r>
      <w:r w:rsidR="00CE2E4F" w:rsidRPr="00CF2A54">
        <w:rPr>
          <w:kern w:val="0"/>
          <w:vertAlign w:val="superscript"/>
          <w:lang w:val="pt-BR" w:eastAsia="en-US"/>
        </w:rPr>
        <w:t>1</w:t>
      </w:r>
      <w:r w:rsidR="00CE2E4F" w:rsidRPr="00CF2A54">
        <w:rPr>
          <w:kern w:val="0"/>
          <w:lang w:val="pt-BR" w:eastAsia="en-US"/>
        </w:rPr>
        <w:t>H NMR (</w:t>
      </w:r>
      <w:r w:rsidR="00CE2E4F">
        <w:rPr>
          <w:kern w:val="0"/>
          <w:lang w:val="pt-BR"/>
        </w:rPr>
        <w:t>5</w:t>
      </w:r>
      <w:r w:rsidR="00CE2E4F" w:rsidRPr="00CF2A54">
        <w:rPr>
          <w:kern w:val="0"/>
          <w:lang w:val="pt-BR" w:eastAsia="en-US"/>
        </w:rPr>
        <w:t xml:space="preserve">00 MHz, </w:t>
      </w:r>
      <w:r w:rsidR="00460168">
        <w:rPr>
          <w:bCs/>
          <w:lang w:val="pt-BR"/>
        </w:rPr>
        <w:t>DMSO</w:t>
      </w:r>
      <w:r w:rsidR="00CE2E4F" w:rsidRPr="00CF2A54">
        <w:rPr>
          <w:kern w:val="0"/>
          <w:lang w:val="pt-BR" w:eastAsia="en-US"/>
        </w:rPr>
        <w:t xml:space="preserve">) data: </w:t>
      </w:r>
      <w:r w:rsidR="00CE2E4F" w:rsidRPr="00CF2A54">
        <w:rPr>
          <w:i/>
          <w:kern w:val="0"/>
        </w:rPr>
        <w:t>δ</w:t>
      </w:r>
      <w:r w:rsidR="00CE2E4F" w:rsidRPr="00CF2A54">
        <w:rPr>
          <w:kern w:val="0"/>
          <w:vertAlign w:val="subscript"/>
          <w:lang w:val="pt-BR"/>
        </w:rPr>
        <w:t>H</w:t>
      </w:r>
      <w:r w:rsidR="00CE2E4F" w:rsidRPr="00CF2A54">
        <w:rPr>
          <w:kern w:val="0"/>
          <w:lang w:val="pt-BR"/>
        </w:rPr>
        <w:t xml:space="preserve"> </w:t>
      </w:r>
      <w:r w:rsidR="00CE2E4F">
        <w:rPr>
          <w:kern w:val="0"/>
          <w:lang w:val="pt-BR"/>
        </w:rPr>
        <w:t>6</w:t>
      </w:r>
      <w:r w:rsidR="00CE2E4F" w:rsidRPr="00CF2A54">
        <w:rPr>
          <w:kern w:val="0"/>
          <w:lang w:val="pt-BR"/>
        </w:rPr>
        <w:t>.</w:t>
      </w:r>
      <w:r w:rsidR="00460168">
        <w:rPr>
          <w:kern w:val="0"/>
          <w:lang w:val="pt-BR"/>
        </w:rPr>
        <w:t>59</w:t>
      </w:r>
      <w:r w:rsidR="00CE2E4F">
        <w:rPr>
          <w:kern w:val="0"/>
          <w:lang w:val="pt-BR"/>
        </w:rPr>
        <w:t xml:space="preserve"> </w:t>
      </w:r>
      <w:r w:rsidR="00CE2E4F" w:rsidRPr="00CF2A54">
        <w:rPr>
          <w:kern w:val="0"/>
          <w:lang w:val="pt-BR"/>
        </w:rPr>
        <w:t>(</w:t>
      </w:r>
      <w:r w:rsidR="00460168">
        <w:rPr>
          <w:kern w:val="0"/>
          <w:lang w:val="pt-BR"/>
        </w:rPr>
        <w:t>d</w:t>
      </w:r>
      <w:r w:rsidR="00CE2E4F">
        <w:rPr>
          <w:kern w:val="0"/>
          <w:lang w:val="pt-BR"/>
        </w:rPr>
        <w:t xml:space="preserve"> </w:t>
      </w:r>
      <w:r w:rsidR="00460168" w:rsidRPr="00CF2A54">
        <w:rPr>
          <w:i/>
          <w:kern w:val="0"/>
          <w:lang w:val="pt-BR"/>
        </w:rPr>
        <w:t>J</w:t>
      </w:r>
      <w:r w:rsidR="00460168" w:rsidRPr="00CF2A54">
        <w:rPr>
          <w:kern w:val="0"/>
          <w:lang w:val="pt-BR"/>
        </w:rPr>
        <w:t xml:space="preserve"> = </w:t>
      </w:r>
      <w:r w:rsidR="00460168">
        <w:rPr>
          <w:kern w:val="0"/>
          <w:lang w:val="pt-BR"/>
        </w:rPr>
        <w:t>1.75</w:t>
      </w:r>
      <w:r w:rsidR="00CE2E4F" w:rsidRPr="00CF2A54">
        <w:rPr>
          <w:kern w:val="0"/>
          <w:lang w:val="pt-BR"/>
        </w:rPr>
        <w:t>, H-</w:t>
      </w:r>
      <w:r w:rsidR="00CE2E4F">
        <w:rPr>
          <w:kern w:val="0"/>
          <w:lang w:val="pt-BR"/>
        </w:rPr>
        <w:t>2</w:t>
      </w:r>
      <w:r w:rsidR="00CE2E4F" w:rsidRPr="00CF2A54">
        <w:rPr>
          <w:kern w:val="0"/>
          <w:lang w:val="pt-BR"/>
        </w:rPr>
        <w:t xml:space="preserve">), </w:t>
      </w:r>
      <w:r w:rsidR="00460168">
        <w:rPr>
          <w:kern w:val="0"/>
          <w:lang w:val="pt-BR"/>
        </w:rPr>
        <w:t>6</w:t>
      </w:r>
      <w:r w:rsidR="00460168" w:rsidRPr="00CF2A54">
        <w:rPr>
          <w:kern w:val="0"/>
          <w:lang w:val="pt-BR"/>
        </w:rPr>
        <w:t>.</w:t>
      </w:r>
      <w:r w:rsidR="00460168">
        <w:rPr>
          <w:kern w:val="0"/>
          <w:lang w:val="pt-BR"/>
        </w:rPr>
        <w:t xml:space="preserve">59 </w:t>
      </w:r>
      <w:r w:rsidR="00460168" w:rsidRPr="00CF2A54">
        <w:rPr>
          <w:kern w:val="0"/>
          <w:lang w:val="pt-BR"/>
        </w:rPr>
        <w:t>(</w:t>
      </w:r>
      <w:r w:rsidR="00460168">
        <w:rPr>
          <w:kern w:val="0"/>
          <w:lang w:val="pt-BR"/>
        </w:rPr>
        <w:t xml:space="preserve">d </w:t>
      </w:r>
      <w:r w:rsidR="00460168" w:rsidRPr="00CF2A54">
        <w:rPr>
          <w:i/>
          <w:kern w:val="0"/>
          <w:lang w:val="pt-BR"/>
        </w:rPr>
        <w:t>J</w:t>
      </w:r>
      <w:r w:rsidR="00460168" w:rsidRPr="00CF2A54">
        <w:rPr>
          <w:kern w:val="0"/>
          <w:lang w:val="pt-BR"/>
        </w:rPr>
        <w:t xml:space="preserve"> = </w:t>
      </w:r>
      <w:r w:rsidR="00460168">
        <w:rPr>
          <w:kern w:val="0"/>
          <w:lang w:val="pt-BR"/>
        </w:rPr>
        <w:t>1.75</w:t>
      </w:r>
      <w:r w:rsidR="00460168" w:rsidRPr="00CF2A54">
        <w:rPr>
          <w:kern w:val="0"/>
          <w:lang w:val="pt-BR"/>
        </w:rPr>
        <w:t>, H-</w:t>
      </w:r>
      <w:r w:rsidR="00460168">
        <w:rPr>
          <w:kern w:val="0"/>
          <w:lang w:val="pt-BR"/>
        </w:rPr>
        <w:t>4</w:t>
      </w:r>
      <w:r w:rsidR="00460168" w:rsidRPr="00CF2A54">
        <w:rPr>
          <w:kern w:val="0"/>
          <w:lang w:val="pt-BR"/>
        </w:rPr>
        <w:t>)</w:t>
      </w:r>
      <w:r w:rsidR="00CE2E4F" w:rsidRPr="00CF2A54">
        <w:rPr>
          <w:kern w:val="0"/>
          <w:lang w:val="pt-BR"/>
        </w:rPr>
        <w:t xml:space="preserve">, </w:t>
      </w:r>
      <w:r w:rsidR="00CE2E4F">
        <w:rPr>
          <w:kern w:val="0"/>
          <w:lang w:val="pt-BR"/>
        </w:rPr>
        <w:t>6.</w:t>
      </w:r>
      <w:r w:rsidR="00460168">
        <w:rPr>
          <w:kern w:val="0"/>
          <w:lang w:val="pt-BR"/>
        </w:rPr>
        <w:t xml:space="preserve">36 </w:t>
      </w:r>
      <w:r w:rsidR="00CE2E4F" w:rsidRPr="00CF2A54">
        <w:rPr>
          <w:kern w:val="0"/>
          <w:lang w:val="pt-BR"/>
        </w:rPr>
        <w:t>(</w:t>
      </w:r>
      <w:r w:rsidR="00460168">
        <w:rPr>
          <w:kern w:val="0"/>
          <w:lang w:val="pt-BR"/>
        </w:rPr>
        <w:t>s,</w:t>
      </w:r>
      <w:r w:rsidR="00CE2E4F" w:rsidRPr="00CF2A54">
        <w:rPr>
          <w:kern w:val="0"/>
          <w:lang w:val="pt-BR"/>
        </w:rPr>
        <w:t xml:space="preserve"> H-</w:t>
      </w:r>
      <w:r w:rsidR="00460168">
        <w:rPr>
          <w:kern w:val="0"/>
          <w:lang w:val="pt-BR"/>
        </w:rPr>
        <w:t>9</w:t>
      </w:r>
      <w:r w:rsidR="00CE2E4F" w:rsidRPr="00CF2A54">
        <w:rPr>
          <w:kern w:val="0"/>
          <w:lang w:val="pt-BR"/>
        </w:rPr>
        <w:t xml:space="preserve">), </w:t>
      </w:r>
      <w:r w:rsidR="00CE2E4F">
        <w:rPr>
          <w:kern w:val="0"/>
          <w:lang w:val="pt-BR"/>
        </w:rPr>
        <w:t>2.3</w:t>
      </w:r>
      <w:r w:rsidR="00460168">
        <w:rPr>
          <w:kern w:val="0"/>
          <w:lang w:val="pt-BR"/>
        </w:rPr>
        <w:t>3</w:t>
      </w:r>
      <w:r w:rsidR="00CE2E4F" w:rsidRPr="00CF2A54">
        <w:rPr>
          <w:kern w:val="0"/>
          <w:lang w:val="pt-BR"/>
        </w:rPr>
        <w:t xml:space="preserve"> (</w:t>
      </w:r>
      <w:r w:rsidR="00CE2E4F">
        <w:rPr>
          <w:kern w:val="0"/>
          <w:lang w:val="pt-BR"/>
        </w:rPr>
        <w:t>s</w:t>
      </w:r>
      <w:r w:rsidR="00CE2E4F" w:rsidRPr="00CF2A54">
        <w:rPr>
          <w:kern w:val="0"/>
          <w:lang w:val="pt-BR"/>
        </w:rPr>
        <w:t>, H-</w:t>
      </w:r>
      <w:r w:rsidR="00CE2E4F">
        <w:rPr>
          <w:kern w:val="0"/>
          <w:lang w:val="pt-BR"/>
        </w:rPr>
        <w:t>12</w:t>
      </w:r>
      <w:r w:rsidR="00CE2E4F" w:rsidRPr="00CF2A54">
        <w:rPr>
          <w:kern w:val="0"/>
          <w:lang w:val="pt-BR"/>
        </w:rPr>
        <w:t xml:space="preserve">), </w:t>
      </w:r>
      <w:r w:rsidR="00CE2E4F">
        <w:rPr>
          <w:kern w:val="0"/>
          <w:lang w:val="pt-BR"/>
        </w:rPr>
        <w:t>2</w:t>
      </w:r>
      <w:r w:rsidR="00CE2E4F" w:rsidRPr="00CF2A54">
        <w:rPr>
          <w:kern w:val="0"/>
          <w:lang w:val="pt-BR"/>
        </w:rPr>
        <w:t>.</w:t>
      </w:r>
      <w:r w:rsidR="00460168">
        <w:rPr>
          <w:kern w:val="0"/>
          <w:lang w:val="pt-BR"/>
        </w:rPr>
        <w:t>70</w:t>
      </w:r>
      <w:r w:rsidR="00CE2E4F" w:rsidRPr="00CF2A54">
        <w:rPr>
          <w:kern w:val="0"/>
          <w:lang w:val="pt-BR"/>
        </w:rPr>
        <w:t xml:space="preserve"> (</w:t>
      </w:r>
      <w:r w:rsidR="00CE2E4F">
        <w:rPr>
          <w:kern w:val="0"/>
          <w:lang w:val="pt-BR"/>
        </w:rPr>
        <w:t>s</w:t>
      </w:r>
      <w:r w:rsidR="00CE2E4F" w:rsidRPr="00CF2A54">
        <w:rPr>
          <w:kern w:val="0"/>
          <w:lang w:val="pt-BR"/>
        </w:rPr>
        <w:t>, H-</w:t>
      </w:r>
      <w:r w:rsidR="00CE2E4F">
        <w:rPr>
          <w:kern w:val="0"/>
          <w:lang w:val="pt-BR"/>
        </w:rPr>
        <w:t>13</w:t>
      </w:r>
      <w:r w:rsidR="00CE2E4F" w:rsidRPr="00CF2A54">
        <w:rPr>
          <w:kern w:val="0"/>
          <w:lang w:val="pt-BR"/>
        </w:rPr>
        <w:t>)</w:t>
      </w:r>
      <w:r w:rsidR="00CE2E4F" w:rsidRPr="00CF2A54">
        <w:rPr>
          <w:kern w:val="0"/>
          <w:lang w:val="pt-BR" w:eastAsia="en-US"/>
        </w:rPr>
        <w:t xml:space="preserve">; </w:t>
      </w:r>
      <w:r w:rsidR="00CE2E4F" w:rsidRPr="00CF2A54">
        <w:rPr>
          <w:kern w:val="0"/>
          <w:vertAlign w:val="superscript"/>
          <w:lang w:val="pt-BR" w:eastAsia="en-US"/>
        </w:rPr>
        <w:t>13</w:t>
      </w:r>
      <w:r w:rsidR="00CE2E4F" w:rsidRPr="00CF2A54">
        <w:rPr>
          <w:kern w:val="0"/>
          <w:lang w:val="pt-BR" w:eastAsia="en-US"/>
        </w:rPr>
        <w:t>C NMR (1</w:t>
      </w:r>
      <w:r w:rsidR="00CE2E4F">
        <w:rPr>
          <w:kern w:val="0"/>
          <w:lang w:val="pt-BR"/>
        </w:rPr>
        <w:t>25</w:t>
      </w:r>
      <w:r w:rsidR="00CE2E4F" w:rsidRPr="00CF2A54">
        <w:rPr>
          <w:kern w:val="0"/>
          <w:lang w:val="pt-BR" w:eastAsia="en-US"/>
        </w:rPr>
        <w:t xml:space="preserve"> MHz, </w:t>
      </w:r>
      <w:r w:rsidR="004402CD">
        <w:rPr>
          <w:bCs/>
          <w:lang w:val="pt-BR"/>
        </w:rPr>
        <w:t>DMSO</w:t>
      </w:r>
      <w:r w:rsidR="00CE2E4F" w:rsidRPr="00CF2A54">
        <w:rPr>
          <w:bCs/>
          <w:lang w:val="pt-BR"/>
        </w:rPr>
        <w:t>)</w:t>
      </w:r>
      <w:r w:rsidR="00CE2E4F" w:rsidRPr="00CF2A54">
        <w:rPr>
          <w:kern w:val="0"/>
          <w:lang w:val="pt-BR" w:eastAsia="en-US"/>
        </w:rPr>
        <w:t xml:space="preserve"> data: </w:t>
      </w:r>
      <w:r w:rsidR="00CE2E4F" w:rsidRPr="00CF2A54">
        <w:rPr>
          <w:i/>
          <w:kern w:val="0"/>
        </w:rPr>
        <w:t>δ</w:t>
      </w:r>
      <w:r w:rsidR="00CE2E4F" w:rsidRPr="00CF2A54">
        <w:rPr>
          <w:kern w:val="0"/>
          <w:vertAlign w:val="subscript"/>
          <w:lang w:val="pt-BR"/>
        </w:rPr>
        <w:t>C</w:t>
      </w:r>
      <w:r w:rsidR="00CE2E4F" w:rsidRPr="00CF2A54">
        <w:rPr>
          <w:kern w:val="0"/>
          <w:lang w:val="pt-BR" w:eastAsia="en-US"/>
        </w:rPr>
        <w:t xml:space="preserve"> </w:t>
      </w:r>
      <w:r w:rsidR="00CE2E4F">
        <w:rPr>
          <w:kern w:val="0"/>
          <w:lang w:val="pt-BR"/>
        </w:rPr>
        <w:t>14</w:t>
      </w:r>
      <w:r w:rsidR="004402CD">
        <w:rPr>
          <w:kern w:val="0"/>
          <w:lang w:val="pt-BR"/>
        </w:rPr>
        <w:t>4</w:t>
      </w:r>
      <w:r w:rsidR="00CE2E4F">
        <w:rPr>
          <w:kern w:val="0"/>
          <w:lang w:val="pt-BR"/>
        </w:rPr>
        <w:t>.</w:t>
      </w:r>
      <w:r w:rsidR="004402CD">
        <w:rPr>
          <w:kern w:val="0"/>
          <w:lang w:val="pt-BR"/>
        </w:rPr>
        <w:t>5</w:t>
      </w:r>
      <w:r w:rsidR="00CE2E4F" w:rsidRPr="00CF2A54">
        <w:rPr>
          <w:kern w:val="0"/>
          <w:lang w:val="pt-BR" w:eastAsia="en-US"/>
        </w:rPr>
        <w:t xml:space="preserve"> (C-1),</w:t>
      </w:r>
      <w:r w:rsidR="00CE2E4F" w:rsidRPr="00CF2A54">
        <w:rPr>
          <w:kern w:val="0"/>
          <w:lang w:val="pt-BR"/>
        </w:rPr>
        <w:t xml:space="preserve"> </w:t>
      </w:r>
      <w:r w:rsidR="00CE2E4F">
        <w:rPr>
          <w:kern w:val="0"/>
          <w:lang w:val="pt-BR" w:eastAsia="en-US"/>
        </w:rPr>
        <w:t>115.5</w:t>
      </w:r>
      <w:r w:rsidR="00CE2E4F" w:rsidRPr="00CF2A54">
        <w:rPr>
          <w:kern w:val="0"/>
          <w:lang w:val="pt-BR" w:eastAsia="en-US"/>
        </w:rPr>
        <w:t xml:space="preserve"> (C-2), </w:t>
      </w:r>
      <w:r w:rsidR="00CE2E4F" w:rsidRPr="00CF2A54">
        <w:rPr>
          <w:kern w:val="0"/>
          <w:lang w:val="pt-BR"/>
        </w:rPr>
        <w:t>1</w:t>
      </w:r>
      <w:r w:rsidR="00CE2E4F">
        <w:rPr>
          <w:kern w:val="0"/>
          <w:lang w:val="pt-BR"/>
        </w:rPr>
        <w:t>62</w:t>
      </w:r>
      <w:r w:rsidR="00CE2E4F" w:rsidRPr="00CF2A54">
        <w:rPr>
          <w:kern w:val="0"/>
          <w:lang w:val="pt-BR"/>
        </w:rPr>
        <w:t>.</w:t>
      </w:r>
      <w:r w:rsidR="004402CD">
        <w:rPr>
          <w:kern w:val="0"/>
          <w:lang w:val="pt-BR"/>
        </w:rPr>
        <w:t>9</w:t>
      </w:r>
      <w:r w:rsidR="00CE2E4F" w:rsidRPr="00CF2A54">
        <w:rPr>
          <w:kern w:val="0"/>
          <w:lang w:val="pt-BR"/>
        </w:rPr>
        <w:t xml:space="preserve"> </w:t>
      </w:r>
      <w:r w:rsidR="00CE2E4F">
        <w:rPr>
          <w:kern w:val="0"/>
          <w:lang w:val="pt-BR" w:eastAsia="en-US"/>
        </w:rPr>
        <w:t>(</w:t>
      </w:r>
      <w:r w:rsidR="00CE2E4F" w:rsidRPr="00CF2A54">
        <w:rPr>
          <w:kern w:val="0"/>
          <w:lang w:val="pt-BR" w:eastAsia="en-US"/>
        </w:rPr>
        <w:t>C-3)</w:t>
      </w:r>
      <w:r w:rsidR="00CE2E4F" w:rsidRPr="00CF2A54">
        <w:rPr>
          <w:kern w:val="0"/>
          <w:lang w:val="pt-BR"/>
        </w:rPr>
        <w:t xml:space="preserve">, </w:t>
      </w:r>
      <w:r w:rsidR="00CE2E4F">
        <w:rPr>
          <w:kern w:val="0"/>
          <w:lang w:val="pt-BR"/>
        </w:rPr>
        <w:t>104.</w:t>
      </w:r>
      <w:r w:rsidR="004402CD">
        <w:rPr>
          <w:kern w:val="0"/>
          <w:lang w:val="pt-BR"/>
        </w:rPr>
        <w:t>5</w:t>
      </w:r>
      <w:r w:rsidR="00CE2E4F" w:rsidRPr="00CF2A54">
        <w:rPr>
          <w:kern w:val="0"/>
          <w:lang w:val="pt-BR"/>
        </w:rPr>
        <w:t xml:space="preserve"> </w:t>
      </w:r>
      <w:r w:rsidR="00CE2E4F" w:rsidRPr="00CF2A54">
        <w:rPr>
          <w:kern w:val="0"/>
          <w:lang w:val="pt-BR" w:eastAsia="en-US"/>
        </w:rPr>
        <w:t xml:space="preserve">(C-4), </w:t>
      </w:r>
      <w:r w:rsidR="00CE2E4F">
        <w:rPr>
          <w:kern w:val="0"/>
          <w:lang w:val="pt-BR" w:eastAsia="en-US"/>
        </w:rPr>
        <w:t>161.</w:t>
      </w:r>
      <w:r w:rsidR="004402CD">
        <w:rPr>
          <w:kern w:val="0"/>
          <w:lang w:val="pt-BR" w:eastAsia="en-US"/>
        </w:rPr>
        <w:t>9</w:t>
      </w:r>
      <w:r w:rsidR="00CE2E4F" w:rsidRPr="00CF2A54">
        <w:rPr>
          <w:kern w:val="0"/>
          <w:lang w:val="pt-BR" w:eastAsia="en-US"/>
        </w:rPr>
        <w:t xml:space="preserve"> (C-</w:t>
      </w:r>
      <w:r w:rsidR="00CE2E4F">
        <w:rPr>
          <w:kern w:val="0"/>
          <w:lang w:val="pt-BR" w:eastAsia="en-US"/>
        </w:rPr>
        <w:t>4a</w:t>
      </w:r>
      <w:r w:rsidR="00CE2E4F" w:rsidRPr="00CF2A54">
        <w:rPr>
          <w:kern w:val="0"/>
          <w:lang w:val="pt-BR" w:eastAsia="en-US"/>
        </w:rPr>
        <w:t xml:space="preserve">), </w:t>
      </w:r>
      <w:r w:rsidR="00CE2E4F">
        <w:rPr>
          <w:kern w:val="0"/>
          <w:lang w:val="pt-BR" w:eastAsia="en-US"/>
        </w:rPr>
        <w:t>1</w:t>
      </w:r>
      <w:r w:rsidR="004402CD">
        <w:rPr>
          <w:kern w:val="0"/>
          <w:lang w:val="pt-BR" w:eastAsia="en-US"/>
        </w:rPr>
        <w:t>39</w:t>
      </w:r>
      <w:r w:rsidR="00CE2E4F">
        <w:rPr>
          <w:kern w:val="0"/>
          <w:lang w:val="pt-BR" w:eastAsia="en-US"/>
        </w:rPr>
        <w:t>.</w:t>
      </w:r>
      <w:r w:rsidR="004402CD">
        <w:rPr>
          <w:kern w:val="0"/>
          <w:lang w:val="pt-BR" w:eastAsia="en-US"/>
        </w:rPr>
        <w:t>5</w:t>
      </w:r>
      <w:r w:rsidR="00CE2E4F" w:rsidRPr="00CF2A54">
        <w:rPr>
          <w:kern w:val="0"/>
          <w:lang w:val="pt-BR" w:eastAsia="en-US"/>
        </w:rPr>
        <w:t xml:space="preserve"> (</w:t>
      </w:r>
      <w:r w:rsidR="00CE2E4F">
        <w:rPr>
          <w:kern w:val="0"/>
          <w:lang w:val="pt-BR" w:eastAsia="en-US"/>
        </w:rPr>
        <w:t>C-5a</w:t>
      </w:r>
      <w:r w:rsidR="00CE2E4F" w:rsidRPr="00CF2A54">
        <w:rPr>
          <w:kern w:val="0"/>
          <w:lang w:val="pt-BR" w:eastAsia="en-US"/>
        </w:rPr>
        <w:t xml:space="preserve">), </w:t>
      </w:r>
      <w:r w:rsidR="00CE2E4F">
        <w:rPr>
          <w:kern w:val="0"/>
          <w:lang w:val="pt-BR" w:eastAsia="en-US"/>
        </w:rPr>
        <w:t>13</w:t>
      </w:r>
      <w:r w:rsidR="004402CD">
        <w:rPr>
          <w:kern w:val="0"/>
          <w:lang w:val="pt-BR" w:eastAsia="en-US"/>
        </w:rPr>
        <w:t>2</w:t>
      </w:r>
      <w:r w:rsidR="00CE2E4F">
        <w:rPr>
          <w:kern w:val="0"/>
          <w:lang w:val="pt-BR" w:eastAsia="en-US"/>
        </w:rPr>
        <w:t>.</w:t>
      </w:r>
      <w:r w:rsidR="004402CD">
        <w:rPr>
          <w:kern w:val="0"/>
          <w:lang w:val="pt-BR" w:eastAsia="en-US"/>
        </w:rPr>
        <w:t>9</w:t>
      </w:r>
      <w:r w:rsidR="00CE2E4F" w:rsidRPr="00CF2A54">
        <w:rPr>
          <w:kern w:val="0"/>
          <w:lang w:val="pt-BR" w:eastAsia="en-US"/>
        </w:rPr>
        <w:t xml:space="preserve"> (C-</w:t>
      </w:r>
      <w:r w:rsidR="00CE2E4F">
        <w:rPr>
          <w:kern w:val="0"/>
          <w:lang w:val="pt-BR" w:eastAsia="en-US"/>
        </w:rPr>
        <w:t>6</w:t>
      </w:r>
      <w:r w:rsidR="00CE2E4F" w:rsidRPr="00CF2A54">
        <w:rPr>
          <w:kern w:val="0"/>
          <w:lang w:val="pt-BR" w:eastAsia="en-US"/>
        </w:rPr>
        <w:t xml:space="preserve">), </w:t>
      </w:r>
      <w:r w:rsidR="00CE2E4F">
        <w:rPr>
          <w:kern w:val="0"/>
          <w:lang w:val="pt-BR" w:eastAsia="en-US"/>
        </w:rPr>
        <w:t>11</w:t>
      </w:r>
      <w:r w:rsidR="004402CD">
        <w:rPr>
          <w:kern w:val="0"/>
          <w:lang w:val="pt-BR" w:eastAsia="en-US"/>
        </w:rPr>
        <w:t>5</w:t>
      </w:r>
      <w:r w:rsidR="00CE2E4F">
        <w:rPr>
          <w:kern w:val="0"/>
          <w:lang w:val="pt-BR" w:eastAsia="en-US"/>
        </w:rPr>
        <w:t>.5</w:t>
      </w:r>
      <w:r w:rsidR="00CE2E4F" w:rsidRPr="00CF2A54">
        <w:rPr>
          <w:kern w:val="0"/>
          <w:lang w:val="pt-BR" w:eastAsia="en-US"/>
        </w:rPr>
        <w:t xml:space="preserve"> </w:t>
      </w:r>
      <w:r w:rsidR="00CE2E4F">
        <w:rPr>
          <w:kern w:val="0"/>
          <w:lang w:val="pt-BR" w:eastAsia="en-US"/>
        </w:rPr>
        <w:t>(</w:t>
      </w:r>
      <w:r w:rsidR="00CE2E4F" w:rsidRPr="00CF2A54">
        <w:rPr>
          <w:kern w:val="0"/>
          <w:lang w:val="pt-BR" w:eastAsia="en-US"/>
        </w:rPr>
        <w:t>C-</w:t>
      </w:r>
      <w:r w:rsidR="00CE2E4F">
        <w:rPr>
          <w:kern w:val="0"/>
          <w:lang w:val="pt-BR" w:eastAsia="en-US"/>
        </w:rPr>
        <w:t>7</w:t>
      </w:r>
      <w:r w:rsidR="00CE2E4F" w:rsidRPr="00CF2A54">
        <w:rPr>
          <w:kern w:val="0"/>
          <w:lang w:val="pt-BR" w:eastAsia="en-US"/>
        </w:rPr>
        <w:t xml:space="preserve">), </w:t>
      </w:r>
      <w:r w:rsidR="00CE2E4F">
        <w:rPr>
          <w:kern w:val="0"/>
          <w:lang w:val="pt-BR" w:eastAsia="en-US"/>
        </w:rPr>
        <w:t>1</w:t>
      </w:r>
      <w:r w:rsidR="004402CD">
        <w:rPr>
          <w:kern w:val="0"/>
          <w:lang w:val="pt-BR" w:eastAsia="en-US"/>
        </w:rPr>
        <w:t>62</w:t>
      </w:r>
      <w:r w:rsidR="00CE2E4F">
        <w:rPr>
          <w:kern w:val="0"/>
          <w:lang w:val="pt-BR" w:eastAsia="en-US"/>
        </w:rPr>
        <w:t>.</w:t>
      </w:r>
      <w:r w:rsidR="004402CD">
        <w:rPr>
          <w:kern w:val="0"/>
          <w:lang w:val="pt-BR" w:eastAsia="en-US"/>
        </w:rPr>
        <w:t>6</w:t>
      </w:r>
      <w:r w:rsidR="00CE2E4F" w:rsidRPr="00CF2A54">
        <w:rPr>
          <w:kern w:val="0"/>
          <w:lang w:val="pt-BR" w:eastAsia="en-US"/>
        </w:rPr>
        <w:t xml:space="preserve"> (C-</w:t>
      </w:r>
      <w:r w:rsidR="00CE2E4F">
        <w:rPr>
          <w:kern w:val="0"/>
          <w:lang w:val="pt-BR" w:eastAsia="en-US"/>
        </w:rPr>
        <w:t>8</w:t>
      </w:r>
      <w:r w:rsidR="00CE2E4F" w:rsidRPr="00CF2A54">
        <w:rPr>
          <w:kern w:val="0"/>
          <w:lang w:val="pt-BR" w:eastAsia="en-US"/>
        </w:rPr>
        <w:t xml:space="preserve">), </w:t>
      </w:r>
      <w:r w:rsidR="00CE2E4F">
        <w:rPr>
          <w:kern w:val="0"/>
          <w:lang w:val="pt-BR" w:eastAsia="en-US"/>
        </w:rPr>
        <w:t>104.9</w:t>
      </w:r>
      <w:r w:rsidR="00CE2E4F" w:rsidRPr="00CF2A54">
        <w:rPr>
          <w:kern w:val="0"/>
          <w:lang w:val="pt-BR" w:eastAsia="en-US"/>
        </w:rPr>
        <w:t xml:space="preserve"> (C-</w:t>
      </w:r>
      <w:r w:rsidR="00CE2E4F">
        <w:rPr>
          <w:kern w:val="0"/>
          <w:lang w:val="pt-BR" w:eastAsia="en-US"/>
        </w:rPr>
        <w:t>9</w:t>
      </w:r>
      <w:r w:rsidR="00CE2E4F" w:rsidRPr="00CF2A54">
        <w:rPr>
          <w:kern w:val="0"/>
          <w:lang w:val="pt-BR" w:eastAsia="en-US"/>
        </w:rPr>
        <w:t xml:space="preserve">), </w:t>
      </w:r>
      <w:r w:rsidR="00CE2E4F">
        <w:rPr>
          <w:kern w:val="0"/>
          <w:lang w:val="pt-BR" w:eastAsia="en-US"/>
        </w:rPr>
        <w:t>14</w:t>
      </w:r>
      <w:r w:rsidR="004402CD">
        <w:rPr>
          <w:kern w:val="0"/>
          <w:lang w:val="pt-BR" w:eastAsia="en-US"/>
        </w:rPr>
        <w:t>5</w:t>
      </w:r>
      <w:r w:rsidR="00CE2E4F">
        <w:rPr>
          <w:kern w:val="0"/>
          <w:lang w:val="pt-BR" w:eastAsia="en-US"/>
        </w:rPr>
        <w:t>.</w:t>
      </w:r>
      <w:r w:rsidR="004402CD">
        <w:rPr>
          <w:kern w:val="0"/>
          <w:lang w:val="pt-BR" w:eastAsia="en-US"/>
        </w:rPr>
        <w:t>5</w:t>
      </w:r>
      <w:r w:rsidR="00CE2E4F" w:rsidRPr="00CF2A54">
        <w:rPr>
          <w:kern w:val="0"/>
          <w:lang w:val="pt-BR" w:eastAsia="en-US"/>
        </w:rPr>
        <w:t xml:space="preserve"> (C-</w:t>
      </w:r>
      <w:r w:rsidR="00CE2E4F">
        <w:rPr>
          <w:kern w:val="0"/>
          <w:lang w:val="pt-BR" w:eastAsia="en-US"/>
        </w:rPr>
        <w:t>9a</w:t>
      </w:r>
      <w:r w:rsidR="00CE2E4F" w:rsidRPr="00CF2A54">
        <w:rPr>
          <w:kern w:val="0"/>
          <w:lang w:val="pt-BR" w:eastAsia="en-US"/>
        </w:rPr>
        <w:t>), 1</w:t>
      </w:r>
      <w:r w:rsidR="00CE2E4F">
        <w:rPr>
          <w:kern w:val="0"/>
          <w:lang w:val="pt-BR" w:eastAsia="en-US"/>
        </w:rPr>
        <w:t>6</w:t>
      </w:r>
      <w:r w:rsidR="004402CD">
        <w:rPr>
          <w:kern w:val="0"/>
          <w:lang w:val="pt-BR" w:eastAsia="en-US"/>
        </w:rPr>
        <w:t>2</w:t>
      </w:r>
      <w:r w:rsidR="00CE2E4F" w:rsidRPr="00CF2A54">
        <w:rPr>
          <w:kern w:val="0"/>
          <w:lang w:val="pt-BR" w:eastAsia="en-US"/>
        </w:rPr>
        <w:t>.</w:t>
      </w:r>
      <w:r w:rsidR="004402CD">
        <w:rPr>
          <w:kern w:val="0"/>
          <w:lang w:val="pt-BR" w:eastAsia="en-US"/>
        </w:rPr>
        <w:t>2</w:t>
      </w:r>
      <w:r w:rsidR="00CE2E4F" w:rsidRPr="00CF2A54">
        <w:rPr>
          <w:kern w:val="0"/>
          <w:lang w:val="pt-BR" w:eastAsia="en-US"/>
        </w:rPr>
        <w:t xml:space="preserve"> (C-</w:t>
      </w:r>
      <w:r w:rsidR="00CE2E4F">
        <w:rPr>
          <w:kern w:val="0"/>
          <w:lang w:val="pt-BR" w:eastAsia="en-US"/>
        </w:rPr>
        <w:t>11</w:t>
      </w:r>
      <w:r w:rsidR="00CE2E4F" w:rsidRPr="00CF2A54">
        <w:rPr>
          <w:kern w:val="0"/>
          <w:lang w:val="pt-BR" w:eastAsia="en-US"/>
        </w:rPr>
        <w:t>), 1</w:t>
      </w:r>
      <w:r w:rsidR="00CE2E4F">
        <w:rPr>
          <w:kern w:val="0"/>
          <w:lang w:val="pt-BR" w:eastAsia="en-US"/>
        </w:rPr>
        <w:t>12</w:t>
      </w:r>
      <w:r w:rsidR="00CE2E4F" w:rsidRPr="00CF2A54">
        <w:rPr>
          <w:kern w:val="0"/>
          <w:lang w:val="pt-BR" w:eastAsia="en-US"/>
        </w:rPr>
        <w:t>.</w:t>
      </w:r>
      <w:r w:rsidR="004402CD">
        <w:rPr>
          <w:kern w:val="0"/>
          <w:lang w:val="pt-BR" w:eastAsia="en-US"/>
        </w:rPr>
        <w:t>7</w:t>
      </w:r>
      <w:r w:rsidR="00CE2E4F" w:rsidRPr="00CF2A54">
        <w:rPr>
          <w:kern w:val="0"/>
          <w:lang w:val="pt-BR" w:eastAsia="en-US"/>
        </w:rPr>
        <w:t xml:space="preserve"> (C-</w:t>
      </w:r>
      <w:r w:rsidR="00CE2E4F">
        <w:rPr>
          <w:kern w:val="0"/>
          <w:lang w:val="pt-BR" w:eastAsia="en-US"/>
        </w:rPr>
        <w:t>11a</w:t>
      </w:r>
      <w:r w:rsidR="00CE2E4F" w:rsidRPr="00CF2A54">
        <w:rPr>
          <w:kern w:val="0"/>
          <w:lang w:val="pt-BR" w:eastAsia="en-US"/>
        </w:rPr>
        <w:t xml:space="preserve">), </w:t>
      </w:r>
      <w:r w:rsidR="00CE2E4F">
        <w:rPr>
          <w:kern w:val="0"/>
          <w:lang w:val="pt-BR" w:eastAsia="en-US"/>
        </w:rPr>
        <w:t>20</w:t>
      </w:r>
      <w:r w:rsidR="00CE2E4F" w:rsidRPr="00CF2A54">
        <w:rPr>
          <w:kern w:val="0"/>
          <w:lang w:val="pt-BR" w:eastAsia="en-US"/>
        </w:rPr>
        <w:t>.</w:t>
      </w:r>
      <w:r w:rsidR="004402CD">
        <w:rPr>
          <w:kern w:val="0"/>
          <w:lang w:val="pt-BR" w:eastAsia="en-US"/>
        </w:rPr>
        <w:t>5</w:t>
      </w:r>
      <w:r w:rsidR="00CE2E4F" w:rsidRPr="00CF2A54">
        <w:rPr>
          <w:kern w:val="0"/>
          <w:lang w:val="pt-BR" w:eastAsia="en-US"/>
        </w:rPr>
        <w:t xml:space="preserve"> (C-1</w:t>
      </w:r>
      <w:r w:rsidR="00CE2E4F">
        <w:rPr>
          <w:kern w:val="0"/>
          <w:lang w:val="pt-BR" w:eastAsia="en-US"/>
        </w:rPr>
        <w:t>2</w:t>
      </w:r>
      <w:r w:rsidR="00CE2E4F" w:rsidRPr="00CF2A54">
        <w:rPr>
          <w:kern w:val="0"/>
          <w:lang w:val="pt-BR" w:eastAsia="en-US"/>
        </w:rPr>
        <w:t xml:space="preserve">), </w:t>
      </w:r>
      <w:r w:rsidR="00CE2E4F">
        <w:rPr>
          <w:kern w:val="0"/>
          <w:lang w:val="pt-BR" w:eastAsia="en-US"/>
        </w:rPr>
        <w:t>1</w:t>
      </w:r>
      <w:r w:rsidR="004402CD">
        <w:rPr>
          <w:kern w:val="0"/>
          <w:lang w:val="pt-BR" w:eastAsia="en-US"/>
        </w:rPr>
        <w:t>3</w:t>
      </w:r>
      <w:r w:rsidR="00CE2E4F">
        <w:rPr>
          <w:kern w:val="0"/>
          <w:lang w:val="pt-BR" w:eastAsia="en-US"/>
        </w:rPr>
        <w:t>.</w:t>
      </w:r>
      <w:r w:rsidR="004402CD">
        <w:rPr>
          <w:kern w:val="0"/>
          <w:lang w:val="pt-BR" w:eastAsia="en-US"/>
        </w:rPr>
        <w:t>9</w:t>
      </w:r>
      <w:r w:rsidR="00CE2E4F" w:rsidRPr="00CF2A54">
        <w:rPr>
          <w:kern w:val="0"/>
          <w:lang w:val="pt-BR" w:eastAsia="en-US"/>
        </w:rPr>
        <w:t xml:space="preserve"> (C-</w:t>
      </w:r>
      <w:r w:rsidR="00CE2E4F">
        <w:rPr>
          <w:kern w:val="0"/>
          <w:lang w:val="pt-BR" w:eastAsia="en-US"/>
        </w:rPr>
        <w:t>13</w:t>
      </w:r>
      <w:r w:rsidR="00CE2E4F" w:rsidRPr="00CF2A54">
        <w:rPr>
          <w:kern w:val="0"/>
          <w:lang w:val="pt-BR" w:eastAsia="en-US"/>
        </w:rPr>
        <w:t xml:space="preserve">) </w:t>
      </w:r>
      <w:r w:rsidR="004402CD">
        <w:rPr>
          <w:kern w:val="0"/>
          <w:lang w:val="pt-BR" w:eastAsia="en-US"/>
        </w:rPr>
        <w:t xml:space="preserve">(C-14) </w:t>
      </w:r>
      <w:r w:rsidR="004402CD" w:rsidRPr="00CF2A54">
        <w:rPr>
          <w:kern w:val="0"/>
          <w:lang w:val="pt-BR" w:eastAsia="en-US"/>
        </w:rPr>
        <w:t xml:space="preserve">(Table </w:t>
      </w:r>
      <w:r w:rsidR="004402CD" w:rsidRPr="00CF2A54">
        <w:rPr>
          <w:kern w:val="0"/>
          <w:lang w:val="pt-BR"/>
        </w:rPr>
        <w:t>1</w:t>
      </w:r>
      <w:r w:rsidR="004402CD" w:rsidRPr="00CF2A54">
        <w:rPr>
          <w:kern w:val="0"/>
          <w:lang w:val="pt-BR" w:eastAsia="en-US"/>
        </w:rPr>
        <w:t>).</w:t>
      </w:r>
      <w:r w:rsidR="004402CD">
        <w:rPr>
          <w:kern w:val="0"/>
          <w:lang w:val="pt-BR" w:eastAsia="en-US"/>
        </w:rPr>
        <w:t xml:space="preserve">  </w:t>
      </w:r>
    </w:p>
    <w:p w14:paraId="5A036629" w14:textId="77777777" w:rsidR="00DD10B4" w:rsidRPr="00330812" w:rsidRDefault="00DD10B4" w:rsidP="00945DD9">
      <w:pPr>
        <w:pStyle w:val="Heading1"/>
        <w:spacing w:before="0" w:after="240"/>
        <w:rPr>
          <w:b/>
          <w:lang w:val="pt-PT"/>
        </w:rPr>
        <w:sectPr w:rsidR="00DD10B4" w:rsidRPr="00330812" w:rsidSect="00DD10B4">
          <w:pgSz w:w="11907" w:h="16840" w:code="9"/>
          <w:pgMar w:top="1758" w:right="851" w:bottom="1009" w:left="851" w:header="851" w:footer="1049" w:gutter="0"/>
          <w:cols w:space="227"/>
          <w:docGrid w:linePitch="360"/>
        </w:sectPr>
      </w:pPr>
    </w:p>
    <w:p w14:paraId="0B5C7B49" w14:textId="1506E966" w:rsidR="003C5550" w:rsidRDefault="00DB3E5D" w:rsidP="003C5550">
      <w:pPr>
        <w:pStyle w:val="Heading1"/>
        <w:spacing w:before="0" w:after="240"/>
      </w:pPr>
      <w:bookmarkStart w:id="2" w:name="_Toc99717877"/>
      <w:r w:rsidRPr="00CF2A54">
        <w:rPr>
          <w:b/>
        </w:rPr>
        <w:lastRenderedPageBreak/>
        <w:t>Figure S</w:t>
      </w:r>
      <w:r w:rsidR="00F03333" w:rsidRPr="00CF2A54">
        <w:rPr>
          <w:b/>
          <w:bCs w:val="0"/>
        </w:rPr>
        <w:t>1</w:t>
      </w:r>
      <w:r w:rsidRPr="00CF2A54">
        <w:rPr>
          <w:b/>
        </w:rPr>
        <w:t>.</w:t>
      </w:r>
      <w:r w:rsidRPr="00CF2A54">
        <w:t xml:space="preserve"> </w:t>
      </w:r>
      <w:r w:rsidRPr="00CF2A54">
        <w:rPr>
          <w:vertAlign w:val="superscript"/>
        </w:rPr>
        <w:t>1</w:t>
      </w:r>
      <w:r w:rsidRPr="00CF2A54">
        <w:t xml:space="preserve">H NMR spectrum of compound </w:t>
      </w:r>
      <w:r w:rsidRPr="00CF2A54">
        <w:rPr>
          <w:b/>
        </w:rPr>
        <w:t>1</w:t>
      </w:r>
      <w:r w:rsidRPr="00CF2A54">
        <w:t xml:space="preserve"> (Recorded in </w:t>
      </w:r>
      <w:r w:rsidR="003C5550">
        <w:t>Aceton</w:t>
      </w:r>
      <w:r w:rsidR="006E43E3">
        <w:t>-d6</w:t>
      </w:r>
      <w:r w:rsidRPr="00CF2A54">
        <w:t>)</w:t>
      </w:r>
      <w:bookmarkEnd w:id="2"/>
    </w:p>
    <w:p w14:paraId="603DF408" w14:textId="5861A0B8" w:rsidR="00DB3E5D" w:rsidRPr="00CF2A54" w:rsidRDefault="006E43E3" w:rsidP="006E43E3">
      <w:pPr>
        <w:pStyle w:val="Heading1"/>
        <w:spacing w:before="0" w:after="240"/>
        <w:jc w:val="center"/>
      </w:pPr>
      <w:r>
        <w:rPr>
          <w:noProof/>
        </w:rPr>
        <w:drawing>
          <wp:inline distT="0" distB="0" distL="0" distR="0" wp14:anchorId="345F91A1" wp14:editId="075C1192">
            <wp:extent cx="8488680" cy="5485402"/>
            <wp:effectExtent l="0" t="0" r="7620" b="1270"/>
            <wp:docPr id="1621351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51122" name=""/>
                    <pic:cNvPicPr/>
                  </pic:nvPicPr>
                  <pic:blipFill>
                    <a:blip r:embed="rId8"/>
                    <a:stretch>
                      <a:fillRect/>
                    </a:stretch>
                  </pic:blipFill>
                  <pic:spPr>
                    <a:xfrm>
                      <a:off x="0" y="0"/>
                      <a:ext cx="8489141" cy="5485700"/>
                    </a:xfrm>
                    <a:prstGeom prst="rect">
                      <a:avLst/>
                    </a:prstGeom>
                  </pic:spPr>
                </pic:pic>
              </a:graphicData>
            </a:graphic>
          </wp:inline>
        </w:drawing>
      </w:r>
    </w:p>
    <w:p w14:paraId="7250FF93" w14:textId="299285AD" w:rsidR="00DB3E5D" w:rsidRPr="00CF2A54" w:rsidRDefault="003C5550" w:rsidP="00210351">
      <w:pPr>
        <w:pStyle w:val="Heading1"/>
        <w:spacing w:after="240"/>
      </w:pPr>
      <w:bookmarkStart w:id="3" w:name="_Toc99717878"/>
      <w:r w:rsidRPr="003C5550">
        <w:rPr>
          <w:noProof/>
        </w:rPr>
        <w:lastRenderedPageBreak/>
        <w:drawing>
          <wp:anchor distT="0" distB="0" distL="114300" distR="114300" simplePos="0" relativeHeight="251659264" behindDoc="0" locked="0" layoutInCell="1" allowOverlap="1" wp14:anchorId="597DD73E" wp14:editId="0EAB1525">
            <wp:simplePos x="0" y="0"/>
            <wp:positionH relativeFrom="column">
              <wp:posOffset>4301489</wp:posOffset>
            </wp:positionH>
            <wp:positionV relativeFrom="paragraph">
              <wp:posOffset>229235</wp:posOffset>
            </wp:positionV>
            <wp:extent cx="4484813" cy="1737360"/>
            <wp:effectExtent l="0" t="0" r="0" b="0"/>
            <wp:wrapNone/>
            <wp:docPr id="751549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5716" cy="173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3E5D" w:rsidRPr="00CF2A54">
        <w:rPr>
          <w:b/>
        </w:rPr>
        <w:t>Figure S</w:t>
      </w:r>
      <w:r w:rsidR="00AC22C7" w:rsidRPr="00CF2A54">
        <w:rPr>
          <w:b/>
          <w:bCs w:val="0"/>
        </w:rPr>
        <w:t>2</w:t>
      </w:r>
      <w:r w:rsidR="00DB3E5D" w:rsidRPr="00CF2A54">
        <w:rPr>
          <w:b/>
        </w:rPr>
        <w:t xml:space="preserve"> </w:t>
      </w:r>
      <w:r w:rsidRPr="003C5550">
        <w:rPr>
          <w:bCs w:val="0"/>
        </w:rPr>
        <w:t>Mass</w:t>
      </w:r>
      <w:r w:rsidR="00DB3E5D" w:rsidRPr="00CF2A54">
        <w:t xml:space="preserve"> spectrum of compound </w:t>
      </w:r>
      <w:r w:rsidR="00DB3E5D" w:rsidRPr="00CF2A54">
        <w:rPr>
          <w:b/>
        </w:rPr>
        <w:t>1</w:t>
      </w:r>
      <w:r w:rsidR="00DB3E5D" w:rsidRPr="00CF2A54">
        <w:t xml:space="preserve"> </w:t>
      </w:r>
      <w:bookmarkEnd w:id="3"/>
    </w:p>
    <w:p w14:paraId="75BED596" w14:textId="4B31F11B" w:rsidR="00DB3E5D" w:rsidRDefault="003C5550" w:rsidP="00DB3E5D">
      <w:pPr>
        <w:widowControl/>
        <w:spacing w:line="360" w:lineRule="auto"/>
        <w:jc w:val="left"/>
        <w:rPr>
          <w:noProof/>
        </w:rPr>
      </w:pPr>
      <w:r w:rsidRPr="003C5550">
        <w:rPr>
          <w:noProof/>
        </w:rPr>
        <w:drawing>
          <wp:inline distT="0" distB="0" distL="0" distR="0" wp14:anchorId="37A31D1F" wp14:editId="4163186D">
            <wp:extent cx="4229100" cy="1638300"/>
            <wp:effectExtent l="0" t="0" r="0" b="0"/>
            <wp:docPr id="697606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1638300"/>
                    </a:xfrm>
                    <a:prstGeom prst="rect">
                      <a:avLst/>
                    </a:prstGeom>
                    <a:noFill/>
                    <a:ln>
                      <a:noFill/>
                    </a:ln>
                  </pic:spPr>
                </pic:pic>
              </a:graphicData>
            </a:graphic>
          </wp:inline>
        </w:drawing>
      </w:r>
      <w:r w:rsidRPr="003C5550">
        <w:t xml:space="preserve">  </w:t>
      </w:r>
      <w:r w:rsidRPr="003C5550">
        <w:rPr>
          <w:noProof/>
        </w:rPr>
        <w:drawing>
          <wp:anchor distT="0" distB="0" distL="114300" distR="114300" simplePos="0" relativeHeight="251658240" behindDoc="0" locked="0" layoutInCell="1" allowOverlap="1" wp14:anchorId="2D873237" wp14:editId="4F9E2A7D">
            <wp:simplePos x="0" y="0"/>
            <wp:positionH relativeFrom="column">
              <wp:posOffset>-3810</wp:posOffset>
            </wp:positionH>
            <wp:positionV relativeFrom="paragraph">
              <wp:posOffset>635</wp:posOffset>
            </wp:positionV>
            <wp:extent cx="4259580" cy="1653540"/>
            <wp:effectExtent l="0" t="0" r="7620" b="3810"/>
            <wp:wrapNone/>
            <wp:docPr id="1385261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10">
                      <a:extLst>
                        <a:ext uri="{28A0092B-C50C-407E-A947-70E740481C1C}">
                          <a14:useLocalDpi xmlns:a14="http://schemas.microsoft.com/office/drawing/2010/main" val="0"/>
                        </a:ext>
                      </a:extLst>
                    </a:blip>
                    <a:srcRect l="2782"/>
                    <a:stretch/>
                  </pic:blipFill>
                  <pic:spPr bwMode="auto">
                    <a:xfrm>
                      <a:off x="0" y="0"/>
                      <a:ext cx="4259580" cy="1653540"/>
                    </a:xfrm>
                    <a:prstGeom prst="rect">
                      <a:avLst/>
                    </a:prstGeom>
                    <a:noFill/>
                    <a:ln>
                      <a:noFill/>
                    </a:ln>
                    <a:extLst>
                      <a:ext uri="{53640926-AAD7-44D8-BBD7-CCE9431645EC}">
                        <a14:shadowObscured xmlns:a14="http://schemas.microsoft.com/office/drawing/2010/main"/>
                      </a:ext>
                    </a:extLst>
                  </pic:spPr>
                </pic:pic>
              </a:graphicData>
            </a:graphic>
          </wp:anchor>
        </w:drawing>
      </w:r>
    </w:p>
    <w:p w14:paraId="29D2BCA3" w14:textId="77777777" w:rsidR="00F04653" w:rsidRPr="00F04653" w:rsidRDefault="00F04653" w:rsidP="00F04653"/>
    <w:p w14:paraId="299A43D6" w14:textId="3745B712" w:rsidR="00F04653" w:rsidRPr="00CF2A54" w:rsidRDefault="00F04653" w:rsidP="00F04653">
      <w:pPr>
        <w:pStyle w:val="Heading1"/>
        <w:spacing w:after="240"/>
      </w:pPr>
      <w:r w:rsidRPr="00CF2A54">
        <w:rPr>
          <w:b/>
        </w:rPr>
        <w:t>Figure S</w:t>
      </w:r>
      <w:r w:rsidR="00216D2F">
        <w:rPr>
          <w:b/>
          <w:bCs w:val="0"/>
        </w:rPr>
        <w:t>3</w:t>
      </w:r>
      <w:r w:rsidRPr="00CF2A54">
        <w:rPr>
          <w:b/>
        </w:rPr>
        <w:t>.</w:t>
      </w:r>
      <w:r>
        <w:rPr>
          <w:b/>
        </w:rPr>
        <w:t xml:space="preserve"> HPLC Chromatogram of compound</w:t>
      </w:r>
      <w:r w:rsidRPr="00CF2A54">
        <w:t xml:space="preserve"> </w:t>
      </w:r>
      <w:r>
        <w:rPr>
          <w:b/>
        </w:rPr>
        <w:t>1</w:t>
      </w:r>
    </w:p>
    <w:p w14:paraId="066673CD" w14:textId="77777777" w:rsidR="00F04653" w:rsidRPr="00F04653" w:rsidRDefault="00F04653" w:rsidP="00F04653"/>
    <w:p w14:paraId="6389566E" w14:textId="77777777" w:rsidR="00F04653" w:rsidRPr="00F04653" w:rsidRDefault="00F04653" w:rsidP="00F04653"/>
    <w:p w14:paraId="0553AAAF" w14:textId="77777777" w:rsidR="00F04653" w:rsidRPr="00F04653" w:rsidRDefault="00F04653" w:rsidP="00F04653"/>
    <w:p w14:paraId="065FF0BF" w14:textId="77777777" w:rsidR="00F04653" w:rsidRDefault="00F04653" w:rsidP="00F04653">
      <w:pPr>
        <w:rPr>
          <w:noProof/>
        </w:rPr>
      </w:pPr>
    </w:p>
    <w:p w14:paraId="012526DB" w14:textId="591E318E" w:rsidR="00F04653" w:rsidRPr="00F04653" w:rsidRDefault="00F04653" w:rsidP="00F04653">
      <w:pPr>
        <w:tabs>
          <w:tab w:val="left" w:pos="1932"/>
        </w:tabs>
      </w:pPr>
      <w:r>
        <w:tab/>
      </w:r>
      <w:r>
        <w:rPr>
          <w:noProof/>
        </w:rPr>
        <w:drawing>
          <wp:anchor distT="0" distB="0" distL="114300" distR="114300" simplePos="0" relativeHeight="251661312" behindDoc="0" locked="0" layoutInCell="1" allowOverlap="1" wp14:anchorId="766008A6" wp14:editId="5D38B001">
            <wp:simplePos x="0" y="0"/>
            <wp:positionH relativeFrom="column">
              <wp:posOffset>0</wp:posOffset>
            </wp:positionH>
            <wp:positionV relativeFrom="paragraph">
              <wp:posOffset>18415</wp:posOffset>
            </wp:positionV>
            <wp:extent cx="5033010" cy="1588770"/>
            <wp:effectExtent l="19050" t="19050" r="15240" b="11430"/>
            <wp:wrapNone/>
            <wp:docPr id="1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4197" r="6045"/>
                    <a:stretch/>
                  </pic:blipFill>
                  <pic:spPr bwMode="auto">
                    <a:xfrm>
                      <a:off x="0" y="0"/>
                      <a:ext cx="5033010" cy="1588770"/>
                    </a:xfrm>
                    <a:prstGeom prst="rect">
                      <a:avLst/>
                    </a:prstGeom>
                    <a:solidFill>
                      <a:srgbClr val="FFFFFF"/>
                    </a:solid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286997B9" w14:textId="675464DC" w:rsidR="00DB3E5D" w:rsidRDefault="00DB3E5D" w:rsidP="00210351">
      <w:pPr>
        <w:pStyle w:val="Heading1"/>
        <w:spacing w:after="240"/>
      </w:pPr>
      <w:bookmarkStart w:id="4" w:name="_Toc99717879"/>
      <w:r w:rsidRPr="00CF2A54">
        <w:rPr>
          <w:b/>
        </w:rPr>
        <w:lastRenderedPageBreak/>
        <w:t>Figure S</w:t>
      </w:r>
      <w:r w:rsidR="00216D2F">
        <w:rPr>
          <w:b/>
          <w:bCs w:val="0"/>
        </w:rPr>
        <w:t>4</w:t>
      </w:r>
      <w:r w:rsidRPr="00CF2A54">
        <w:rPr>
          <w:b/>
        </w:rPr>
        <w:t xml:space="preserve">. </w:t>
      </w:r>
      <w:r w:rsidR="006E43E3">
        <w:rPr>
          <w:b/>
          <w:vertAlign w:val="superscript"/>
        </w:rPr>
        <w:t>1</w:t>
      </w:r>
      <w:r w:rsidR="003C5550">
        <w:t>H NMR</w:t>
      </w:r>
      <w:r w:rsidRPr="00CF2A54">
        <w:t xml:space="preserve"> spectrum of compound </w:t>
      </w:r>
      <w:r w:rsidR="003C5550">
        <w:rPr>
          <w:b/>
        </w:rPr>
        <w:t>2</w:t>
      </w:r>
      <w:r w:rsidRPr="00CF2A54">
        <w:t xml:space="preserve"> (Recorded in </w:t>
      </w:r>
      <w:r w:rsidR="003C5550">
        <w:t>Aceton</w:t>
      </w:r>
      <w:r w:rsidR="006E43E3">
        <w:t>-d6</w:t>
      </w:r>
      <w:r w:rsidRPr="00CF2A54">
        <w:t>)</w:t>
      </w:r>
      <w:bookmarkEnd w:id="4"/>
    </w:p>
    <w:p w14:paraId="64319310" w14:textId="72F1D372" w:rsidR="001C6616" w:rsidRPr="001C6616" w:rsidRDefault="001C6616" w:rsidP="001C6616">
      <w:r>
        <w:object w:dxaOrig="16428" w:dyaOrig="11544" w14:anchorId="133E3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4pt;height:429pt" o:ole="">
            <v:imagedata r:id="rId12" o:title=""/>
          </v:shape>
          <o:OLEObject Type="Embed" ProgID="MestReNova.Document.1" ShapeID="_x0000_i1025" DrawAspect="Content" ObjectID="_1833204341" r:id="rId13"/>
        </w:object>
      </w:r>
    </w:p>
    <w:p w14:paraId="75EE6EA4" w14:textId="39CF66E4" w:rsidR="00DB3E5D" w:rsidRPr="00CF2A54" w:rsidRDefault="00DB3E5D" w:rsidP="00210351">
      <w:pPr>
        <w:pStyle w:val="Heading1"/>
        <w:spacing w:after="240"/>
      </w:pPr>
      <w:bookmarkStart w:id="5" w:name="_Toc99717880"/>
      <w:r w:rsidRPr="00CF2A54">
        <w:rPr>
          <w:b/>
        </w:rPr>
        <w:lastRenderedPageBreak/>
        <w:t>Figure S</w:t>
      </w:r>
      <w:r w:rsidR="00216D2F">
        <w:rPr>
          <w:b/>
          <w:bCs w:val="0"/>
        </w:rPr>
        <w:t>5</w:t>
      </w:r>
      <w:r w:rsidRPr="00CF2A54">
        <w:rPr>
          <w:b/>
        </w:rPr>
        <w:t xml:space="preserve">. </w:t>
      </w:r>
      <w:r w:rsidR="001C6616">
        <w:t>Mass</w:t>
      </w:r>
      <w:r w:rsidRPr="00CF2A54">
        <w:t xml:space="preserve"> spectrum of compound </w:t>
      </w:r>
      <w:r w:rsidR="00F04653">
        <w:rPr>
          <w:b/>
        </w:rPr>
        <w:t>2</w:t>
      </w:r>
      <w:r w:rsidRPr="00CF2A54">
        <w:t xml:space="preserve"> </w:t>
      </w:r>
      <w:bookmarkEnd w:id="5"/>
    </w:p>
    <w:p w14:paraId="5EF06CA6" w14:textId="085BD52D" w:rsidR="009A062B" w:rsidRDefault="001C6616" w:rsidP="00DB3E5D">
      <w:pPr>
        <w:widowControl/>
        <w:spacing w:line="360" w:lineRule="auto"/>
        <w:jc w:val="left"/>
        <w:rPr>
          <w:noProof/>
        </w:rPr>
      </w:pPr>
      <w:r w:rsidRPr="001C6616">
        <w:rPr>
          <w:noProof/>
        </w:rPr>
        <w:drawing>
          <wp:inline distT="0" distB="0" distL="0" distR="0" wp14:anchorId="1C4EFBF0" wp14:editId="341B653D">
            <wp:extent cx="4259580" cy="1645920"/>
            <wp:effectExtent l="0" t="0" r="7620" b="0"/>
            <wp:docPr id="108037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9580" cy="1645920"/>
                    </a:xfrm>
                    <a:prstGeom prst="rect">
                      <a:avLst/>
                    </a:prstGeom>
                    <a:noFill/>
                    <a:ln>
                      <a:noFill/>
                    </a:ln>
                  </pic:spPr>
                </pic:pic>
              </a:graphicData>
            </a:graphic>
          </wp:inline>
        </w:drawing>
      </w:r>
      <w:r w:rsidRPr="001C6616">
        <w:t xml:space="preserve"> </w:t>
      </w:r>
      <w:r w:rsidRPr="001C6616">
        <w:rPr>
          <w:noProof/>
        </w:rPr>
        <w:drawing>
          <wp:inline distT="0" distB="0" distL="0" distR="0" wp14:anchorId="1CE12998" wp14:editId="261207CF">
            <wp:extent cx="4488180" cy="1737360"/>
            <wp:effectExtent l="0" t="0" r="7620" b="0"/>
            <wp:docPr id="9636624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5">
                      <a:extLst>
                        <a:ext uri="{28A0092B-C50C-407E-A947-70E740481C1C}">
                          <a14:useLocalDpi xmlns:a14="http://schemas.microsoft.com/office/drawing/2010/main" val="0"/>
                        </a:ext>
                      </a:extLst>
                    </a:blip>
                    <a:srcRect l="1587"/>
                    <a:stretch/>
                  </pic:blipFill>
                  <pic:spPr bwMode="auto">
                    <a:xfrm>
                      <a:off x="0" y="0"/>
                      <a:ext cx="4489180" cy="1737747"/>
                    </a:xfrm>
                    <a:prstGeom prst="rect">
                      <a:avLst/>
                    </a:prstGeom>
                    <a:noFill/>
                    <a:ln>
                      <a:noFill/>
                    </a:ln>
                    <a:extLst>
                      <a:ext uri="{53640926-AAD7-44D8-BBD7-CCE9431645EC}">
                        <a14:shadowObscured xmlns:a14="http://schemas.microsoft.com/office/drawing/2010/main"/>
                      </a:ext>
                    </a:extLst>
                  </pic:spPr>
                </pic:pic>
              </a:graphicData>
            </a:graphic>
          </wp:inline>
        </w:drawing>
      </w:r>
    </w:p>
    <w:p w14:paraId="14C07D14" w14:textId="77777777" w:rsidR="00F04653" w:rsidRPr="00F04653" w:rsidRDefault="00F04653" w:rsidP="00F04653"/>
    <w:p w14:paraId="6F2CD443" w14:textId="77777777" w:rsidR="00F04653" w:rsidRPr="00F04653" w:rsidRDefault="00F04653" w:rsidP="00F04653"/>
    <w:p w14:paraId="69B05EE6" w14:textId="77777777" w:rsidR="00F04653" w:rsidRDefault="00F04653" w:rsidP="00F04653">
      <w:pPr>
        <w:rPr>
          <w:noProof/>
        </w:rPr>
      </w:pPr>
    </w:p>
    <w:p w14:paraId="34590CB1" w14:textId="12A1942A" w:rsidR="00F04653" w:rsidRPr="00CF2A54" w:rsidRDefault="00F04653" w:rsidP="00F04653">
      <w:pPr>
        <w:pStyle w:val="Heading1"/>
        <w:spacing w:after="240"/>
      </w:pPr>
      <w:r w:rsidRPr="00CF2A54">
        <w:rPr>
          <w:b/>
        </w:rPr>
        <w:t>Figure S</w:t>
      </w:r>
      <w:r w:rsidR="00216D2F">
        <w:rPr>
          <w:b/>
          <w:bCs w:val="0"/>
        </w:rPr>
        <w:t>6</w:t>
      </w:r>
      <w:r w:rsidRPr="00CF2A54">
        <w:rPr>
          <w:b/>
        </w:rPr>
        <w:t>.</w:t>
      </w:r>
      <w:r>
        <w:rPr>
          <w:b/>
        </w:rPr>
        <w:t xml:space="preserve"> HPLC Chromatogram of compound</w:t>
      </w:r>
      <w:r w:rsidRPr="00CF2A54">
        <w:t xml:space="preserve"> </w:t>
      </w:r>
      <w:r>
        <w:rPr>
          <w:b/>
        </w:rPr>
        <w:t>2</w:t>
      </w:r>
    </w:p>
    <w:p w14:paraId="59B58FDD" w14:textId="5CF64304" w:rsidR="00F04653" w:rsidRPr="00F04653" w:rsidRDefault="00F04653" w:rsidP="00F04653">
      <w:pPr>
        <w:tabs>
          <w:tab w:val="left" w:pos="1656"/>
        </w:tabs>
      </w:pPr>
      <w:r>
        <w:rPr>
          <w:noProof/>
        </w:rPr>
        <w:drawing>
          <wp:inline distT="0" distB="0" distL="0" distR="0" wp14:anchorId="6E75E09E" wp14:editId="565A12DC">
            <wp:extent cx="5033010" cy="1573530"/>
            <wp:effectExtent l="19050" t="19050" r="15240" b="26670"/>
            <wp:docPr id="1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Picture 1"/>
                    <pic:cNvPicPr>
                      <a:picLocks noChangeAspect="1" noChangeArrowheads="1"/>
                    </pic:cNvPicPr>
                  </pic:nvPicPr>
                  <pic:blipFill rotWithShape="1">
                    <a:blip r:embed="rId16"/>
                    <a:srcRect t="14670" r="5778"/>
                    <a:stretch/>
                  </pic:blipFill>
                  <pic:spPr bwMode="auto">
                    <a:xfrm>
                      <a:off x="0" y="0"/>
                      <a:ext cx="5033010" cy="1573530"/>
                    </a:xfrm>
                    <a:prstGeom prst="rect">
                      <a:avLst/>
                    </a:prstGeom>
                    <a:solidFill>
                      <a:srgbClr val="FFFFFF"/>
                    </a:solid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1792FF" w14:textId="5A1C038F" w:rsidR="00DB3E5D" w:rsidRPr="00CF2A54" w:rsidRDefault="00DB3E5D" w:rsidP="00210351">
      <w:pPr>
        <w:pStyle w:val="Heading1"/>
        <w:spacing w:after="240"/>
      </w:pPr>
      <w:bookmarkStart w:id="6" w:name="_Toc99717881"/>
      <w:r w:rsidRPr="00CF2A54">
        <w:rPr>
          <w:b/>
        </w:rPr>
        <w:lastRenderedPageBreak/>
        <w:t>Figure S</w:t>
      </w:r>
      <w:r w:rsidR="00216D2F">
        <w:rPr>
          <w:b/>
          <w:bCs w:val="0"/>
        </w:rPr>
        <w:t>7</w:t>
      </w:r>
      <w:r w:rsidRPr="00CF2A54">
        <w:t xml:space="preserve"> </w:t>
      </w:r>
      <w:r w:rsidR="001C6616">
        <w:rPr>
          <w:vertAlign w:val="superscript"/>
        </w:rPr>
        <w:t>1</w:t>
      </w:r>
      <w:r w:rsidR="001C6616">
        <w:t>H NMR</w:t>
      </w:r>
      <w:r w:rsidRPr="00CF2A54">
        <w:t xml:space="preserve"> spectrum of compound </w:t>
      </w:r>
      <w:r w:rsidR="001C6616">
        <w:rPr>
          <w:b/>
        </w:rPr>
        <w:t>3</w:t>
      </w:r>
      <w:r w:rsidRPr="00CF2A54">
        <w:t xml:space="preserve"> (Recorded in </w:t>
      </w:r>
      <w:r w:rsidR="00A256FB">
        <w:t>Aceton</w:t>
      </w:r>
      <w:r w:rsidR="006E43E3">
        <w:t>-d6</w:t>
      </w:r>
      <w:r w:rsidRPr="00CF2A54">
        <w:t>)</w:t>
      </w:r>
      <w:bookmarkEnd w:id="6"/>
    </w:p>
    <w:p w14:paraId="0E220C36" w14:textId="16DCF0C6" w:rsidR="009A062B" w:rsidRPr="00CF2A54" w:rsidRDefault="009D2746" w:rsidP="009D2746">
      <w:pPr>
        <w:widowControl/>
        <w:spacing w:line="360" w:lineRule="auto"/>
        <w:jc w:val="center"/>
      </w:pPr>
      <w:r w:rsidRPr="009D2746">
        <w:rPr>
          <w:noProof/>
        </w:rPr>
        <w:drawing>
          <wp:inline distT="0" distB="0" distL="0" distR="0" wp14:anchorId="334A7E7C" wp14:editId="474756E2">
            <wp:extent cx="7399020" cy="5684520"/>
            <wp:effectExtent l="0" t="0" r="0" b="0"/>
            <wp:docPr id="42392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99020" cy="5684520"/>
                    </a:xfrm>
                    <a:prstGeom prst="rect">
                      <a:avLst/>
                    </a:prstGeom>
                    <a:noFill/>
                    <a:ln>
                      <a:noFill/>
                    </a:ln>
                  </pic:spPr>
                </pic:pic>
              </a:graphicData>
            </a:graphic>
          </wp:inline>
        </w:drawing>
      </w:r>
    </w:p>
    <w:p w14:paraId="3E6F1F92" w14:textId="7C3D3CCA" w:rsidR="00DB3E5D" w:rsidRPr="00CF2A54" w:rsidRDefault="00DB3E5D" w:rsidP="00210351">
      <w:pPr>
        <w:pStyle w:val="Heading1"/>
        <w:spacing w:after="240"/>
      </w:pPr>
      <w:bookmarkStart w:id="7" w:name="_Toc99717882"/>
      <w:r w:rsidRPr="00CF2A54">
        <w:rPr>
          <w:b/>
        </w:rPr>
        <w:lastRenderedPageBreak/>
        <w:t>Figure S</w:t>
      </w:r>
      <w:r w:rsidR="00216D2F">
        <w:rPr>
          <w:b/>
          <w:bCs w:val="0"/>
        </w:rPr>
        <w:t>8</w:t>
      </w:r>
      <w:r w:rsidRPr="00CF2A54">
        <w:rPr>
          <w:b/>
        </w:rPr>
        <w:t>.</w:t>
      </w:r>
      <w:r w:rsidR="001C6616">
        <w:rPr>
          <w:b/>
        </w:rPr>
        <w:t xml:space="preserve"> Mass Spectra of compound</w:t>
      </w:r>
      <w:r w:rsidRPr="00CF2A54">
        <w:t xml:space="preserve"> </w:t>
      </w:r>
      <w:bookmarkEnd w:id="7"/>
      <w:r w:rsidR="001C6616">
        <w:rPr>
          <w:b/>
        </w:rPr>
        <w:t>3</w:t>
      </w:r>
    </w:p>
    <w:p w14:paraId="0A9EF13D" w14:textId="3739D5A8" w:rsidR="00970543" w:rsidRDefault="001C6616" w:rsidP="00DB3E5D">
      <w:pPr>
        <w:widowControl/>
        <w:spacing w:line="360" w:lineRule="auto"/>
        <w:jc w:val="left"/>
        <w:rPr>
          <w:noProof/>
        </w:rPr>
      </w:pPr>
      <w:r w:rsidRPr="001C6616">
        <w:rPr>
          <w:noProof/>
        </w:rPr>
        <w:drawing>
          <wp:inline distT="0" distB="0" distL="0" distR="0" wp14:anchorId="250779AF" wp14:editId="0FD7DDA1">
            <wp:extent cx="4213860" cy="1645920"/>
            <wp:effectExtent l="0" t="0" r="0" b="0"/>
            <wp:docPr id="3853737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18">
                      <a:extLst>
                        <a:ext uri="{28A0092B-C50C-407E-A947-70E740481C1C}">
                          <a14:useLocalDpi xmlns:a14="http://schemas.microsoft.com/office/drawing/2010/main" val="0"/>
                        </a:ext>
                      </a:extLst>
                    </a:blip>
                    <a:srcRect l="3152"/>
                    <a:stretch/>
                  </pic:blipFill>
                  <pic:spPr bwMode="auto">
                    <a:xfrm>
                      <a:off x="0" y="0"/>
                      <a:ext cx="4213860" cy="1645920"/>
                    </a:xfrm>
                    <a:prstGeom prst="rect">
                      <a:avLst/>
                    </a:prstGeom>
                    <a:noFill/>
                    <a:ln>
                      <a:noFill/>
                    </a:ln>
                    <a:extLst>
                      <a:ext uri="{53640926-AAD7-44D8-BBD7-CCE9431645EC}">
                        <a14:shadowObscured xmlns:a14="http://schemas.microsoft.com/office/drawing/2010/main"/>
                      </a:ext>
                    </a:extLst>
                  </pic:spPr>
                </pic:pic>
              </a:graphicData>
            </a:graphic>
          </wp:inline>
        </w:drawing>
      </w:r>
      <w:r w:rsidR="00A256FB" w:rsidRPr="00A256FB">
        <w:t xml:space="preserve"> </w:t>
      </w:r>
      <w:r w:rsidR="00A256FB" w:rsidRPr="00A256FB">
        <w:rPr>
          <w:noProof/>
        </w:rPr>
        <w:drawing>
          <wp:inline distT="0" distB="0" distL="0" distR="0" wp14:anchorId="23878E9D" wp14:editId="241E3DE9">
            <wp:extent cx="4168140" cy="1676400"/>
            <wp:effectExtent l="0" t="0" r="3810" b="0"/>
            <wp:docPr id="17571614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8140" cy="1676400"/>
                    </a:xfrm>
                    <a:prstGeom prst="rect">
                      <a:avLst/>
                    </a:prstGeom>
                    <a:noFill/>
                    <a:ln>
                      <a:noFill/>
                    </a:ln>
                  </pic:spPr>
                </pic:pic>
              </a:graphicData>
            </a:graphic>
          </wp:inline>
        </w:drawing>
      </w:r>
    </w:p>
    <w:p w14:paraId="3680E30E" w14:textId="77777777" w:rsidR="00A256FB" w:rsidRPr="00A256FB" w:rsidRDefault="00A256FB" w:rsidP="00A256FB"/>
    <w:p w14:paraId="055AA9EF" w14:textId="6BD854E5" w:rsidR="00F04653" w:rsidRPr="00CF2A54" w:rsidRDefault="00F04653" w:rsidP="00F04653">
      <w:pPr>
        <w:pStyle w:val="Heading1"/>
        <w:spacing w:after="240"/>
      </w:pPr>
      <w:r w:rsidRPr="00CF2A54">
        <w:rPr>
          <w:b/>
        </w:rPr>
        <w:t>Figure S</w:t>
      </w:r>
      <w:r w:rsidR="00216D2F">
        <w:rPr>
          <w:b/>
          <w:bCs w:val="0"/>
        </w:rPr>
        <w:t>9</w:t>
      </w:r>
      <w:r w:rsidRPr="00CF2A54">
        <w:rPr>
          <w:b/>
        </w:rPr>
        <w:t>.</w:t>
      </w:r>
      <w:r>
        <w:rPr>
          <w:b/>
        </w:rPr>
        <w:t xml:space="preserve"> HPLC Chromatogram of compound</w:t>
      </w:r>
      <w:r w:rsidRPr="00CF2A54">
        <w:t xml:space="preserve"> </w:t>
      </w:r>
      <w:r>
        <w:rPr>
          <w:b/>
        </w:rPr>
        <w:t>3</w:t>
      </w:r>
    </w:p>
    <w:p w14:paraId="766205A1" w14:textId="344CA78E" w:rsidR="00A256FB" w:rsidRPr="00A256FB" w:rsidRDefault="00A256FB" w:rsidP="00A256FB"/>
    <w:p w14:paraId="061C2447" w14:textId="1743D3CA" w:rsidR="00A256FB" w:rsidRPr="00A256FB" w:rsidRDefault="00A256FB" w:rsidP="00A256FB"/>
    <w:p w14:paraId="556D872A" w14:textId="44CAFF0B" w:rsidR="00A256FB" w:rsidRDefault="00F04653" w:rsidP="00A256FB">
      <w:pPr>
        <w:rPr>
          <w:noProof/>
        </w:rPr>
      </w:pPr>
      <w:r>
        <w:rPr>
          <w:noProof/>
        </w:rPr>
        <w:drawing>
          <wp:inline distT="0" distB="0" distL="0" distR="0" wp14:anchorId="3AA717F9" wp14:editId="53A3B082">
            <wp:extent cx="5040630" cy="1550670"/>
            <wp:effectExtent l="19050" t="19050" r="26670" b="11430"/>
            <wp:docPr id="1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Picture 2"/>
                    <pic:cNvPicPr>
                      <a:picLocks noChangeAspect="1" noChangeArrowheads="1"/>
                    </pic:cNvPicPr>
                  </pic:nvPicPr>
                  <pic:blipFill rotWithShape="1">
                    <a:blip r:embed="rId20"/>
                    <a:srcRect t="16255" r="5904"/>
                    <a:stretch/>
                  </pic:blipFill>
                  <pic:spPr bwMode="auto">
                    <a:xfrm>
                      <a:off x="0" y="0"/>
                      <a:ext cx="5040630" cy="1550670"/>
                    </a:xfrm>
                    <a:prstGeom prst="rect">
                      <a:avLst/>
                    </a:prstGeom>
                    <a:solidFill>
                      <a:srgbClr val="FFFFFF"/>
                    </a:solid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1B42623" w14:textId="4B943115" w:rsidR="00A256FB" w:rsidRPr="00A256FB" w:rsidRDefault="00A256FB" w:rsidP="00A256FB">
      <w:pPr>
        <w:tabs>
          <w:tab w:val="left" w:pos="1704"/>
        </w:tabs>
      </w:pPr>
      <w:r>
        <w:tab/>
      </w:r>
    </w:p>
    <w:p w14:paraId="48B4EEFB" w14:textId="64E98713" w:rsidR="00A256FB" w:rsidRDefault="00DB3E5D" w:rsidP="00A256FB">
      <w:pPr>
        <w:pStyle w:val="Heading1"/>
        <w:spacing w:after="240"/>
      </w:pPr>
      <w:bookmarkStart w:id="8" w:name="_Toc99717883"/>
      <w:r w:rsidRPr="00CF2A54">
        <w:rPr>
          <w:b/>
        </w:rPr>
        <w:lastRenderedPageBreak/>
        <w:t>Figure S</w:t>
      </w:r>
      <w:r w:rsidR="00216D2F">
        <w:rPr>
          <w:b/>
          <w:bCs w:val="0"/>
        </w:rPr>
        <w:t>10</w:t>
      </w:r>
      <w:r w:rsidRPr="00CF2A54">
        <w:rPr>
          <w:b/>
        </w:rPr>
        <w:t xml:space="preserve">. </w:t>
      </w:r>
      <w:bookmarkEnd w:id="8"/>
      <w:r w:rsidR="00A256FB" w:rsidRPr="00CF2A54">
        <w:rPr>
          <w:b/>
        </w:rPr>
        <w:t>Figure S</w:t>
      </w:r>
      <w:r w:rsidR="00A256FB">
        <w:rPr>
          <w:b/>
          <w:bCs w:val="0"/>
        </w:rPr>
        <w:t>7</w:t>
      </w:r>
      <w:r w:rsidR="00A256FB" w:rsidRPr="00CF2A54">
        <w:t xml:space="preserve"> </w:t>
      </w:r>
      <w:r w:rsidR="00A256FB">
        <w:rPr>
          <w:vertAlign w:val="superscript"/>
        </w:rPr>
        <w:t>1</w:t>
      </w:r>
      <w:r w:rsidR="00A256FB">
        <w:t>H NMR</w:t>
      </w:r>
      <w:r w:rsidR="00A256FB" w:rsidRPr="00CF2A54">
        <w:t xml:space="preserve"> spectrum of compound </w:t>
      </w:r>
      <w:r w:rsidR="00A256FB">
        <w:rPr>
          <w:b/>
        </w:rPr>
        <w:t>4</w:t>
      </w:r>
      <w:r w:rsidR="00A256FB" w:rsidRPr="00CF2A54">
        <w:t xml:space="preserve"> (Recorded in </w:t>
      </w:r>
      <w:r w:rsidR="00A256FB">
        <w:t>DMSO</w:t>
      </w:r>
      <w:r w:rsidR="00A256FB" w:rsidRPr="00CF2A54">
        <w:t>)</w:t>
      </w:r>
    </w:p>
    <w:p w14:paraId="3A445A09" w14:textId="08C6E817" w:rsidR="00A256FB" w:rsidRPr="00A256FB" w:rsidRDefault="00A256FB" w:rsidP="00A256FB">
      <w:r w:rsidRPr="00A256FB">
        <w:rPr>
          <w:noProof/>
        </w:rPr>
        <w:drawing>
          <wp:inline distT="0" distB="0" distL="0" distR="0" wp14:anchorId="1523BA51" wp14:editId="130DBEA5">
            <wp:extent cx="7163828" cy="5744845"/>
            <wp:effectExtent l="0" t="0" r="0" b="8255"/>
            <wp:docPr id="3048753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66582" cy="5747054"/>
                    </a:xfrm>
                    <a:prstGeom prst="rect">
                      <a:avLst/>
                    </a:prstGeom>
                    <a:noFill/>
                    <a:ln>
                      <a:noFill/>
                    </a:ln>
                  </pic:spPr>
                </pic:pic>
              </a:graphicData>
            </a:graphic>
          </wp:inline>
        </w:drawing>
      </w:r>
    </w:p>
    <w:p w14:paraId="51BCC02E" w14:textId="115783C1" w:rsidR="00A72942" w:rsidRPr="00CF2A54" w:rsidRDefault="00A72942">
      <w:pPr>
        <w:widowControl/>
        <w:jc w:val="left"/>
        <w:rPr>
          <w:b/>
          <w:bCs/>
        </w:rPr>
      </w:pPr>
    </w:p>
    <w:p w14:paraId="34C7BD92" w14:textId="235FE1EA" w:rsidR="00A72942" w:rsidRPr="00CF2A54" w:rsidRDefault="00DB3E5D" w:rsidP="00210351">
      <w:pPr>
        <w:pStyle w:val="Heading1"/>
        <w:spacing w:after="240"/>
        <w:rPr>
          <w:b/>
          <w:bCs w:val="0"/>
        </w:rPr>
      </w:pPr>
      <w:bookmarkStart w:id="9" w:name="_Toc99717884"/>
      <w:r w:rsidRPr="00CF2A54">
        <w:rPr>
          <w:b/>
        </w:rPr>
        <w:t>Figure S</w:t>
      </w:r>
      <w:r w:rsidR="00216D2F">
        <w:rPr>
          <w:b/>
          <w:bCs w:val="0"/>
        </w:rPr>
        <w:t>11</w:t>
      </w:r>
      <w:r w:rsidRPr="00CF2A54">
        <w:rPr>
          <w:b/>
        </w:rPr>
        <w:t xml:space="preserve">. </w:t>
      </w:r>
      <w:r w:rsidR="00A256FB">
        <w:t xml:space="preserve">Mass </w:t>
      </w:r>
      <w:r w:rsidRPr="00CF2A54">
        <w:t xml:space="preserve">spectrum of compound </w:t>
      </w:r>
      <w:bookmarkEnd w:id="9"/>
      <w:r w:rsidR="00A256FB">
        <w:rPr>
          <w:b/>
        </w:rPr>
        <w:t>4</w:t>
      </w:r>
    </w:p>
    <w:p w14:paraId="5298F6E8" w14:textId="2A313198" w:rsidR="00A72942" w:rsidRPr="00CF2A54" w:rsidRDefault="00A256FB" w:rsidP="00DB3E5D">
      <w:pPr>
        <w:widowControl/>
        <w:spacing w:line="360" w:lineRule="auto"/>
        <w:jc w:val="left"/>
      </w:pPr>
      <w:r w:rsidRPr="00A256FB">
        <w:rPr>
          <w:noProof/>
        </w:rPr>
        <w:drawing>
          <wp:inline distT="0" distB="0" distL="0" distR="0" wp14:anchorId="7F561818" wp14:editId="69382680">
            <wp:extent cx="4229100" cy="1630680"/>
            <wp:effectExtent l="0" t="0" r="0" b="7620"/>
            <wp:docPr id="3008879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29100" cy="1630680"/>
                    </a:xfrm>
                    <a:prstGeom prst="rect">
                      <a:avLst/>
                    </a:prstGeom>
                    <a:noFill/>
                    <a:ln>
                      <a:noFill/>
                    </a:ln>
                  </pic:spPr>
                </pic:pic>
              </a:graphicData>
            </a:graphic>
          </wp:inline>
        </w:drawing>
      </w:r>
      <w:r w:rsidRPr="00A256FB">
        <w:t xml:space="preserve"> </w:t>
      </w:r>
      <w:r w:rsidRPr="00A256FB">
        <w:rPr>
          <w:noProof/>
        </w:rPr>
        <w:drawing>
          <wp:inline distT="0" distB="0" distL="0" distR="0" wp14:anchorId="3C559F78" wp14:editId="2EB9D51B">
            <wp:extent cx="4229100" cy="1638300"/>
            <wp:effectExtent l="0" t="0" r="0" b="0"/>
            <wp:docPr id="6310321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9100" cy="1638300"/>
                    </a:xfrm>
                    <a:prstGeom prst="rect">
                      <a:avLst/>
                    </a:prstGeom>
                    <a:noFill/>
                    <a:ln>
                      <a:noFill/>
                    </a:ln>
                  </pic:spPr>
                </pic:pic>
              </a:graphicData>
            </a:graphic>
          </wp:inline>
        </w:drawing>
      </w:r>
    </w:p>
    <w:p w14:paraId="7817C0ED" w14:textId="77777777" w:rsidR="00A72942" w:rsidRPr="00CF2A54" w:rsidRDefault="00A72942" w:rsidP="00DB3E5D">
      <w:pPr>
        <w:widowControl/>
        <w:spacing w:line="360" w:lineRule="auto"/>
        <w:jc w:val="left"/>
      </w:pPr>
    </w:p>
    <w:p w14:paraId="740650B9" w14:textId="77777777" w:rsidR="00A72942" w:rsidRPr="00CF2A54" w:rsidRDefault="00A72942" w:rsidP="00DB3E5D">
      <w:pPr>
        <w:widowControl/>
        <w:spacing w:line="360" w:lineRule="auto"/>
        <w:jc w:val="left"/>
        <w:rPr>
          <w:b/>
          <w:bCs/>
        </w:rPr>
      </w:pPr>
    </w:p>
    <w:p w14:paraId="33DB72E0" w14:textId="27CBB669" w:rsidR="00F04653" w:rsidRDefault="00F04653" w:rsidP="00F04653">
      <w:pPr>
        <w:pStyle w:val="Heading1"/>
        <w:spacing w:after="240"/>
        <w:rPr>
          <w:b/>
        </w:rPr>
      </w:pPr>
      <w:r w:rsidRPr="00CF2A54">
        <w:rPr>
          <w:b/>
        </w:rPr>
        <w:t>Figure S</w:t>
      </w:r>
      <w:r w:rsidR="00216D2F">
        <w:rPr>
          <w:b/>
          <w:bCs w:val="0"/>
        </w:rPr>
        <w:t>12</w:t>
      </w:r>
      <w:r w:rsidRPr="00CF2A54">
        <w:rPr>
          <w:b/>
        </w:rPr>
        <w:t>.</w:t>
      </w:r>
      <w:r>
        <w:rPr>
          <w:b/>
        </w:rPr>
        <w:t xml:space="preserve"> HPLC Chromatogram of compound</w:t>
      </w:r>
      <w:r w:rsidRPr="00CF2A54">
        <w:t xml:space="preserve"> </w:t>
      </w:r>
      <w:r>
        <w:rPr>
          <w:b/>
        </w:rPr>
        <w:t>4</w:t>
      </w:r>
    </w:p>
    <w:p w14:paraId="4BB134C3" w14:textId="590D61BE" w:rsidR="00F04653" w:rsidRPr="00F04653" w:rsidRDefault="00F04653" w:rsidP="00F04653">
      <w:r>
        <w:rPr>
          <w:noProof/>
        </w:rPr>
        <w:drawing>
          <wp:inline distT="0" distB="0" distL="0" distR="0" wp14:anchorId="716BAB22" wp14:editId="48F3E28E">
            <wp:extent cx="4964430" cy="1573530"/>
            <wp:effectExtent l="19050" t="19050" r="26670" b="26670"/>
            <wp:docPr id="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rotWithShape="1">
                    <a:blip r:embed="rId24"/>
                    <a:srcRect t="14670" r="7061"/>
                    <a:stretch/>
                  </pic:blipFill>
                  <pic:spPr bwMode="auto">
                    <a:xfrm>
                      <a:off x="0" y="0"/>
                      <a:ext cx="4964430" cy="1573530"/>
                    </a:xfrm>
                    <a:prstGeom prst="rect">
                      <a:avLst/>
                    </a:prstGeom>
                    <a:solidFill>
                      <a:srgbClr val="FFFFFF"/>
                    </a:solidFill>
                    <a:ln w="9525"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bookmarkEnd w:id="0"/>
    <w:p w14:paraId="543ADEB0" w14:textId="407F618F" w:rsidR="0027110F" w:rsidRPr="00CF2A54" w:rsidRDefault="0027110F">
      <w:pPr>
        <w:widowControl/>
        <w:jc w:val="left"/>
        <w:rPr>
          <w:b/>
          <w:bCs/>
        </w:rPr>
      </w:pPr>
    </w:p>
    <w:sectPr w:rsidR="0027110F" w:rsidRPr="00CF2A54" w:rsidSect="00945DD9">
      <w:pgSz w:w="16840" w:h="11907" w:orient="landscape" w:code="9"/>
      <w:pgMar w:top="851" w:right="1009" w:bottom="851" w:left="1758" w:header="851" w:footer="104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B030" w14:textId="77777777" w:rsidR="00012B90" w:rsidRDefault="00012B90" w:rsidP="00BB3EDC">
      <w:r>
        <w:separator/>
      </w:r>
    </w:p>
  </w:endnote>
  <w:endnote w:type="continuationSeparator" w:id="0">
    <w:p w14:paraId="3996FC94" w14:textId="77777777" w:rsidR="00012B90" w:rsidRDefault="00012B90" w:rsidP="00BB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56454"/>
      <w:docPartObj>
        <w:docPartGallery w:val="Page Numbers (Bottom of Page)"/>
        <w:docPartUnique/>
      </w:docPartObj>
    </w:sdtPr>
    <w:sdtContent>
      <w:p w14:paraId="355D5F63" w14:textId="477B90F0" w:rsidR="00BF5DCC" w:rsidRDefault="00BF5DCC">
        <w:pPr>
          <w:pStyle w:val="Footer"/>
          <w:jc w:val="center"/>
        </w:pPr>
        <w:r>
          <w:fldChar w:fldCharType="begin"/>
        </w:r>
        <w:r>
          <w:instrText>PAGE   \* MERGEFORMAT</w:instrText>
        </w:r>
        <w:r>
          <w:fldChar w:fldCharType="separate"/>
        </w:r>
        <w:r w:rsidR="00CF2A54" w:rsidRPr="00CF2A54">
          <w:rPr>
            <w:noProof/>
            <w:lang w:val="zh-CN"/>
          </w:rPr>
          <w:t>31</w:t>
        </w:r>
        <w:r>
          <w:fldChar w:fldCharType="end"/>
        </w:r>
      </w:p>
    </w:sdtContent>
  </w:sdt>
  <w:p w14:paraId="3078AD21" w14:textId="77777777" w:rsidR="00BF5DCC" w:rsidRDefault="00BF5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4246" w14:textId="77777777" w:rsidR="00012B90" w:rsidRDefault="00012B90" w:rsidP="00BB3EDC">
      <w:r>
        <w:separator/>
      </w:r>
    </w:p>
  </w:footnote>
  <w:footnote w:type="continuationSeparator" w:id="0">
    <w:p w14:paraId="4535CC93" w14:textId="77777777" w:rsidR="00012B90" w:rsidRDefault="00012B90" w:rsidP="00BB3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xspwrxpx5xte9vprvzw94estvev9t9a5s&quot;&gt;My EndNote Library&lt;record-ids&gt;&lt;item&gt;33&lt;/item&gt;&lt;item&gt;34&lt;/item&gt;&lt;/record-ids&gt;&lt;/item&gt;&lt;/Libraries&gt;"/>
  </w:docVars>
  <w:rsids>
    <w:rsidRoot w:val="005079C7"/>
    <w:rsid w:val="00000CE8"/>
    <w:rsid w:val="00012B90"/>
    <w:rsid w:val="0001335E"/>
    <w:rsid w:val="00013832"/>
    <w:rsid w:val="0002663A"/>
    <w:rsid w:val="0002706C"/>
    <w:rsid w:val="00057670"/>
    <w:rsid w:val="000A0ADE"/>
    <w:rsid w:val="000C4AD7"/>
    <w:rsid w:val="000E36AF"/>
    <w:rsid w:val="000F30FE"/>
    <w:rsid w:val="00101140"/>
    <w:rsid w:val="00121CB5"/>
    <w:rsid w:val="00137026"/>
    <w:rsid w:val="00142D4A"/>
    <w:rsid w:val="00143CC9"/>
    <w:rsid w:val="00176908"/>
    <w:rsid w:val="00197C4C"/>
    <w:rsid w:val="001C6616"/>
    <w:rsid w:val="001D28E6"/>
    <w:rsid w:val="001D35D6"/>
    <w:rsid w:val="001D3C83"/>
    <w:rsid w:val="001D4445"/>
    <w:rsid w:val="001F1ECE"/>
    <w:rsid w:val="001F39B5"/>
    <w:rsid w:val="00210351"/>
    <w:rsid w:val="00213F0B"/>
    <w:rsid w:val="00216D2F"/>
    <w:rsid w:val="002219B7"/>
    <w:rsid w:val="00222A62"/>
    <w:rsid w:val="002442A3"/>
    <w:rsid w:val="00251843"/>
    <w:rsid w:val="0026230D"/>
    <w:rsid w:val="00262AE6"/>
    <w:rsid w:val="002633EA"/>
    <w:rsid w:val="00263AD7"/>
    <w:rsid w:val="0027110F"/>
    <w:rsid w:val="002915C2"/>
    <w:rsid w:val="002A15CF"/>
    <w:rsid w:val="002B64FC"/>
    <w:rsid w:val="002C53C2"/>
    <w:rsid w:val="002F1529"/>
    <w:rsid w:val="003030D4"/>
    <w:rsid w:val="003149C4"/>
    <w:rsid w:val="00322B24"/>
    <w:rsid w:val="00330812"/>
    <w:rsid w:val="00345E30"/>
    <w:rsid w:val="00350108"/>
    <w:rsid w:val="00372BA6"/>
    <w:rsid w:val="00384BFC"/>
    <w:rsid w:val="00391A15"/>
    <w:rsid w:val="003B6E8B"/>
    <w:rsid w:val="003C26F2"/>
    <w:rsid w:val="003C5550"/>
    <w:rsid w:val="003D10C9"/>
    <w:rsid w:val="003F43E3"/>
    <w:rsid w:val="00406300"/>
    <w:rsid w:val="00412774"/>
    <w:rsid w:val="00434A66"/>
    <w:rsid w:val="004402CD"/>
    <w:rsid w:val="0044208E"/>
    <w:rsid w:val="00445091"/>
    <w:rsid w:val="00447EAF"/>
    <w:rsid w:val="00460168"/>
    <w:rsid w:val="004620B6"/>
    <w:rsid w:val="004649FE"/>
    <w:rsid w:val="00472CA2"/>
    <w:rsid w:val="004760C3"/>
    <w:rsid w:val="00476283"/>
    <w:rsid w:val="00480946"/>
    <w:rsid w:val="004932C1"/>
    <w:rsid w:val="004C3E4A"/>
    <w:rsid w:val="004D734B"/>
    <w:rsid w:val="004E01FE"/>
    <w:rsid w:val="004F0DC5"/>
    <w:rsid w:val="004F4F80"/>
    <w:rsid w:val="004F738A"/>
    <w:rsid w:val="00501441"/>
    <w:rsid w:val="005079C7"/>
    <w:rsid w:val="00535291"/>
    <w:rsid w:val="00536A15"/>
    <w:rsid w:val="005421DF"/>
    <w:rsid w:val="00545EDC"/>
    <w:rsid w:val="00546F28"/>
    <w:rsid w:val="00554724"/>
    <w:rsid w:val="00570D57"/>
    <w:rsid w:val="00587E85"/>
    <w:rsid w:val="005A496A"/>
    <w:rsid w:val="005C01E0"/>
    <w:rsid w:val="005D14DE"/>
    <w:rsid w:val="005F01FE"/>
    <w:rsid w:val="005F26E6"/>
    <w:rsid w:val="00621203"/>
    <w:rsid w:val="006241B8"/>
    <w:rsid w:val="006320EF"/>
    <w:rsid w:val="00672B1B"/>
    <w:rsid w:val="006864A5"/>
    <w:rsid w:val="00691BC6"/>
    <w:rsid w:val="00697DA3"/>
    <w:rsid w:val="006A5EED"/>
    <w:rsid w:val="006D254F"/>
    <w:rsid w:val="006D4561"/>
    <w:rsid w:val="006E087D"/>
    <w:rsid w:val="006E2E0B"/>
    <w:rsid w:val="006E43E3"/>
    <w:rsid w:val="00700BA2"/>
    <w:rsid w:val="00723287"/>
    <w:rsid w:val="007263F0"/>
    <w:rsid w:val="00732063"/>
    <w:rsid w:val="00736D5E"/>
    <w:rsid w:val="007378F8"/>
    <w:rsid w:val="00753CA6"/>
    <w:rsid w:val="00757051"/>
    <w:rsid w:val="00763452"/>
    <w:rsid w:val="0076632C"/>
    <w:rsid w:val="00770EBC"/>
    <w:rsid w:val="007718FC"/>
    <w:rsid w:val="00781961"/>
    <w:rsid w:val="00782A07"/>
    <w:rsid w:val="007A4A14"/>
    <w:rsid w:val="007B2FF0"/>
    <w:rsid w:val="007E21B2"/>
    <w:rsid w:val="007F65D9"/>
    <w:rsid w:val="00800886"/>
    <w:rsid w:val="00814EC2"/>
    <w:rsid w:val="008444C3"/>
    <w:rsid w:val="00847E50"/>
    <w:rsid w:val="008601FB"/>
    <w:rsid w:val="00863A4B"/>
    <w:rsid w:val="00870717"/>
    <w:rsid w:val="008827CC"/>
    <w:rsid w:val="00887FBE"/>
    <w:rsid w:val="00893841"/>
    <w:rsid w:val="00893ACB"/>
    <w:rsid w:val="008A4244"/>
    <w:rsid w:val="008A4E8B"/>
    <w:rsid w:val="008C0524"/>
    <w:rsid w:val="008C6072"/>
    <w:rsid w:val="008E0378"/>
    <w:rsid w:val="008E44FE"/>
    <w:rsid w:val="008E5289"/>
    <w:rsid w:val="008E556A"/>
    <w:rsid w:val="008F1584"/>
    <w:rsid w:val="009335F9"/>
    <w:rsid w:val="00934C80"/>
    <w:rsid w:val="00945DD9"/>
    <w:rsid w:val="00970543"/>
    <w:rsid w:val="00972191"/>
    <w:rsid w:val="00972773"/>
    <w:rsid w:val="00981680"/>
    <w:rsid w:val="00992200"/>
    <w:rsid w:val="009A062B"/>
    <w:rsid w:val="009A2EF4"/>
    <w:rsid w:val="009B4501"/>
    <w:rsid w:val="009C3A3B"/>
    <w:rsid w:val="009D1F36"/>
    <w:rsid w:val="009D2746"/>
    <w:rsid w:val="009D663B"/>
    <w:rsid w:val="009E476D"/>
    <w:rsid w:val="009E5234"/>
    <w:rsid w:val="009F7436"/>
    <w:rsid w:val="00A0118D"/>
    <w:rsid w:val="00A02F0D"/>
    <w:rsid w:val="00A117AE"/>
    <w:rsid w:val="00A21F6E"/>
    <w:rsid w:val="00A256FB"/>
    <w:rsid w:val="00A44620"/>
    <w:rsid w:val="00A5040D"/>
    <w:rsid w:val="00A52EFF"/>
    <w:rsid w:val="00A72942"/>
    <w:rsid w:val="00A77160"/>
    <w:rsid w:val="00A80519"/>
    <w:rsid w:val="00A90C2A"/>
    <w:rsid w:val="00A96248"/>
    <w:rsid w:val="00AA05F0"/>
    <w:rsid w:val="00AA6CCA"/>
    <w:rsid w:val="00AC22C7"/>
    <w:rsid w:val="00AC6512"/>
    <w:rsid w:val="00AD1E5F"/>
    <w:rsid w:val="00AD4356"/>
    <w:rsid w:val="00AF6974"/>
    <w:rsid w:val="00AF7417"/>
    <w:rsid w:val="00B00BF8"/>
    <w:rsid w:val="00B020A5"/>
    <w:rsid w:val="00B17396"/>
    <w:rsid w:val="00B26943"/>
    <w:rsid w:val="00B27BB6"/>
    <w:rsid w:val="00B456DC"/>
    <w:rsid w:val="00B500E8"/>
    <w:rsid w:val="00B633A0"/>
    <w:rsid w:val="00B76988"/>
    <w:rsid w:val="00B779E2"/>
    <w:rsid w:val="00B8107F"/>
    <w:rsid w:val="00B83C70"/>
    <w:rsid w:val="00BA0D4A"/>
    <w:rsid w:val="00BB1B32"/>
    <w:rsid w:val="00BB1F01"/>
    <w:rsid w:val="00BB3EDC"/>
    <w:rsid w:val="00BC7805"/>
    <w:rsid w:val="00BD360A"/>
    <w:rsid w:val="00BD4D84"/>
    <w:rsid w:val="00BE5FE5"/>
    <w:rsid w:val="00BF3B06"/>
    <w:rsid w:val="00BF5DCC"/>
    <w:rsid w:val="00C060A2"/>
    <w:rsid w:val="00C0685D"/>
    <w:rsid w:val="00C2179F"/>
    <w:rsid w:val="00C31487"/>
    <w:rsid w:val="00C42B5D"/>
    <w:rsid w:val="00C44175"/>
    <w:rsid w:val="00C44E07"/>
    <w:rsid w:val="00C45147"/>
    <w:rsid w:val="00C56F4E"/>
    <w:rsid w:val="00C574A6"/>
    <w:rsid w:val="00C65091"/>
    <w:rsid w:val="00C75E8E"/>
    <w:rsid w:val="00C828B8"/>
    <w:rsid w:val="00C95233"/>
    <w:rsid w:val="00CA0162"/>
    <w:rsid w:val="00CA1D0E"/>
    <w:rsid w:val="00CB0352"/>
    <w:rsid w:val="00CB1C0B"/>
    <w:rsid w:val="00CC3E48"/>
    <w:rsid w:val="00CC6332"/>
    <w:rsid w:val="00CE2E4F"/>
    <w:rsid w:val="00CF2A54"/>
    <w:rsid w:val="00D12418"/>
    <w:rsid w:val="00D34191"/>
    <w:rsid w:val="00D639AD"/>
    <w:rsid w:val="00D74DAF"/>
    <w:rsid w:val="00D77738"/>
    <w:rsid w:val="00D81C7A"/>
    <w:rsid w:val="00D91D0A"/>
    <w:rsid w:val="00DA4D06"/>
    <w:rsid w:val="00DB3E5D"/>
    <w:rsid w:val="00DB4109"/>
    <w:rsid w:val="00DB5D65"/>
    <w:rsid w:val="00DD10B4"/>
    <w:rsid w:val="00DE3C79"/>
    <w:rsid w:val="00DE6D8C"/>
    <w:rsid w:val="00DF33AE"/>
    <w:rsid w:val="00E03439"/>
    <w:rsid w:val="00E04B9F"/>
    <w:rsid w:val="00E11D0C"/>
    <w:rsid w:val="00E17B09"/>
    <w:rsid w:val="00E33B64"/>
    <w:rsid w:val="00E40496"/>
    <w:rsid w:val="00E4057C"/>
    <w:rsid w:val="00E80D19"/>
    <w:rsid w:val="00E92202"/>
    <w:rsid w:val="00E93A52"/>
    <w:rsid w:val="00EA75CB"/>
    <w:rsid w:val="00EC7662"/>
    <w:rsid w:val="00EC78F0"/>
    <w:rsid w:val="00ED1225"/>
    <w:rsid w:val="00EE088A"/>
    <w:rsid w:val="00EF5C5D"/>
    <w:rsid w:val="00F00094"/>
    <w:rsid w:val="00F03333"/>
    <w:rsid w:val="00F04653"/>
    <w:rsid w:val="00F10945"/>
    <w:rsid w:val="00F23877"/>
    <w:rsid w:val="00F25842"/>
    <w:rsid w:val="00F30C25"/>
    <w:rsid w:val="00F31BC3"/>
    <w:rsid w:val="00F520B3"/>
    <w:rsid w:val="00F522C9"/>
    <w:rsid w:val="00F52CE1"/>
    <w:rsid w:val="00F6346F"/>
    <w:rsid w:val="00F71BDB"/>
    <w:rsid w:val="00F76DDE"/>
    <w:rsid w:val="00F97792"/>
    <w:rsid w:val="00FA16C6"/>
    <w:rsid w:val="00FC35CE"/>
    <w:rsid w:val="00FD7AC3"/>
    <w:rsid w:val="00FE44F0"/>
    <w:rsid w:val="00FF3717"/>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501291ED"/>
  <w15:chartTrackingRefBased/>
  <w15:docId w15:val="{B6ED1283-0C36-4716-A164-2548011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447EAF"/>
    <w:pPr>
      <w:keepNext/>
      <w:keepLines/>
      <w:spacing w:before="340" w:afterLines="100" w:after="100"/>
      <w:outlineLvl w:val="0"/>
    </w:pPr>
    <w:rPr>
      <w:rFonts w:eastAsia="Times New Roman"/>
      <w:bCs/>
      <w:kern w:val="44"/>
      <w:szCs w:val="44"/>
    </w:rPr>
  </w:style>
  <w:style w:type="paragraph" w:styleId="Heading2">
    <w:name w:val="heading 2"/>
    <w:basedOn w:val="Normal"/>
    <w:next w:val="Normal"/>
    <w:link w:val="Heading2Char"/>
    <w:uiPriority w:val="9"/>
    <w:semiHidden/>
    <w:unhideWhenUsed/>
    <w:qFormat/>
    <w:rsid w:val="0021035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AF"/>
    <w:rPr>
      <w:rFonts w:eastAsia="Times New Roman"/>
      <w:bCs/>
      <w:kern w:val="44"/>
      <w:szCs w:val="44"/>
    </w:rPr>
  </w:style>
  <w:style w:type="paragraph" w:styleId="TOC1">
    <w:name w:val="toc 1"/>
    <w:basedOn w:val="Normal"/>
    <w:next w:val="Normal"/>
    <w:autoRedefine/>
    <w:uiPriority w:val="39"/>
    <w:unhideWhenUsed/>
    <w:rsid w:val="00BD4D84"/>
  </w:style>
  <w:style w:type="character" w:styleId="Hyperlink">
    <w:name w:val="Hyperlink"/>
    <w:basedOn w:val="DefaultParagraphFont"/>
    <w:uiPriority w:val="99"/>
    <w:unhideWhenUsed/>
    <w:rsid w:val="00BD4D84"/>
    <w:rPr>
      <w:color w:val="0563C1" w:themeColor="hyperlink"/>
      <w:u w:val="single"/>
    </w:rPr>
  </w:style>
  <w:style w:type="paragraph" w:styleId="Header">
    <w:name w:val="header"/>
    <w:basedOn w:val="Normal"/>
    <w:link w:val="HeaderChar"/>
    <w:uiPriority w:val="99"/>
    <w:unhideWhenUsed/>
    <w:rsid w:val="00BB3E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B3EDC"/>
    <w:rPr>
      <w:sz w:val="18"/>
      <w:szCs w:val="18"/>
    </w:rPr>
  </w:style>
  <w:style w:type="paragraph" w:styleId="Footer">
    <w:name w:val="footer"/>
    <w:basedOn w:val="Normal"/>
    <w:link w:val="FooterChar"/>
    <w:uiPriority w:val="99"/>
    <w:unhideWhenUsed/>
    <w:rsid w:val="00BB3E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B3EDC"/>
    <w:rPr>
      <w:sz w:val="18"/>
      <w:szCs w:val="18"/>
    </w:rPr>
  </w:style>
  <w:style w:type="paragraph" w:styleId="NormalWeb">
    <w:name w:val="Normal (Web)"/>
    <w:basedOn w:val="Normal"/>
    <w:uiPriority w:val="99"/>
    <w:semiHidden/>
    <w:unhideWhenUsed/>
    <w:rsid w:val="004620B6"/>
    <w:pPr>
      <w:widowControl/>
      <w:spacing w:before="100" w:beforeAutospacing="1" w:after="100" w:afterAutospacing="1"/>
      <w:jc w:val="left"/>
    </w:pPr>
    <w:rPr>
      <w:rFonts w:ascii="SimSun" w:hAnsi="SimSun" w:cs="SimSun"/>
      <w:kern w:val="0"/>
    </w:rPr>
  </w:style>
  <w:style w:type="character" w:customStyle="1" w:styleId="Heading2Char">
    <w:name w:val="Heading 2 Char"/>
    <w:basedOn w:val="DefaultParagraphFont"/>
    <w:link w:val="Heading2"/>
    <w:uiPriority w:val="9"/>
    <w:semiHidden/>
    <w:rsid w:val="00210351"/>
    <w:rPr>
      <w:rFonts w:asciiTheme="majorHAnsi" w:eastAsiaTheme="majorEastAsia" w:hAnsiTheme="majorHAnsi" w:cstheme="majorBidi"/>
      <w:b/>
      <w:bCs/>
      <w:sz w:val="32"/>
      <w:szCs w:val="32"/>
    </w:rPr>
  </w:style>
  <w:style w:type="paragraph" w:customStyle="1" w:styleId="BIEmailAddress">
    <w:name w:val="BI_Email_Address"/>
    <w:basedOn w:val="Normal"/>
    <w:next w:val="AIReceivedDate"/>
    <w:rsid w:val="00AA05F0"/>
    <w:pPr>
      <w:widowControl/>
      <w:spacing w:after="200" w:line="480" w:lineRule="auto"/>
    </w:pPr>
    <w:rPr>
      <w:rFonts w:ascii="Times" w:hAnsi="Times" w:cs="Times"/>
      <w:kern w:val="0"/>
      <w:lang w:eastAsia="en-US"/>
    </w:rPr>
  </w:style>
  <w:style w:type="paragraph" w:customStyle="1" w:styleId="AIReceivedDate">
    <w:name w:val="AI_Received_Date"/>
    <w:basedOn w:val="Normal"/>
    <w:next w:val="Normal"/>
    <w:rsid w:val="00AA05F0"/>
    <w:pPr>
      <w:widowControl/>
      <w:spacing w:after="240" w:line="480" w:lineRule="auto"/>
    </w:pPr>
    <w:rPr>
      <w:rFonts w:ascii="Times" w:hAnsi="Times" w:cs="Times"/>
      <w:b/>
      <w:bCs/>
      <w:kern w:val="0"/>
      <w:lang w:eastAsia="en-US"/>
    </w:rPr>
  </w:style>
  <w:style w:type="paragraph" w:customStyle="1" w:styleId="ElsAffiliation">
    <w:name w:val="Els_Affiliation"/>
    <w:rsid w:val="00AA05F0"/>
    <w:pPr>
      <w:spacing w:line="200" w:lineRule="exact"/>
    </w:pPr>
    <w:rPr>
      <w:rFonts w:cs="Angsana New"/>
      <w:i/>
      <w:kern w:val="0"/>
      <w:sz w:val="16"/>
      <w:szCs w:val="20"/>
      <w:lang w:eastAsia="en-US"/>
    </w:rPr>
  </w:style>
  <w:style w:type="paragraph" w:styleId="FootnoteText">
    <w:name w:val="footnote text"/>
    <w:basedOn w:val="Normal"/>
    <w:link w:val="FootnoteTextChar"/>
    <w:rsid w:val="00AA05F0"/>
    <w:pPr>
      <w:widowControl/>
      <w:snapToGrid w:val="0"/>
      <w:jc w:val="left"/>
    </w:pPr>
    <w:rPr>
      <w:kern w:val="0"/>
      <w:sz w:val="18"/>
      <w:szCs w:val="18"/>
      <w:lang w:eastAsia="en-US"/>
    </w:rPr>
  </w:style>
  <w:style w:type="character" w:customStyle="1" w:styleId="a">
    <w:name w:val="脚注文本 字符"/>
    <w:basedOn w:val="DefaultParagraphFont"/>
    <w:uiPriority w:val="99"/>
    <w:semiHidden/>
    <w:rsid w:val="00AA05F0"/>
    <w:rPr>
      <w:sz w:val="18"/>
      <w:szCs w:val="18"/>
    </w:rPr>
  </w:style>
  <w:style w:type="character" w:customStyle="1" w:styleId="FootnoteTextChar">
    <w:name w:val="Footnote Text Char"/>
    <w:link w:val="FootnoteText"/>
    <w:rsid w:val="00AA05F0"/>
    <w:rPr>
      <w:kern w:val="0"/>
      <w:sz w:val="18"/>
      <w:szCs w:val="18"/>
      <w:lang w:eastAsia="en-US"/>
    </w:rPr>
  </w:style>
  <w:style w:type="character" w:styleId="FootnoteReference">
    <w:name w:val="footnote reference"/>
    <w:rsid w:val="00AA05F0"/>
    <w:rPr>
      <w:vertAlign w:val="superscript"/>
    </w:rPr>
  </w:style>
  <w:style w:type="character" w:customStyle="1" w:styleId="1">
    <w:name w:val="未处理的提及1"/>
    <w:basedOn w:val="DefaultParagraphFont"/>
    <w:uiPriority w:val="99"/>
    <w:semiHidden/>
    <w:unhideWhenUsed/>
    <w:rsid w:val="00A52EFF"/>
    <w:rPr>
      <w:color w:val="605E5C"/>
      <w:shd w:val="clear" w:color="auto" w:fill="E1DFDD"/>
    </w:rPr>
  </w:style>
  <w:style w:type="paragraph" w:styleId="ListParagraph">
    <w:name w:val="List Paragraph"/>
    <w:basedOn w:val="Normal"/>
    <w:uiPriority w:val="34"/>
    <w:qFormat/>
    <w:rsid w:val="00DD10B4"/>
    <w:pPr>
      <w:ind w:firstLineChars="200" w:firstLine="420"/>
    </w:pPr>
  </w:style>
  <w:style w:type="paragraph" w:customStyle="1" w:styleId="Mdeck4heading2">
    <w:name w:val="M_deck_4_heading_2"/>
    <w:next w:val="Normal"/>
    <w:qFormat/>
    <w:rsid w:val="004932C1"/>
    <w:pPr>
      <w:kinsoku w:val="0"/>
      <w:overflowPunct w:val="0"/>
      <w:autoSpaceDE w:val="0"/>
      <w:autoSpaceDN w:val="0"/>
      <w:adjustRightInd w:val="0"/>
      <w:snapToGrid w:val="0"/>
      <w:spacing w:before="240" w:after="240" w:line="340" w:lineRule="atLeast"/>
      <w:outlineLvl w:val="1"/>
    </w:pPr>
    <w:rPr>
      <w:rFonts w:eastAsia="Times New Roman"/>
      <w:i/>
      <w:snapToGrid w:val="0"/>
      <w:color w:val="000000"/>
      <w:kern w:val="0"/>
      <w:szCs w:val="20"/>
      <w:lang w:eastAsia="de-DE" w:bidi="en-US"/>
    </w:rPr>
  </w:style>
  <w:style w:type="paragraph" w:customStyle="1" w:styleId="BATitle">
    <w:name w:val="BA_Title"/>
    <w:rsid w:val="000A0ADE"/>
    <w:pPr>
      <w:spacing w:before="720" w:after="240" w:line="480" w:lineRule="exact"/>
      <w:ind w:right="3024"/>
    </w:pPr>
    <w:rPr>
      <w:rFonts w:ascii="Helvetica" w:hAnsi="Helvetica"/>
      <w:b/>
      <w:kern w:val="0"/>
      <w:sz w:val="44"/>
      <w:szCs w:val="20"/>
      <w:lang w:eastAsia="en-US"/>
    </w:rPr>
  </w:style>
  <w:style w:type="paragraph" w:customStyle="1" w:styleId="EndNoteBibliographyTitle">
    <w:name w:val="EndNote Bibliography Title"/>
    <w:basedOn w:val="Normal"/>
    <w:link w:val="EndNoteBibliographyTitleChar"/>
    <w:rsid w:val="00DE6D8C"/>
    <w:pPr>
      <w:jc w:val="center"/>
    </w:pPr>
    <w:rPr>
      <w:noProof/>
    </w:rPr>
  </w:style>
  <w:style w:type="character" w:customStyle="1" w:styleId="EndNoteBibliographyTitleChar">
    <w:name w:val="EndNote Bibliography Title Char"/>
    <w:basedOn w:val="DefaultParagraphFont"/>
    <w:link w:val="EndNoteBibliographyTitle"/>
    <w:rsid w:val="00DE6D8C"/>
    <w:rPr>
      <w:noProof/>
    </w:rPr>
  </w:style>
  <w:style w:type="paragraph" w:customStyle="1" w:styleId="EndNoteBibliography">
    <w:name w:val="EndNote Bibliography"/>
    <w:basedOn w:val="Normal"/>
    <w:link w:val="EndNoteBibliographyChar"/>
    <w:rsid w:val="00DE6D8C"/>
    <w:pPr>
      <w:jc w:val="left"/>
    </w:pPr>
    <w:rPr>
      <w:noProof/>
    </w:rPr>
  </w:style>
  <w:style w:type="character" w:customStyle="1" w:styleId="EndNoteBibliographyChar">
    <w:name w:val="EndNote Bibliography Char"/>
    <w:basedOn w:val="DefaultParagraphFont"/>
    <w:link w:val="EndNoteBibliography"/>
    <w:rsid w:val="00DE6D8C"/>
    <w:rPr>
      <w:noProof/>
    </w:rPr>
  </w:style>
  <w:style w:type="character" w:styleId="UnresolvedMention">
    <w:name w:val="Unresolved Mention"/>
    <w:basedOn w:val="DefaultParagraphFont"/>
    <w:uiPriority w:val="99"/>
    <w:semiHidden/>
    <w:unhideWhenUsed/>
    <w:rsid w:val="00216D2F"/>
    <w:rPr>
      <w:color w:val="605E5C"/>
      <w:shd w:val="clear" w:color="auto" w:fill="E1DFDD"/>
    </w:rPr>
  </w:style>
  <w:style w:type="paragraph" w:styleId="HTMLPreformatted">
    <w:name w:val="HTML Preformatted"/>
    <w:basedOn w:val="Normal"/>
    <w:link w:val="HTMLPreformattedChar"/>
    <w:uiPriority w:val="99"/>
    <w:semiHidden/>
    <w:unhideWhenUsed/>
    <w:rsid w:val="0080088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088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58777">
      <w:bodyDiv w:val="1"/>
      <w:marLeft w:val="0"/>
      <w:marRight w:val="0"/>
      <w:marTop w:val="0"/>
      <w:marBottom w:val="0"/>
      <w:divBdr>
        <w:top w:val="none" w:sz="0" w:space="0" w:color="auto"/>
        <w:left w:val="none" w:sz="0" w:space="0" w:color="auto"/>
        <w:bottom w:val="none" w:sz="0" w:space="0" w:color="auto"/>
        <w:right w:val="none" w:sz="0" w:space="0" w:color="auto"/>
      </w:divBdr>
    </w:div>
    <w:div w:id="468204578">
      <w:bodyDiv w:val="1"/>
      <w:marLeft w:val="0"/>
      <w:marRight w:val="0"/>
      <w:marTop w:val="0"/>
      <w:marBottom w:val="0"/>
      <w:divBdr>
        <w:top w:val="none" w:sz="0" w:space="0" w:color="auto"/>
        <w:left w:val="none" w:sz="0" w:space="0" w:color="auto"/>
        <w:bottom w:val="none" w:sz="0" w:space="0" w:color="auto"/>
        <w:right w:val="none" w:sz="0" w:space="0" w:color="auto"/>
      </w:divBdr>
    </w:div>
    <w:div w:id="636834149">
      <w:bodyDiv w:val="1"/>
      <w:marLeft w:val="0"/>
      <w:marRight w:val="0"/>
      <w:marTop w:val="0"/>
      <w:marBottom w:val="0"/>
      <w:divBdr>
        <w:top w:val="none" w:sz="0" w:space="0" w:color="auto"/>
        <w:left w:val="none" w:sz="0" w:space="0" w:color="auto"/>
        <w:bottom w:val="none" w:sz="0" w:space="0" w:color="auto"/>
        <w:right w:val="none" w:sz="0" w:space="0" w:color="auto"/>
      </w:divBdr>
    </w:div>
    <w:div w:id="878932822">
      <w:bodyDiv w:val="1"/>
      <w:marLeft w:val="0"/>
      <w:marRight w:val="0"/>
      <w:marTop w:val="0"/>
      <w:marBottom w:val="0"/>
      <w:divBdr>
        <w:top w:val="none" w:sz="0" w:space="0" w:color="auto"/>
        <w:left w:val="none" w:sz="0" w:space="0" w:color="auto"/>
        <w:bottom w:val="none" w:sz="0" w:space="0" w:color="auto"/>
        <w:right w:val="none" w:sz="0" w:space="0" w:color="auto"/>
      </w:divBdr>
    </w:div>
    <w:div w:id="1184632845">
      <w:bodyDiv w:val="1"/>
      <w:marLeft w:val="0"/>
      <w:marRight w:val="0"/>
      <w:marTop w:val="0"/>
      <w:marBottom w:val="0"/>
      <w:divBdr>
        <w:top w:val="none" w:sz="0" w:space="0" w:color="auto"/>
        <w:left w:val="none" w:sz="0" w:space="0" w:color="auto"/>
        <w:bottom w:val="none" w:sz="0" w:space="0" w:color="auto"/>
        <w:right w:val="none" w:sz="0" w:space="0" w:color="auto"/>
      </w:divBdr>
    </w:div>
    <w:div w:id="1206330251">
      <w:bodyDiv w:val="1"/>
      <w:marLeft w:val="0"/>
      <w:marRight w:val="0"/>
      <w:marTop w:val="0"/>
      <w:marBottom w:val="0"/>
      <w:divBdr>
        <w:top w:val="none" w:sz="0" w:space="0" w:color="auto"/>
        <w:left w:val="none" w:sz="0" w:space="0" w:color="auto"/>
        <w:bottom w:val="none" w:sz="0" w:space="0" w:color="auto"/>
        <w:right w:val="none" w:sz="0" w:space="0" w:color="auto"/>
      </w:divBdr>
    </w:div>
    <w:div w:id="1268541020">
      <w:bodyDiv w:val="1"/>
      <w:marLeft w:val="0"/>
      <w:marRight w:val="0"/>
      <w:marTop w:val="0"/>
      <w:marBottom w:val="0"/>
      <w:divBdr>
        <w:top w:val="none" w:sz="0" w:space="0" w:color="auto"/>
        <w:left w:val="none" w:sz="0" w:space="0" w:color="auto"/>
        <w:bottom w:val="none" w:sz="0" w:space="0" w:color="auto"/>
        <w:right w:val="none" w:sz="0" w:space="0" w:color="auto"/>
      </w:divBdr>
    </w:div>
    <w:div w:id="1562326812">
      <w:bodyDiv w:val="1"/>
      <w:marLeft w:val="0"/>
      <w:marRight w:val="0"/>
      <w:marTop w:val="0"/>
      <w:marBottom w:val="0"/>
      <w:divBdr>
        <w:top w:val="none" w:sz="0" w:space="0" w:color="auto"/>
        <w:left w:val="none" w:sz="0" w:space="0" w:color="auto"/>
        <w:bottom w:val="none" w:sz="0" w:space="0" w:color="auto"/>
        <w:right w:val="none" w:sz="0" w:space="0" w:color="auto"/>
      </w:divBdr>
    </w:div>
    <w:div w:id="1593393110">
      <w:bodyDiv w:val="1"/>
      <w:marLeft w:val="0"/>
      <w:marRight w:val="0"/>
      <w:marTop w:val="0"/>
      <w:marBottom w:val="0"/>
      <w:divBdr>
        <w:top w:val="none" w:sz="0" w:space="0" w:color="auto"/>
        <w:left w:val="none" w:sz="0" w:space="0" w:color="auto"/>
        <w:bottom w:val="none" w:sz="0" w:space="0" w:color="auto"/>
        <w:right w:val="none" w:sz="0" w:space="0" w:color="auto"/>
      </w:divBdr>
    </w:div>
    <w:div w:id="1630939673">
      <w:bodyDiv w:val="1"/>
      <w:marLeft w:val="0"/>
      <w:marRight w:val="0"/>
      <w:marTop w:val="0"/>
      <w:marBottom w:val="0"/>
      <w:divBdr>
        <w:top w:val="none" w:sz="0" w:space="0" w:color="auto"/>
        <w:left w:val="none" w:sz="0" w:space="0" w:color="auto"/>
        <w:bottom w:val="none" w:sz="0" w:space="0" w:color="auto"/>
        <w:right w:val="none" w:sz="0" w:space="0" w:color="auto"/>
      </w:divBdr>
    </w:div>
    <w:div w:id="1747612261">
      <w:bodyDiv w:val="1"/>
      <w:marLeft w:val="0"/>
      <w:marRight w:val="0"/>
      <w:marTop w:val="0"/>
      <w:marBottom w:val="0"/>
      <w:divBdr>
        <w:top w:val="none" w:sz="0" w:space="0" w:color="auto"/>
        <w:left w:val="none" w:sz="0" w:space="0" w:color="auto"/>
        <w:bottom w:val="none" w:sz="0" w:space="0" w:color="auto"/>
        <w:right w:val="none" w:sz="0" w:space="0" w:color="auto"/>
      </w:divBdr>
    </w:div>
    <w:div w:id="187052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9F23-99BF-43AE-8350-747B609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凤丽</dc:creator>
  <cp:keywords/>
  <dc:description/>
  <cp:lastModifiedBy>Antonius Ola</cp:lastModifiedBy>
  <cp:revision>2</cp:revision>
  <cp:lastPrinted>2024-07-03T07:13:00Z</cp:lastPrinted>
  <dcterms:created xsi:type="dcterms:W3CDTF">2026-02-21T10:39:00Z</dcterms:created>
  <dcterms:modified xsi:type="dcterms:W3CDTF">2026-02-21T10:39:00Z</dcterms:modified>
</cp:coreProperties>
</file>