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10809" w14:textId="499C6414" w:rsidR="00144A89" w:rsidRDefault="00144A89"/>
    <w:p w14:paraId="0FB82371" w14:textId="7B00B099" w:rsidR="00482BBC" w:rsidRPr="00482BBC" w:rsidRDefault="00482BBC" w:rsidP="00482BBC">
      <w:pPr>
        <w:spacing w:line="360" w:lineRule="auto"/>
        <w:rPr>
          <w:rFonts w:ascii="Times New Roman" w:hAnsi="Times New Roman" w:cs="Times New Roman"/>
          <w:sz w:val="24"/>
          <w:szCs w:val="24"/>
        </w:rPr>
      </w:pPr>
      <w:bookmarkStart w:id="0" w:name="_GoBack"/>
      <w:r w:rsidRPr="00482BBC">
        <w:rPr>
          <w:rFonts w:ascii="Times New Roman" w:hAnsi="Times New Roman" w:cs="Times New Roman"/>
          <w:sz w:val="24"/>
          <w:szCs w:val="24"/>
        </w:rPr>
        <w:t>The authors declare that there are no conflicts of interest regarding the publication of this paper. All funding sources have been acknowledged, and there are no financial or personal relationships that could influence the research outcomes or interpretations presented in this study.</w:t>
      </w:r>
      <w:bookmarkEnd w:id="0"/>
    </w:p>
    <w:sectPr w:rsidR="00482BBC" w:rsidRPr="00482B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969D2" w14:textId="77777777" w:rsidR="005916AD" w:rsidRDefault="005916AD" w:rsidP="00482BBC">
      <w:r>
        <w:separator/>
      </w:r>
    </w:p>
  </w:endnote>
  <w:endnote w:type="continuationSeparator" w:id="0">
    <w:p w14:paraId="76BF1C9B" w14:textId="77777777" w:rsidR="005916AD" w:rsidRDefault="005916AD" w:rsidP="0048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71850" w14:textId="77777777" w:rsidR="005916AD" w:rsidRDefault="005916AD" w:rsidP="00482BBC">
      <w:r>
        <w:separator/>
      </w:r>
    </w:p>
  </w:footnote>
  <w:footnote w:type="continuationSeparator" w:id="0">
    <w:p w14:paraId="46207CBD" w14:textId="77777777" w:rsidR="005916AD" w:rsidRDefault="005916AD" w:rsidP="00482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7D"/>
    <w:rsid w:val="00144A89"/>
    <w:rsid w:val="002D147D"/>
    <w:rsid w:val="00482BBC"/>
    <w:rsid w:val="00591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C65E0"/>
  <w15:chartTrackingRefBased/>
  <w15:docId w15:val="{959422E7-299C-473F-9F60-F0FCFC8E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B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2BBC"/>
    <w:rPr>
      <w:sz w:val="18"/>
      <w:szCs w:val="18"/>
    </w:rPr>
  </w:style>
  <w:style w:type="paragraph" w:styleId="a5">
    <w:name w:val="footer"/>
    <w:basedOn w:val="a"/>
    <w:link w:val="a6"/>
    <w:uiPriority w:val="99"/>
    <w:unhideWhenUsed/>
    <w:rsid w:val="00482BBC"/>
    <w:pPr>
      <w:tabs>
        <w:tab w:val="center" w:pos="4153"/>
        <w:tab w:val="right" w:pos="8306"/>
      </w:tabs>
      <w:snapToGrid w:val="0"/>
      <w:jc w:val="left"/>
    </w:pPr>
    <w:rPr>
      <w:sz w:val="18"/>
      <w:szCs w:val="18"/>
    </w:rPr>
  </w:style>
  <w:style w:type="character" w:customStyle="1" w:styleId="a6">
    <w:name w:val="页脚 字符"/>
    <w:basedOn w:val="a0"/>
    <w:link w:val="a5"/>
    <w:uiPriority w:val="99"/>
    <w:rsid w:val="00482B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2025-01-18T05:04:00Z</dcterms:created>
  <dcterms:modified xsi:type="dcterms:W3CDTF">2025-01-18T05:05:00Z</dcterms:modified>
</cp:coreProperties>
</file>