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6B240E" w14:textId="619C4336" w:rsidR="000239FE" w:rsidRPr="00E32FB7" w:rsidRDefault="00E36E35" w:rsidP="008E1C5F">
      <w:pPr>
        <w:spacing w:after="0" w:line="360" w:lineRule="auto"/>
        <w:jc w:val="both"/>
        <w:rPr>
          <w:rFonts w:ascii="Times New Roman" w:eastAsia="Malgun Gothic" w:hAnsi="Times New Roman" w:cs="Times New Roman"/>
          <w:i/>
          <w:kern w:val="0"/>
          <w:szCs w:val="34"/>
          <w14:ligatures w14:val="none"/>
        </w:rPr>
      </w:pPr>
      <w:r w:rsidRPr="00E32FB7">
        <w:rPr>
          <w:rFonts w:ascii="Times New Roman" w:eastAsia="Malgun Gothic" w:hAnsi="Times New Roman" w:cs="Times New Roman"/>
          <w:i/>
          <w:kern w:val="0"/>
          <w:szCs w:val="34"/>
          <w14:ligatures w14:val="none"/>
        </w:rPr>
        <w:t xml:space="preserve">Supplementary Information </w:t>
      </w:r>
    </w:p>
    <w:p w14:paraId="38532725" w14:textId="77777777" w:rsidR="000239FE" w:rsidRPr="00E32FB7" w:rsidRDefault="000239FE" w:rsidP="008E1C5F">
      <w:pPr>
        <w:spacing w:after="0" w:line="360" w:lineRule="auto"/>
        <w:jc w:val="both"/>
        <w:rPr>
          <w:rFonts w:ascii="Times New Roman" w:eastAsia="Malgun Gothic" w:hAnsi="Times New Roman" w:cs="Times New Roman"/>
          <w:kern w:val="0"/>
          <w:szCs w:val="34"/>
          <w14:ligatures w14:val="none"/>
        </w:rPr>
      </w:pPr>
    </w:p>
    <w:p w14:paraId="69118C28" w14:textId="77777777" w:rsidR="000239FE" w:rsidRPr="00E32FB7" w:rsidRDefault="000239FE" w:rsidP="008E1C5F">
      <w:pPr>
        <w:spacing w:after="0" w:line="360" w:lineRule="auto"/>
        <w:rPr>
          <w:rFonts w:ascii="Times New Roman" w:eastAsia="Malgun Gothic" w:hAnsi="Times New Roman" w:cs="Times New Roman"/>
          <w:kern w:val="0"/>
          <w14:ligatures w14:val="none"/>
        </w:rPr>
      </w:pPr>
    </w:p>
    <w:p w14:paraId="21CB2EC5" w14:textId="77777777" w:rsidR="00E45B13" w:rsidRPr="00E32FB7" w:rsidRDefault="00E45B13" w:rsidP="008E1C5F">
      <w:pPr>
        <w:spacing w:after="0" w:line="360" w:lineRule="auto"/>
        <w:rPr>
          <w:rFonts w:ascii="Times New Roman" w:eastAsia="Malgun Gothic" w:hAnsi="Times New Roman" w:cs="Times New Roman"/>
          <w:kern w:val="0"/>
          <w14:ligatures w14:val="none"/>
        </w:rPr>
      </w:pPr>
    </w:p>
    <w:p w14:paraId="24CAF980" w14:textId="77777777" w:rsidR="00081D77" w:rsidRDefault="00081D77" w:rsidP="00081D77">
      <w:pPr>
        <w:spacing w:before="120" w:after="120" w:line="360" w:lineRule="auto"/>
        <w:contextualSpacing/>
        <w:jc w:val="center"/>
        <w:rPr>
          <w:rFonts w:ascii="Times New Roman" w:eastAsia="Malgun Gothic" w:hAnsi="Times New Roman" w:cs="Times New Roman"/>
          <w:b/>
          <w:snapToGrid w:val="0"/>
          <w:kern w:val="0"/>
          <w:sz w:val="36"/>
          <w:szCs w:val="72"/>
          <w:lang w:eastAsia="en-US"/>
          <w14:ligatures w14:val="none"/>
        </w:rPr>
      </w:pPr>
      <w:r w:rsidRPr="00712F53">
        <w:rPr>
          <w:rFonts w:ascii="Times New Roman" w:eastAsia="Malgun Gothic" w:hAnsi="Times New Roman" w:cs="Times New Roman"/>
          <w:b/>
          <w:snapToGrid w:val="0"/>
          <w:kern w:val="0"/>
          <w:sz w:val="36"/>
          <w:szCs w:val="72"/>
          <w:lang w:eastAsia="en-US"/>
          <w14:ligatures w14:val="none"/>
        </w:rPr>
        <w:t>Interfacial Redox Buffering Stabilizes Halide Solid Electrolytes Against Low-</w:t>
      </w:r>
      <w:r>
        <w:rPr>
          <w:rFonts w:ascii="Times New Roman" w:eastAsia="Malgun Gothic" w:hAnsi="Times New Roman" w:cs="Times New Roman"/>
          <w:b/>
          <w:snapToGrid w:val="0"/>
          <w:kern w:val="0"/>
          <w:sz w:val="36"/>
          <w:szCs w:val="72"/>
          <w:lang w:eastAsia="en-US"/>
          <w14:ligatures w14:val="none"/>
        </w:rPr>
        <w:t xml:space="preserve">Potential </w:t>
      </w:r>
      <w:r w:rsidRPr="00712F53">
        <w:rPr>
          <w:rFonts w:ascii="Times New Roman" w:eastAsia="Malgun Gothic" w:hAnsi="Times New Roman" w:cs="Times New Roman"/>
          <w:b/>
          <w:snapToGrid w:val="0"/>
          <w:kern w:val="0"/>
          <w:sz w:val="36"/>
          <w:szCs w:val="72"/>
          <w:lang w:eastAsia="en-US"/>
          <w14:ligatures w14:val="none"/>
        </w:rPr>
        <w:t>Anodes</w:t>
      </w:r>
    </w:p>
    <w:p w14:paraId="1DD7F001" w14:textId="77777777" w:rsidR="006D7B25" w:rsidRPr="00E32FB7" w:rsidRDefault="006D7B25" w:rsidP="006D7B25">
      <w:pPr>
        <w:spacing w:before="120" w:after="120" w:line="360" w:lineRule="auto"/>
        <w:contextualSpacing/>
        <w:rPr>
          <w:rFonts w:ascii="Times New Roman" w:eastAsia="Malgun Gothic" w:hAnsi="Times New Roman" w:cs="Times New Roman"/>
          <w:snapToGrid w:val="0"/>
          <w:kern w:val="0"/>
          <w:sz w:val="36"/>
          <w:szCs w:val="72"/>
          <w14:ligatures w14:val="none"/>
        </w:rPr>
      </w:pPr>
    </w:p>
    <w:p w14:paraId="001F238B" w14:textId="77777777" w:rsidR="006D7B25" w:rsidRPr="00E32FB7" w:rsidRDefault="006D7B25" w:rsidP="006D7B25">
      <w:pPr>
        <w:spacing w:after="0" w:line="360" w:lineRule="auto"/>
        <w:jc w:val="center"/>
        <w:rPr>
          <w:rFonts w:ascii="Times New Roman" w:eastAsia="Malgun Gothic" w:hAnsi="Times New Roman" w:cs="Times New Roman"/>
          <w:kern w:val="0"/>
          <w:sz w:val="26"/>
          <w:szCs w:val="26"/>
          <w14:ligatures w14:val="none"/>
        </w:rPr>
      </w:pPr>
      <w:proofErr w:type="spellStart"/>
      <w:r w:rsidRPr="00E32FB7">
        <w:rPr>
          <w:rFonts w:ascii="Times New Roman" w:eastAsia="Malgun Gothic" w:hAnsi="Times New Roman" w:cs="Times New Roman" w:hint="eastAsia"/>
          <w:kern w:val="0"/>
          <w:sz w:val="26"/>
          <w:szCs w:val="26"/>
          <w14:ligatures w14:val="none"/>
        </w:rPr>
        <w:t>Hyunwon</w:t>
      </w:r>
      <w:proofErr w:type="spellEnd"/>
      <w:r w:rsidRPr="00E32FB7">
        <w:rPr>
          <w:rFonts w:ascii="Times New Roman" w:eastAsia="Malgun Gothic" w:hAnsi="Times New Roman" w:cs="Times New Roman" w:hint="eastAsia"/>
          <w:kern w:val="0"/>
          <w:sz w:val="26"/>
          <w:szCs w:val="26"/>
          <w14:ligatures w14:val="none"/>
        </w:rPr>
        <w:t xml:space="preserve"> Chu</w:t>
      </w:r>
      <w:r w:rsidRPr="00E32FB7">
        <w:rPr>
          <w:rFonts w:ascii="Times New Roman" w:eastAsia="Malgun Gothic" w:hAnsi="Times New Roman" w:cs="Times New Roman" w:hint="eastAsia"/>
          <w:kern w:val="0"/>
          <w:sz w:val="26"/>
          <w:szCs w:val="26"/>
          <w:vertAlign w:val="superscript"/>
          <w14:ligatures w14:val="none"/>
        </w:rPr>
        <w:t>1</w:t>
      </w:r>
      <w:r w:rsidRPr="00E32FB7">
        <w:rPr>
          <w:rFonts w:ascii="Times New Roman" w:eastAsia="Malgun Gothic" w:hAnsi="Times New Roman" w:cs="Times New Roman" w:hint="eastAsia"/>
          <w:kern w:val="0"/>
          <w:sz w:val="26"/>
          <w:szCs w:val="26"/>
          <w14:ligatures w14:val="none"/>
        </w:rPr>
        <w:t xml:space="preserve">, </w:t>
      </w:r>
      <w:proofErr w:type="spellStart"/>
      <w:r w:rsidRPr="00E32FB7">
        <w:rPr>
          <w:rFonts w:ascii="Times New Roman" w:eastAsia="Malgun Gothic" w:hAnsi="Times New Roman" w:cs="Times New Roman" w:hint="eastAsia"/>
          <w:kern w:val="0"/>
          <w:sz w:val="26"/>
          <w:szCs w:val="26"/>
          <w14:ligatures w14:val="none"/>
        </w:rPr>
        <w:t>Shuhao</w:t>
      </w:r>
      <w:proofErr w:type="spellEnd"/>
      <w:r w:rsidRPr="00E32FB7">
        <w:rPr>
          <w:rFonts w:ascii="Times New Roman" w:eastAsia="Malgun Gothic" w:hAnsi="Times New Roman" w:cs="Times New Roman" w:hint="eastAsia"/>
          <w:kern w:val="0"/>
          <w:sz w:val="26"/>
          <w:szCs w:val="26"/>
          <w14:ligatures w14:val="none"/>
        </w:rPr>
        <w:t xml:space="preserve"> Yang</w:t>
      </w:r>
      <w:r w:rsidRPr="00E32FB7">
        <w:rPr>
          <w:rFonts w:ascii="Times New Roman" w:eastAsia="Malgun Gothic" w:hAnsi="Times New Roman" w:cs="Times New Roman" w:hint="eastAsia"/>
          <w:kern w:val="0"/>
          <w:sz w:val="26"/>
          <w:szCs w:val="26"/>
          <w:vertAlign w:val="superscript"/>
          <w14:ligatures w14:val="none"/>
        </w:rPr>
        <w:t>1</w:t>
      </w:r>
      <w:r w:rsidRPr="00E32FB7">
        <w:rPr>
          <w:rFonts w:ascii="Times New Roman" w:eastAsia="Malgun Gothic" w:hAnsi="Times New Roman" w:cs="Times New Roman" w:hint="eastAsia"/>
          <w:kern w:val="0"/>
          <w:sz w:val="26"/>
          <w:szCs w:val="26"/>
          <w14:ligatures w14:val="none"/>
        </w:rPr>
        <w:t xml:space="preserve">, </w:t>
      </w:r>
      <w:proofErr w:type="spellStart"/>
      <w:r w:rsidRPr="00E32FB7">
        <w:rPr>
          <w:rFonts w:ascii="Times New Roman" w:eastAsia="Malgun Gothic" w:hAnsi="Times New Roman" w:cs="Times New Roman"/>
          <w:bCs/>
          <w:kern w:val="0"/>
          <w:sz w:val="26"/>
          <w:szCs w:val="26"/>
          <w14:ligatures w14:val="none"/>
        </w:rPr>
        <w:t>Sanggyu</w:t>
      </w:r>
      <w:proofErr w:type="spellEnd"/>
      <w:r w:rsidRPr="00E32FB7">
        <w:rPr>
          <w:rFonts w:ascii="Times New Roman" w:eastAsia="Malgun Gothic" w:hAnsi="Times New Roman" w:cs="Times New Roman"/>
          <w:bCs/>
          <w:kern w:val="0"/>
          <w:sz w:val="26"/>
          <w:szCs w:val="26"/>
          <w14:ligatures w14:val="none"/>
        </w:rPr>
        <w:t xml:space="preserve"> Chong</w:t>
      </w:r>
      <w:r w:rsidRPr="00E32FB7">
        <w:rPr>
          <w:rFonts w:ascii="Times New Roman" w:eastAsia="Malgun Gothic" w:hAnsi="Times New Roman" w:cs="Times New Roman"/>
          <w:bCs/>
          <w:kern w:val="0"/>
          <w:sz w:val="26"/>
          <w:szCs w:val="26"/>
          <w:vertAlign w:val="superscript"/>
          <w14:ligatures w14:val="none"/>
        </w:rPr>
        <w:t>2</w:t>
      </w:r>
      <w:r w:rsidRPr="00E32FB7">
        <w:rPr>
          <w:rFonts w:ascii="Times New Roman" w:eastAsia="Malgun Gothic" w:hAnsi="Times New Roman" w:cs="Times New Roman"/>
          <w:bCs/>
          <w:kern w:val="0"/>
          <w:sz w:val="26"/>
          <w:szCs w:val="26"/>
          <w14:ligatures w14:val="none"/>
        </w:rPr>
        <w:t>,</w:t>
      </w:r>
      <w:r w:rsidRPr="00E32FB7">
        <w:rPr>
          <w:rFonts w:ascii="Times New Roman" w:eastAsia="Malgun Gothic" w:hAnsi="Times New Roman" w:cs="Times New Roman"/>
          <w:bCs/>
          <w:kern w:val="0"/>
          <w:sz w:val="26"/>
          <w:szCs w:val="26"/>
          <w:vertAlign w:val="superscript"/>
          <w14:ligatures w14:val="none"/>
        </w:rPr>
        <w:t xml:space="preserve"> </w:t>
      </w:r>
      <w:r w:rsidRPr="00E32FB7">
        <w:rPr>
          <w:rFonts w:ascii="Times New Roman" w:eastAsia="Malgun Gothic" w:hAnsi="Times New Roman" w:cs="Times New Roman"/>
          <w:kern w:val="0"/>
          <w:sz w:val="26"/>
          <w:szCs w:val="26"/>
          <w14:ligatures w14:val="none"/>
        </w:rPr>
        <w:t>Pravin Didwal</w:t>
      </w:r>
      <w:r w:rsidRPr="00E32FB7">
        <w:rPr>
          <w:rFonts w:ascii="Times New Roman" w:eastAsia="Malgun Gothic" w:hAnsi="Times New Roman" w:cs="Times New Roman"/>
          <w:kern w:val="0"/>
          <w:sz w:val="26"/>
          <w:szCs w:val="26"/>
          <w:vertAlign w:val="superscript"/>
          <w14:ligatures w14:val="none"/>
        </w:rPr>
        <w:t>1</w:t>
      </w:r>
      <w:r w:rsidRPr="00E32FB7">
        <w:rPr>
          <w:rFonts w:ascii="Times New Roman" w:eastAsia="Malgun Gothic" w:hAnsi="Times New Roman" w:cs="Times New Roman"/>
          <w:kern w:val="0"/>
          <w:sz w:val="26"/>
          <w:szCs w:val="26"/>
          <w14:ligatures w14:val="none"/>
        </w:rPr>
        <w:t xml:space="preserve">, </w:t>
      </w:r>
    </w:p>
    <w:p w14:paraId="45A3426B" w14:textId="4D4CBDC6" w:rsidR="006D7B25" w:rsidRPr="00E32FB7" w:rsidRDefault="006D7B25" w:rsidP="006D7B25">
      <w:pPr>
        <w:spacing w:after="0" w:line="360" w:lineRule="auto"/>
        <w:jc w:val="center"/>
        <w:rPr>
          <w:rFonts w:ascii="Times New Roman" w:eastAsia="Malgun Gothic" w:hAnsi="Times New Roman" w:cs="Times New Roman"/>
          <w:bCs/>
          <w:kern w:val="0"/>
          <w:sz w:val="26"/>
          <w:szCs w:val="26"/>
          <w14:ligatures w14:val="none"/>
        </w:rPr>
      </w:pPr>
      <w:r w:rsidRPr="00E32FB7">
        <w:rPr>
          <w:rFonts w:ascii="Times New Roman" w:eastAsia="Malgun Gothic" w:hAnsi="Times New Roman" w:cs="Times New Roman"/>
          <w:bCs/>
          <w:kern w:val="0"/>
          <w:sz w:val="26"/>
          <w:szCs w:val="26"/>
          <w14:ligatures w14:val="none"/>
        </w:rPr>
        <w:t>Partha P. Paul</w:t>
      </w:r>
      <w:r w:rsidRPr="00E32FB7">
        <w:rPr>
          <w:rFonts w:ascii="Times New Roman" w:eastAsia="Malgun Gothic" w:hAnsi="Times New Roman" w:cs="Times New Roman"/>
          <w:bCs/>
          <w:kern w:val="0"/>
          <w:sz w:val="26"/>
          <w:szCs w:val="26"/>
          <w:vertAlign w:val="superscript"/>
          <w14:ligatures w14:val="none"/>
        </w:rPr>
        <w:t>3</w:t>
      </w:r>
      <w:r w:rsidRPr="00E32FB7">
        <w:rPr>
          <w:rFonts w:ascii="Times New Roman" w:eastAsia="Malgun Gothic" w:hAnsi="Times New Roman" w:cs="Times New Roman"/>
          <w:bCs/>
          <w:kern w:val="0"/>
          <w:sz w:val="26"/>
          <w:szCs w:val="26"/>
          <w14:ligatures w14:val="none"/>
        </w:rPr>
        <w:t>,</w:t>
      </w:r>
      <w:r w:rsidR="002224C2">
        <w:rPr>
          <w:rFonts w:ascii="Times New Roman" w:eastAsia="Malgun Gothic" w:hAnsi="Times New Roman" w:cs="Times New Roman"/>
          <w:bCs/>
          <w:kern w:val="0"/>
          <w:sz w:val="26"/>
          <w:szCs w:val="26"/>
          <w14:ligatures w14:val="none"/>
        </w:rPr>
        <w:t xml:space="preserve"> and</w:t>
      </w:r>
      <w:r w:rsidRPr="00E32FB7">
        <w:rPr>
          <w:rFonts w:ascii="Times New Roman" w:eastAsia="Malgun Gothic" w:hAnsi="Times New Roman" w:cs="Times New Roman"/>
          <w:bCs/>
          <w:kern w:val="0"/>
          <w:sz w:val="26"/>
          <w:szCs w:val="26"/>
          <w14:ligatures w14:val="none"/>
        </w:rPr>
        <w:t xml:space="preserve"> </w:t>
      </w:r>
      <w:r w:rsidRPr="00E32FB7">
        <w:rPr>
          <w:rFonts w:ascii="Times New Roman" w:eastAsia="Malgun Gothic" w:hAnsi="Times New Roman" w:cs="Times New Roman" w:hint="eastAsia"/>
          <w:bCs/>
          <w:kern w:val="0"/>
          <w:sz w:val="26"/>
          <w:szCs w:val="26"/>
          <w14:ligatures w14:val="none"/>
        </w:rPr>
        <w:t>Guoying Chen</w:t>
      </w:r>
      <w:r w:rsidRPr="00E32FB7">
        <w:rPr>
          <w:rFonts w:ascii="Times New Roman" w:eastAsia="Malgun Gothic" w:hAnsi="Times New Roman" w:cs="Times New Roman" w:hint="eastAsia"/>
          <w:bCs/>
          <w:kern w:val="0"/>
          <w:sz w:val="26"/>
          <w:szCs w:val="26"/>
          <w:vertAlign w:val="superscript"/>
          <w14:ligatures w14:val="none"/>
        </w:rPr>
        <w:t>1</w:t>
      </w:r>
      <w:r w:rsidRPr="00E32FB7">
        <w:rPr>
          <w:rFonts w:ascii="Times New Roman" w:eastAsia="Malgun Gothic" w:hAnsi="Times New Roman" w:cs="Times New Roman" w:hint="eastAsia"/>
          <w:bCs/>
          <w:kern w:val="0"/>
          <w:sz w:val="26"/>
          <w:szCs w:val="26"/>
          <w14:ligatures w14:val="none"/>
        </w:rPr>
        <w:t>*</w:t>
      </w:r>
    </w:p>
    <w:p w14:paraId="2337E22F" w14:textId="77777777" w:rsidR="006D7B25" w:rsidRPr="00E32FB7" w:rsidRDefault="006D7B25" w:rsidP="006D7B25">
      <w:pPr>
        <w:spacing w:after="0" w:line="360" w:lineRule="auto"/>
        <w:jc w:val="center"/>
        <w:rPr>
          <w:rFonts w:ascii="Times New Roman" w:eastAsia="Malgun Gothic" w:hAnsi="Times New Roman" w:cs="Times New Roman"/>
          <w:bCs/>
          <w:kern w:val="0"/>
          <w:sz w:val="26"/>
          <w:szCs w:val="26"/>
          <w14:ligatures w14:val="none"/>
        </w:rPr>
      </w:pPr>
    </w:p>
    <w:p w14:paraId="68A94EF5" w14:textId="77777777" w:rsidR="006D7B25" w:rsidRPr="00E32FB7" w:rsidRDefault="006D7B25" w:rsidP="006D7B25">
      <w:pPr>
        <w:spacing w:after="0" w:line="360" w:lineRule="auto"/>
        <w:jc w:val="center"/>
        <w:rPr>
          <w:rFonts w:ascii="Times New Roman" w:eastAsia="Malgun Gothic" w:hAnsi="Times New Roman" w:cs="Times New Roman"/>
          <w:kern w:val="0"/>
          <w:sz w:val="28"/>
          <w:szCs w:val="28"/>
          <w14:ligatures w14:val="none"/>
        </w:rPr>
      </w:pPr>
    </w:p>
    <w:p w14:paraId="42CB64C7" w14:textId="77777777" w:rsidR="00672412" w:rsidRDefault="00672412" w:rsidP="00672412">
      <w:pPr>
        <w:spacing w:after="0" w:line="360" w:lineRule="auto"/>
        <w:jc w:val="center"/>
        <w:rPr>
          <w:rFonts w:ascii="Times New Roman" w:eastAsia="Malgun Gothic" w:hAnsi="Times New Roman" w:cs="Times New Roman"/>
          <w:kern w:val="0"/>
          <w:sz w:val="26"/>
          <w:szCs w:val="26"/>
          <w14:ligatures w14:val="none"/>
        </w:rPr>
      </w:pPr>
      <w:proofErr w:type="spellStart"/>
      <w:r w:rsidRPr="003B5945">
        <w:rPr>
          <w:rFonts w:ascii="Times New Roman" w:eastAsia="Malgun Gothic" w:hAnsi="Times New Roman" w:cs="Times New Roman" w:hint="eastAsia"/>
          <w:kern w:val="0"/>
          <w:sz w:val="26"/>
          <w:szCs w:val="26"/>
          <w14:ligatures w14:val="none"/>
        </w:rPr>
        <w:t>Hyunwon</w:t>
      </w:r>
      <w:proofErr w:type="spellEnd"/>
      <w:r w:rsidRPr="003B5945">
        <w:rPr>
          <w:rFonts w:ascii="Times New Roman" w:eastAsia="Malgun Gothic" w:hAnsi="Times New Roman" w:cs="Times New Roman" w:hint="eastAsia"/>
          <w:kern w:val="0"/>
          <w:sz w:val="26"/>
          <w:szCs w:val="26"/>
          <w14:ligatures w14:val="none"/>
        </w:rPr>
        <w:t xml:space="preserve"> Chu</w:t>
      </w:r>
      <w:r>
        <w:rPr>
          <w:rFonts w:ascii="Times New Roman" w:eastAsia="Malgun Gothic" w:hAnsi="Times New Roman" w:cs="Times New Roman"/>
          <w:kern w:val="0"/>
          <w:sz w:val="26"/>
          <w:szCs w:val="26"/>
          <w14:ligatures w14:val="none"/>
        </w:rPr>
        <w:t>,</w:t>
      </w:r>
      <w:r w:rsidRPr="003B5945">
        <w:rPr>
          <w:rFonts w:ascii="Times New Roman" w:eastAsia="Malgun Gothic" w:hAnsi="Times New Roman" w:cs="Times New Roman" w:hint="eastAsia"/>
          <w:kern w:val="0"/>
          <w:sz w:val="26"/>
          <w:szCs w:val="26"/>
          <w:vertAlign w:val="superscript"/>
          <w14:ligatures w14:val="none"/>
        </w:rPr>
        <w:t>1</w:t>
      </w:r>
      <w:r w:rsidRPr="003B5945">
        <w:rPr>
          <w:rFonts w:ascii="Times New Roman" w:eastAsia="Malgun Gothic" w:hAnsi="Times New Roman" w:cs="Times New Roman" w:hint="eastAsia"/>
          <w:kern w:val="0"/>
          <w:sz w:val="26"/>
          <w:szCs w:val="26"/>
          <w14:ligatures w14:val="none"/>
        </w:rPr>
        <w:t xml:space="preserve"> </w:t>
      </w:r>
      <w:proofErr w:type="spellStart"/>
      <w:r w:rsidRPr="003B5945">
        <w:rPr>
          <w:rFonts w:ascii="Times New Roman" w:eastAsia="Malgun Gothic" w:hAnsi="Times New Roman" w:cs="Times New Roman" w:hint="eastAsia"/>
          <w:kern w:val="0"/>
          <w:sz w:val="26"/>
          <w:szCs w:val="26"/>
          <w14:ligatures w14:val="none"/>
        </w:rPr>
        <w:t>Shuhao</w:t>
      </w:r>
      <w:proofErr w:type="spellEnd"/>
      <w:r w:rsidRPr="003B5945">
        <w:rPr>
          <w:rFonts w:ascii="Times New Roman" w:eastAsia="Malgun Gothic" w:hAnsi="Times New Roman" w:cs="Times New Roman" w:hint="eastAsia"/>
          <w:kern w:val="0"/>
          <w:sz w:val="26"/>
          <w:szCs w:val="26"/>
          <w14:ligatures w14:val="none"/>
        </w:rPr>
        <w:t xml:space="preserve"> Yang</w:t>
      </w:r>
      <w:r>
        <w:rPr>
          <w:rFonts w:ascii="Times New Roman" w:eastAsia="Malgun Gothic" w:hAnsi="Times New Roman" w:cs="Times New Roman"/>
          <w:kern w:val="0"/>
          <w:sz w:val="26"/>
          <w:szCs w:val="26"/>
          <w14:ligatures w14:val="none"/>
        </w:rPr>
        <w:t>,</w:t>
      </w:r>
      <w:r w:rsidRPr="003B5945">
        <w:rPr>
          <w:rFonts w:ascii="Times New Roman" w:eastAsia="Malgun Gothic" w:hAnsi="Times New Roman" w:cs="Times New Roman" w:hint="eastAsia"/>
          <w:kern w:val="0"/>
          <w:sz w:val="26"/>
          <w:szCs w:val="26"/>
          <w:vertAlign w:val="superscript"/>
          <w14:ligatures w14:val="none"/>
        </w:rPr>
        <w:t>1</w:t>
      </w:r>
      <w:r w:rsidRPr="003B5945">
        <w:rPr>
          <w:rFonts w:ascii="Times New Roman" w:eastAsia="Malgun Gothic" w:hAnsi="Times New Roman" w:cs="Times New Roman" w:hint="eastAsia"/>
          <w:kern w:val="0"/>
          <w:sz w:val="26"/>
          <w:szCs w:val="26"/>
          <w14:ligatures w14:val="none"/>
        </w:rPr>
        <w:t xml:space="preserve"> </w:t>
      </w:r>
      <w:proofErr w:type="spellStart"/>
      <w:r w:rsidRPr="003B5945">
        <w:rPr>
          <w:rFonts w:ascii="Times New Roman" w:eastAsia="Malgun Gothic" w:hAnsi="Times New Roman" w:cs="Times New Roman"/>
          <w:bCs/>
          <w:kern w:val="0"/>
          <w:sz w:val="26"/>
          <w:szCs w:val="26"/>
          <w:lang w:val="fr-FR"/>
          <w14:ligatures w14:val="none"/>
        </w:rPr>
        <w:t>Sanggyu</w:t>
      </w:r>
      <w:proofErr w:type="spellEnd"/>
      <w:r w:rsidRPr="003B5945">
        <w:rPr>
          <w:rFonts w:ascii="Times New Roman" w:eastAsia="Malgun Gothic" w:hAnsi="Times New Roman" w:cs="Times New Roman"/>
          <w:bCs/>
          <w:kern w:val="0"/>
          <w:sz w:val="26"/>
          <w:szCs w:val="26"/>
          <w:lang w:val="fr-FR"/>
          <w14:ligatures w14:val="none"/>
        </w:rPr>
        <w:t xml:space="preserve"> Chong</w:t>
      </w:r>
      <w:r>
        <w:rPr>
          <w:rFonts w:ascii="Times New Roman" w:eastAsia="Malgun Gothic" w:hAnsi="Times New Roman" w:cs="Times New Roman"/>
          <w:bCs/>
          <w:kern w:val="0"/>
          <w:sz w:val="26"/>
          <w:szCs w:val="26"/>
          <w:lang w:val="fr-FR"/>
          <w14:ligatures w14:val="none"/>
        </w:rPr>
        <w:t>,</w:t>
      </w:r>
      <w:r w:rsidRPr="003B5945">
        <w:rPr>
          <w:rFonts w:ascii="Times New Roman" w:eastAsia="Malgun Gothic" w:hAnsi="Times New Roman" w:cs="Times New Roman"/>
          <w:bCs/>
          <w:kern w:val="0"/>
          <w:sz w:val="26"/>
          <w:szCs w:val="26"/>
          <w:vertAlign w:val="superscript"/>
          <w:lang w:val="fr-FR"/>
          <w14:ligatures w14:val="none"/>
        </w:rPr>
        <w:t>2</w:t>
      </w:r>
      <w:r>
        <w:rPr>
          <w:rFonts w:ascii="Times New Roman" w:eastAsia="Malgun Gothic" w:hAnsi="Times New Roman" w:cs="Times New Roman"/>
          <w:bCs/>
          <w:kern w:val="0"/>
          <w:sz w:val="26"/>
          <w:szCs w:val="26"/>
          <w:vertAlign w:val="superscript"/>
          <w:lang w:val="fr-FR"/>
          <w14:ligatures w14:val="none"/>
        </w:rPr>
        <w:t xml:space="preserve"> </w:t>
      </w:r>
      <w:r w:rsidRPr="003B5945">
        <w:rPr>
          <w:rFonts w:ascii="Times New Roman" w:eastAsia="Malgun Gothic" w:hAnsi="Times New Roman" w:cs="Times New Roman"/>
          <w:kern w:val="0"/>
          <w:sz w:val="26"/>
          <w:szCs w:val="26"/>
          <w14:ligatures w14:val="none"/>
        </w:rPr>
        <w:t>Pravin Didwal</w:t>
      </w:r>
      <w:r>
        <w:rPr>
          <w:rFonts w:ascii="Times New Roman" w:eastAsia="Malgun Gothic" w:hAnsi="Times New Roman" w:cs="Times New Roman"/>
          <w:kern w:val="0"/>
          <w:sz w:val="26"/>
          <w:szCs w:val="26"/>
          <w14:ligatures w14:val="none"/>
        </w:rPr>
        <w:t>,</w:t>
      </w:r>
      <w:r w:rsidRPr="003B5945">
        <w:rPr>
          <w:rFonts w:ascii="Times New Roman" w:eastAsia="Malgun Gothic" w:hAnsi="Times New Roman" w:cs="Times New Roman"/>
          <w:kern w:val="0"/>
          <w:sz w:val="26"/>
          <w:szCs w:val="26"/>
          <w:vertAlign w:val="superscript"/>
          <w14:ligatures w14:val="none"/>
        </w:rPr>
        <w:t>1</w:t>
      </w:r>
    </w:p>
    <w:p w14:paraId="0FE6114B" w14:textId="77777777" w:rsidR="00672412" w:rsidRDefault="00672412" w:rsidP="00672412">
      <w:pPr>
        <w:spacing w:after="0" w:line="360" w:lineRule="auto"/>
        <w:jc w:val="center"/>
        <w:rPr>
          <w:rFonts w:ascii="Times New Roman" w:eastAsia="Malgun Gothic" w:hAnsi="Times New Roman" w:cs="Times New Roman"/>
          <w:bCs/>
          <w:kern w:val="0"/>
          <w:sz w:val="26"/>
          <w:szCs w:val="26"/>
          <w14:ligatures w14:val="none"/>
        </w:rPr>
      </w:pPr>
      <w:r w:rsidRPr="003B5945">
        <w:rPr>
          <w:rFonts w:ascii="Times New Roman" w:eastAsia="Malgun Gothic" w:hAnsi="Times New Roman" w:cs="Times New Roman"/>
          <w:bCs/>
          <w:kern w:val="0"/>
          <w:sz w:val="26"/>
          <w:szCs w:val="26"/>
          <w:lang w:val="fr-FR"/>
          <w14:ligatures w14:val="none"/>
        </w:rPr>
        <w:t>Partha P. Paul</w:t>
      </w:r>
      <w:r>
        <w:rPr>
          <w:rFonts w:ascii="Times New Roman" w:eastAsia="Malgun Gothic" w:hAnsi="Times New Roman" w:cs="Times New Roman"/>
          <w:bCs/>
          <w:kern w:val="0"/>
          <w:sz w:val="26"/>
          <w:szCs w:val="26"/>
          <w:lang w:val="fr-FR"/>
          <w14:ligatures w14:val="none"/>
        </w:rPr>
        <w:t>,</w:t>
      </w:r>
      <w:r w:rsidRPr="003B5945">
        <w:rPr>
          <w:rFonts w:ascii="Times New Roman" w:eastAsia="Malgun Gothic" w:hAnsi="Times New Roman" w:cs="Times New Roman"/>
          <w:bCs/>
          <w:kern w:val="0"/>
          <w:sz w:val="26"/>
          <w:szCs w:val="26"/>
          <w:vertAlign w:val="superscript"/>
          <w:lang w:val="fr-FR"/>
          <w14:ligatures w14:val="none"/>
        </w:rPr>
        <w:t>3</w:t>
      </w:r>
      <w:r>
        <w:rPr>
          <w:rFonts w:ascii="Times New Roman" w:eastAsia="Malgun Gothic" w:hAnsi="Times New Roman" w:cs="Times New Roman"/>
          <w:bCs/>
          <w:kern w:val="0"/>
          <w:sz w:val="26"/>
          <w:szCs w:val="26"/>
          <w:lang w:val="fr-FR"/>
          <w14:ligatures w14:val="none"/>
        </w:rPr>
        <w:t xml:space="preserve"> and </w:t>
      </w:r>
      <w:r w:rsidRPr="003B5945">
        <w:rPr>
          <w:rFonts w:ascii="Times New Roman" w:eastAsia="Malgun Gothic" w:hAnsi="Times New Roman" w:cs="Times New Roman" w:hint="eastAsia"/>
          <w:bCs/>
          <w:kern w:val="0"/>
          <w:sz w:val="26"/>
          <w:szCs w:val="26"/>
          <w14:ligatures w14:val="none"/>
        </w:rPr>
        <w:t>Guoying Chen</w:t>
      </w:r>
      <w:proofErr w:type="gramStart"/>
      <w:r w:rsidRPr="003B5945">
        <w:rPr>
          <w:rFonts w:ascii="Times New Roman" w:eastAsia="Malgun Gothic" w:hAnsi="Times New Roman" w:cs="Times New Roman" w:hint="eastAsia"/>
          <w:bCs/>
          <w:kern w:val="0"/>
          <w:sz w:val="26"/>
          <w:szCs w:val="26"/>
          <w:vertAlign w:val="superscript"/>
          <w14:ligatures w14:val="none"/>
        </w:rPr>
        <w:t>1</w:t>
      </w:r>
      <w:r>
        <w:rPr>
          <w:rFonts w:ascii="Times New Roman" w:eastAsia="Malgun Gothic" w:hAnsi="Times New Roman" w:cs="Times New Roman"/>
          <w:bCs/>
          <w:kern w:val="0"/>
          <w:sz w:val="26"/>
          <w:szCs w:val="26"/>
          <w:vertAlign w:val="superscript"/>
          <w14:ligatures w14:val="none"/>
        </w:rPr>
        <w:t>,</w:t>
      </w:r>
      <w:r w:rsidRPr="003B5945">
        <w:rPr>
          <w:rFonts w:ascii="Times New Roman" w:eastAsia="Malgun Gothic" w:hAnsi="Times New Roman" w:cs="Times New Roman" w:hint="eastAsia"/>
          <w:bCs/>
          <w:kern w:val="0"/>
          <w:sz w:val="26"/>
          <w:szCs w:val="26"/>
          <w14:ligatures w14:val="none"/>
        </w:rPr>
        <w:t>*</w:t>
      </w:r>
      <w:proofErr w:type="gramEnd"/>
    </w:p>
    <w:p w14:paraId="08322C69" w14:textId="77777777" w:rsidR="00672412" w:rsidRPr="008635C0" w:rsidRDefault="00672412" w:rsidP="00672412">
      <w:pPr>
        <w:spacing w:after="0" w:line="360" w:lineRule="auto"/>
        <w:jc w:val="center"/>
        <w:rPr>
          <w:rFonts w:ascii="Times New Roman" w:eastAsia="Malgun Gothic" w:hAnsi="Times New Roman" w:cs="Times New Roman"/>
          <w:bCs/>
          <w:kern w:val="0"/>
          <w:sz w:val="26"/>
          <w:szCs w:val="26"/>
          <w14:ligatures w14:val="none"/>
        </w:rPr>
      </w:pPr>
    </w:p>
    <w:p w14:paraId="07DE7A89" w14:textId="77777777" w:rsidR="00672412" w:rsidRPr="000239FE" w:rsidRDefault="00672412" w:rsidP="00672412">
      <w:pPr>
        <w:spacing w:after="0" w:line="360" w:lineRule="auto"/>
        <w:jc w:val="center"/>
        <w:rPr>
          <w:rFonts w:ascii="Times New Roman" w:eastAsia="Malgun Gothic" w:hAnsi="Times New Roman" w:cs="Times New Roman"/>
          <w:kern w:val="0"/>
          <w:sz w:val="28"/>
          <w:szCs w:val="28"/>
          <w14:ligatures w14:val="none"/>
        </w:rPr>
      </w:pPr>
    </w:p>
    <w:p w14:paraId="7D0F8AB2" w14:textId="77777777" w:rsidR="00672412" w:rsidRPr="00836247" w:rsidRDefault="00672412" w:rsidP="00672412">
      <w:pPr>
        <w:spacing w:after="120" w:line="360" w:lineRule="auto"/>
        <w:jc w:val="center"/>
        <w:rPr>
          <w:rFonts w:ascii="Times New Roman" w:eastAsia="Times New Roman" w:hAnsi="Times New Roman" w:cs="Times New Roman"/>
          <w:bCs/>
          <w:kern w:val="0"/>
          <w:lang w:eastAsia="en-US"/>
          <w14:ligatures w14:val="none"/>
        </w:rPr>
      </w:pPr>
      <w:r w:rsidRPr="00836247">
        <w:rPr>
          <w:rFonts w:ascii="Times New Roman" w:eastAsia="Times New Roman" w:hAnsi="Times New Roman" w:cs="Times New Roman"/>
          <w:bCs/>
          <w:kern w:val="0"/>
          <w:lang w:eastAsia="en-US"/>
          <w14:ligatures w14:val="none"/>
        </w:rPr>
        <w:t xml:space="preserve">1. </w:t>
      </w:r>
      <w:r w:rsidRPr="00836247">
        <w:rPr>
          <w:rFonts w:ascii="Times New Roman" w:eastAsia="Times New Roman" w:hAnsi="Times New Roman" w:cs="Times New Roman"/>
          <w:bCs/>
          <w:i/>
          <w:iCs/>
          <w:kern w:val="0"/>
          <w:lang w:eastAsia="en-US"/>
          <w14:ligatures w14:val="none"/>
        </w:rPr>
        <w:t xml:space="preserve">Energy </w:t>
      </w:r>
      <w:r>
        <w:rPr>
          <w:rFonts w:ascii="Times New Roman" w:eastAsia="Times New Roman" w:hAnsi="Times New Roman" w:cs="Times New Roman"/>
          <w:bCs/>
          <w:i/>
          <w:iCs/>
          <w:kern w:val="0"/>
          <w:lang w:eastAsia="en-US"/>
          <w14:ligatures w14:val="none"/>
        </w:rPr>
        <w:t>Technologies</w:t>
      </w:r>
      <w:r w:rsidRPr="00836247">
        <w:rPr>
          <w:rFonts w:ascii="Times New Roman" w:eastAsia="Times New Roman" w:hAnsi="Times New Roman" w:cs="Times New Roman"/>
          <w:bCs/>
          <w:i/>
          <w:iCs/>
          <w:kern w:val="0"/>
          <w:lang w:eastAsia="en-US"/>
          <w14:ligatures w14:val="none"/>
        </w:rPr>
        <w:t xml:space="preserve"> and </w:t>
      </w:r>
      <w:r>
        <w:rPr>
          <w:rFonts w:ascii="Times New Roman" w:eastAsia="Times New Roman" w:hAnsi="Times New Roman" w:cs="Times New Roman"/>
          <w:bCs/>
          <w:i/>
          <w:iCs/>
          <w:kern w:val="0"/>
          <w:lang w:eastAsia="en-US"/>
          <w14:ligatures w14:val="none"/>
        </w:rPr>
        <w:t>Systems</w:t>
      </w:r>
      <w:r w:rsidRPr="00836247">
        <w:rPr>
          <w:rFonts w:ascii="Times New Roman" w:eastAsia="Times New Roman" w:hAnsi="Times New Roman" w:cs="Times New Roman"/>
          <w:bCs/>
          <w:i/>
          <w:iCs/>
          <w:kern w:val="0"/>
          <w:lang w:eastAsia="en-US"/>
          <w14:ligatures w14:val="none"/>
        </w:rPr>
        <w:t xml:space="preserve"> Division, Lawrence Berkeley National Laboratory, Berkeley, California 94720, United States</w:t>
      </w:r>
    </w:p>
    <w:p w14:paraId="5848BFF4" w14:textId="77777777" w:rsidR="00672412" w:rsidRDefault="00672412" w:rsidP="00672412">
      <w:pPr>
        <w:spacing w:after="120" w:line="360" w:lineRule="auto"/>
        <w:jc w:val="center"/>
        <w:rPr>
          <w:rFonts w:ascii="Times New Roman" w:eastAsia="Malgun Gothic" w:hAnsi="Times New Roman" w:cs="Times New Roman"/>
          <w:bCs/>
          <w:i/>
          <w:iCs/>
          <w:kern w:val="0"/>
          <w14:ligatures w14:val="none"/>
        </w:rPr>
      </w:pPr>
      <w:r w:rsidRPr="00836247">
        <w:rPr>
          <w:rFonts w:ascii="Times New Roman" w:eastAsia="Times New Roman" w:hAnsi="Times New Roman" w:cs="Times New Roman"/>
          <w:bCs/>
          <w:kern w:val="0"/>
          <w:lang w:eastAsia="en-US"/>
          <w14:ligatures w14:val="none"/>
        </w:rPr>
        <w:t xml:space="preserve">2. </w:t>
      </w:r>
      <w:r w:rsidRPr="00836247">
        <w:rPr>
          <w:rFonts w:ascii="Times New Roman" w:eastAsia="Malgun Gothic" w:hAnsi="Times New Roman" w:cs="Times New Roman"/>
          <w:bCs/>
          <w:i/>
          <w:iCs/>
          <w:kern w:val="0"/>
          <w14:ligatures w14:val="none"/>
        </w:rPr>
        <w:t>Laboratory of Computational Science and Modeling, Institute of Materials, École Polytechnique Fédérale de Lausanne, 1015 Lausanne, Switzerland</w:t>
      </w:r>
    </w:p>
    <w:p w14:paraId="79F8E60E" w14:textId="77777777" w:rsidR="00672412" w:rsidRPr="00836247" w:rsidRDefault="00672412" w:rsidP="00672412">
      <w:pPr>
        <w:spacing w:after="120" w:line="360" w:lineRule="auto"/>
        <w:jc w:val="center"/>
        <w:rPr>
          <w:rFonts w:ascii="Times New Roman" w:eastAsia="Malgun Gothic" w:hAnsi="Times New Roman" w:cs="Times New Roman"/>
          <w:bCs/>
          <w:i/>
          <w:iCs/>
          <w:kern w:val="0"/>
          <w14:ligatures w14:val="none"/>
        </w:rPr>
      </w:pPr>
      <w:r w:rsidRPr="00A30D4B">
        <w:rPr>
          <w:rFonts w:ascii="Times New Roman" w:eastAsia="Malgun Gothic" w:hAnsi="Times New Roman" w:cs="Times New Roman"/>
          <w:bCs/>
          <w:kern w:val="0"/>
          <w14:ligatures w14:val="none"/>
        </w:rPr>
        <w:t>3.</w:t>
      </w:r>
      <w:r>
        <w:rPr>
          <w:rFonts w:ascii="Times New Roman" w:eastAsia="Malgun Gothic" w:hAnsi="Times New Roman" w:cs="Times New Roman"/>
          <w:bCs/>
          <w:i/>
          <w:iCs/>
          <w:kern w:val="0"/>
          <w14:ligatures w14:val="none"/>
        </w:rPr>
        <w:t xml:space="preserve"> </w:t>
      </w:r>
      <w:r w:rsidRPr="00A30D4B">
        <w:rPr>
          <w:rFonts w:ascii="Times New Roman" w:eastAsia="Malgun Gothic" w:hAnsi="Times New Roman" w:cs="Times New Roman"/>
          <w:bCs/>
          <w:i/>
          <w:iCs/>
          <w:kern w:val="0"/>
          <w14:ligatures w14:val="none"/>
        </w:rPr>
        <w:t xml:space="preserve">Stanford Synchrotron Radiation </w:t>
      </w:r>
      <w:proofErr w:type="spellStart"/>
      <w:r w:rsidRPr="00A30D4B">
        <w:rPr>
          <w:rFonts w:ascii="Times New Roman" w:eastAsia="Malgun Gothic" w:hAnsi="Times New Roman" w:cs="Times New Roman"/>
          <w:bCs/>
          <w:i/>
          <w:iCs/>
          <w:kern w:val="0"/>
          <w14:ligatures w14:val="none"/>
        </w:rPr>
        <w:t>Lightsource</w:t>
      </w:r>
      <w:proofErr w:type="spellEnd"/>
      <w:r>
        <w:rPr>
          <w:rFonts w:ascii="Times New Roman" w:eastAsia="Malgun Gothic" w:hAnsi="Times New Roman" w:cs="Times New Roman"/>
          <w:bCs/>
          <w:i/>
          <w:iCs/>
          <w:kern w:val="0"/>
          <w14:ligatures w14:val="none"/>
        </w:rPr>
        <w:t>,</w:t>
      </w:r>
      <w:r w:rsidRPr="00A30D4B">
        <w:rPr>
          <w:rFonts w:ascii="Times New Roman" w:eastAsia="Malgun Gothic" w:hAnsi="Times New Roman" w:cs="Times New Roman"/>
          <w:bCs/>
          <w:i/>
          <w:iCs/>
          <w:kern w:val="0"/>
          <w14:ligatures w14:val="none"/>
        </w:rPr>
        <w:t xml:space="preserve"> </w:t>
      </w:r>
      <w:r w:rsidRPr="00942CBB">
        <w:rPr>
          <w:rFonts w:ascii="Times New Roman" w:eastAsia="Malgun Gothic" w:hAnsi="Times New Roman" w:cs="Times New Roman"/>
          <w:bCs/>
          <w:i/>
          <w:iCs/>
          <w:kern w:val="0"/>
          <w14:ligatures w14:val="none"/>
        </w:rPr>
        <w:t>SLAC National Accelerator Laboratory, Menlo Park</w:t>
      </w:r>
      <w:r>
        <w:rPr>
          <w:rFonts w:ascii="Times New Roman" w:eastAsia="Malgun Gothic" w:hAnsi="Times New Roman" w:cs="Times New Roman"/>
          <w:bCs/>
          <w:i/>
          <w:iCs/>
          <w:kern w:val="0"/>
          <w14:ligatures w14:val="none"/>
        </w:rPr>
        <w:t>, California</w:t>
      </w:r>
      <w:r w:rsidRPr="00942CBB">
        <w:rPr>
          <w:rFonts w:ascii="Times New Roman" w:eastAsia="Malgun Gothic" w:hAnsi="Times New Roman" w:cs="Times New Roman"/>
          <w:bCs/>
          <w:i/>
          <w:iCs/>
          <w:kern w:val="0"/>
          <w14:ligatures w14:val="none"/>
        </w:rPr>
        <w:t xml:space="preserve"> 94075, U</w:t>
      </w:r>
      <w:r>
        <w:rPr>
          <w:rFonts w:ascii="Times New Roman" w:eastAsia="Malgun Gothic" w:hAnsi="Times New Roman" w:cs="Times New Roman"/>
          <w:bCs/>
          <w:i/>
          <w:iCs/>
          <w:kern w:val="0"/>
          <w14:ligatures w14:val="none"/>
        </w:rPr>
        <w:t>nited States</w:t>
      </w:r>
    </w:p>
    <w:p w14:paraId="5C9E8EEF" w14:textId="77777777" w:rsidR="00672412" w:rsidRPr="002900AC" w:rsidRDefault="00672412" w:rsidP="00672412">
      <w:pPr>
        <w:spacing w:after="0" w:line="360" w:lineRule="auto"/>
        <w:rPr>
          <w:rFonts w:ascii="Times New Roman" w:eastAsia="Times New Roman" w:hAnsi="Times New Roman" w:cs="Times New Roman"/>
          <w:bCs/>
          <w:kern w:val="0"/>
          <w:lang w:eastAsia="en-US"/>
          <w14:ligatures w14:val="none"/>
        </w:rPr>
      </w:pPr>
    </w:p>
    <w:p w14:paraId="49DE5D96" w14:textId="77777777" w:rsidR="00672412" w:rsidRPr="002900AC" w:rsidRDefault="00672412" w:rsidP="00672412">
      <w:pPr>
        <w:spacing w:after="0" w:line="360" w:lineRule="auto"/>
        <w:jc w:val="center"/>
        <w:rPr>
          <w:rFonts w:ascii="Times New Roman" w:eastAsia="Times New Roman" w:hAnsi="Times New Roman" w:cs="Times New Roman"/>
          <w:b/>
          <w:kern w:val="0"/>
          <w:lang w:eastAsia="en-US"/>
          <w14:ligatures w14:val="none"/>
        </w:rPr>
      </w:pPr>
      <w:r w:rsidRPr="002900AC">
        <w:rPr>
          <w:rFonts w:ascii="Times New Roman" w:eastAsia="Times New Roman" w:hAnsi="Times New Roman" w:cs="Times New Roman"/>
          <w:bCs/>
          <w:kern w:val="0"/>
          <w:lang w:eastAsia="en-US"/>
          <w14:ligatures w14:val="none"/>
        </w:rPr>
        <w:t xml:space="preserve">*Corresponding author: </w:t>
      </w:r>
      <w:r w:rsidRPr="002900AC">
        <w:rPr>
          <w:rFonts w:ascii="Times New Roman" w:hAnsi="Times New Roman" w:cs="Times New Roman" w:hint="eastAsia"/>
          <w:bCs/>
          <w:kern w:val="0"/>
          <w14:ligatures w14:val="none"/>
        </w:rPr>
        <w:t>gchen</w:t>
      </w:r>
      <w:r w:rsidRPr="002900AC">
        <w:rPr>
          <w:rFonts w:ascii="Times New Roman" w:eastAsia="Times New Roman" w:hAnsi="Times New Roman" w:cs="Times New Roman"/>
          <w:bCs/>
          <w:kern w:val="0"/>
          <w:lang w:eastAsia="en-US"/>
          <w14:ligatures w14:val="none"/>
        </w:rPr>
        <w:t>@</w:t>
      </w:r>
      <w:r w:rsidRPr="002900AC">
        <w:rPr>
          <w:rFonts w:ascii="Times New Roman" w:hAnsi="Times New Roman" w:cs="Times New Roman" w:hint="eastAsia"/>
          <w:bCs/>
          <w:kern w:val="0"/>
          <w14:ligatures w14:val="none"/>
        </w:rPr>
        <w:t>lbl.gov</w:t>
      </w:r>
    </w:p>
    <w:p w14:paraId="5B568C89" w14:textId="40A4C348" w:rsidR="000239FE" w:rsidRPr="00E32FB7" w:rsidRDefault="000239FE" w:rsidP="00647376">
      <w:pPr>
        <w:spacing w:after="0" w:line="360" w:lineRule="auto"/>
        <w:jc w:val="center"/>
        <w:rPr>
          <w:rFonts w:ascii="Times New Roman" w:eastAsia="Times New Roman" w:hAnsi="Times New Roman" w:cs="Times New Roman"/>
          <w:b/>
          <w:kern w:val="0"/>
          <w:sz w:val="32"/>
          <w:szCs w:val="32"/>
          <w:lang w:eastAsia="en-US"/>
          <w14:ligatures w14:val="none"/>
        </w:rPr>
      </w:pPr>
    </w:p>
    <w:p w14:paraId="3DEDC1E1" w14:textId="77777777" w:rsidR="000239FE" w:rsidRPr="00E32FB7" w:rsidRDefault="000239FE" w:rsidP="008E1C5F">
      <w:pPr>
        <w:spacing w:line="360" w:lineRule="auto"/>
        <w:rPr>
          <w:rFonts w:ascii="Times New Roman" w:hAnsi="Times New Roman" w:cs="Times New Roman"/>
          <w:b/>
          <w:bCs/>
          <w:sz w:val="28"/>
          <w:szCs w:val="28"/>
        </w:rPr>
      </w:pPr>
      <w:r w:rsidRPr="00E32FB7">
        <w:rPr>
          <w:rFonts w:ascii="Times New Roman" w:hAnsi="Times New Roman" w:cs="Times New Roman"/>
          <w:b/>
          <w:bCs/>
          <w:sz w:val="28"/>
          <w:szCs w:val="28"/>
        </w:rPr>
        <w:br w:type="page"/>
      </w:r>
    </w:p>
    <w:p w14:paraId="48D07376" w14:textId="39CB50EB" w:rsidR="00AB7691" w:rsidRPr="00E32FB7" w:rsidRDefault="005F6271" w:rsidP="008E1C5F">
      <w:pPr>
        <w:spacing w:line="360" w:lineRule="auto"/>
        <w:rPr>
          <w:rFonts w:ascii="Times New Roman" w:eastAsia="Malgun Gothic" w:hAnsi="Times New Roman" w:cs="Times New Roman"/>
          <w:b/>
          <w:bCs/>
          <w:kern w:val="0"/>
          <w:sz w:val="22"/>
          <w:szCs w:val="22"/>
          <w14:ligatures w14:val="none"/>
        </w:rPr>
      </w:pPr>
      <w:r w:rsidRPr="00E32FB7">
        <w:rPr>
          <w:rFonts w:ascii="Times New Roman" w:eastAsia="Malgun Gothic" w:hAnsi="Times New Roman" w:cs="Times New Roman"/>
          <w:b/>
          <w:bCs/>
          <w:noProof/>
          <w:kern w:val="0"/>
          <w:sz w:val="22"/>
          <w:szCs w:val="22"/>
          <w14:ligatures w14:val="none"/>
        </w:rPr>
        <w:lastRenderedPageBreak/>
        <w:drawing>
          <wp:inline distT="0" distB="0" distL="0" distR="0" wp14:anchorId="2C6ABB31" wp14:editId="63AEB840">
            <wp:extent cx="5940000" cy="1713776"/>
            <wp:effectExtent l="0" t="0" r="0" b="0"/>
            <wp:docPr id="17163719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000" cy="1713776"/>
                    </a:xfrm>
                    <a:prstGeom prst="rect">
                      <a:avLst/>
                    </a:prstGeom>
                    <a:noFill/>
                  </pic:spPr>
                </pic:pic>
              </a:graphicData>
            </a:graphic>
          </wp:inline>
        </w:drawing>
      </w:r>
    </w:p>
    <w:p w14:paraId="0763C5DB" w14:textId="31A069F4" w:rsidR="00CB759F" w:rsidRPr="00E32FB7" w:rsidRDefault="00AB7691" w:rsidP="00CF37EA">
      <w:pPr>
        <w:spacing w:line="276" w:lineRule="auto"/>
        <w:jc w:val="both"/>
        <w:rPr>
          <w:rFonts w:ascii="Times New Roman" w:eastAsia="Malgun Gothic" w:hAnsi="Times New Roman" w:cs="Times New Roman"/>
          <w:kern w:val="0"/>
          <w:sz w:val="22"/>
          <w:szCs w:val="22"/>
          <w14:ligatures w14:val="none"/>
        </w:rPr>
      </w:pPr>
      <w:r w:rsidRPr="00E32FB7">
        <w:rPr>
          <w:rFonts w:ascii="Times New Roman" w:eastAsia="Malgun Gothic" w:hAnsi="Times New Roman" w:cs="Times New Roman"/>
          <w:b/>
          <w:bCs/>
          <w:kern w:val="0"/>
          <w:sz w:val="22"/>
          <w:szCs w:val="22"/>
          <w14:ligatures w14:val="none"/>
        </w:rPr>
        <w:t>Supplementary Fig.</w:t>
      </w:r>
      <w:r w:rsidR="004E0EDA" w:rsidRPr="00E32FB7">
        <w:rPr>
          <w:rFonts w:ascii="Times New Roman" w:eastAsia="Malgun Gothic" w:hAnsi="Times New Roman" w:cs="Times New Roman" w:hint="eastAsia"/>
          <w:b/>
          <w:bCs/>
          <w:kern w:val="0"/>
          <w:sz w:val="22"/>
          <w:szCs w:val="22"/>
          <w14:ligatures w14:val="none"/>
        </w:rPr>
        <w:t xml:space="preserve"> </w:t>
      </w:r>
      <w:r w:rsidRPr="00E32FB7">
        <w:rPr>
          <w:rFonts w:ascii="Times New Roman" w:eastAsia="Malgun Gothic" w:hAnsi="Times New Roman" w:cs="Times New Roman"/>
          <w:b/>
          <w:bCs/>
          <w:kern w:val="0"/>
          <w:sz w:val="22"/>
          <w:szCs w:val="22"/>
          <w14:ligatures w14:val="none"/>
        </w:rPr>
        <w:t xml:space="preserve">1 | </w:t>
      </w:r>
      <w:r w:rsidR="005F6271" w:rsidRPr="00E32FB7">
        <w:rPr>
          <w:rFonts w:ascii="Times New Roman" w:eastAsia="Malgun Gothic" w:hAnsi="Times New Roman" w:cs="Times New Roman" w:hint="eastAsia"/>
          <w:b/>
          <w:bCs/>
          <w:kern w:val="0"/>
          <w:sz w:val="22"/>
          <w:szCs w:val="22"/>
          <w14:ligatures w14:val="none"/>
        </w:rPr>
        <w:t>Morphology and Phase Identification of Pristine LYC</w:t>
      </w:r>
      <w:r w:rsidRPr="00E32FB7">
        <w:rPr>
          <w:rFonts w:ascii="Times New Roman" w:eastAsia="Malgun Gothic" w:hAnsi="Times New Roman" w:cs="Times New Roman"/>
          <w:b/>
          <w:bCs/>
          <w:kern w:val="0"/>
          <w:sz w:val="22"/>
          <w:szCs w:val="22"/>
          <w14:ligatures w14:val="none"/>
        </w:rPr>
        <w:t xml:space="preserve">. a, </w:t>
      </w:r>
      <w:r w:rsidR="005F6271" w:rsidRPr="00E32FB7">
        <w:rPr>
          <w:rFonts w:ascii="Times New Roman" w:eastAsia="Malgun Gothic" w:hAnsi="Times New Roman" w:cs="Times New Roman"/>
          <w:kern w:val="0"/>
          <w:sz w:val="22"/>
          <w:szCs w:val="22"/>
          <w14:ligatures w14:val="none"/>
        </w:rPr>
        <w:t>S</w:t>
      </w:r>
      <w:r w:rsidR="005F6271" w:rsidRPr="00E32FB7">
        <w:rPr>
          <w:rFonts w:ascii="Times New Roman" w:eastAsia="Malgun Gothic" w:hAnsi="Times New Roman" w:cs="Times New Roman" w:hint="eastAsia"/>
          <w:kern w:val="0"/>
          <w:sz w:val="22"/>
          <w:szCs w:val="22"/>
          <w14:ligatures w14:val="none"/>
        </w:rPr>
        <w:t xml:space="preserve">canning </w:t>
      </w:r>
      <w:r w:rsidR="005F6271" w:rsidRPr="00E32FB7">
        <w:rPr>
          <w:rFonts w:ascii="Times New Roman" w:eastAsia="Malgun Gothic" w:hAnsi="Times New Roman" w:cs="Times New Roman"/>
          <w:kern w:val="0"/>
          <w:sz w:val="22"/>
          <w:szCs w:val="22"/>
          <w14:ligatures w14:val="none"/>
        </w:rPr>
        <w:t>E</w:t>
      </w:r>
      <w:r w:rsidR="005F6271" w:rsidRPr="00E32FB7">
        <w:rPr>
          <w:rFonts w:ascii="Times New Roman" w:eastAsia="Malgun Gothic" w:hAnsi="Times New Roman" w:cs="Times New Roman" w:hint="eastAsia"/>
          <w:kern w:val="0"/>
          <w:sz w:val="22"/>
          <w:szCs w:val="22"/>
          <w14:ligatures w14:val="none"/>
        </w:rPr>
        <w:t xml:space="preserve">lectron </w:t>
      </w:r>
      <w:r w:rsidR="005F6271" w:rsidRPr="00E32FB7">
        <w:rPr>
          <w:rFonts w:ascii="Times New Roman" w:eastAsia="Malgun Gothic" w:hAnsi="Times New Roman" w:cs="Times New Roman"/>
          <w:kern w:val="0"/>
          <w:sz w:val="22"/>
          <w:szCs w:val="22"/>
          <w14:ligatures w14:val="none"/>
        </w:rPr>
        <w:t>M</w:t>
      </w:r>
      <w:r w:rsidR="005F6271" w:rsidRPr="00E32FB7">
        <w:rPr>
          <w:rFonts w:ascii="Times New Roman" w:eastAsia="Malgun Gothic" w:hAnsi="Times New Roman" w:cs="Times New Roman" w:hint="eastAsia"/>
          <w:kern w:val="0"/>
          <w:sz w:val="22"/>
          <w:szCs w:val="22"/>
          <w14:ligatures w14:val="none"/>
        </w:rPr>
        <w:t>icroscopy (SEM)</w:t>
      </w:r>
      <w:r w:rsidR="005F6271" w:rsidRPr="00E32FB7">
        <w:rPr>
          <w:rFonts w:ascii="Times New Roman" w:eastAsia="Malgun Gothic" w:hAnsi="Times New Roman" w:cs="Times New Roman"/>
          <w:kern w:val="0"/>
          <w:sz w:val="22"/>
          <w:szCs w:val="22"/>
          <w14:ligatures w14:val="none"/>
        </w:rPr>
        <w:t xml:space="preserve"> image showing primary </w:t>
      </w:r>
      <w:r w:rsidR="005F6271" w:rsidRPr="00E32FB7">
        <w:rPr>
          <w:rFonts w:ascii="Times New Roman" w:eastAsia="Malgun Gothic" w:hAnsi="Times New Roman" w:cs="Times New Roman" w:hint="eastAsia"/>
          <w:kern w:val="0"/>
          <w:sz w:val="22"/>
          <w:szCs w:val="22"/>
          <w14:ligatures w14:val="none"/>
        </w:rPr>
        <w:t xml:space="preserve">and secondary </w:t>
      </w:r>
      <w:r w:rsidR="005F6271" w:rsidRPr="00E32FB7">
        <w:rPr>
          <w:rFonts w:ascii="Times New Roman" w:eastAsia="Malgun Gothic" w:hAnsi="Times New Roman" w:cs="Times New Roman"/>
          <w:kern w:val="0"/>
          <w:sz w:val="22"/>
          <w:szCs w:val="22"/>
          <w14:ligatures w14:val="none"/>
        </w:rPr>
        <w:t>particles</w:t>
      </w:r>
      <w:r w:rsidR="005F6271" w:rsidRPr="00E32FB7">
        <w:rPr>
          <w:rFonts w:ascii="Times New Roman" w:eastAsia="Malgun Gothic" w:hAnsi="Times New Roman" w:cs="Times New Roman" w:hint="eastAsia"/>
          <w:kern w:val="0"/>
          <w:sz w:val="22"/>
          <w:szCs w:val="22"/>
          <w14:ligatures w14:val="none"/>
        </w:rPr>
        <w:t xml:space="preserve"> of the pristine LYC powder synthesized by a mechanochemical route</w:t>
      </w:r>
      <w:r w:rsidR="005F6271" w:rsidRPr="00E32FB7">
        <w:rPr>
          <w:rFonts w:ascii="Times New Roman" w:eastAsia="Malgun Gothic" w:hAnsi="Times New Roman" w:cs="Times New Roman"/>
          <w:kern w:val="0"/>
          <w:sz w:val="22"/>
          <w:szCs w:val="22"/>
          <w14:ligatures w14:val="none"/>
        </w:rPr>
        <w:t>. X</w:t>
      </w:r>
      <w:r w:rsidR="005F6271" w:rsidRPr="00E32FB7">
        <w:rPr>
          <w:rFonts w:ascii="Times New Roman" w:eastAsia="Malgun Gothic" w:hAnsi="Times New Roman" w:cs="Times New Roman" w:hint="eastAsia"/>
          <w:kern w:val="0"/>
          <w:sz w:val="22"/>
          <w:szCs w:val="22"/>
          <w14:ligatures w14:val="none"/>
        </w:rPr>
        <w:t xml:space="preserve">-ray </w:t>
      </w:r>
      <w:r w:rsidR="005F6271" w:rsidRPr="00E32FB7">
        <w:rPr>
          <w:rFonts w:ascii="Times New Roman" w:eastAsia="Malgun Gothic" w:hAnsi="Times New Roman" w:cs="Times New Roman"/>
          <w:kern w:val="0"/>
          <w:sz w:val="22"/>
          <w:szCs w:val="22"/>
          <w14:ligatures w14:val="none"/>
        </w:rPr>
        <w:t>D</w:t>
      </w:r>
      <w:r w:rsidR="005F6271" w:rsidRPr="00E32FB7">
        <w:rPr>
          <w:rFonts w:ascii="Times New Roman" w:eastAsia="Malgun Gothic" w:hAnsi="Times New Roman" w:cs="Times New Roman" w:hint="eastAsia"/>
          <w:kern w:val="0"/>
          <w:sz w:val="22"/>
          <w:szCs w:val="22"/>
          <w14:ligatures w14:val="none"/>
        </w:rPr>
        <w:t>iffraction (XRD)</w:t>
      </w:r>
      <w:r w:rsidR="005F6271" w:rsidRPr="00E32FB7">
        <w:rPr>
          <w:rFonts w:ascii="Times New Roman" w:eastAsia="Malgun Gothic" w:hAnsi="Times New Roman" w:cs="Times New Roman"/>
          <w:kern w:val="0"/>
          <w:sz w:val="22"/>
          <w:szCs w:val="22"/>
          <w14:ligatures w14:val="none"/>
        </w:rPr>
        <w:t xml:space="preserve"> pattern of the as-</w:t>
      </w:r>
      <w:r w:rsidR="005F6271" w:rsidRPr="00E32FB7">
        <w:rPr>
          <w:rFonts w:ascii="Times New Roman" w:eastAsia="Malgun Gothic" w:hAnsi="Times New Roman" w:cs="Times New Roman" w:hint="eastAsia"/>
          <w:kern w:val="0"/>
          <w:sz w:val="22"/>
          <w:szCs w:val="22"/>
          <w14:ligatures w14:val="none"/>
        </w:rPr>
        <w:t>synthesized</w:t>
      </w:r>
      <w:r w:rsidR="005F6271" w:rsidRPr="00E32FB7">
        <w:rPr>
          <w:rFonts w:ascii="Times New Roman" w:eastAsia="Malgun Gothic" w:hAnsi="Times New Roman" w:cs="Times New Roman"/>
          <w:kern w:val="0"/>
          <w:sz w:val="22"/>
          <w:szCs w:val="22"/>
          <w14:ligatures w14:val="none"/>
        </w:rPr>
        <w:t xml:space="preserve"> powder </w:t>
      </w:r>
      <w:r w:rsidR="005F6271" w:rsidRPr="00E32FB7">
        <w:rPr>
          <w:rFonts w:ascii="Times New Roman" w:eastAsia="Malgun Gothic" w:hAnsi="Times New Roman" w:cs="Times New Roman" w:hint="eastAsia"/>
          <w:kern w:val="0"/>
          <w:sz w:val="22"/>
          <w:szCs w:val="22"/>
          <w14:ligatures w14:val="none"/>
        </w:rPr>
        <w:t>plotted together with the reference pattern for</w:t>
      </w:r>
      <w:r w:rsidR="005F6271" w:rsidRPr="00E32FB7">
        <w:rPr>
          <w:rFonts w:ascii="Times New Roman" w:eastAsia="Malgun Gothic" w:hAnsi="Times New Roman" w:cs="Times New Roman"/>
          <w:kern w:val="0"/>
          <w:sz w:val="22"/>
          <w:szCs w:val="22"/>
          <w14:ligatures w14:val="none"/>
        </w:rPr>
        <w:t xml:space="preserve"> LYC </w:t>
      </w:r>
      <w:r w:rsidR="005F6271" w:rsidRPr="00E32FB7">
        <w:rPr>
          <w:rFonts w:ascii="Times New Roman" w:eastAsia="Malgun Gothic" w:hAnsi="Times New Roman" w:cs="Times New Roman" w:hint="eastAsia"/>
          <w:kern w:val="0"/>
          <w:sz w:val="22"/>
          <w:szCs w:val="22"/>
          <w14:ligatures w14:val="none"/>
        </w:rPr>
        <w:t>(PDF #00-044-0286).</w:t>
      </w:r>
    </w:p>
    <w:p w14:paraId="720D7780" w14:textId="77777777" w:rsidR="00CB759F" w:rsidRPr="00E32FB7" w:rsidRDefault="00CB759F">
      <w:pPr>
        <w:rPr>
          <w:rFonts w:ascii="Times New Roman" w:eastAsia="Malgun Gothic" w:hAnsi="Times New Roman" w:cs="Times New Roman"/>
          <w:kern w:val="0"/>
          <w:sz w:val="22"/>
          <w:szCs w:val="22"/>
          <w14:ligatures w14:val="none"/>
        </w:rPr>
      </w:pPr>
      <w:r w:rsidRPr="00E32FB7">
        <w:rPr>
          <w:rFonts w:ascii="Times New Roman" w:eastAsia="Malgun Gothic" w:hAnsi="Times New Roman" w:cs="Times New Roman"/>
          <w:kern w:val="0"/>
          <w:sz w:val="22"/>
          <w:szCs w:val="22"/>
          <w14:ligatures w14:val="none"/>
        </w:rPr>
        <w:br w:type="page"/>
      </w:r>
    </w:p>
    <w:p w14:paraId="3E66A18E" w14:textId="4BF877E3" w:rsidR="005F6271" w:rsidRPr="00E32FB7" w:rsidRDefault="005F6271" w:rsidP="00CF37EA">
      <w:pPr>
        <w:spacing w:line="276" w:lineRule="auto"/>
        <w:jc w:val="both"/>
        <w:rPr>
          <w:rFonts w:ascii="Times New Roman" w:hAnsi="Times New Roman" w:cs="Times New Roman"/>
          <w:b/>
          <w:bCs/>
        </w:rPr>
      </w:pPr>
      <w:r w:rsidRPr="00E32FB7">
        <w:rPr>
          <w:rFonts w:ascii="Times New Roman" w:hAnsi="Times New Roman" w:cs="Times New Roman"/>
          <w:b/>
          <w:bCs/>
          <w:noProof/>
        </w:rPr>
        <w:lastRenderedPageBreak/>
        <w:drawing>
          <wp:inline distT="0" distB="0" distL="0" distR="0" wp14:anchorId="14148DE2" wp14:editId="3971F41C">
            <wp:extent cx="5940000" cy="3797817"/>
            <wp:effectExtent l="0" t="0" r="3810" b="0"/>
            <wp:docPr id="17234480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000" cy="3797817"/>
                    </a:xfrm>
                    <a:prstGeom prst="rect">
                      <a:avLst/>
                    </a:prstGeom>
                    <a:noFill/>
                  </pic:spPr>
                </pic:pic>
              </a:graphicData>
            </a:graphic>
          </wp:inline>
        </w:drawing>
      </w:r>
    </w:p>
    <w:p w14:paraId="286E4A3E" w14:textId="67110A65" w:rsidR="005F6271" w:rsidRPr="00E32FB7" w:rsidRDefault="005F6271" w:rsidP="005F6271">
      <w:pPr>
        <w:spacing w:line="276" w:lineRule="auto"/>
        <w:jc w:val="both"/>
        <w:rPr>
          <w:rFonts w:ascii="Times New Roman" w:eastAsia="Malgun Gothic" w:hAnsi="Times New Roman" w:cs="Times New Roman"/>
          <w:kern w:val="0"/>
          <w:sz w:val="22"/>
          <w:szCs w:val="22"/>
          <w14:ligatures w14:val="none"/>
        </w:rPr>
      </w:pPr>
      <w:r w:rsidRPr="00E32FB7">
        <w:rPr>
          <w:rFonts w:ascii="Times New Roman" w:eastAsia="Malgun Gothic" w:hAnsi="Times New Roman" w:cs="Times New Roman"/>
          <w:b/>
          <w:bCs/>
          <w:kern w:val="0"/>
          <w:sz w:val="22"/>
          <w:szCs w:val="22"/>
          <w14:ligatures w14:val="none"/>
        </w:rPr>
        <w:t>Supplementary Fig.</w:t>
      </w:r>
      <w:r w:rsidR="004E0EDA" w:rsidRPr="00E32FB7">
        <w:rPr>
          <w:rFonts w:ascii="Times New Roman" w:eastAsia="Malgun Gothic" w:hAnsi="Times New Roman" w:cs="Times New Roman" w:hint="eastAsia"/>
          <w:b/>
          <w:bCs/>
          <w:kern w:val="0"/>
          <w:sz w:val="22"/>
          <w:szCs w:val="22"/>
          <w14:ligatures w14:val="none"/>
        </w:rPr>
        <w:t xml:space="preserve"> </w:t>
      </w:r>
      <w:r w:rsidRPr="00E32FB7">
        <w:rPr>
          <w:rFonts w:ascii="Times New Roman" w:eastAsia="Malgun Gothic" w:hAnsi="Times New Roman" w:cs="Times New Roman" w:hint="eastAsia"/>
          <w:b/>
          <w:bCs/>
          <w:kern w:val="0"/>
          <w:sz w:val="22"/>
          <w:szCs w:val="22"/>
          <w14:ligatures w14:val="none"/>
        </w:rPr>
        <w:t>2</w:t>
      </w:r>
      <w:r w:rsidRPr="00E32FB7">
        <w:rPr>
          <w:rFonts w:ascii="Times New Roman" w:eastAsia="Malgun Gothic" w:hAnsi="Times New Roman" w:cs="Times New Roman"/>
          <w:b/>
          <w:bCs/>
          <w:kern w:val="0"/>
          <w:sz w:val="22"/>
          <w:szCs w:val="22"/>
          <w14:ligatures w14:val="none"/>
        </w:rPr>
        <w:t xml:space="preserve"> | </w:t>
      </w:r>
      <w:r w:rsidRPr="00E32FB7">
        <w:rPr>
          <w:rFonts w:ascii="Times New Roman" w:eastAsia="Malgun Gothic" w:hAnsi="Times New Roman" w:cs="Times New Roman" w:hint="eastAsia"/>
          <w:b/>
          <w:bCs/>
          <w:kern w:val="0"/>
          <w:sz w:val="22"/>
          <w:szCs w:val="22"/>
          <w14:ligatures w14:val="none"/>
        </w:rPr>
        <w:t xml:space="preserve">Extended Cyclic Voltammetry Scans of </w:t>
      </w:r>
      <w:r w:rsidRPr="00E32FB7">
        <w:rPr>
          <w:rFonts w:ascii="Times New Roman" w:eastAsia="Malgun Gothic" w:hAnsi="Times New Roman" w:cs="Times New Roman"/>
          <w:b/>
          <w:bCs/>
          <w:kern w:val="0"/>
          <w:sz w:val="22"/>
          <w:szCs w:val="22"/>
          <w14:ligatures w14:val="none"/>
        </w:rPr>
        <w:t xml:space="preserve">SS | LYC | Li-In cells. </w:t>
      </w:r>
      <w:r w:rsidRPr="00E32FB7">
        <w:rPr>
          <w:rFonts w:ascii="Times New Roman" w:eastAsia="Malgun Gothic" w:hAnsi="Times New Roman" w:cs="Times New Roman"/>
          <w:kern w:val="0"/>
          <w:sz w:val="22"/>
          <w:szCs w:val="22"/>
          <w14:ligatures w14:val="none"/>
        </w:rPr>
        <w:t>Full CV cycle sets collected up to 30 forward and reverse scans at a scan rate of 0.1 mV s</w:t>
      </w:r>
      <w:r w:rsidRPr="00E32FB7">
        <w:rPr>
          <w:rFonts w:ascii="Times New Roman" w:eastAsia="Malgun Gothic" w:hAnsi="Times New Roman" w:cs="Times New Roman" w:hint="eastAsia"/>
          <w:kern w:val="0"/>
          <w:sz w:val="22"/>
          <w:szCs w:val="22"/>
          <w:vertAlign w:val="superscript"/>
          <w14:ligatures w14:val="none"/>
        </w:rPr>
        <w:t>-1</w:t>
      </w:r>
      <w:r w:rsidRPr="00E32FB7">
        <w:rPr>
          <w:rFonts w:ascii="Times New Roman" w:eastAsia="Malgun Gothic" w:hAnsi="Times New Roman" w:cs="Times New Roman"/>
          <w:kern w:val="0"/>
          <w:sz w:val="22"/>
          <w:szCs w:val="22"/>
          <w14:ligatures w14:val="none"/>
        </w:rPr>
        <w:t xml:space="preserve"> with voltage windows of </w:t>
      </w:r>
      <w:r w:rsidRPr="00E32FB7">
        <w:rPr>
          <w:rFonts w:ascii="Times New Roman" w:eastAsia="Malgun Gothic" w:hAnsi="Times New Roman" w:cs="Times New Roman"/>
          <w:b/>
          <w:bCs/>
          <w:kern w:val="0"/>
          <w:sz w:val="22"/>
          <w:szCs w:val="22"/>
          <w14:ligatures w14:val="none"/>
        </w:rPr>
        <w:t>a,</w:t>
      </w:r>
      <w:r w:rsidRPr="00E32FB7">
        <w:rPr>
          <w:rFonts w:ascii="Times New Roman" w:eastAsia="Malgun Gothic" w:hAnsi="Times New Roman" w:cs="Times New Roman"/>
          <w:kern w:val="0"/>
          <w:sz w:val="22"/>
          <w:szCs w:val="22"/>
          <w14:ligatures w14:val="none"/>
        </w:rPr>
        <w:t xml:space="preserve"> 0–2 V, </w:t>
      </w:r>
      <w:r w:rsidRPr="00E32FB7">
        <w:rPr>
          <w:rFonts w:ascii="Times New Roman" w:eastAsia="Malgun Gothic" w:hAnsi="Times New Roman" w:cs="Times New Roman"/>
          <w:b/>
          <w:bCs/>
          <w:kern w:val="0"/>
          <w:sz w:val="22"/>
          <w:szCs w:val="22"/>
          <w14:ligatures w14:val="none"/>
        </w:rPr>
        <w:t>b,</w:t>
      </w:r>
      <w:r w:rsidRPr="00E32FB7">
        <w:rPr>
          <w:rFonts w:ascii="Times New Roman" w:eastAsia="Malgun Gothic" w:hAnsi="Times New Roman" w:cs="Times New Roman"/>
          <w:kern w:val="0"/>
          <w:sz w:val="22"/>
          <w:szCs w:val="22"/>
          <w14:ligatures w14:val="none"/>
        </w:rPr>
        <w:t xml:space="preserve"> 0.1–2 V, and </w:t>
      </w:r>
      <w:r w:rsidRPr="00E32FB7">
        <w:rPr>
          <w:rFonts w:ascii="Times New Roman" w:eastAsia="Malgun Gothic" w:hAnsi="Times New Roman" w:cs="Times New Roman"/>
          <w:b/>
          <w:bCs/>
          <w:kern w:val="0"/>
          <w:sz w:val="22"/>
          <w:szCs w:val="22"/>
          <w14:ligatures w14:val="none"/>
        </w:rPr>
        <w:t>c,</w:t>
      </w:r>
      <w:r w:rsidRPr="00E32FB7">
        <w:rPr>
          <w:rFonts w:ascii="Times New Roman" w:eastAsia="Malgun Gothic" w:hAnsi="Times New Roman" w:cs="Times New Roman"/>
          <w:kern w:val="0"/>
          <w:sz w:val="22"/>
          <w:szCs w:val="22"/>
          <w14:ligatures w14:val="none"/>
        </w:rPr>
        <w:t xml:space="preserve"> 0.2–2 V. The Coulombic efficiency</w:t>
      </w:r>
      <w:r w:rsidRPr="00E32FB7">
        <w:rPr>
          <w:rFonts w:ascii="Times New Roman" w:eastAsia="Malgun Gothic" w:hAnsi="Times New Roman" w:cs="Times New Roman" w:hint="eastAsia"/>
          <w:kern w:val="0"/>
          <w:sz w:val="22"/>
          <w:szCs w:val="22"/>
          <w14:ligatures w14:val="none"/>
        </w:rPr>
        <w:t xml:space="preserve"> (CE)</w:t>
      </w:r>
      <w:r w:rsidRPr="00E32FB7">
        <w:rPr>
          <w:rFonts w:ascii="Times New Roman" w:eastAsia="Malgun Gothic" w:hAnsi="Times New Roman" w:cs="Times New Roman"/>
          <w:kern w:val="0"/>
          <w:sz w:val="22"/>
          <w:szCs w:val="22"/>
          <w14:ligatures w14:val="none"/>
        </w:rPr>
        <w:t xml:space="preserve"> of the reduction and oxidation processes is obtained by integrating the respective peak areas, and the resulting CE values are shown in the inset.</w:t>
      </w:r>
    </w:p>
    <w:p w14:paraId="0128A697" w14:textId="0F8B9FDD" w:rsidR="00CB759F" w:rsidRPr="00E32FB7" w:rsidRDefault="00CB759F">
      <w:pPr>
        <w:rPr>
          <w:rFonts w:ascii="Times New Roman" w:eastAsia="Malgun Gothic" w:hAnsi="Times New Roman" w:cs="Times New Roman"/>
          <w:kern w:val="0"/>
          <w:sz w:val="22"/>
          <w:szCs w:val="22"/>
          <w14:ligatures w14:val="none"/>
        </w:rPr>
      </w:pPr>
      <w:r w:rsidRPr="00E32FB7">
        <w:rPr>
          <w:rFonts w:ascii="Times New Roman" w:eastAsia="Malgun Gothic" w:hAnsi="Times New Roman" w:cs="Times New Roman"/>
          <w:kern w:val="0"/>
          <w:sz w:val="22"/>
          <w:szCs w:val="22"/>
          <w14:ligatures w14:val="none"/>
        </w:rPr>
        <w:br w:type="page"/>
      </w:r>
    </w:p>
    <w:p w14:paraId="3339EBEC" w14:textId="0B4984E0" w:rsidR="00051280" w:rsidRPr="00E32FB7" w:rsidRDefault="00051280" w:rsidP="005F6271">
      <w:pPr>
        <w:spacing w:line="276" w:lineRule="auto"/>
        <w:jc w:val="both"/>
        <w:rPr>
          <w:rFonts w:ascii="Times New Roman" w:eastAsia="Malgun Gothic" w:hAnsi="Times New Roman" w:cs="Times New Roman"/>
          <w:kern w:val="0"/>
          <w:sz w:val="22"/>
          <w:szCs w:val="22"/>
          <w14:ligatures w14:val="none"/>
        </w:rPr>
      </w:pPr>
      <w:r w:rsidRPr="00E32FB7">
        <w:rPr>
          <w:rFonts w:ascii="Times New Roman" w:eastAsia="Malgun Gothic" w:hAnsi="Times New Roman" w:cs="Times New Roman"/>
          <w:noProof/>
          <w:kern w:val="0"/>
          <w:sz w:val="22"/>
          <w:szCs w:val="22"/>
          <w14:ligatures w14:val="none"/>
        </w:rPr>
        <w:lastRenderedPageBreak/>
        <w:drawing>
          <wp:inline distT="0" distB="0" distL="0" distR="0" wp14:anchorId="336D07E0" wp14:editId="36617E80">
            <wp:extent cx="5940000" cy="1882644"/>
            <wp:effectExtent l="0" t="0" r="0" b="0"/>
            <wp:docPr id="11881122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000" cy="1882644"/>
                    </a:xfrm>
                    <a:prstGeom prst="rect">
                      <a:avLst/>
                    </a:prstGeom>
                    <a:noFill/>
                  </pic:spPr>
                </pic:pic>
              </a:graphicData>
            </a:graphic>
          </wp:inline>
        </w:drawing>
      </w:r>
    </w:p>
    <w:p w14:paraId="279CF08E" w14:textId="08670FFB" w:rsidR="00D816EF" w:rsidRPr="00E32FB7" w:rsidRDefault="00051280" w:rsidP="004E0EDA">
      <w:pPr>
        <w:spacing w:line="276" w:lineRule="auto"/>
        <w:jc w:val="both"/>
        <w:rPr>
          <w:rFonts w:ascii="Times New Roman" w:eastAsia="Malgun Gothic" w:hAnsi="Times New Roman" w:cs="Times New Roman"/>
          <w:kern w:val="0"/>
          <w:sz w:val="22"/>
          <w:szCs w:val="22"/>
          <w14:ligatures w14:val="none"/>
        </w:rPr>
      </w:pPr>
      <w:r w:rsidRPr="00E32FB7">
        <w:rPr>
          <w:rFonts w:ascii="Times New Roman" w:eastAsia="Malgun Gothic" w:hAnsi="Times New Roman" w:cs="Times New Roman"/>
          <w:b/>
          <w:bCs/>
          <w:kern w:val="0"/>
          <w:sz w:val="22"/>
          <w:szCs w:val="22"/>
          <w14:ligatures w14:val="none"/>
        </w:rPr>
        <w:t>Supplementary Fig.</w:t>
      </w:r>
      <w:r w:rsidR="004E0EDA" w:rsidRPr="00E32FB7">
        <w:rPr>
          <w:rFonts w:ascii="Times New Roman" w:eastAsia="Malgun Gothic" w:hAnsi="Times New Roman" w:cs="Times New Roman" w:hint="eastAsia"/>
          <w:b/>
          <w:bCs/>
          <w:kern w:val="0"/>
          <w:sz w:val="22"/>
          <w:szCs w:val="22"/>
          <w14:ligatures w14:val="none"/>
        </w:rPr>
        <w:t xml:space="preserve"> 3</w:t>
      </w:r>
      <w:r w:rsidRPr="00E32FB7">
        <w:rPr>
          <w:rFonts w:ascii="Times New Roman" w:eastAsia="Malgun Gothic" w:hAnsi="Times New Roman" w:cs="Times New Roman"/>
          <w:b/>
          <w:bCs/>
          <w:kern w:val="0"/>
          <w:sz w:val="22"/>
          <w:szCs w:val="22"/>
          <w14:ligatures w14:val="none"/>
        </w:rPr>
        <w:t xml:space="preserve"> | </w:t>
      </w:r>
      <w:r w:rsidR="004E0EDA" w:rsidRPr="00E32FB7">
        <w:rPr>
          <w:rFonts w:ascii="Times New Roman" w:eastAsia="Malgun Gothic" w:hAnsi="Times New Roman" w:cs="Times New Roman" w:hint="eastAsia"/>
          <w:b/>
          <w:bCs/>
          <w:kern w:val="0"/>
          <w:sz w:val="22"/>
          <w:szCs w:val="22"/>
          <w14:ligatures w14:val="none"/>
        </w:rPr>
        <w:t>CV Comparison Under Different Cell Configurations</w:t>
      </w:r>
      <w:r w:rsidRPr="00E32FB7">
        <w:rPr>
          <w:rFonts w:ascii="Times New Roman" w:eastAsia="Malgun Gothic" w:hAnsi="Times New Roman" w:cs="Times New Roman"/>
          <w:b/>
          <w:bCs/>
          <w:kern w:val="0"/>
          <w:sz w:val="22"/>
          <w:szCs w:val="22"/>
          <w14:ligatures w14:val="none"/>
        </w:rPr>
        <w:t xml:space="preserve">. </w:t>
      </w:r>
      <w:r w:rsidR="004E0EDA" w:rsidRPr="00E32FB7">
        <w:rPr>
          <w:rFonts w:ascii="Times New Roman" w:eastAsia="Malgun Gothic" w:hAnsi="Times New Roman" w:cs="Times New Roman"/>
          <w:kern w:val="0"/>
          <w:sz w:val="22"/>
          <w:szCs w:val="22"/>
          <w14:ligatures w14:val="none"/>
        </w:rPr>
        <w:t xml:space="preserve">CV responses between 0–2 V are compared </w:t>
      </w:r>
      <w:r w:rsidR="004E0EDA" w:rsidRPr="00E32FB7">
        <w:rPr>
          <w:rFonts w:ascii="Times New Roman" w:eastAsia="Malgun Gothic" w:hAnsi="Times New Roman" w:cs="Times New Roman" w:hint="eastAsia"/>
          <w:kern w:val="0"/>
          <w:sz w:val="22"/>
          <w:szCs w:val="22"/>
          <w14:ligatures w14:val="none"/>
        </w:rPr>
        <w:t>for</w:t>
      </w:r>
      <w:r w:rsidR="004E0EDA" w:rsidRPr="00E32FB7">
        <w:rPr>
          <w:rFonts w:ascii="Times New Roman" w:eastAsia="Malgun Gothic" w:hAnsi="Times New Roman" w:cs="Times New Roman"/>
          <w:kern w:val="0"/>
          <w:sz w:val="22"/>
          <w:szCs w:val="22"/>
          <w14:ligatures w14:val="none"/>
        </w:rPr>
        <w:t xml:space="preserve"> three cell configurations: </w:t>
      </w:r>
      <w:r w:rsidR="004E0EDA" w:rsidRPr="00E32FB7">
        <w:rPr>
          <w:rFonts w:ascii="Times New Roman" w:eastAsia="Malgun Gothic" w:hAnsi="Times New Roman" w:cs="Times New Roman"/>
          <w:b/>
          <w:bCs/>
          <w:kern w:val="0"/>
          <w:sz w:val="22"/>
          <w:szCs w:val="22"/>
          <w14:ligatures w14:val="none"/>
        </w:rPr>
        <w:t>a,</w:t>
      </w:r>
      <w:r w:rsidR="004E0EDA" w:rsidRPr="00E32FB7">
        <w:rPr>
          <w:rFonts w:ascii="Times New Roman" w:eastAsia="Malgun Gothic" w:hAnsi="Times New Roman" w:cs="Times New Roman"/>
          <w:kern w:val="0"/>
          <w:sz w:val="22"/>
          <w:szCs w:val="22"/>
          <w14:ligatures w14:val="none"/>
        </w:rPr>
        <w:t xml:space="preserve"> SS | LYC | Li</w:t>
      </w:r>
      <w:r w:rsidR="00842D6B" w:rsidRPr="00E32FB7">
        <w:rPr>
          <w:rFonts w:ascii="Times New Roman" w:eastAsia="Malgun Gothic" w:hAnsi="Times New Roman" w:cs="Times New Roman" w:hint="eastAsia"/>
          <w:kern w:val="0"/>
          <w:sz w:val="22"/>
          <w:szCs w:val="22"/>
          <w14:ligatures w14:val="none"/>
        </w:rPr>
        <w:t>-</w:t>
      </w:r>
      <w:r w:rsidR="004E0EDA" w:rsidRPr="00E32FB7">
        <w:rPr>
          <w:rFonts w:ascii="Times New Roman" w:eastAsia="Malgun Gothic" w:hAnsi="Times New Roman" w:cs="Times New Roman"/>
          <w:kern w:val="0"/>
          <w:sz w:val="22"/>
          <w:szCs w:val="22"/>
          <w14:ligatures w14:val="none"/>
        </w:rPr>
        <w:t xml:space="preserve">In; </w:t>
      </w:r>
      <w:r w:rsidR="004E0EDA" w:rsidRPr="00E32FB7">
        <w:rPr>
          <w:rFonts w:ascii="Times New Roman" w:eastAsia="Malgun Gothic" w:hAnsi="Times New Roman" w:cs="Times New Roman"/>
          <w:b/>
          <w:bCs/>
          <w:kern w:val="0"/>
          <w:sz w:val="22"/>
          <w:szCs w:val="22"/>
          <w14:ligatures w14:val="none"/>
        </w:rPr>
        <w:t>b,</w:t>
      </w:r>
      <w:r w:rsidR="004E0EDA" w:rsidRPr="00E32FB7">
        <w:rPr>
          <w:rFonts w:ascii="Times New Roman" w:eastAsia="Malgun Gothic" w:hAnsi="Times New Roman" w:cs="Times New Roman"/>
          <w:kern w:val="0"/>
          <w:sz w:val="22"/>
          <w:szCs w:val="22"/>
          <w14:ligatures w14:val="none"/>
        </w:rPr>
        <w:t xml:space="preserve"> C | LYC | Li</w:t>
      </w:r>
      <w:r w:rsidR="00842D6B" w:rsidRPr="00E32FB7">
        <w:rPr>
          <w:rFonts w:ascii="Times New Roman" w:eastAsia="Malgun Gothic" w:hAnsi="Times New Roman" w:cs="Times New Roman" w:hint="eastAsia"/>
          <w:kern w:val="0"/>
          <w:sz w:val="22"/>
          <w:szCs w:val="22"/>
          <w14:ligatures w14:val="none"/>
        </w:rPr>
        <w:t>-</w:t>
      </w:r>
      <w:r w:rsidR="004E0EDA" w:rsidRPr="00E32FB7">
        <w:rPr>
          <w:rFonts w:ascii="Times New Roman" w:eastAsia="Malgun Gothic" w:hAnsi="Times New Roman" w:cs="Times New Roman"/>
          <w:kern w:val="0"/>
          <w:sz w:val="22"/>
          <w:szCs w:val="22"/>
          <w14:ligatures w14:val="none"/>
        </w:rPr>
        <w:t xml:space="preserve">In; and </w:t>
      </w:r>
      <w:r w:rsidR="004E0EDA" w:rsidRPr="00E32FB7">
        <w:rPr>
          <w:rFonts w:ascii="Times New Roman" w:eastAsia="Malgun Gothic" w:hAnsi="Times New Roman" w:cs="Times New Roman"/>
          <w:b/>
          <w:bCs/>
          <w:kern w:val="0"/>
          <w:sz w:val="22"/>
          <w:szCs w:val="22"/>
          <w14:ligatures w14:val="none"/>
        </w:rPr>
        <w:t>c,</w:t>
      </w:r>
      <w:r w:rsidR="004E0EDA" w:rsidRPr="00E32FB7">
        <w:rPr>
          <w:rFonts w:ascii="Times New Roman" w:eastAsia="Malgun Gothic" w:hAnsi="Times New Roman" w:cs="Times New Roman"/>
          <w:kern w:val="0"/>
          <w:sz w:val="22"/>
          <w:szCs w:val="22"/>
          <w14:ligatures w14:val="none"/>
        </w:rPr>
        <w:t xml:space="preserve"> LYC+C | LYC | Li</w:t>
      </w:r>
      <w:r w:rsidR="00842D6B" w:rsidRPr="00E32FB7">
        <w:rPr>
          <w:rFonts w:ascii="Times New Roman" w:eastAsia="Malgun Gothic" w:hAnsi="Times New Roman" w:cs="Times New Roman" w:hint="eastAsia"/>
          <w:kern w:val="0"/>
          <w:sz w:val="22"/>
          <w:szCs w:val="22"/>
          <w14:ligatures w14:val="none"/>
        </w:rPr>
        <w:t>-</w:t>
      </w:r>
      <w:r w:rsidR="004E0EDA" w:rsidRPr="00E32FB7">
        <w:rPr>
          <w:rFonts w:ascii="Times New Roman" w:eastAsia="Malgun Gothic" w:hAnsi="Times New Roman" w:cs="Times New Roman"/>
          <w:kern w:val="0"/>
          <w:sz w:val="22"/>
          <w:szCs w:val="22"/>
          <w14:ligatures w14:val="none"/>
        </w:rPr>
        <w:t>In. The LYC mass is fixed at 100 mg, and the Li</w:t>
      </w:r>
      <w:r w:rsidR="00882B97" w:rsidRPr="00E32FB7">
        <w:rPr>
          <w:rFonts w:ascii="Times New Roman" w:eastAsia="Malgun Gothic" w:hAnsi="Times New Roman" w:cs="Times New Roman" w:hint="eastAsia"/>
          <w:kern w:val="0"/>
          <w:sz w:val="22"/>
          <w:szCs w:val="22"/>
          <w14:ligatures w14:val="none"/>
        </w:rPr>
        <w:t>-</w:t>
      </w:r>
      <w:r w:rsidR="004E0EDA" w:rsidRPr="00E32FB7">
        <w:rPr>
          <w:rFonts w:ascii="Times New Roman" w:eastAsia="Malgun Gothic" w:hAnsi="Times New Roman" w:cs="Times New Roman"/>
          <w:kern w:val="0"/>
          <w:sz w:val="22"/>
          <w:szCs w:val="22"/>
          <w14:ligatures w14:val="none"/>
        </w:rPr>
        <w:t>In electrode thickness is set to 150 µm. For b, 4 mg of carbon is used to fully cover the surface. For c, 8 mg of LYC is mixed with 2 mg of carbon through low-energy ball milling to ensure homogeneous mixing. All CV scans are collected over the same voltage window (0–2 V) and at the same scan rate</w:t>
      </w:r>
      <w:r w:rsidR="00457646" w:rsidRPr="00E32FB7">
        <w:rPr>
          <w:rFonts w:ascii="Times New Roman" w:eastAsia="Malgun Gothic" w:hAnsi="Times New Roman" w:cs="Times New Roman" w:hint="eastAsia"/>
          <w:kern w:val="0"/>
          <w:sz w:val="22"/>
          <w:szCs w:val="22"/>
          <w14:ligatures w14:val="none"/>
        </w:rPr>
        <w:t xml:space="preserve"> (0.1 mV s</w:t>
      </w:r>
      <w:r w:rsidR="00457646" w:rsidRPr="00E32FB7">
        <w:rPr>
          <w:rFonts w:ascii="Times New Roman" w:eastAsia="Malgun Gothic" w:hAnsi="Times New Roman" w:cs="Times New Roman" w:hint="eastAsia"/>
          <w:kern w:val="0"/>
          <w:sz w:val="22"/>
          <w:szCs w:val="22"/>
          <w:vertAlign w:val="superscript"/>
          <w14:ligatures w14:val="none"/>
        </w:rPr>
        <w:t>-1</w:t>
      </w:r>
      <w:r w:rsidR="00457646" w:rsidRPr="00E32FB7">
        <w:rPr>
          <w:rFonts w:ascii="Times New Roman" w:eastAsia="Malgun Gothic" w:hAnsi="Times New Roman" w:cs="Times New Roman" w:hint="eastAsia"/>
          <w:kern w:val="0"/>
          <w:sz w:val="22"/>
          <w:szCs w:val="22"/>
          <w14:ligatures w14:val="none"/>
        </w:rPr>
        <w:t>)</w:t>
      </w:r>
      <w:r w:rsidR="004E0EDA" w:rsidRPr="00E32FB7">
        <w:rPr>
          <w:rFonts w:ascii="Times New Roman" w:eastAsia="Malgun Gothic" w:hAnsi="Times New Roman" w:cs="Times New Roman"/>
          <w:kern w:val="0"/>
          <w:sz w:val="22"/>
          <w:szCs w:val="22"/>
          <w14:ligatures w14:val="none"/>
        </w:rPr>
        <w:t>, and the first five cycles are shown for comparison.</w:t>
      </w:r>
    </w:p>
    <w:p w14:paraId="1A441DD5" w14:textId="77777777" w:rsidR="00C218A3" w:rsidRPr="00E32FB7" w:rsidRDefault="00C218A3" w:rsidP="004E0EDA">
      <w:pPr>
        <w:spacing w:line="276" w:lineRule="auto"/>
        <w:jc w:val="both"/>
        <w:rPr>
          <w:rFonts w:ascii="Times New Roman" w:eastAsia="Malgun Gothic" w:hAnsi="Times New Roman" w:cs="Times New Roman"/>
          <w:kern w:val="0"/>
          <w:sz w:val="22"/>
          <w:szCs w:val="22"/>
          <w14:ligatures w14:val="none"/>
        </w:rPr>
      </w:pPr>
    </w:p>
    <w:p w14:paraId="5A7C84B8" w14:textId="77777777" w:rsidR="00C218A3" w:rsidRPr="00E32FB7" w:rsidRDefault="00C218A3" w:rsidP="004E0EDA">
      <w:pPr>
        <w:spacing w:line="276" w:lineRule="auto"/>
        <w:jc w:val="both"/>
        <w:rPr>
          <w:rFonts w:ascii="Times New Roman" w:eastAsia="Malgun Gothic" w:hAnsi="Times New Roman" w:cs="Times New Roman"/>
          <w:kern w:val="0"/>
          <w:sz w:val="22"/>
          <w:szCs w:val="22"/>
          <w14:ligatures w14:val="none"/>
        </w:rPr>
      </w:pPr>
    </w:p>
    <w:p w14:paraId="13EE53A6" w14:textId="30A727B9" w:rsidR="00CB759F" w:rsidRPr="00E32FB7" w:rsidRDefault="00CB759F">
      <w:pPr>
        <w:rPr>
          <w:rFonts w:ascii="Times New Roman" w:eastAsia="Malgun Gothic" w:hAnsi="Times New Roman" w:cs="Times New Roman"/>
          <w:kern w:val="0"/>
          <w:sz w:val="22"/>
          <w:szCs w:val="22"/>
          <w14:ligatures w14:val="none"/>
        </w:rPr>
      </w:pPr>
      <w:r w:rsidRPr="00E32FB7">
        <w:rPr>
          <w:rFonts w:ascii="Times New Roman" w:eastAsia="Malgun Gothic" w:hAnsi="Times New Roman" w:cs="Times New Roman"/>
          <w:kern w:val="0"/>
          <w:sz w:val="22"/>
          <w:szCs w:val="22"/>
          <w14:ligatures w14:val="none"/>
        </w:rPr>
        <w:br w:type="page"/>
      </w:r>
    </w:p>
    <w:p w14:paraId="261C89D6" w14:textId="66AF5657" w:rsidR="00C218A3" w:rsidRPr="00E32FB7" w:rsidRDefault="00C218A3" w:rsidP="004E0EDA">
      <w:pPr>
        <w:spacing w:line="276" w:lineRule="auto"/>
        <w:jc w:val="both"/>
      </w:pPr>
      <w:r w:rsidRPr="00E32FB7">
        <w:rPr>
          <w:noProof/>
        </w:rPr>
        <w:lastRenderedPageBreak/>
        <w:drawing>
          <wp:inline distT="0" distB="0" distL="0" distR="0" wp14:anchorId="5611C1C5" wp14:editId="75FC6DF1">
            <wp:extent cx="5940000" cy="2662187"/>
            <wp:effectExtent l="0" t="0" r="3810" b="5080"/>
            <wp:docPr id="12073369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000" cy="2662187"/>
                    </a:xfrm>
                    <a:prstGeom prst="rect">
                      <a:avLst/>
                    </a:prstGeom>
                    <a:noFill/>
                  </pic:spPr>
                </pic:pic>
              </a:graphicData>
            </a:graphic>
          </wp:inline>
        </w:drawing>
      </w:r>
    </w:p>
    <w:p w14:paraId="706FC5EB" w14:textId="029AE0F0" w:rsidR="008D5D57" w:rsidRPr="00E32FB7" w:rsidRDefault="00443E50" w:rsidP="00443E50">
      <w:pPr>
        <w:spacing w:line="276" w:lineRule="auto"/>
        <w:jc w:val="both"/>
        <w:rPr>
          <w:rFonts w:ascii="Times New Roman" w:eastAsia="Malgun Gothic" w:hAnsi="Times New Roman" w:cs="Times New Roman"/>
          <w:kern w:val="0"/>
          <w:sz w:val="22"/>
          <w:szCs w:val="22"/>
          <w14:ligatures w14:val="none"/>
        </w:rPr>
      </w:pPr>
      <w:r w:rsidRPr="00E32FB7">
        <w:rPr>
          <w:rFonts w:ascii="Times New Roman" w:eastAsia="Malgun Gothic" w:hAnsi="Times New Roman" w:cs="Times New Roman"/>
          <w:b/>
          <w:bCs/>
          <w:kern w:val="0"/>
          <w:sz w:val="22"/>
          <w:szCs w:val="22"/>
          <w14:ligatures w14:val="none"/>
        </w:rPr>
        <w:t xml:space="preserve">Supplementary Fig. 4 | Extended </w:t>
      </w:r>
      <w:r w:rsidR="00941B8A" w:rsidRPr="00E32FB7">
        <w:rPr>
          <w:rFonts w:ascii="Times New Roman" w:eastAsia="Malgun Gothic" w:hAnsi="Times New Roman" w:cs="Times New Roman" w:hint="eastAsia"/>
          <w:b/>
          <w:bCs/>
          <w:kern w:val="0"/>
          <w:sz w:val="22"/>
          <w:szCs w:val="22"/>
          <w14:ligatures w14:val="none"/>
        </w:rPr>
        <w:t>G</w:t>
      </w:r>
      <w:r w:rsidRPr="00E32FB7">
        <w:rPr>
          <w:rFonts w:ascii="Times New Roman" w:eastAsia="Malgun Gothic" w:hAnsi="Times New Roman" w:cs="Times New Roman"/>
          <w:b/>
          <w:bCs/>
          <w:kern w:val="0"/>
          <w:sz w:val="22"/>
          <w:szCs w:val="22"/>
          <w14:ligatures w14:val="none"/>
        </w:rPr>
        <w:t xml:space="preserve">alvanostatic </w:t>
      </w:r>
      <w:r w:rsidR="00941B8A" w:rsidRPr="00E32FB7">
        <w:rPr>
          <w:rFonts w:ascii="Times New Roman" w:eastAsia="Malgun Gothic" w:hAnsi="Times New Roman" w:cs="Times New Roman" w:hint="eastAsia"/>
          <w:b/>
          <w:bCs/>
          <w:kern w:val="0"/>
          <w:sz w:val="22"/>
          <w:szCs w:val="22"/>
          <w14:ligatures w14:val="none"/>
        </w:rPr>
        <w:t>C</w:t>
      </w:r>
      <w:r w:rsidRPr="00E32FB7">
        <w:rPr>
          <w:rFonts w:ascii="Times New Roman" w:eastAsia="Malgun Gothic" w:hAnsi="Times New Roman" w:cs="Times New Roman"/>
          <w:b/>
          <w:bCs/>
          <w:kern w:val="0"/>
          <w:sz w:val="22"/>
          <w:szCs w:val="22"/>
          <w14:ligatures w14:val="none"/>
        </w:rPr>
        <w:t xml:space="preserve">ycling and </w:t>
      </w:r>
      <w:r w:rsidR="00941B8A" w:rsidRPr="00E32FB7">
        <w:rPr>
          <w:rFonts w:ascii="Times New Roman" w:eastAsia="Malgun Gothic" w:hAnsi="Times New Roman" w:cs="Times New Roman" w:hint="eastAsia"/>
          <w:b/>
          <w:bCs/>
          <w:kern w:val="0"/>
          <w:sz w:val="22"/>
          <w:szCs w:val="22"/>
          <w14:ligatures w14:val="none"/>
        </w:rPr>
        <w:t>D</w:t>
      </w:r>
      <w:r w:rsidRPr="00E32FB7">
        <w:rPr>
          <w:rFonts w:ascii="Times New Roman" w:eastAsia="Malgun Gothic" w:hAnsi="Times New Roman" w:cs="Times New Roman"/>
          <w:b/>
          <w:bCs/>
          <w:kern w:val="0"/>
          <w:sz w:val="22"/>
          <w:szCs w:val="22"/>
          <w14:ligatures w14:val="none"/>
        </w:rPr>
        <w:t xml:space="preserve">ifferential </w:t>
      </w:r>
      <w:r w:rsidR="00941B8A" w:rsidRPr="00E32FB7">
        <w:rPr>
          <w:rFonts w:ascii="Times New Roman" w:eastAsia="Malgun Gothic" w:hAnsi="Times New Roman" w:cs="Times New Roman" w:hint="eastAsia"/>
          <w:b/>
          <w:bCs/>
          <w:kern w:val="0"/>
          <w:sz w:val="22"/>
          <w:szCs w:val="22"/>
          <w14:ligatures w14:val="none"/>
        </w:rPr>
        <w:t>C</w:t>
      </w:r>
      <w:r w:rsidRPr="00E32FB7">
        <w:rPr>
          <w:rFonts w:ascii="Times New Roman" w:eastAsia="Malgun Gothic" w:hAnsi="Times New Roman" w:cs="Times New Roman"/>
          <w:b/>
          <w:bCs/>
          <w:kern w:val="0"/>
          <w:sz w:val="22"/>
          <w:szCs w:val="22"/>
          <w14:ligatures w14:val="none"/>
        </w:rPr>
        <w:t>apacity.</w:t>
      </w:r>
      <w:r w:rsidRPr="00E32FB7">
        <w:rPr>
          <w:rFonts w:ascii="Times New Roman" w:eastAsia="Malgun Gothic" w:hAnsi="Times New Roman" w:cs="Times New Roman" w:hint="eastAsia"/>
          <w:b/>
          <w:bCs/>
          <w:kern w:val="0"/>
          <w:sz w:val="22"/>
          <w:szCs w:val="22"/>
          <w14:ligatures w14:val="none"/>
        </w:rPr>
        <w:t xml:space="preserve"> </w:t>
      </w:r>
      <w:r w:rsidR="00190E48" w:rsidRPr="00E32FB7">
        <w:rPr>
          <w:rFonts w:ascii="Times New Roman" w:eastAsia="Malgun Gothic" w:hAnsi="Times New Roman" w:cs="Times New Roman"/>
          <w:kern w:val="0"/>
          <w:sz w:val="22"/>
          <w:szCs w:val="22"/>
          <w14:ligatures w14:val="none"/>
        </w:rPr>
        <w:t>Charge</w:t>
      </w:r>
      <w:r w:rsidR="00190E48" w:rsidRPr="00E32FB7">
        <w:rPr>
          <w:rFonts w:ascii="Times New Roman" w:eastAsia="Malgun Gothic" w:hAnsi="Times New Roman" w:cs="Times New Roman" w:hint="eastAsia"/>
          <w:kern w:val="0"/>
          <w:sz w:val="22"/>
          <w:szCs w:val="22"/>
          <w14:ligatures w14:val="none"/>
        </w:rPr>
        <w:t>-</w:t>
      </w:r>
      <w:r w:rsidR="00190E48" w:rsidRPr="00E32FB7">
        <w:rPr>
          <w:rFonts w:ascii="Times New Roman" w:eastAsia="Malgun Gothic" w:hAnsi="Times New Roman" w:cs="Times New Roman"/>
          <w:kern w:val="0"/>
          <w:sz w:val="22"/>
          <w:szCs w:val="22"/>
          <w14:ligatures w14:val="none"/>
        </w:rPr>
        <w:t>discharge curves and Coulombic efficiencies</w:t>
      </w:r>
      <w:r w:rsidR="00190E48" w:rsidRPr="00E32FB7">
        <w:rPr>
          <w:rFonts w:ascii="Times New Roman" w:eastAsia="Malgun Gothic" w:hAnsi="Times New Roman" w:cs="Times New Roman" w:hint="eastAsia"/>
          <w:kern w:val="0"/>
          <w:sz w:val="22"/>
          <w:szCs w:val="22"/>
          <w14:ligatures w14:val="none"/>
        </w:rPr>
        <w:t xml:space="preserve"> (CE)</w:t>
      </w:r>
      <w:r w:rsidR="00190E48" w:rsidRPr="00E32FB7">
        <w:rPr>
          <w:rFonts w:ascii="Times New Roman" w:eastAsia="Malgun Gothic" w:hAnsi="Times New Roman" w:cs="Times New Roman"/>
          <w:kern w:val="0"/>
          <w:sz w:val="22"/>
          <w:szCs w:val="22"/>
          <w14:ligatures w14:val="none"/>
        </w:rPr>
        <w:t xml:space="preserve"> at </w:t>
      </w:r>
      <w:r w:rsidR="00190E48" w:rsidRPr="00E32FB7">
        <w:rPr>
          <w:rFonts w:ascii="Times New Roman" w:eastAsia="Malgun Gothic" w:hAnsi="Times New Roman" w:cs="Times New Roman"/>
          <w:b/>
          <w:bCs/>
          <w:kern w:val="0"/>
          <w:sz w:val="22"/>
          <w:szCs w:val="22"/>
          <w14:ligatures w14:val="none"/>
        </w:rPr>
        <w:t>a,</w:t>
      </w:r>
      <w:r w:rsidR="00190E48" w:rsidRPr="00E32FB7">
        <w:rPr>
          <w:rFonts w:ascii="Times New Roman" w:eastAsia="Malgun Gothic" w:hAnsi="Times New Roman" w:cs="Times New Roman"/>
          <w:kern w:val="0"/>
          <w:sz w:val="22"/>
          <w:szCs w:val="22"/>
          <w14:ligatures w14:val="none"/>
        </w:rPr>
        <w:t xml:space="preserve"> 1st; </w:t>
      </w:r>
      <w:r w:rsidR="00190E48" w:rsidRPr="00E32FB7">
        <w:rPr>
          <w:rFonts w:ascii="Times New Roman" w:eastAsia="Malgun Gothic" w:hAnsi="Times New Roman" w:cs="Times New Roman"/>
          <w:b/>
          <w:bCs/>
          <w:kern w:val="0"/>
          <w:sz w:val="22"/>
          <w:szCs w:val="22"/>
          <w14:ligatures w14:val="none"/>
        </w:rPr>
        <w:t>b,</w:t>
      </w:r>
      <w:r w:rsidR="00190E48" w:rsidRPr="00E32FB7">
        <w:rPr>
          <w:rFonts w:ascii="Times New Roman" w:eastAsia="Malgun Gothic" w:hAnsi="Times New Roman" w:cs="Times New Roman"/>
          <w:kern w:val="0"/>
          <w:sz w:val="22"/>
          <w:szCs w:val="22"/>
          <w14:ligatures w14:val="none"/>
        </w:rPr>
        <w:t xml:space="preserve"> 4th; </w:t>
      </w:r>
      <w:r w:rsidR="00190E48" w:rsidRPr="00E32FB7">
        <w:rPr>
          <w:rFonts w:ascii="Times New Roman" w:eastAsia="Malgun Gothic" w:hAnsi="Times New Roman" w:cs="Times New Roman"/>
          <w:b/>
          <w:bCs/>
          <w:kern w:val="0"/>
          <w:sz w:val="22"/>
          <w:szCs w:val="22"/>
          <w14:ligatures w14:val="none"/>
        </w:rPr>
        <w:t>c,</w:t>
      </w:r>
      <w:r w:rsidR="00190E48" w:rsidRPr="00E32FB7">
        <w:rPr>
          <w:rFonts w:ascii="Times New Roman" w:eastAsia="Malgun Gothic" w:hAnsi="Times New Roman" w:cs="Times New Roman"/>
          <w:kern w:val="0"/>
          <w:sz w:val="22"/>
          <w:szCs w:val="22"/>
          <w14:ligatures w14:val="none"/>
        </w:rPr>
        <w:t xml:space="preserve"> 7th; and </w:t>
      </w:r>
      <w:r w:rsidR="00190E48" w:rsidRPr="00E32FB7">
        <w:rPr>
          <w:rFonts w:ascii="Times New Roman" w:eastAsia="Malgun Gothic" w:hAnsi="Times New Roman" w:cs="Times New Roman"/>
          <w:b/>
          <w:bCs/>
          <w:kern w:val="0"/>
          <w:sz w:val="22"/>
          <w:szCs w:val="22"/>
          <w14:ligatures w14:val="none"/>
        </w:rPr>
        <w:t>d,</w:t>
      </w:r>
      <w:r w:rsidR="00190E48" w:rsidRPr="00E32FB7">
        <w:rPr>
          <w:rFonts w:ascii="Times New Roman" w:eastAsia="Malgun Gothic" w:hAnsi="Times New Roman" w:cs="Times New Roman"/>
          <w:kern w:val="0"/>
          <w:sz w:val="22"/>
          <w:szCs w:val="22"/>
          <w14:ligatures w14:val="none"/>
        </w:rPr>
        <w:t xml:space="preserve"> 10th cycles for LYC/C | LYC | L</w:t>
      </w:r>
      <w:r w:rsidR="00190E48" w:rsidRPr="00E32FB7">
        <w:rPr>
          <w:rFonts w:ascii="Times New Roman" w:eastAsia="Malgun Gothic" w:hAnsi="Times New Roman" w:cs="Times New Roman" w:hint="eastAsia"/>
          <w:kern w:val="0"/>
          <w:sz w:val="22"/>
          <w:szCs w:val="22"/>
          <w14:ligatures w14:val="none"/>
        </w:rPr>
        <w:t>i-</w:t>
      </w:r>
      <w:r w:rsidR="00190E48" w:rsidRPr="00E32FB7">
        <w:rPr>
          <w:rFonts w:ascii="Times New Roman" w:eastAsia="Malgun Gothic" w:hAnsi="Times New Roman" w:cs="Times New Roman"/>
          <w:kern w:val="0"/>
          <w:sz w:val="22"/>
          <w:szCs w:val="22"/>
          <w14:ligatures w14:val="none"/>
        </w:rPr>
        <w:t>In. The cell was cycled between 0 and 2.5 V at 0.1 mA cm</w:t>
      </w:r>
      <w:r w:rsidR="00547CE2" w:rsidRPr="00E32FB7">
        <w:rPr>
          <w:rFonts w:ascii="Times New Roman" w:eastAsia="Malgun Gothic" w:hAnsi="Times New Roman" w:cs="Times New Roman" w:hint="eastAsia"/>
          <w:kern w:val="0"/>
          <w:sz w:val="22"/>
          <w:szCs w:val="22"/>
          <w:vertAlign w:val="superscript"/>
          <w14:ligatures w14:val="none"/>
        </w:rPr>
        <w:t>-2</w:t>
      </w:r>
      <w:r w:rsidR="00190E48" w:rsidRPr="00E32FB7">
        <w:rPr>
          <w:rFonts w:ascii="Times New Roman" w:eastAsia="Malgun Gothic" w:hAnsi="Times New Roman" w:cs="Times New Roman"/>
          <w:kern w:val="0"/>
          <w:sz w:val="22"/>
          <w:szCs w:val="22"/>
          <w14:ligatures w14:val="none"/>
        </w:rPr>
        <w:t xml:space="preserve">, extending beyond the two representative cycles shown in </w:t>
      </w:r>
      <w:r w:rsidR="00190E48" w:rsidRPr="00E32FB7">
        <w:rPr>
          <w:rFonts w:ascii="Times New Roman" w:eastAsia="Malgun Gothic" w:hAnsi="Times New Roman" w:cs="Times New Roman"/>
          <w:b/>
          <w:bCs/>
          <w:kern w:val="0"/>
          <w:sz w:val="22"/>
          <w:szCs w:val="22"/>
          <w14:ligatures w14:val="none"/>
        </w:rPr>
        <w:t>Fig. 1b</w:t>
      </w:r>
      <w:r w:rsidR="00190E48" w:rsidRPr="00E32FB7">
        <w:rPr>
          <w:rFonts w:ascii="Times New Roman" w:eastAsia="Malgun Gothic" w:hAnsi="Times New Roman" w:cs="Times New Roman"/>
          <w:kern w:val="0"/>
          <w:sz w:val="22"/>
          <w:szCs w:val="22"/>
          <w14:ligatures w14:val="none"/>
        </w:rPr>
        <w:t>. Differential capacity (</w:t>
      </w:r>
      <w:proofErr w:type="spellStart"/>
      <w:r w:rsidR="00190E48" w:rsidRPr="00E32FB7">
        <w:rPr>
          <w:rFonts w:ascii="Times New Roman" w:eastAsia="Malgun Gothic" w:hAnsi="Times New Roman" w:cs="Times New Roman"/>
          <w:kern w:val="0"/>
          <w:sz w:val="22"/>
          <w:szCs w:val="22"/>
          <w14:ligatures w14:val="none"/>
        </w:rPr>
        <w:t>dQ</w:t>
      </w:r>
      <w:proofErr w:type="spellEnd"/>
      <w:r w:rsidR="00190E48" w:rsidRPr="00E32FB7">
        <w:rPr>
          <w:rFonts w:ascii="Times New Roman" w:eastAsia="Malgun Gothic" w:hAnsi="Times New Roman" w:cs="Times New Roman"/>
          <w:kern w:val="0"/>
          <w:sz w:val="22"/>
          <w:szCs w:val="22"/>
          <w14:ligatures w14:val="none"/>
        </w:rPr>
        <w:t>/</w:t>
      </w:r>
      <w:proofErr w:type="spellStart"/>
      <w:r w:rsidR="00190E48" w:rsidRPr="00E32FB7">
        <w:rPr>
          <w:rFonts w:ascii="Times New Roman" w:eastAsia="Malgun Gothic" w:hAnsi="Times New Roman" w:cs="Times New Roman"/>
          <w:kern w:val="0"/>
          <w:sz w:val="22"/>
          <w:szCs w:val="22"/>
          <w14:ligatures w14:val="none"/>
        </w:rPr>
        <w:t>dE</w:t>
      </w:r>
      <w:proofErr w:type="spellEnd"/>
      <w:r w:rsidR="00190E48" w:rsidRPr="00E32FB7">
        <w:rPr>
          <w:rFonts w:ascii="Times New Roman" w:eastAsia="Malgun Gothic" w:hAnsi="Times New Roman" w:cs="Times New Roman"/>
          <w:kern w:val="0"/>
          <w:sz w:val="22"/>
          <w:szCs w:val="22"/>
          <w14:ligatures w14:val="none"/>
        </w:rPr>
        <w:t>) plots are provided together with the voltage profiles to highlight the voltage-dependent reduction and oxidation processes.</w:t>
      </w:r>
    </w:p>
    <w:p w14:paraId="53D455DA" w14:textId="13EE78B2" w:rsidR="00CB759F" w:rsidRPr="00E32FB7" w:rsidRDefault="00CB759F">
      <w:pPr>
        <w:rPr>
          <w:rFonts w:ascii="Times New Roman" w:eastAsia="Malgun Gothic" w:hAnsi="Times New Roman" w:cs="Times New Roman"/>
          <w:kern w:val="0"/>
          <w:sz w:val="22"/>
          <w:szCs w:val="22"/>
          <w14:ligatures w14:val="none"/>
        </w:rPr>
      </w:pPr>
      <w:r w:rsidRPr="00E32FB7">
        <w:rPr>
          <w:rFonts w:ascii="Times New Roman" w:eastAsia="Malgun Gothic" w:hAnsi="Times New Roman" w:cs="Times New Roman"/>
          <w:kern w:val="0"/>
          <w:sz w:val="22"/>
          <w:szCs w:val="22"/>
          <w14:ligatures w14:val="none"/>
        </w:rPr>
        <w:br w:type="page"/>
      </w:r>
    </w:p>
    <w:p w14:paraId="1D8F64F2" w14:textId="1BE96B6A" w:rsidR="00AE357A" w:rsidRPr="00E32FB7" w:rsidRDefault="00AE357A" w:rsidP="00443E50">
      <w:pPr>
        <w:spacing w:line="276" w:lineRule="auto"/>
        <w:jc w:val="both"/>
      </w:pPr>
      <w:r w:rsidRPr="00E32FB7">
        <w:rPr>
          <w:noProof/>
        </w:rPr>
        <w:lastRenderedPageBreak/>
        <w:drawing>
          <wp:inline distT="0" distB="0" distL="0" distR="0" wp14:anchorId="720CA990" wp14:editId="75AB52C6">
            <wp:extent cx="5940000" cy="2727716"/>
            <wp:effectExtent l="0" t="0" r="0" b="0"/>
            <wp:docPr id="12358987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000" cy="2727716"/>
                    </a:xfrm>
                    <a:prstGeom prst="rect">
                      <a:avLst/>
                    </a:prstGeom>
                    <a:noFill/>
                  </pic:spPr>
                </pic:pic>
              </a:graphicData>
            </a:graphic>
          </wp:inline>
        </w:drawing>
      </w:r>
    </w:p>
    <w:p w14:paraId="69561F27" w14:textId="5A23FF45" w:rsidR="00FC7938" w:rsidRPr="00E32FB7" w:rsidRDefault="00AE357A" w:rsidP="00AE357A">
      <w:pPr>
        <w:spacing w:line="276" w:lineRule="auto"/>
        <w:jc w:val="both"/>
        <w:rPr>
          <w:rFonts w:ascii="Times New Roman" w:eastAsia="Malgun Gothic" w:hAnsi="Times New Roman" w:cs="Times New Roman"/>
          <w:kern w:val="0"/>
          <w:sz w:val="22"/>
          <w:szCs w:val="22"/>
          <w14:ligatures w14:val="none"/>
        </w:rPr>
      </w:pPr>
      <w:r w:rsidRPr="00E32FB7">
        <w:rPr>
          <w:rFonts w:ascii="Times New Roman" w:eastAsia="Malgun Gothic" w:hAnsi="Times New Roman" w:cs="Times New Roman"/>
          <w:b/>
          <w:bCs/>
          <w:kern w:val="0"/>
          <w:sz w:val="22"/>
          <w:szCs w:val="22"/>
          <w14:ligatures w14:val="none"/>
        </w:rPr>
        <w:t xml:space="preserve">Supplementary Fig. </w:t>
      </w:r>
      <w:r w:rsidR="009A21E0" w:rsidRPr="00E32FB7">
        <w:rPr>
          <w:rFonts w:ascii="Times New Roman" w:eastAsia="Malgun Gothic" w:hAnsi="Times New Roman" w:cs="Times New Roman" w:hint="eastAsia"/>
          <w:b/>
          <w:bCs/>
          <w:kern w:val="0"/>
          <w:sz w:val="22"/>
          <w:szCs w:val="22"/>
          <w14:ligatures w14:val="none"/>
        </w:rPr>
        <w:t>5</w:t>
      </w:r>
      <w:r w:rsidRPr="00E32FB7">
        <w:rPr>
          <w:rFonts w:ascii="Times New Roman" w:eastAsia="Malgun Gothic" w:hAnsi="Times New Roman" w:cs="Times New Roman"/>
          <w:b/>
          <w:bCs/>
          <w:kern w:val="0"/>
          <w:sz w:val="22"/>
          <w:szCs w:val="22"/>
          <w14:ligatures w14:val="none"/>
        </w:rPr>
        <w:t xml:space="preserve"> | </w:t>
      </w:r>
      <w:r w:rsidR="0089544F" w:rsidRPr="00E32FB7">
        <w:rPr>
          <w:rFonts w:ascii="Times New Roman" w:eastAsia="Malgun Gothic" w:hAnsi="Times New Roman" w:cs="Times New Roman" w:hint="eastAsia"/>
          <w:b/>
          <w:bCs/>
          <w:kern w:val="0"/>
          <w:sz w:val="22"/>
          <w:szCs w:val="22"/>
          <w14:ligatures w14:val="none"/>
        </w:rPr>
        <w:t>Phase Comparison of LYC at Different Lithiation States</w:t>
      </w:r>
      <w:r w:rsidRPr="00E32FB7">
        <w:rPr>
          <w:rFonts w:ascii="Times New Roman" w:eastAsia="Malgun Gothic" w:hAnsi="Times New Roman" w:cs="Times New Roman"/>
          <w:b/>
          <w:bCs/>
          <w:kern w:val="0"/>
          <w:sz w:val="22"/>
          <w:szCs w:val="22"/>
          <w14:ligatures w14:val="none"/>
        </w:rPr>
        <w:t>.</w:t>
      </w:r>
      <w:r w:rsidRPr="00E32FB7">
        <w:rPr>
          <w:rFonts w:ascii="Times New Roman" w:eastAsia="Malgun Gothic" w:hAnsi="Times New Roman" w:cs="Times New Roman" w:hint="eastAsia"/>
          <w:b/>
          <w:bCs/>
          <w:kern w:val="0"/>
          <w:sz w:val="22"/>
          <w:szCs w:val="22"/>
          <w14:ligatures w14:val="none"/>
        </w:rPr>
        <w:t xml:space="preserve"> </w:t>
      </w:r>
      <w:r w:rsidR="00A47C9D" w:rsidRPr="00E32FB7">
        <w:rPr>
          <w:rFonts w:ascii="Times New Roman" w:eastAsia="Malgun Gothic" w:hAnsi="Times New Roman" w:cs="Times New Roman"/>
          <w:kern w:val="0"/>
          <w:sz w:val="22"/>
          <w:szCs w:val="22"/>
          <w14:ligatures w14:val="none"/>
        </w:rPr>
        <w:t>XRD patterns of LYC/C powders collected after interrupting the cell at selected po</w:t>
      </w:r>
      <w:r w:rsidR="00937B5E" w:rsidRPr="00E32FB7">
        <w:rPr>
          <w:rFonts w:ascii="Times New Roman" w:eastAsia="Malgun Gothic" w:hAnsi="Times New Roman" w:cs="Times New Roman" w:hint="eastAsia"/>
          <w:kern w:val="0"/>
          <w:sz w:val="22"/>
          <w:szCs w:val="22"/>
          <w14:ligatures w14:val="none"/>
        </w:rPr>
        <w:t>tentials</w:t>
      </w:r>
      <w:r w:rsidR="00A47C9D" w:rsidRPr="00E32FB7">
        <w:rPr>
          <w:rFonts w:ascii="Times New Roman" w:eastAsia="Malgun Gothic" w:hAnsi="Times New Roman" w:cs="Times New Roman"/>
          <w:kern w:val="0"/>
          <w:sz w:val="22"/>
          <w:szCs w:val="22"/>
          <w14:ligatures w14:val="none"/>
        </w:rPr>
        <w:t xml:space="preserve"> during the </w:t>
      </w:r>
      <w:r w:rsidR="00A47C9D" w:rsidRPr="00E32FB7">
        <w:rPr>
          <w:rFonts w:ascii="Times New Roman" w:eastAsia="Malgun Gothic" w:hAnsi="Times New Roman" w:cs="Times New Roman"/>
          <w:b/>
          <w:bCs/>
          <w:kern w:val="0"/>
          <w:sz w:val="22"/>
          <w:szCs w:val="22"/>
          <w14:ligatures w14:val="none"/>
        </w:rPr>
        <w:t>a,</w:t>
      </w:r>
      <w:r w:rsidR="00A47C9D" w:rsidRPr="00E32FB7">
        <w:rPr>
          <w:rFonts w:ascii="Times New Roman" w:eastAsia="Malgun Gothic" w:hAnsi="Times New Roman" w:cs="Times New Roman"/>
          <w:kern w:val="0"/>
          <w:sz w:val="22"/>
          <w:szCs w:val="22"/>
          <w14:ligatures w14:val="none"/>
        </w:rPr>
        <w:t xml:space="preserve"> 1st and </w:t>
      </w:r>
      <w:r w:rsidR="00A47C9D" w:rsidRPr="00E32FB7">
        <w:rPr>
          <w:rFonts w:ascii="Times New Roman" w:eastAsia="Malgun Gothic" w:hAnsi="Times New Roman" w:cs="Times New Roman"/>
          <w:b/>
          <w:bCs/>
          <w:kern w:val="0"/>
          <w:sz w:val="22"/>
          <w:szCs w:val="22"/>
          <w14:ligatures w14:val="none"/>
        </w:rPr>
        <w:t>b,</w:t>
      </w:r>
      <w:r w:rsidR="00A47C9D" w:rsidRPr="00E32FB7">
        <w:rPr>
          <w:rFonts w:ascii="Times New Roman" w:eastAsia="Malgun Gothic" w:hAnsi="Times New Roman" w:cs="Times New Roman"/>
          <w:kern w:val="0"/>
          <w:sz w:val="22"/>
          <w:szCs w:val="22"/>
          <w14:ligatures w14:val="none"/>
        </w:rPr>
        <w:t xml:space="preserve"> 2nd </w:t>
      </w:r>
      <w:r w:rsidR="00A47C9D" w:rsidRPr="00E32FB7">
        <w:rPr>
          <w:rFonts w:ascii="Times New Roman" w:eastAsia="Malgun Gothic" w:hAnsi="Times New Roman" w:cs="Times New Roman" w:hint="eastAsia"/>
          <w:kern w:val="0"/>
          <w:sz w:val="22"/>
          <w:szCs w:val="22"/>
          <w14:ligatures w14:val="none"/>
        </w:rPr>
        <w:t>discharge/charge</w:t>
      </w:r>
      <w:r w:rsidR="00A47C9D" w:rsidRPr="00E32FB7">
        <w:rPr>
          <w:rFonts w:ascii="Times New Roman" w:eastAsia="Malgun Gothic" w:hAnsi="Times New Roman" w:cs="Times New Roman"/>
          <w:kern w:val="0"/>
          <w:sz w:val="22"/>
          <w:szCs w:val="22"/>
          <w14:ligatures w14:val="none"/>
        </w:rPr>
        <w:t xml:space="preserve"> cycles. </w:t>
      </w:r>
      <w:r w:rsidR="00AC4F9F" w:rsidRPr="00E32FB7">
        <w:rPr>
          <w:rFonts w:ascii="Times New Roman" w:eastAsia="Malgun Gothic" w:hAnsi="Times New Roman" w:cs="Times New Roman"/>
          <w:kern w:val="0"/>
          <w:sz w:val="22"/>
          <w:szCs w:val="22"/>
          <w14:ligatures w14:val="none"/>
        </w:rPr>
        <w:t xml:space="preserve">The synchrotron diffraction data </w:t>
      </w:r>
      <w:r w:rsidR="00FC7938" w:rsidRPr="00E32FB7">
        <w:rPr>
          <w:rFonts w:ascii="Times New Roman" w:eastAsia="Malgun Gothic" w:hAnsi="Times New Roman" w:cs="Times New Roman" w:hint="eastAsia"/>
          <w:kern w:val="0"/>
          <w:sz w:val="22"/>
          <w:szCs w:val="22"/>
          <w14:ligatures w14:val="none"/>
        </w:rPr>
        <w:t>were</w:t>
      </w:r>
      <w:r w:rsidR="00AC4F9F" w:rsidRPr="00E32FB7">
        <w:rPr>
          <w:rFonts w:ascii="Times New Roman" w:eastAsia="Malgun Gothic" w:hAnsi="Times New Roman" w:cs="Times New Roman"/>
          <w:kern w:val="0"/>
          <w:sz w:val="22"/>
          <w:szCs w:val="22"/>
          <w14:ligatures w14:val="none"/>
        </w:rPr>
        <w:t xml:space="preserve"> recalculated to the equivalent 2θ positions for the Cu Kα wavelength</w:t>
      </w:r>
      <w:r w:rsidR="00FC7938" w:rsidRPr="00E32FB7">
        <w:rPr>
          <w:rFonts w:ascii="Times New Roman" w:eastAsia="Malgun Gothic" w:hAnsi="Times New Roman" w:cs="Times New Roman" w:hint="eastAsia"/>
          <w:kern w:val="0"/>
          <w:sz w:val="22"/>
          <w:szCs w:val="22"/>
          <w14:ligatures w14:val="none"/>
        </w:rPr>
        <w:t xml:space="preserve"> using</w:t>
      </w:r>
      <w:r w:rsidR="00962559" w:rsidRPr="00287B80">
        <w:rPr>
          <w:rFonts w:ascii="Times New Roman" w:eastAsia="Malgun Gothic" w:hAnsi="Times New Roman" w:cs="Times New Roman"/>
          <w:kern w:val="0"/>
          <w:sz w:val="22"/>
          <w:szCs w:val="22"/>
          <w:highlight w:val="green"/>
          <w:vertAlign w:val="superscript"/>
          <w14:ligatures w14:val="none"/>
        </w:rPr>
        <w:t>1</w:t>
      </w:r>
      <w:r w:rsidR="00FC7938" w:rsidRPr="00E32FB7">
        <w:rPr>
          <w:rFonts w:ascii="Times New Roman" w:eastAsia="Malgun Gothic" w:hAnsi="Times New Roman" w:cs="Times New Roman" w:hint="eastAsia"/>
          <w:kern w:val="0"/>
          <w:sz w:val="22"/>
          <w:szCs w:val="22"/>
          <w14:ligatures w14:val="none"/>
        </w:rPr>
        <w:t>:</w:t>
      </w:r>
    </w:p>
    <w:p w14:paraId="2614EDBD" w14:textId="2203A195" w:rsidR="00FC7938" w:rsidRPr="00E32FB7" w:rsidRDefault="00FC7938" w:rsidP="00AE357A">
      <w:pPr>
        <w:spacing w:line="276" w:lineRule="auto"/>
        <w:jc w:val="both"/>
        <w:rPr>
          <w:rFonts w:ascii="Times New Roman" w:eastAsia="Malgun Gothic" w:hAnsi="Times New Roman" w:cs="Times New Roman"/>
          <w:kern w:val="0"/>
          <w:sz w:val="22"/>
          <w:szCs w:val="22"/>
          <w14:ligatures w14:val="none"/>
        </w:rPr>
      </w:pPr>
      <m:oMathPara>
        <m:oMath>
          <m:r>
            <w:rPr>
              <w:rFonts w:ascii="Cambria Math" w:eastAsia="Malgun Gothic" w:hAnsi="Cambria Math" w:cs="Times New Roman"/>
              <w:kern w:val="0"/>
              <w:sz w:val="22"/>
              <w:szCs w:val="22"/>
              <w14:ligatures w14:val="none"/>
            </w:rPr>
            <m:t>2</m:t>
          </m:r>
          <m:sSub>
            <m:sSubPr>
              <m:ctrlPr>
                <w:rPr>
                  <w:rFonts w:ascii="Cambria Math" w:eastAsia="Malgun Gothic" w:hAnsi="Cambria Math" w:cs="Times New Roman"/>
                  <w:i/>
                  <w:kern w:val="0"/>
                  <w:sz w:val="22"/>
                  <w:szCs w:val="22"/>
                  <w14:ligatures w14:val="none"/>
                </w:rPr>
              </m:ctrlPr>
            </m:sSubPr>
            <m:e>
              <m:r>
                <w:rPr>
                  <w:rFonts w:ascii="Cambria Math" w:eastAsia="Malgun Gothic" w:hAnsi="Cambria Math" w:cs="Times New Roman"/>
                  <w:kern w:val="0"/>
                  <w:sz w:val="22"/>
                  <w:szCs w:val="22"/>
                  <w14:ligatures w14:val="none"/>
                </w:rPr>
                <m:t>θ</m:t>
              </m:r>
            </m:e>
            <m:sub>
              <m:r>
                <w:rPr>
                  <w:rFonts w:ascii="Cambria Math" w:eastAsia="Malgun Gothic" w:hAnsi="Cambria Math" w:cs="Times New Roman"/>
                  <w:kern w:val="0"/>
                  <w:sz w:val="22"/>
                  <w:szCs w:val="22"/>
                  <w14:ligatures w14:val="none"/>
                </w:rPr>
                <m:t>Cu Ka</m:t>
              </m:r>
            </m:sub>
          </m:sSub>
          <m:r>
            <w:rPr>
              <w:rFonts w:ascii="Cambria Math" w:eastAsia="Malgun Gothic" w:hAnsi="Cambria Math" w:cs="Times New Roman"/>
              <w:kern w:val="0"/>
              <w:sz w:val="22"/>
              <w:szCs w:val="22"/>
              <w14:ligatures w14:val="none"/>
            </w:rPr>
            <m:t>=2</m:t>
          </m:r>
          <m:func>
            <m:funcPr>
              <m:ctrlPr>
                <w:rPr>
                  <w:rFonts w:ascii="Cambria Math" w:eastAsia="Malgun Gothic" w:hAnsi="Cambria Math" w:cs="Times New Roman"/>
                  <w:i/>
                  <w:kern w:val="0"/>
                  <w:sz w:val="22"/>
                  <w:szCs w:val="22"/>
                  <w14:ligatures w14:val="none"/>
                </w:rPr>
              </m:ctrlPr>
            </m:funcPr>
            <m:fName>
              <m:sSup>
                <m:sSupPr>
                  <m:ctrlPr>
                    <w:rPr>
                      <w:rFonts w:ascii="Cambria Math" w:eastAsia="Malgun Gothic" w:hAnsi="Cambria Math" w:cs="Times New Roman"/>
                      <w:i/>
                      <w:kern w:val="0"/>
                      <w:sz w:val="22"/>
                      <w:szCs w:val="22"/>
                      <w14:ligatures w14:val="none"/>
                    </w:rPr>
                  </m:ctrlPr>
                </m:sSupPr>
                <m:e>
                  <m:r>
                    <m:rPr>
                      <m:sty m:val="p"/>
                    </m:rPr>
                    <w:rPr>
                      <w:rFonts w:ascii="Cambria Math" w:eastAsia="Malgun Gothic" w:hAnsi="Cambria Math" w:cs="Times New Roman"/>
                      <w:kern w:val="0"/>
                      <w:sz w:val="22"/>
                      <w:szCs w:val="22"/>
                      <w14:ligatures w14:val="none"/>
                    </w:rPr>
                    <m:t>sin</m:t>
                  </m:r>
                </m:e>
                <m:sup>
                  <m:r>
                    <w:rPr>
                      <w:rFonts w:ascii="Cambria Math" w:eastAsia="Malgun Gothic" w:hAnsi="Cambria Math" w:cs="Times New Roman"/>
                      <w:kern w:val="0"/>
                      <w:sz w:val="22"/>
                      <w:szCs w:val="22"/>
                      <w14:ligatures w14:val="none"/>
                    </w:rPr>
                    <m:t>-1</m:t>
                  </m:r>
                  <m:ctrlPr>
                    <w:rPr>
                      <w:rFonts w:ascii="Cambria Math" w:eastAsia="Malgun Gothic" w:hAnsi="Cambria Math" w:cs="Times New Roman"/>
                      <w:kern w:val="0"/>
                      <w:sz w:val="22"/>
                      <w:szCs w:val="22"/>
                      <w14:ligatures w14:val="none"/>
                    </w:rPr>
                  </m:ctrlPr>
                </m:sup>
              </m:sSup>
            </m:fName>
            <m:e>
              <m:d>
                <m:dPr>
                  <m:ctrlPr>
                    <w:rPr>
                      <w:rFonts w:ascii="Cambria Math" w:eastAsia="Malgun Gothic" w:hAnsi="Cambria Math" w:cs="Times New Roman"/>
                      <w:i/>
                      <w:kern w:val="0"/>
                      <w:sz w:val="22"/>
                      <w:szCs w:val="22"/>
                      <w14:ligatures w14:val="none"/>
                    </w:rPr>
                  </m:ctrlPr>
                </m:dPr>
                <m:e>
                  <m:f>
                    <m:fPr>
                      <m:ctrlPr>
                        <w:rPr>
                          <w:rFonts w:ascii="Cambria Math" w:eastAsia="Malgun Gothic" w:hAnsi="Cambria Math" w:cs="Times New Roman"/>
                          <w:i/>
                          <w:kern w:val="0"/>
                          <w:sz w:val="22"/>
                          <w:szCs w:val="22"/>
                          <w14:ligatures w14:val="none"/>
                        </w:rPr>
                      </m:ctrlPr>
                    </m:fPr>
                    <m:num>
                      <m:sSub>
                        <m:sSubPr>
                          <m:ctrlPr>
                            <w:rPr>
                              <w:rFonts w:ascii="Cambria Math" w:eastAsia="Malgun Gothic" w:hAnsi="Cambria Math" w:cs="Times New Roman"/>
                              <w:i/>
                              <w:kern w:val="0"/>
                              <w:sz w:val="22"/>
                              <w:szCs w:val="22"/>
                              <w14:ligatures w14:val="none"/>
                            </w:rPr>
                          </m:ctrlPr>
                        </m:sSubPr>
                        <m:e>
                          <m:r>
                            <w:rPr>
                              <w:rFonts w:ascii="Cambria Math" w:eastAsia="Malgun Gothic" w:hAnsi="Cambria Math" w:cs="Times New Roman"/>
                              <w:kern w:val="0"/>
                              <w:sz w:val="22"/>
                              <w:szCs w:val="22"/>
                              <w14:ligatures w14:val="none"/>
                            </w:rPr>
                            <m:t>λ</m:t>
                          </m:r>
                        </m:e>
                        <m:sub>
                          <m:r>
                            <w:rPr>
                              <w:rFonts w:ascii="Cambria Math" w:eastAsia="Malgun Gothic" w:hAnsi="Cambria Math" w:cs="Times New Roman"/>
                              <w:kern w:val="0"/>
                              <w:sz w:val="22"/>
                              <w:szCs w:val="22"/>
                              <w14:ligatures w14:val="none"/>
                            </w:rPr>
                            <m:t>Cu Ka</m:t>
                          </m:r>
                        </m:sub>
                      </m:sSub>
                    </m:num>
                    <m:den>
                      <m:sSub>
                        <m:sSubPr>
                          <m:ctrlPr>
                            <w:rPr>
                              <w:rFonts w:ascii="Cambria Math" w:eastAsia="Malgun Gothic" w:hAnsi="Cambria Math" w:cs="Times New Roman"/>
                              <w:i/>
                              <w:kern w:val="0"/>
                              <w:sz w:val="22"/>
                              <w:szCs w:val="22"/>
                              <w14:ligatures w14:val="none"/>
                            </w:rPr>
                          </m:ctrlPr>
                        </m:sSubPr>
                        <m:e>
                          <m:r>
                            <w:rPr>
                              <w:rFonts w:ascii="Cambria Math" w:eastAsia="Malgun Gothic" w:hAnsi="Cambria Math" w:cs="Times New Roman"/>
                              <w:kern w:val="0"/>
                              <w:sz w:val="22"/>
                              <w:szCs w:val="22"/>
                              <w14:ligatures w14:val="none"/>
                            </w:rPr>
                            <m:t>λ</m:t>
                          </m:r>
                        </m:e>
                        <m:sub>
                          <m:r>
                            <w:rPr>
                              <w:rFonts w:ascii="Cambria Math" w:eastAsia="Malgun Gothic" w:hAnsi="Cambria Math" w:cs="Times New Roman"/>
                              <w:kern w:val="0"/>
                              <w:sz w:val="22"/>
                              <w:szCs w:val="22"/>
                              <w14:ligatures w14:val="none"/>
                            </w:rPr>
                            <m:t>Synchro</m:t>
                          </m:r>
                        </m:sub>
                      </m:sSub>
                    </m:den>
                  </m:f>
                  <m:func>
                    <m:funcPr>
                      <m:ctrlPr>
                        <w:rPr>
                          <w:rFonts w:ascii="Cambria Math" w:eastAsia="Malgun Gothic" w:hAnsi="Cambria Math" w:cs="Times New Roman"/>
                          <w:kern w:val="0"/>
                          <w:sz w:val="22"/>
                          <w:szCs w:val="22"/>
                          <w14:ligatures w14:val="none"/>
                        </w:rPr>
                      </m:ctrlPr>
                    </m:funcPr>
                    <m:fName>
                      <m:r>
                        <m:rPr>
                          <m:sty m:val="p"/>
                        </m:rPr>
                        <w:rPr>
                          <w:rFonts w:ascii="Cambria Math" w:eastAsia="Malgun Gothic" w:hAnsi="Cambria Math" w:cs="Times New Roman"/>
                          <w:kern w:val="0"/>
                          <w:sz w:val="22"/>
                          <w:szCs w:val="22"/>
                          <w14:ligatures w14:val="none"/>
                        </w:rPr>
                        <m:t>sin</m:t>
                      </m:r>
                    </m:fName>
                    <m:e>
                      <m:d>
                        <m:dPr>
                          <m:ctrlPr>
                            <w:rPr>
                              <w:rFonts w:ascii="Cambria Math" w:eastAsia="Malgun Gothic" w:hAnsi="Cambria Math" w:cs="Times New Roman"/>
                              <w:i/>
                              <w:kern w:val="0"/>
                              <w:sz w:val="22"/>
                              <w:szCs w:val="22"/>
                              <w14:ligatures w14:val="none"/>
                            </w:rPr>
                          </m:ctrlPr>
                        </m:dPr>
                        <m:e>
                          <m:f>
                            <m:fPr>
                              <m:ctrlPr>
                                <w:rPr>
                                  <w:rFonts w:ascii="Cambria Math" w:eastAsia="Malgun Gothic" w:hAnsi="Cambria Math" w:cs="Times New Roman"/>
                                  <w:i/>
                                  <w:kern w:val="0"/>
                                  <w:sz w:val="22"/>
                                  <w:szCs w:val="22"/>
                                  <w14:ligatures w14:val="none"/>
                                </w:rPr>
                              </m:ctrlPr>
                            </m:fPr>
                            <m:num>
                              <m:r>
                                <w:rPr>
                                  <w:rFonts w:ascii="Cambria Math" w:eastAsia="Malgun Gothic" w:hAnsi="Cambria Math" w:cs="Times New Roman"/>
                                  <w:kern w:val="0"/>
                                  <w:sz w:val="22"/>
                                  <w:szCs w:val="22"/>
                                  <w14:ligatures w14:val="none"/>
                                </w:rPr>
                                <m:t>2</m:t>
                              </m:r>
                              <m:sSub>
                                <m:sSubPr>
                                  <m:ctrlPr>
                                    <w:rPr>
                                      <w:rFonts w:ascii="Cambria Math" w:eastAsia="Malgun Gothic" w:hAnsi="Cambria Math" w:cs="Times New Roman"/>
                                      <w:i/>
                                      <w:kern w:val="0"/>
                                      <w:sz w:val="22"/>
                                      <w:szCs w:val="22"/>
                                      <w14:ligatures w14:val="none"/>
                                    </w:rPr>
                                  </m:ctrlPr>
                                </m:sSubPr>
                                <m:e>
                                  <m:r>
                                    <w:rPr>
                                      <w:rFonts w:ascii="Cambria Math" w:eastAsia="Malgun Gothic" w:hAnsi="Cambria Math" w:cs="Times New Roman"/>
                                      <w:kern w:val="0"/>
                                      <w:sz w:val="22"/>
                                      <w:szCs w:val="22"/>
                                      <w14:ligatures w14:val="none"/>
                                    </w:rPr>
                                    <m:t>θ</m:t>
                                  </m:r>
                                </m:e>
                                <m:sub>
                                  <m:r>
                                    <w:rPr>
                                      <w:rFonts w:ascii="Cambria Math" w:eastAsia="Malgun Gothic" w:hAnsi="Cambria Math" w:cs="Times New Roman"/>
                                      <w:kern w:val="0"/>
                                      <w:sz w:val="22"/>
                                      <w:szCs w:val="22"/>
                                      <w14:ligatures w14:val="none"/>
                                    </w:rPr>
                                    <m:t>Synchro</m:t>
                                  </m:r>
                                </m:sub>
                              </m:sSub>
                            </m:num>
                            <m:den>
                              <m:r>
                                <w:rPr>
                                  <w:rFonts w:ascii="Cambria Math" w:eastAsia="Malgun Gothic" w:hAnsi="Cambria Math" w:cs="Times New Roman"/>
                                  <w:kern w:val="0"/>
                                  <w:sz w:val="22"/>
                                  <w:szCs w:val="22"/>
                                  <w14:ligatures w14:val="none"/>
                                </w:rPr>
                                <m:t>2</m:t>
                              </m:r>
                            </m:den>
                          </m:f>
                        </m:e>
                      </m:d>
                    </m:e>
                  </m:func>
                </m:e>
              </m:d>
            </m:e>
          </m:func>
        </m:oMath>
      </m:oMathPara>
    </w:p>
    <w:p w14:paraId="4219DFCB" w14:textId="005A9E76" w:rsidR="00FC7938" w:rsidRPr="00E32FB7" w:rsidRDefault="00FC7938" w:rsidP="00AE357A">
      <w:pPr>
        <w:spacing w:line="276" w:lineRule="auto"/>
        <w:jc w:val="both"/>
        <w:rPr>
          <w:rFonts w:ascii="Times New Roman" w:eastAsia="Malgun Gothic" w:hAnsi="Times New Roman" w:cs="Times New Roman"/>
          <w:kern w:val="0"/>
          <w:sz w:val="22"/>
          <w:szCs w:val="22"/>
          <w14:ligatures w14:val="none"/>
        </w:rPr>
      </w:pPr>
      <w:r w:rsidRPr="00E32FB7">
        <w:rPr>
          <w:rFonts w:ascii="Times New Roman" w:eastAsia="Malgun Gothic" w:hAnsi="Times New Roman" w:cs="Times New Roman" w:hint="eastAsia"/>
          <w:kern w:val="0"/>
          <w:sz w:val="22"/>
          <w:szCs w:val="22"/>
          <w14:ligatures w14:val="none"/>
        </w:rPr>
        <w:t xml:space="preserve">, where </w:t>
      </w:r>
      <m:oMath>
        <m:sSub>
          <m:sSubPr>
            <m:ctrlPr>
              <w:rPr>
                <w:rFonts w:ascii="Cambria Math" w:eastAsia="Malgun Gothic" w:hAnsi="Cambria Math" w:cs="Times New Roman"/>
                <w:i/>
                <w:kern w:val="0"/>
                <w:sz w:val="22"/>
                <w:szCs w:val="22"/>
                <w14:ligatures w14:val="none"/>
              </w:rPr>
            </m:ctrlPr>
          </m:sSubPr>
          <m:e>
            <m:r>
              <w:rPr>
                <w:rFonts w:ascii="Cambria Math" w:eastAsia="Malgun Gothic" w:hAnsi="Cambria Math" w:cs="Times New Roman"/>
                <w:kern w:val="0"/>
                <w:sz w:val="22"/>
                <w:szCs w:val="22"/>
                <w14:ligatures w14:val="none"/>
              </w:rPr>
              <m:t>λ</m:t>
            </m:r>
          </m:e>
          <m:sub>
            <m:r>
              <w:rPr>
                <w:rFonts w:ascii="Cambria Math" w:eastAsia="Malgun Gothic" w:hAnsi="Cambria Math" w:cs="Times New Roman"/>
                <w:kern w:val="0"/>
                <w:sz w:val="22"/>
                <w:szCs w:val="22"/>
                <w14:ligatures w14:val="none"/>
              </w:rPr>
              <m:t>Cu Ka</m:t>
            </m:r>
          </m:sub>
        </m:sSub>
      </m:oMath>
      <w:r w:rsidRPr="00E32FB7">
        <w:rPr>
          <w:rFonts w:ascii="Times New Roman" w:eastAsia="Malgun Gothic" w:hAnsi="Times New Roman" w:cs="Times New Roman" w:hint="eastAsia"/>
          <w:kern w:val="0"/>
          <w:sz w:val="22"/>
          <w:szCs w:val="22"/>
          <w14:ligatures w14:val="none"/>
        </w:rPr>
        <w:t xml:space="preserve">= 1.5406 </w:t>
      </w:r>
      <w:r w:rsidRPr="00E32FB7">
        <w:rPr>
          <w:rFonts w:ascii="Times New Roman" w:eastAsia="Malgun Gothic" w:hAnsi="Times New Roman" w:cs="Times New Roman"/>
          <w:kern w:val="0"/>
          <w:sz w:val="22"/>
          <w:szCs w:val="22"/>
          <w14:ligatures w14:val="none"/>
        </w:rPr>
        <w:t>Å</w:t>
      </w:r>
      <w:r w:rsidRPr="00E32FB7">
        <w:rPr>
          <w:rFonts w:ascii="Times New Roman" w:eastAsia="Malgun Gothic" w:hAnsi="Times New Roman" w:cs="Times New Roman" w:hint="eastAsia"/>
          <w:kern w:val="0"/>
          <w:sz w:val="22"/>
          <w:szCs w:val="22"/>
          <w14:ligatures w14:val="none"/>
        </w:rPr>
        <w:t xml:space="preserve"> and  </w:t>
      </w:r>
      <m:oMath>
        <m:sSub>
          <m:sSubPr>
            <m:ctrlPr>
              <w:rPr>
                <w:rFonts w:ascii="Cambria Math" w:eastAsia="Malgun Gothic" w:hAnsi="Cambria Math" w:cs="Times New Roman"/>
                <w:i/>
                <w:kern w:val="0"/>
                <w:sz w:val="22"/>
                <w:szCs w:val="22"/>
                <w14:ligatures w14:val="none"/>
              </w:rPr>
            </m:ctrlPr>
          </m:sSubPr>
          <m:e>
            <m:r>
              <w:rPr>
                <w:rFonts w:ascii="Cambria Math" w:eastAsia="Malgun Gothic" w:hAnsi="Cambria Math" w:cs="Times New Roman"/>
                <w:kern w:val="0"/>
                <w:sz w:val="22"/>
                <w:szCs w:val="22"/>
                <w14:ligatures w14:val="none"/>
              </w:rPr>
              <m:t>λ</m:t>
            </m:r>
          </m:e>
          <m:sub>
            <m:r>
              <w:rPr>
                <w:rFonts w:ascii="Cambria Math" w:eastAsia="Malgun Gothic" w:hAnsi="Cambria Math" w:cs="Times New Roman"/>
                <w:kern w:val="0"/>
                <w:sz w:val="22"/>
                <w:szCs w:val="22"/>
                <w14:ligatures w14:val="none"/>
              </w:rPr>
              <m:t>Synchro</m:t>
            </m:r>
          </m:sub>
        </m:sSub>
      </m:oMath>
      <w:r w:rsidRPr="00E32FB7">
        <w:rPr>
          <w:rFonts w:ascii="Times New Roman" w:eastAsia="Malgun Gothic" w:hAnsi="Times New Roman" w:cs="Times New Roman" w:hint="eastAsia"/>
          <w:kern w:val="0"/>
          <w:sz w:val="22"/>
          <w:szCs w:val="22"/>
          <w14:ligatures w14:val="none"/>
        </w:rPr>
        <w:t xml:space="preserve"> = 0.7293 </w:t>
      </w:r>
      <w:r w:rsidRPr="00E32FB7">
        <w:rPr>
          <w:rFonts w:ascii="Times New Roman" w:eastAsia="Malgun Gothic" w:hAnsi="Times New Roman" w:cs="Times New Roman"/>
          <w:kern w:val="0"/>
          <w:sz w:val="22"/>
          <w:szCs w:val="22"/>
          <w14:ligatures w14:val="none"/>
        </w:rPr>
        <w:t>Å</w:t>
      </w:r>
      <w:r w:rsidRPr="00E32FB7">
        <w:rPr>
          <w:rFonts w:ascii="Times New Roman" w:eastAsia="Malgun Gothic" w:hAnsi="Times New Roman" w:cs="Times New Roman" w:hint="eastAsia"/>
          <w:kern w:val="0"/>
          <w:sz w:val="22"/>
          <w:szCs w:val="22"/>
          <w14:ligatures w14:val="none"/>
        </w:rPr>
        <w:t xml:space="preserve">. The conversion </w:t>
      </w:r>
      <w:r w:rsidRPr="00E32FB7">
        <w:rPr>
          <w:rFonts w:ascii="Times New Roman" w:eastAsia="Malgun Gothic" w:hAnsi="Times New Roman" w:cs="Times New Roman"/>
          <w:kern w:val="0"/>
          <w:sz w:val="22"/>
          <w:szCs w:val="22"/>
          <w14:ligatures w14:val="none"/>
        </w:rPr>
        <w:t>enables</w:t>
      </w:r>
      <w:r w:rsidR="00AC4F9F" w:rsidRPr="00E32FB7">
        <w:rPr>
          <w:rFonts w:ascii="Times New Roman" w:eastAsia="Malgun Gothic" w:hAnsi="Times New Roman" w:cs="Times New Roman"/>
          <w:kern w:val="0"/>
          <w:sz w:val="22"/>
          <w:szCs w:val="22"/>
          <w14:ligatures w14:val="none"/>
        </w:rPr>
        <w:t xml:space="preserve"> direct comparison with reference </w:t>
      </w:r>
      <w:r w:rsidRPr="00E32FB7">
        <w:rPr>
          <w:rFonts w:ascii="Times New Roman" w:eastAsia="Malgun Gothic" w:hAnsi="Times New Roman" w:cs="Times New Roman" w:hint="eastAsia"/>
          <w:kern w:val="0"/>
          <w:sz w:val="22"/>
          <w:szCs w:val="22"/>
          <w14:ligatures w14:val="none"/>
        </w:rPr>
        <w:t xml:space="preserve">diffraction </w:t>
      </w:r>
      <w:r w:rsidR="00AC4F9F" w:rsidRPr="00E32FB7">
        <w:rPr>
          <w:rFonts w:ascii="Times New Roman" w:eastAsia="Malgun Gothic" w:hAnsi="Times New Roman" w:cs="Times New Roman"/>
          <w:kern w:val="0"/>
          <w:sz w:val="22"/>
          <w:szCs w:val="22"/>
          <w14:ligatures w14:val="none"/>
        </w:rPr>
        <w:t>patterns.</w:t>
      </w:r>
      <w:r w:rsidR="00AC4F9F" w:rsidRPr="00E32FB7">
        <w:rPr>
          <w:rFonts w:ascii="Times New Roman" w:eastAsia="Malgun Gothic" w:hAnsi="Times New Roman" w:cs="Times New Roman" w:hint="eastAsia"/>
          <w:kern w:val="0"/>
          <w:sz w:val="22"/>
          <w:szCs w:val="22"/>
          <w14:ligatures w14:val="none"/>
        </w:rPr>
        <w:t xml:space="preserve"> </w:t>
      </w:r>
      <w:r w:rsidR="00A47C9D" w:rsidRPr="00E32FB7">
        <w:rPr>
          <w:rFonts w:ascii="Times New Roman" w:eastAsia="Malgun Gothic" w:hAnsi="Times New Roman" w:cs="Times New Roman"/>
          <w:kern w:val="0"/>
          <w:sz w:val="22"/>
          <w:szCs w:val="22"/>
          <w14:ligatures w14:val="none"/>
        </w:rPr>
        <w:t>The profiles are compared against reference patterns of Li</w:t>
      </w:r>
      <w:r w:rsidR="00A47C9D" w:rsidRPr="00E32FB7">
        <w:rPr>
          <w:rFonts w:ascii="Times New Roman" w:eastAsia="Malgun Gothic" w:hAnsi="Times New Roman" w:cs="Times New Roman" w:hint="eastAsia"/>
          <w:kern w:val="0"/>
          <w:sz w:val="22"/>
          <w:szCs w:val="22"/>
          <w:vertAlign w:val="subscript"/>
          <w14:ligatures w14:val="none"/>
        </w:rPr>
        <w:t>3</w:t>
      </w:r>
      <w:r w:rsidR="00A47C9D" w:rsidRPr="00E32FB7">
        <w:rPr>
          <w:rFonts w:ascii="Times New Roman" w:eastAsia="Malgun Gothic" w:hAnsi="Times New Roman" w:cs="Times New Roman"/>
          <w:kern w:val="0"/>
          <w:sz w:val="22"/>
          <w:szCs w:val="22"/>
          <w14:ligatures w14:val="none"/>
        </w:rPr>
        <w:t>YCl</w:t>
      </w:r>
      <w:r w:rsidR="00A47C9D" w:rsidRPr="00E32FB7">
        <w:rPr>
          <w:rFonts w:ascii="Times New Roman" w:eastAsia="Malgun Gothic" w:hAnsi="Times New Roman" w:cs="Times New Roman" w:hint="eastAsia"/>
          <w:kern w:val="0"/>
          <w:sz w:val="22"/>
          <w:szCs w:val="22"/>
          <w:vertAlign w:val="subscript"/>
          <w14:ligatures w14:val="none"/>
        </w:rPr>
        <w:t>6</w:t>
      </w:r>
      <w:r w:rsidR="00A47C9D" w:rsidRPr="00E32FB7">
        <w:rPr>
          <w:rFonts w:ascii="Times New Roman" w:eastAsia="Malgun Gothic" w:hAnsi="Times New Roman" w:cs="Times New Roman"/>
          <w:kern w:val="0"/>
          <w:sz w:val="22"/>
          <w:szCs w:val="22"/>
          <w14:ligatures w14:val="none"/>
        </w:rPr>
        <w:t xml:space="preserve"> (PDF #00-044-0286), YCl</w:t>
      </w:r>
      <w:r w:rsidR="00A47C9D" w:rsidRPr="00E32FB7">
        <w:rPr>
          <w:rFonts w:ascii="Times New Roman" w:eastAsia="Malgun Gothic" w:hAnsi="Times New Roman" w:cs="Times New Roman" w:hint="eastAsia"/>
          <w:kern w:val="0"/>
          <w:sz w:val="22"/>
          <w:szCs w:val="22"/>
          <w:vertAlign w:val="subscript"/>
          <w14:ligatures w14:val="none"/>
        </w:rPr>
        <w:t>3</w:t>
      </w:r>
      <w:r w:rsidR="00A47C9D" w:rsidRPr="00E32FB7">
        <w:rPr>
          <w:rFonts w:ascii="Times New Roman" w:eastAsia="Malgun Gothic" w:hAnsi="Times New Roman" w:cs="Times New Roman"/>
          <w:kern w:val="0"/>
          <w:sz w:val="22"/>
          <w:szCs w:val="22"/>
          <w14:ligatures w14:val="none"/>
        </w:rPr>
        <w:t xml:space="preserve"> (PDF #01-072-0348), LiCl (PDF #01-074-1181), and Y metal (PDF #00-033-1458).</w:t>
      </w:r>
    </w:p>
    <w:p w14:paraId="2A8EA695" w14:textId="77777777" w:rsidR="00FC7938" w:rsidRPr="00E32FB7" w:rsidRDefault="00FC7938">
      <w:pPr>
        <w:rPr>
          <w:rFonts w:ascii="Times New Roman" w:eastAsia="Malgun Gothic" w:hAnsi="Times New Roman" w:cs="Times New Roman"/>
          <w:kern w:val="0"/>
          <w:sz w:val="22"/>
          <w:szCs w:val="22"/>
          <w14:ligatures w14:val="none"/>
        </w:rPr>
      </w:pPr>
      <w:r w:rsidRPr="00E32FB7">
        <w:rPr>
          <w:rFonts w:ascii="Times New Roman" w:eastAsia="Malgun Gothic" w:hAnsi="Times New Roman" w:cs="Times New Roman"/>
          <w:kern w:val="0"/>
          <w:sz w:val="22"/>
          <w:szCs w:val="22"/>
          <w14:ligatures w14:val="none"/>
        </w:rPr>
        <w:br w:type="page"/>
      </w:r>
    </w:p>
    <w:p w14:paraId="6B4AD3FB" w14:textId="1D55F806" w:rsidR="00034AA2" w:rsidRPr="00E32FB7" w:rsidRDefault="0030591B" w:rsidP="00AE357A">
      <w:pPr>
        <w:spacing w:line="276" w:lineRule="auto"/>
        <w:jc w:val="both"/>
        <w:rPr>
          <w:rFonts w:ascii="Times New Roman" w:eastAsia="Malgun Gothic" w:hAnsi="Times New Roman" w:cs="Times New Roman"/>
          <w:kern w:val="0"/>
          <w:sz w:val="22"/>
          <w:szCs w:val="22"/>
          <w14:ligatures w14:val="none"/>
        </w:rPr>
      </w:pPr>
      <w:r w:rsidRPr="00E32FB7">
        <w:rPr>
          <w:rFonts w:ascii="Times New Roman" w:eastAsia="Malgun Gothic" w:hAnsi="Times New Roman" w:cs="Times New Roman"/>
          <w:noProof/>
          <w:kern w:val="0"/>
          <w:sz w:val="22"/>
          <w:szCs w:val="22"/>
          <w14:ligatures w14:val="none"/>
        </w:rPr>
        <w:lastRenderedPageBreak/>
        <w:drawing>
          <wp:inline distT="0" distB="0" distL="0" distR="0" wp14:anchorId="28E526AF" wp14:editId="0CCF724F">
            <wp:extent cx="5940000" cy="2722977"/>
            <wp:effectExtent l="0" t="0" r="0" b="0"/>
            <wp:docPr id="98903020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000" cy="2722977"/>
                    </a:xfrm>
                    <a:prstGeom prst="rect">
                      <a:avLst/>
                    </a:prstGeom>
                    <a:noFill/>
                  </pic:spPr>
                </pic:pic>
              </a:graphicData>
            </a:graphic>
          </wp:inline>
        </w:drawing>
      </w:r>
    </w:p>
    <w:p w14:paraId="56584672" w14:textId="3F409DAF" w:rsidR="00CB6B2C" w:rsidRPr="00E32FB7" w:rsidRDefault="006D2F15" w:rsidP="00CB6B2C">
      <w:pPr>
        <w:spacing w:line="276" w:lineRule="auto"/>
        <w:jc w:val="both"/>
        <w:rPr>
          <w:rFonts w:ascii="Times New Roman" w:eastAsia="Malgun Gothic" w:hAnsi="Times New Roman" w:cs="Times New Roman"/>
          <w:kern w:val="0"/>
          <w:sz w:val="22"/>
          <w:szCs w:val="22"/>
          <w14:ligatures w14:val="none"/>
        </w:rPr>
      </w:pPr>
      <w:r w:rsidRPr="00E32FB7">
        <w:rPr>
          <w:rFonts w:ascii="Times New Roman" w:eastAsia="Malgun Gothic" w:hAnsi="Times New Roman" w:cs="Times New Roman"/>
          <w:b/>
          <w:bCs/>
          <w:kern w:val="0"/>
          <w:sz w:val="22"/>
          <w:szCs w:val="22"/>
          <w14:ligatures w14:val="none"/>
        </w:rPr>
        <w:t xml:space="preserve">Supplementary Fig. </w:t>
      </w:r>
      <w:r w:rsidR="00AC574E" w:rsidRPr="00E32FB7">
        <w:rPr>
          <w:rFonts w:ascii="Times New Roman" w:eastAsia="Malgun Gothic" w:hAnsi="Times New Roman" w:cs="Times New Roman" w:hint="eastAsia"/>
          <w:b/>
          <w:bCs/>
          <w:kern w:val="0"/>
          <w:sz w:val="22"/>
          <w:szCs w:val="22"/>
          <w14:ligatures w14:val="none"/>
        </w:rPr>
        <w:t>6</w:t>
      </w:r>
      <w:r w:rsidRPr="00E32FB7">
        <w:rPr>
          <w:rFonts w:ascii="Times New Roman" w:eastAsia="Malgun Gothic" w:hAnsi="Times New Roman" w:cs="Times New Roman"/>
          <w:b/>
          <w:bCs/>
          <w:kern w:val="0"/>
          <w:sz w:val="22"/>
          <w:szCs w:val="22"/>
          <w14:ligatures w14:val="none"/>
        </w:rPr>
        <w:t xml:space="preserve"> | </w:t>
      </w:r>
      <w:r w:rsidR="00AC574E" w:rsidRPr="00E32FB7">
        <w:rPr>
          <w:rFonts w:ascii="Times New Roman" w:eastAsia="Malgun Gothic" w:hAnsi="Times New Roman" w:cs="Times New Roman" w:hint="eastAsia"/>
          <w:b/>
          <w:bCs/>
          <w:kern w:val="0"/>
          <w:sz w:val="22"/>
          <w:szCs w:val="22"/>
          <w14:ligatures w14:val="none"/>
        </w:rPr>
        <w:t>Lattice Parameter Extraction of LYC During Lithiation and De-lithiation</w:t>
      </w:r>
      <w:r w:rsidRPr="00E32FB7">
        <w:rPr>
          <w:rFonts w:ascii="Times New Roman" w:eastAsia="Malgun Gothic" w:hAnsi="Times New Roman" w:cs="Times New Roman"/>
          <w:b/>
          <w:bCs/>
          <w:kern w:val="0"/>
          <w:sz w:val="22"/>
          <w:szCs w:val="22"/>
          <w14:ligatures w14:val="none"/>
        </w:rPr>
        <w:t>.</w:t>
      </w:r>
      <w:r w:rsidRPr="00E32FB7">
        <w:rPr>
          <w:rFonts w:ascii="Times New Roman" w:eastAsia="Malgun Gothic" w:hAnsi="Times New Roman" w:cs="Times New Roman" w:hint="eastAsia"/>
          <w:b/>
          <w:bCs/>
          <w:kern w:val="0"/>
          <w:sz w:val="22"/>
          <w:szCs w:val="22"/>
          <w14:ligatures w14:val="none"/>
        </w:rPr>
        <w:t xml:space="preserve"> </w:t>
      </w:r>
      <w:r w:rsidR="00CB6B2C" w:rsidRPr="00E32FB7">
        <w:rPr>
          <w:rFonts w:ascii="Times New Roman" w:eastAsia="Malgun Gothic" w:hAnsi="Times New Roman" w:cs="Times New Roman"/>
          <w:b/>
          <w:bCs/>
          <w:kern w:val="0"/>
          <w:sz w:val="22"/>
          <w:szCs w:val="22"/>
          <w14:ligatures w14:val="none"/>
        </w:rPr>
        <w:t>a,</w:t>
      </w:r>
      <w:r w:rsidR="00CB6B2C" w:rsidRPr="00E32FB7">
        <w:rPr>
          <w:rFonts w:ascii="Times New Roman" w:eastAsia="Malgun Gothic" w:hAnsi="Times New Roman" w:cs="Times New Roman"/>
          <w:kern w:val="0"/>
          <w:sz w:val="22"/>
          <w:szCs w:val="22"/>
          <w14:ligatures w14:val="none"/>
        </w:rPr>
        <w:t xml:space="preserve"> </w:t>
      </w:r>
      <w:r w:rsidR="00843E19" w:rsidRPr="00E32FB7">
        <w:rPr>
          <w:rFonts w:ascii="Times New Roman" w:eastAsia="Malgun Gothic" w:hAnsi="Times New Roman" w:cs="Times New Roman" w:hint="eastAsia"/>
          <w:kern w:val="0"/>
          <w:sz w:val="22"/>
          <w:szCs w:val="22"/>
          <w14:ligatures w14:val="none"/>
        </w:rPr>
        <w:t>S</w:t>
      </w:r>
      <w:r w:rsidR="00CB6B2C" w:rsidRPr="00E32FB7">
        <w:rPr>
          <w:rFonts w:ascii="Times New Roman" w:eastAsia="Malgun Gothic" w:hAnsi="Times New Roman" w:cs="Times New Roman"/>
          <w:kern w:val="0"/>
          <w:sz w:val="22"/>
          <w:szCs w:val="22"/>
          <w14:ligatures w14:val="none"/>
        </w:rPr>
        <w:t xml:space="preserve">ynchrotron XRD spectra </w:t>
      </w:r>
      <w:r w:rsidR="00843E19" w:rsidRPr="00E32FB7">
        <w:rPr>
          <w:rFonts w:ascii="Times New Roman" w:eastAsia="Malgun Gothic" w:hAnsi="Times New Roman" w:cs="Times New Roman" w:hint="eastAsia"/>
          <w:kern w:val="0"/>
          <w:sz w:val="22"/>
          <w:szCs w:val="22"/>
          <w14:ligatures w14:val="none"/>
        </w:rPr>
        <w:t xml:space="preserve">zoomed </w:t>
      </w:r>
      <w:r w:rsidR="00CB6B2C" w:rsidRPr="00E32FB7">
        <w:rPr>
          <w:rFonts w:ascii="Times New Roman" w:eastAsia="Malgun Gothic" w:hAnsi="Times New Roman" w:cs="Times New Roman"/>
          <w:kern w:val="0"/>
          <w:sz w:val="22"/>
          <w:szCs w:val="22"/>
          <w14:ligatures w14:val="none"/>
        </w:rPr>
        <w:t>in the 12</w:t>
      </w:r>
      <w:r w:rsidR="00E24241" w:rsidRPr="00E32FB7">
        <w:rPr>
          <w:rFonts w:ascii="Times New Roman" w:eastAsia="Malgun Gothic" w:hAnsi="Times New Roman" w:cs="Times New Roman" w:hint="eastAsia"/>
          <w:kern w:val="0"/>
          <w:sz w:val="22"/>
          <w:szCs w:val="22"/>
          <w14:ligatures w14:val="none"/>
        </w:rPr>
        <w:t>-</w:t>
      </w:r>
      <w:r w:rsidR="00CB6B2C" w:rsidRPr="00E32FB7">
        <w:rPr>
          <w:rFonts w:ascii="Times New Roman" w:eastAsia="Malgun Gothic" w:hAnsi="Times New Roman" w:cs="Times New Roman"/>
          <w:kern w:val="0"/>
          <w:sz w:val="22"/>
          <w:szCs w:val="22"/>
          <w14:ligatures w14:val="none"/>
        </w:rPr>
        <w:t>17° 2θ range showing the peak positions of the (002), (301), and (112) reflections at various lithiation and de</w:t>
      </w:r>
      <w:r w:rsidR="00CB6B2C" w:rsidRPr="00E32FB7">
        <w:rPr>
          <w:rFonts w:ascii="Times New Roman" w:eastAsia="Malgun Gothic" w:hAnsi="Times New Roman" w:cs="Times New Roman" w:hint="eastAsia"/>
          <w:kern w:val="0"/>
          <w:sz w:val="22"/>
          <w:szCs w:val="22"/>
          <w14:ligatures w14:val="none"/>
        </w:rPr>
        <w:t>-</w:t>
      </w:r>
      <w:r w:rsidR="00CB6B2C" w:rsidRPr="00E32FB7">
        <w:rPr>
          <w:rFonts w:ascii="Times New Roman" w:eastAsia="Malgun Gothic" w:hAnsi="Times New Roman" w:cs="Times New Roman"/>
          <w:kern w:val="0"/>
          <w:sz w:val="22"/>
          <w:szCs w:val="22"/>
          <w14:ligatures w14:val="none"/>
        </w:rPr>
        <w:t>lithiation states.</w:t>
      </w:r>
      <w:r w:rsidR="00CB6B2C" w:rsidRPr="00E32FB7">
        <w:rPr>
          <w:rFonts w:ascii="Times New Roman" w:eastAsia="Malgun Gothic" w:hAnsi="Times New Roman" w:cs="Times New Roman" w:hint="eastAsia"/>
          <w:kern w:val="0"/>
          <w:sz w:val="22"/>
          <w:szCs w:val="22"/>
          <w14:ligatures w14:val="none"/>
        </w:rPr>
        <w:t xml:space="preserve"> </w:t>
      </w:r>
      <w:r w:rsidR="00CB6B2C" w:rsidRPr="00E32FB7">
        <w:rPr>
          <w:rFonts w:ascii="Times New Roman" w:eastAsia="Malgun Gothic" w:hAnsi="Times New Roman" w:cs="Times New Roman"/>
          <w:b/>
          <w:bCs/>
          <w:kern w:val="0"/>
          <w:sz w:val="22"/>
          <w:szCs w:val="22"/>
          <w14:ligatures w14:val="none"/>
        </w:rPr>
        <w:t>b,</w:t>
      </w:r>
      <w:r w:rsidR="00CB6B2C" w:rsidRPr="00E32FB7">
        <w:rPr>
          <w:rFonts w:ascii="Times New Roman" w:eastAsia="Malgun Gothic" w:hAnsi="Times New Roman" w:cs="Times New Roman"/>
          <w:kern w:val="0"/>
          <w:sz w:val="22"/>
          <w:szCs w:val="22"/>
          <w14:ligatures w14:val="none"/>
        </w:rPr>
        <w:t xml:space="preserve"> 2θ values of the (002), (301), and (112) planes plotted as a function of the electrochemical state to visualize the peak-shift evolution more clearly.</w:t>
      </w:r>
      <w:r w:rsidR="00CB6B2C" w:rsidRPr="00E32FB7">
        <w:rPr>
          <w:rFonts w:ascii="Times New Roman" w:eastAsia="Malgun Gothic" w:hAnsi="Times New Roman" w:cs="Times New Roman" w:hint="eastAsia"/>
          <w:kern w:val="0"/>
          <w:sz w:val="22"/>
          <w:szCs w:val="22"/>
          <w14:ligatures w14:val="none"/>
        </w:rPr>
        <w:t xml:space="preserve"> </w:t>
      </w:r>
      <w:r w:rsidR="00CB6B2C" w:rsidRPr="00E32FB7">
        <w:rPr>
          <w:rFonts w:ascii="Times New Roman" w:eastAsia="Malgun Gothic" w:hAnsi="Times New Roman" w:cs="Times New Roman"/>
          <w:b/>
          <w:bCs/>
          <w:kern w:val="0"/>
          <w:sz w:val="22"/>
          <w:szCs w:val="22"/>
          <w14:ligatures w14:val="none"/>
        </w:rPr>
        <w:t>c,</w:t>
      </w:r>
      <w:r w:rsidR="00CB6B2C" w:rsidRPr="00E32FB7">
        <w:rPr>
          <w:rFonts w:ascii="Times New Roman" w:eastAsia="Malgun Gothic" w:hAnsi="Times New Roman" w:cs="Times New Roman"/>
          <w:kern w:val="0"/>
          <w:sz w:val="22"/>
          <w:szCs w:val="22"/>
          <w14:ligatures w14:val="none"/>
        </w:rPr>
        <w:t xml:space="preserve"> Lattice parameters </w:t>
      </w:r>
      <w:r w:rsidR="00CB6B2C" w:rsidRPr="00E32FB7">
        <w:rPr>
          <w:rFonts w:ascii="Times New Roman" w:eastAsia="Malgun Gothic" w:hAnsi="Times New Roman" w:cs="Times New Roman" w:hint="eastAsia"/>
          <w:kern w:val="0"/>
          <w:sz w:val="22"/>
          <w:szCs w:val="22"/>
          <w14:ligatures w14:val="none"/>
        </w:rPr>
        <w:t xml:space="preserve">a=b, c, and unit-cell volume V calculated from the three reflections using the trigonal relations. </w:t>
      </w:r>
      <w:r w:rsidR="00CB6B2C" w:rsidRPr="00E32FB7">
        <w:rPr>
          <w:rFonts w:ascii="Times New Roman" w:eastAsia="Malgun Gothic" w:hAnsi="Times New Roman" w:cs="Times New Roman"/>
          <w:kern w:val="0"/>
          <w:sz w:val="22"/>
          <w:szCs w:val="22"/>
          <w14:ligatures w14:val="none"/>
        </w:rPr>
        <w:t xml:space="preserve">For the trigonal lattice (hexagonal setting), the </w:t>
      </w:r>
      <w:r w:rsidR="00CB6B2C" w:rsidRPr="00E32FB7">
        <w:rPr>
          <w:rFonts w:ascii="Times New Roman" w:eastAsia="Malgun Gothic" w:hAnsi="Times New Roman" w:cs="Times New Roman" w:hint="eastAsia"/>
          <w:kern w:val="0"/>
          <w:sz w:val="22"/>
          <w:szCs w:val="22"/>
          <w14:ligatures w14:val="none"/>
        </w:rPr>
        <w:t>d-spacing is given by</w:t>
      </w:r>
      <w:r w:rsidR="00292617" w:rsidRPr="00287B80">
        <w:rPr>
          <w:rFonts w:ascii="Times New Roman" w:eastAsia="Malgun Gothic" w:hAnsi="Times New Roman" w:cs="Times New Roman"/>
          <w:kern w:val="0"/>
          <w:sz w:val="22"/>
          <w:szCs w:val="22"/>
          <w:highlight w:val="green"/>
          <w:vertAlign w:val="superscript"/>
          <w14:ligatures w14:val="none"/>
        </w:rPr>
        <w:t>2</w:t>
      </w:r>
      <w:r w:rsidR="00CB6B2C" w:rsidRPr="00E32FB7">
        <w:rPr>
          <w:rFonts w:ascii="Times New Roman" w:eastAsia="Malgun Gothic" w:hAnsi="Times New Roman" w:cs="Times New Roman" w:hint="eastAsia"/>
          <w:kern w:val="0"/>
          <w:sz w:val="22"/>
          <w:szCs w:val="22"/>
          <w14:ligatures w14:val="none"/>
        </w:rPr>
        <w:t>:</w:t>
      </w:r>
    </w:p>
    <w:p w14:paraId="393613C4" w14:textId="4585BEDF" w:rsidR="00CB6B2C" w:rsidRPr="00E32FB7" w:rsidRDefault="00000000" w:rsidP="00CB6B2C">
      <w:pPr>
        <w:spacing w:line="276" w:lineRule="auto"/>
        <w:jc w:val="both"/>
        <w:rPr>
          <w:rFonts w:ascii="Times New Roman" w:eastAsia="Malgun Gothic" w:hAnsi="Times New Roman" w:cs="Times New Roman"/>
          <w:kern w:val="0"/>
          <w:sz w:val="22"/>
          <w:szCs w:val="22"/>
          <w:lang w:val="fr-FR"/>
          <w14:ligatures w14:val="none"/>
        </w:rPr>
      </w:pPr>
      <m:oMathPara>
        <m:oMath>
          <m:f>
            <m:fPr>
              <m:ctrlPr>
                <w:rPr>
                  <w:rFonts w:ascii="Cambria Math" w:eastAsia="Malgun Gothic" w:hAnsi="Cambria Math" w:cs="Times New Roman"/>
                  <w:i/>
                  <w:kern w:val="0"/>
                  <w:sz w:val="22"/>
                  <w:szCs w:val="22"/>
                  <w:lang w:val="fr-FR"/>
                  <w14:ligatures w14:val="none"/>
                </w:rPr>
              </m:ctrlPr>
            </m:fPr>
            <m:num>
              <m:r>
                <w:rPr>
                  <w:rFonts w:ascii="Cambria Math" w:eastAsia="Malgun Gothic" w:hAnsi="Cambria Math" w:cs="Times New Roman"/>
                  <w:kern w:val="0"/>
                  <w:sz w:val="22"/>
                  <w:szCs w:val="22"/>
                  <w:lang w:val="fr-FR"/>
                  <w14:ligatures w14:val="none"/>
                </w:rPr>
                <m:t>1</m:t>
              </m:r>
            </m:num>
            <m:den>
              <m:sSubSup>
                <m:sSubSupPr>
                  <m:ctrlPr>
                    <w:rPr>
                      <w:rFonts w:ascii="Cambria Math" w:eastAsia="Malgun Gothic" w:hAnsi="Cambria Math" w:cs="Times New Roman"/>
                      <w:i/>
                      <w:kern w:val="0"/>
                      <w:sz w:val="22"/>
                      <w:szCs w:val="22"/>
                      <w:lang w:val="fr-FR"/>
                      <w14:ligatures w14:val="none"/>
                    </w:rPr>
                  </m:ctrlPr>
                </m:sSubSupPr>
                <m:e>
                  <m:r>
                    <w:rPr>
                      <w:rFonts w:ascii="Cambria Math" w:eastAsia="Malgun Gothic" w:hAnsi="Cambria Math" w:cs="Times New Roman"/>
                      <w:kern w:val="0"/>
                      <w:sz w:val="22"/>
                      <w:szCs w:val="22"/>
                      <w:lang w:val="fr-FR"/>
                      <w14:ligatures w14:val="none"/>
                    </w:rPr>
                    <m:t>d</m:t>
                  </m:r>
                </m:e>
                <m:sub>
                  <m:r>
                    <w:rPr>
                      <w:rFonts w:ascii="Cambria Math" w:eastAsia="Malgun Gothic" w:hAnsi="Cambria Math" w:cs="Times New Roman"/>
                      <w:kern w:val="0"/>
                      <w:sz w:val="22"/>
                      <w:szCs w:val="22"/>
                      <w:lang w:val="fr-FR"/>
                      <w14:ligatures w14:val="none"/>
                    </w:rPr>
                    <m:t>hkl</m:t>
                  </m:r>
                </m:sub>
                <m:sup>
                  <m:r>
                    <w:rPr>
                      <w:rFonts w:ascii="Cambria Math" w:eastAsia="Malgun Gothic" w:hAnsi="Cambria Math" w:cs="Times New Roman"/>
                      <w:kern w:val="0"/>
                      <w:sz w:val="22"/>
                      <w:szCs w:val="22"/>
                      <w:lang w:val="fr-FR"/>
                      <w14:ligatures w14:val="none"/>
                    </w:rPr>
                    <m:t>2</m:t>
                  </m:r>
                </m:sup>
              </m:sSubSup>
            </m:den>
          </m:f>
          <m:r>
            <w:rPr>
              <w:rFonts w:ascii="Cambria Math" w:eastAsia="Malgun Gothic" w:hAnsi="Cambria Math" w:cs="Times New Roman"/>
              <w:kern w:val="0"/>
              <w:sz w:val="22"/>
              <w:szCs w:val="22"/>
              <w:lang w:val="fr-FR"/>
              <w14:ligatures w14:val="none"/>
            </w:rPr>
            <m:t>=</m:t>
          </m:r>
          <m:f>
            <m:fPr>
              <m:ctrlPr>
                <w:rPr>
                  <w:rFonts w:ascii="Cambria Math" w:eastAsia="Malgun Gothic" w:hAnsi="Cambria Math" w:cs="Times New Roman"/>
                  <w:i/>
                  <w:kern w:val="0"/>
                  <w:sz w:val="22"/>
                  <w:szCs w:val="22"/>
                  <w:lang w:val="fr-FR"/>
                  <w14:ligatures w14:val="none"/>
                </w:rPr>
              </m:ctrlPr>
            </m:fPr>
            <m:num>
              <m:r>
                <w:rPr>
                  <w:rFonts w:ascii="Cambria Math" w:eastAsia="Malgun Gothic" w:hAnsi="Cambria Math" w:cs="Times New Roman"/>
                  <w:kern w:val="0"/>
                  <w:sz w:val="22"/>
                  <w:szCs w:val="22"/>
                  <w:lang w:val="fr-FR"/>
                  <w14:ligatures w14:val="none"/>
                </w:rPr>
                <m:t>4</m:t>
              </m:r>
            </m:num>
            <m:den>
              <m:r>
                <w:rPr>
                  <w:rFonts w:ascii="Cambria Math" w:eastAsia="Malgun Gothic" w:hAnsi="Cambria Math" w:cs="Times New Roman"/>
                  <w:kern w:val="0"/>
                  <w:sz w:val="22"/>
                  <w:szCs w:val="22"/>
                  <w:lang w:val="fr-FR"/>
                  <w14:ligatures w14:val="none"/>
                </w:rPr>
                <m:t>3</m:t>
              </m:r>
            </m:den>
          </m:f>
          <m:f>
            <m:fPr>
              <m:ctrlPr>
                <w:rPr>
                  <w:rFonts w:ascii="Cambria Math" w:eastAsia="Malgun Gothic" w:hAnsi="Cambria Math" w:cs="Times New Roman"/>
                  <w:i/>
                  <w:kern w:val="0"/>
                  <w:sz w:val="22"/>
                  <w:szCs w:val="22"/>
                  <w:lang w:val="fr-FR"/>
                  <w14:ligatures w14:val="none"/>
                </w:rPr>
              </m:ctrlPr>
            </m:fPr>
            <m:num>
              <m:sSup>
                <m:sSupPr>
                  <m:ctrlPr>
                    <w:rPr>
                      <w:rFonts w:ascii="Cambria Math" w:eastAsia="Malgun Gothic" w:hAnsi="Cambria Math" w:cs="Times New Roman"/>
                      <w:i/>
                      <w:kern w:val="0"/>
                      <w:sz w:val="22"/>
                      <w:szCs w:val="22"/>
                      <w:lang w:val="fr-FR"/>
                      <w14:ligatures w14:val="none"/>
                    </w:rPr>
                  </m:ctrlPr>
                </m:sSupPr>
                <m:e>
                  <m:r>
                    <w:rPr>
                      <w:rFonts w:ascii="Cambria Math" w:eastAsia="Malgun Gothic" w:hAnsi="Cambria Math" w:cs="Times New Roman"/>
                      <w:kern w:val="0"/>
                      <w:sz w:val="22"/>
                      <w:szCs w:val="22"/>
                      <w:lang w:val="fr-FR"/>
                      <w14:ligatures w14:val="none"/>
                    </w:rPr>
                    <m:t>h</m:t>
                  </m:r>
                </m:e>
                <m:sup>
                  <m:r>
                    <w:rPr>
                      <w:rFonts w:ascii="Cambria Math" w:eastAsia="Malgun Gothic" w:hAnsi="Cambria Math" w:cs="Times New Roman"/>
                      <w:kern w:val="0"/>
                      <w:sz w:val="22"/>
                      <w:szCs w:val="22"/>
                      <w:lang w:val="fr-FR"/>
                      <w14:ligatures w14:val="none"/>
                    </w:rPr>
                    <m:t>2</m:t>
                  </m:r>
                </m:sup>
              </m:sSup>
              <m:r>
                <w:rPr>
                  <w:rFonts w:ascii="Cambria Math" w:eastAsia="Malgun Gothic" w:hAnsi="Cambria Math" w:cs="Times New Roman"/>
                  <w:kern w:val="0"/>
                  <w:sz w:val="22"/>
                  <w:szCs w:val="22"/>
                  <w:lang w:val="fr-FR"/>
                  <w14:ligatures w14:val="none"/>
                </w:rPr>
                <m:t>+hk+</m:t>
              </m:r>
              <m:sSup>
                <m:sSupPr>
                  <m:ctrlPr>
                    <w:rPr>
                      <w:rFonts w:ascii="Cambria Math" w:eastAsia="Malgun Gothic" w:hAnsi="Cambria Math" w:cs="Times New Roman"/>
                      <w:i/>
                      <w:kern w:val="0"/>
                      <w:sz w:val="22"/>
                      <w:szCs w:val="22"/>
                      <w:lang w:val="fr-FR"/>
                      <w14:ligatures w14:val="none"/>
                    </w:rPr>
                  </m:ctrlPr>
                </m:sSupPr>
                <m:e>
                  <m:r>
                    <w:rPr>
                      <w:rFonts w:ascii="Cambria Math" w:eastAsia="Malgun Gothic" w:hAnsi="Cambria Math" w:cs="Times New Roman"/>
                      <w:kern w:val="0"/>
                      <w:sz w:val="22"/>
                      <w:szCs w:val="22"/>
                      <w:lang w:val="fr-FR"/>
                      <w14:ligatures w14:val="none"/>
                    </w:rPr>
                    <m:t>k</m:t>
                  </m:r>
                </m:e>
                <m:sup>
                  <m:r>
                    <w:rPr>
                      <w:rFonts w:ascii="Cambria Math" w:eastAsia="Malgun Gothic" w:hAnsi="Cambria Math" w:cs="Times New Roman"/>
                      <w:kern w:val="0"/>
                      <w:sz w:val="22"/>
                      <w:szCs w:val="22"/>
                      <w:lang w:val="fr-FR"/>
                      <w14:ligatures w14:val="none"/>
                    </w:rPr>
                    <m:t>2</m:t>
                  </m:r>
                </m:sup>
              </m:sSup>
            </m:num>
            <m:den>
              <m:sSup>
                <m:sSupPr>
                  <m:ctrlPr>
                    <w:rPr>
                      <w:rFonts w:ascii="Cambria Math" w:eastAsia="Malgun Gothic" w:hAnsi="Cambria Math" w:cs="Times New Roman"/>
                      <w:i/>
                      <w:kern w:val="0"/>
                      <w:sz w:val="22"/>
                      <w:szCs w:val="22"/>
                      <w:lang w:val="fr-FR"/>
                      <w14:ligatures w14:val="none"/>
                    </w:rPr>
                  </m:ctrlPr>
                </m:sSupPr>
                <m:e>
                  <m:r>
                    <w:rPr>
                      <w:rFonts w:ascii="Cambria Math" w:eastAsia="Malgun Gothic" w:hAnsi="Cambria Math" w:cs="Times New Roman"/>
                      <w:kern w:val="0"/>
                      <w:sz w:val="22"/>
                      <w:szCs w:val="22"/>
                      <w:lang w:val="fr-FR"/>
                      <w14:ligatures w14:val="none"/>
                    </w:rPr>
                    <m:t>a</m:t>
                  </m:r>
                </m:e>
                <m:sup>
                  <m:r>
                    <w:rPr>
                      <w:rFonts w:ascii="Cambria Math" w:eastAsia="Malgun Gothic" w:hAnsi="Cambria Math" w:cs="Times New Roman"/>
                      <w:kern w:val="0"/>
                      <w:sz w:val="22"/>
                      <w:szCs w:val="22"/>
                      <w:lang w:val="fr-FR"/>
                      <w14:ligatures w14:val="none"/>
                    </w:rPr>
                    <m:t>2</m:t>
                  </m:r>
                </m:sup>
              </m:sSup>
            </m:den>
          </m:f>
          <m:r>
            <w:rPr>
              <w:rFonts w:ascii="Cambria Math" w:eastAsia="Malgun Gothic" w:hAnsi="Cambria Math" w:cs="Times New Roman"/>
              <w:kern w:val="0"/>
              <w:sz w:val="22"/>
              <w:szCs w:val="22"/>
              <w:lang w:val="fr-FR"/>
              <w14:ligatures w14:val="none"/>
            </w:rPr>
            <m:t>+</m:t>
          </m:r>
          <m:f>
            <m:fPr>
              <m:ctrlPr>
                <w:rPr>
                  <w:rFonts w:ascii="Cambria Math" w:eastAsia="Malgun Gothic" w:hAnsi="Cambria Math" w:cs="Times New Roman"/>
                  <w:i/>
                  <w:kern w:val="0"/>
                  <w:sz w:val="22"/>
                  <w:szCs w:val="22"/>
                  <w:lang w:val="fr-FR"/>
                  <w14:ligatures w14:val="none"/>
                </w:rPr>
              </m:ctrlPr>
            </m:fPr>
            <m:num>
              <m:sSup>
                <m:sSupPr>
                  <m:ctrlPr>
                    <w:rPr>
                      <w:rFonts w:ascii="Cambria Math" w:eastAsia="Malgun Gothic" w:hAnsi="Cambria Math" w:cs="Times New Roman"/>
                      <w:i/>
                      <w:kern w:val="0"/>
                      <w:sz w:val="22"/>
                      <w:szCs w:val="22"/>
                      <w:lang w:val="fr-FR"/>
                      <w14:ligatures w14:val="none"/>
                    </w:rPr>
                  </m:ctrlPr>
                </m:sSupPr>
                <m:e>
                  <m:r>
                    <w:rPr>
                      <w:rFonts w:ascii="Cambria Math" w:eastAsia="Malgun Gothic" w:hAnsi="Cambria Math" w:cs="Times New Roman"/>
                      <w:kern w:val="0"/>
                      <w:sz w:val="22"/>
                      <w:szCs w:val="22"/>
                      <w:lang w:val="fr-FR"/>
                      <w14:ligatures w14:val="none"/>
                    </w:rPr>
                    <m:t>l</m:t>
                  </m:r>
                </m:e>
                <m:sup>
                  <m:r>
                    <w:rPr>
                      <w:rFonts w:ascii="Cambria Math" w:eastAsia="Malgun Gothic" w:hAnsi="Cambria Math" w:cs="Times New Roman"/>
                      <w:kern w:val="0"/>
                      <w:sz w:val="22"/>
                      <w:szCs w:val="22"/>
                      <w:lang w:val="fr-FR"/>
                      <w14:ligatures w14:val="none"/>
                    </w:rPr>
                    <m:t>2</m:t>
                  </m:r>
                </m:sup>
              </m:sSup>
            </m:num>
            <m:den>
              <m:sSup>
                <m:sSupPr>
                  <m:ctrlPr>
                    <w:rPr>
                      <w:rFonts w:ascii="Cambria Math" w:eastAsia="Malgun Gothic" w:hAnsi="Cambria Math" w:cs="Times New Roman"/>
                      <w:i/>
                      <w:kern w:val="0"/>
                      <w:sz w:val="22"/>
                      <w:szCs w:val="22"/>
                      <w:lang w:val="fr-FR"/>
                      <w14:ligatures w14:val="none"/>
                    </w:rPr>
                  </m:ctrlPr>
                </m:sSupPr>
                <m:e>
                  <m:r>
                    <w:rPr>
                      <w:rFonts w:ascii="Cambria Math" w:eastAsia="Malgun Gothic" w:hAnsi="Cambria Math" w:cs="Times New Roman"/>
                      <w:kern w:val="0"/>
                      <w:sz w:val="22"/>
                      <w:szCs w:val="22"/>
                      <w:lang w:val="fr-FR"/>
                      <w14:ligatures w14:val="none"/>
                    </w:rPr>
                    <m:t>c</m:t>
                  </m:r>
                </m:e>
                <m:sup>
                  <m:r>
                    <w:rPr>
                      <w:rFonts w:ascii="Cambria Math" w:eastAsia="Malgun Gothic" w:hAnsi="Cambria Math" w:cs="Times New Roman"/>
                      <w:kern w:val="0"/>
                      <w:sz w:val="22"/>
                      <w:szCs w:val="22"/>
                      <w:lang w:val="fr-FR"/>
                      <w14:ligatures w14:val="none"/>
                    </w:rPr>
                    <m:t>2</m:t>
                  </m:r>
                </m:sup>
              </m:sSup>
            </m:den>
          </m:f>
        </m:oMath>
      </m:oMathPara>
    </w:p>
    <w:p w14:paraId="1CC44A11" w14:textId="47295025" w:rsidR="00CB6B2C" w:rsidRPr="00E32FB7" w:rsidRDefault="00CB6B2C" w:rsidP="00CB6B2C">
      <w:pPr>
        <w:spacing w:line="276" w:lineRule="auto"/>
        <w:jc w:val="both"/>
        <w:rPr>
          <w:rFonts w:ascii="Times New Roman" w:eastAsia="Malgun Gothic" w:hAnsi="Times New Roman" w:cs="Times New Roman"/>
          <w:kern w:val="0"/>
          <w:sz w:val="22"/>
          <w:szCs w:val="22"/>
          <w14:ligatures w14:val="none"/>
        </w:rPr>
      </w:pPr>
      <w:r w:rsidRPr="00E32FB7">
        <w:rPr>
          <w:rFonts w:ascii="Times New Roman" w:eastAsia="Malgun Gothic" w:hAnsi="Times New Roman" w:cs="Times New Roman" w:hint="eastAsia"/>
          <w:kern w:val="0"/>
          <w:sz w:val="22"/>
          <w:szCs w:val="22"/>
          <w14:ligatures w14:val="none"/>
        </w:rPr>
        <w:t>Using Bragg</w:t>
      </w:r>
      <w:r w:rsidRPr="00E32FB7">
        <w:rPr>
          <w:rFonts w:ascii="Times New Roman" w:eastAsia="Malgun Gothic" w:hAnsi="Times New Roman" w:cs="Times New Roman"/>
          <w:kern w:val="0"/>
          <w:sz w:val="22"/>
          <w:szCs w:val="22"/>
          <w14:ligatures w14:val="none"/>
        </w:rPr>
        <w:t>’</w:t>
      </w:r>
      <w:r w:rsidRPr="00E32FB7">
        <w:rPr>
          <w:rFonts w:ascii="Times New Roman" w:eastAsia="Malgun Gothic" w:hAnsi="Times New Roman" w:cs="Times New Roman" w:hint="eastAsia"/>
          <w:kern w:val="0"/>
          <w:sz w:val="22"/>
          <w:szCs w:val="22"/>
          <w14:ligatures w14:val="none"/>
        </w:rPr>
        <w:t>s law</w:t>
      </w:r>
      <w:r w:rsidR="00292617" w:rsidRPr="00287B80">
        <w:rPr>
          <w:rFonts w:ascii="Times New Roman" w:eastAsia="Malgun Gothic" w:hAnsi="Times New Roman" w:cs="Times New Roman"/>
          <w:kern w:val="0"/>
          <w:sz w:val="22"/>
          <w:szCs w:val="22"/>
          <w:highlight w:val="green"/>
          <w:vertAlign w:val="superscript"/>
          <w14:ligatures w14:val="none"/>
        </w:rPr>
        <w:t>3</w:t>
      </w:r>
      <w:r w:rsidRPr="00E32FB7">
        <w:rPr>
          <w:rFonts w:ascii="Times New Roman" w:eastAsia="Malgun Gothic" w:hAnsi="Times New Roman" w:cs="Times New Roman" w:hint="eastAsia"/>
          <w:kern w:val="0"/>
          <w:sz w:val="22"/>
          <w:szCs w:val="22"/>
          <w14:ligatures w14:val="none"/>
        </w:rPr>
        <w:t>:</w:t>
      </w:r>
    </w:p>
    <w:p w14:paraId="6C81760A" w14:textId="31C8150E" w:rsidR="00CB6B2C" w:rsidRPr="00E32FB7" w:rsidRDefault="00000000" w:rsidP="00CB6B2C">
      <w:pPr>
        <w:spacing w:line="276" w:lineRule="auto"/>
        <w:jc w:val="both"/>
        <w:rPr>
          <w:rFonts w:ascii="Times New Roman" w:eastAsia="Malgun Gothic" w:hAnsi="Times New Roman" w:cs="Times New Roman"/>
          <w:kern w:val="0"/>
          <w:sz w:val="22"/>
          <w:szCs w:val="22"/>
          <w14:ligatures w14:val="none"/>
        </w:rPr>
      </w:pPr>
      <m:oMathPara>
        <m:oMath>
          <m:sSub>
            <m:sSubPr>
              <m:ctrlPr>
                <w:rPr>
                  <w:rFonts w:ascii="Cambria Math" w:eastAsia="Malgun Gothic" w:hAnsi="Cambria Math" w:cs="Times New Roman"/>
                  <w:i/>
                  <w:kern w:val="0"/>
                  <w:sz w:val="22"/>
                  <w:szCs w:val="22"/>
                  <w14:ligatures w14:val="none"/>
                </w:rPr>
              </m:ctrlPr>
            </m:sSubPr>
            <m:e>
              <m:r>
                <w:rPr>
                  <w:rFonts w:ascii="Cambria Math" w:eastAsia="Malgun Gothic" w:hAnsi="Cambria Math" w:cs="Times New Roman"/>
                  <w:kern w:val="0"/>
                  <w:sz w:val="22"/>
                  <w:szCs w:val="22"/>
                  <w14:ligatures w14:val="none"/>
                </w:rPr>
                <m:t>d</m:t>
              </m:r>
            </m:e>
            <m:sub>
              <m:r>
                <w:rPr>
                  <w:rFonts w:ascii="Cambria Math" w:eastAsia="Malgun Gothic" w:hAnsi="Cambria Math" w:cs="Times New Roman"/>
                  <w:kern w:val="0"/>
                  <w:sz w:val="22"/>
                  <w:szCs w:val="22"/>
                  <w14:ligatures w14:val="none"/>
                </w:rPr>
                <m:t>hkl</m:t>
              </m:r>
            </m:sub>
          </m:sSub>
          <m:r>
            <w:rPr>
              <w:rFonts w:ascii="Cambria Math" w:eastAsia="Malgun Gothic" w:hAnsi="Cambria Math" w:cs="Times New Roman"/>
              <w:kern w:val="0"/>
              <w:sz w:val="22"/>
              <w:szCs w:val="22"/>
              <w14:ligatures w14:val="none"/>
            </w:rPr>
            <m:t>=</m:t>
          </m:r>
          <m:f>
            <m:fPr>
              <m:ctrlPr>
                <w:rPr>
                  <w:rFonts w:ascii="Cambria Math" w:eastAsia="Malgun Gothic" w:hAnsi="Cambria Math" w:cs="Times New Roman"/>
                  <w:i/>
                  <w:kern w:val="0"/>
                  <w:sz w:val="22"/>
                  <w:szCs w:val="22"/>
                  <w14:ligatures w14:val="none"/>
                </w:rPr>
              </m:ctrlPr>
            </m:fPr>
            <m:num>
              <m:r>
                <w:rPr>
                  <w:rFonts w:ascii="Cambria Math" w:eastAsia="Malgun Gothic" w:hAnsi="Cambria Math" w:cs="Times New Roman"/>
                  <w:kern w:val="0"/>
                  <w:sz w:val="22"/>
                  <w:szCs w:val="22"/>
                  <w14:ligatures w14:val="none"/>
                </w:rPr>
                <m:t>λ</m:t>
              </m:r>
            </m:num>
            <m:den>
              <m:r>
                <w:rPr>
                  <w:rFonts w:ascii="Cambria Math" w:eastAsia="Malgun Gothic" w:hAnsi="Cambria Math" w:cs="Times New Roman"/>
                  <w:kern w:val="0"/>
                  <w:sz w:val="22"/>
                  <w:szCs w:val="22"/>
                  <w14:ligatures w14:val="none"/>
                </w:rPr>
                <m:t>2</m:t>
              </m:r>
              <m:func>
                <m:funcPr>
                  <m:ctrlPr>
                    <w:rPr>
                      <w:rFonts w:ascii="Cambria Math" w:eastAsia="Malgun Gothic" w:hAnsi="Cambria Math" w:cs="Times New Roman"/>
                      <w:i/>
                      <w:kern w:val="0"/>
                      <w:sz w:val="22"/>
                      <w:szCs w:val="22"/>
                      <w14:ligatures w14:val="none"/>
                    </w:rPr>
                  </m:ctrlPr>
                </m:funcPr>
                <m:fName>
                  <m:r>
                    <m:rPr>
                      <m:sty m:val="p"/>
                    </m:rPr>
                    <w:rPr>
                      <w:rFonts w:ascii="Cambria Math" w:eastAsia="Malgun Gothic" w:hAnsi="Cambria Math" w:cs="Times New Roman"/>
                      <w:kern w:val="0"/>
                      <w:sz w:val="22"/>
                      <w:szCs w:val="22"/>
                      <w14:ligatures w14:val="none"/>
                    </w:rPr>
                    <m:t>sin</m:t>
                  </m:r>
                </m:fName>
                <m:e>
                  <m:sSub>
                    <m:sSubPr>
                      <m:ctrlPr>
                        <w:rPr>
                          <w:rFonts w:ascii="Cambria Math" w:eastAsia="Malgun Gothic" w:hAnsi="Cambria Math" w:cs="Times New Roman"/>
                          <w:i/>
                          <w:kern w:val="0"/>
                          <w:sz w:val="22"/>
                          <w:szCs w:val="22"/>
                          <w14:ligatures w14:val="none"/>
                        </w:rPr>
                      </m:ctrlPr>
                    </m:sSubPr>
                    <m:e>
                      <m:r>
                        <w:rPr>
                          <w:rFonts w:ascii="Cambria Math" w:eastAsia="Malgun Gothic" w:hAnsi="Cambria Math" w:cs="Times New Roman"/>
                          <w:kern w:val="0"/>
                          <w:sz w:val="22"/>
                          <w:szCs w:val="22"/>
                          <w14:ligatures w14:val="none"/>
                        </w:rPr>
                        <m:t>θ</m:t>
                      </m:r>
                    </m:e>
                    <m:sub>
                      <m:r>
                        <w:rPr>
                          <w:rFonts w:ascii="Cambria Math" w:eastAsia="Malgun Gothic" w:hAnsi="Cambria Math" w:cs="Times New Roman"/>
                          <w:kern w:val="0"/>
                          <w:sz w:val="22"/>
                          <w:szCs w:val="22"/>
                          <w14:ligatures w14:val="none"/>
                        </w:rPr>
                        <m:t>hkl</m:t>
                      </m:r>
                    </m:sub>
                  </m:sSub>
                </m:e>
              </m:func>
            </m:den>
          </m:f>
        </m:oMath>
      </m:oMathPara>
    </w:p>
    <w:p w14:paraId="17527FC4" w14:textId="395B72D0" w:rsidR="00CB6B2C" w:rsidRPr="00E32FB7" w:rsidRDefault="00CB6B2C" w:rsidP="00CB6B2C">
      <w:pPr>
        <w:spacing w:line="276" w:lineRule="auto"/>
        <w:jc w:val="both"/>
        <w:rPr>
          <w:rFonts w:ascii="Times New Roman" w:eastAsia="Malgun Gothic" w:hAnsi="Times New Roman" w:cs="Times New Roman"/>
          <w:kern w:val="0"/>
          <w:sz w:val="22"/>
          <w:szCs w:val="22"/>
          <w14:ligatures w14:val="none"/>
        </w:rPr>
      </w:pPr>
      <w:r w:rsidRPr="00E32FB7">
        <w:rPr>
          <w:rFonts w:ascii="Times New Roman" w:eastAsia="Malgun Gothic" w:hAnsi="Times New Roman" w:cs="Times New Roman" w:hint="eastAsia"/>
          <w:kern w:val="0"/>
          <w:sz w:val="22"/>
          <w:szCs w:val="22"/>
          <w14:ligatures w14:val="none"/>
        </w:rPr>
        <w:t>The lattice parameters were obtained by solving the system of equations from the (002), (301), and (112) reflections. The unit</w:t>
      </w:r>
      <w:r w:rsidR="00843E19" w:rsidRPr="00E32FB7">
        <w:rPr>
          <w:rFonts w:ascii="Times New Roman" w:eastAsia="Malgun Gothic" w:hAnsi="Times New Roman" w:cs="Times New Roman" w:hint="eastAsia"/>
          <w:kern w:val="0"/>
          <w:sz w:val="22"/>
          <w:szCs w:val="22"/>
          <w14:ligatures w14:val="none"/>
        </w:rPr>
        <w:t>-cell volume was calculated using</w:t>
      </w:r>
      <w:r w:rsidR="00292617" w:rsidRPr="00287B80">
        <w:rPr>
          <w:rFonts w:ascii="Times New Roman" w:eastAsia="Malgun Gothic" w:hAnsi="Times New Roman" w:cs="Times New Roman"/>
          <w:kern w:val="0"/>
          <w:sz w:val="22"/>
          <w:szCs w:val="22"/>
          <w:highlight w:val="green"/>
          <w:vertAlign w:val="superscript"/>
          <w14:ligatures w14:val="none"/>
        </w:rPr>
        <w:t>2</w:t>
      </w:r>
      <w:r w:rsidR="00843E19" w:rsidRPr="00E32FB7">
        <w:rPr>
          <w:rFonts w:ascii="Times New Roman" w:eastAsia="Malgun Gothic" w:hAnsi="Times New Roman" w:cs="Times New Roman" w:hint="eastAsia"/>
          <w:kern w:val="0"/>
          <w:sz w:val="22"/>
          <w:szCs w:val="22"/>
          <w14:ligatures w14:val="none"/>
        </w:rPr>
        <w:t>:</w:t>
      </w:r>
    </w:p>
    <w:p w14:paraId="46BFE5D6" w14:textId="69E3F36A" w:rsidR="00FB5B9F" w:rsidRPr="00E32FB7" w:rsidRDefault="00843E19" w:rsidP="00CB6B2C">
      <w:pPr>
        <w:spacing w:line="276" w:lineRule="auto"/>
        <w:jc w:val="both"/>
        <w:rPr>
          <w:rFonts w:ascii="Times New Roman" w:eastAsia="Malgun Gothic" w:hAnsi="Times New Roman" w:cs="Times New Roman"/>
          <w:kern w:val="0"/>
          <w:sz w:val="22"/>
          <w:szCs w:val="22"/>
          <w14:ligatures w14:val="none"/>
        </w:rPr>
      </w:pPr>
      <m:oMathPara>
        <m:oMath>
          <m:r>
            <w:rPr>
              <w:rFonts w:ascii="Cambria Math" w:eastAsia="Malgun Gothic" w:hAnsi="Cambria Math" w:cs="Times New Roman"/>
              <w:kern w:val="0"/>
              <w:sz w:val="22"/>
              <w:szCs w:val="22"/>
              <w14:ligatures w14:val="none"/>
            </w:rPr>
            <m:t>V=</m:t>
          </m:r>
          <m:f>
            <m:fPr>
              <m:ctrlPr>
                <w:rPr>
                  <w:rFonts w:ascii="Cambria Math" w:eastAsia="Malgun Gothic" w:hAnsi="Cambria Math" w:cs="Times New Roman"/>
                  <w:i/>
                  <w:kern w:val="0"/>
                  <w:sz w:val="22"/>
                  <w:szCs w:val="22"/>
                  <w14:ligatures w14:val="none"/>
                </w:rPr>
              </m:ctrlPr>
            </m:fPr>
            <m:num>
              <m:rad>
                <m:radPr>
                  <m:degHide m:val="1"/>
                  <m:ctrlPr>
                    <w:rPr>
                      <w:rFonts w:ascii="Cambria Math" w:eastAsia="Malgun Gothic" w:hAnsi="Cambria Math" w:cs="Times New Roman"/>
                      <w:i/>
                      <w:kern w:val="0"/>
                      <w:sz w:val="22"/>
                      <w:szCs w:val="22"/>
                      <w14:ligatures w14:val="none"/>
                    </w:rPr>
                  </m:ctrlPr>
                </m:radPr>
                <m:deg/>
                <m:e>
                  <m:r>
                    <w:rPr>
                      <w:rFonts w:ascii="Cambria Math" w:eastAsia="Malgun Gothic" w:hAnsi="Cambria Math" w:cs="Times New Roman"/>
                      <w:kern w:val="0"/>
                      <w:sz w:val="22"/>
                      <w:szCs w:val="22"/>
                      <w14:ligatures w14:val="none"/>
                    </w:rPr>
                    <m:t>3</m:t>
                  </m:r>
                </m:e>
              </m:rad>
            </m:num>
            <m:den>
              <m:r>
                <w:rPr>
                  <w:rFonts w:ascii="Cambria Math" w:eastAsia="Malgun Gothic" w:hAnsi="Cambria Math" w:cs="Times New Roman"/>
                  <w:kern w:val="0"/>
                  <w:sz w:val="22"/>
                  <w:szCs w:val="22"/>
                  <w14:ligatures w14:val="none"/>
                </w:rPr>
                <m:t>2</m:t>
              </m:r>
            </m:den>
          </m:f>
          <m:sSup>
            <m:sSupPr>
              <m:ctrlPr>
                <w:rPr>
                  <w:rFonts w:ascii="Cambria Math" w:eastAsia="Malgun Gothic" w:hAnsi="Cambria Math" w:cs="Times New Roman"/>
                  <w:i/>
                  <w:kern w:val="0"/>
                  <w:sz w:val="22"/>
                  <w:szCs w:val="22"/>
                  <w14:ligatures w14:val="none"/>
                </w:rPr>
              </m:ctrlPr>
            </m:sSupPr>
            <m:e>
              <m:r>
                <w:rPr>
                  <w:rFonts w:ascii="Cambria Math" w:eastAsia="Malgun Gothic" w:hAnsi="Cambria Math" w:cs="Times New Roman"/>
                  <w:kern w:val="0"/>
                  <w:sz w:val="22"/>
                  <w:szCs w:val="22"/>
                  <w14:ligatures w14:val="none"/>
                </w:rPr>
                <m:t>a</m:t>
              </m:r>
            </m:e>
            <m:sup>
              <m:r>
                <w:rPr>
                  <w:rFonts w:ascii="Cambria Math" w:eastAsia="Malgun Gothic" w:hAnsi="Cambria Math" w:cs="Times New Roman"/>
                  <w:kern w:val="0"/>
                  <w:sz w:val="22"/>
                  <w:szCs w:val="22"/>
                  <w14:ligatures w14:val="none"/>
                </w:rPr>
                <m:t>2</m:t>
              </m:r>
            </m:sup>
          </m:sSup>
          <m:r>
            <w:rPr>
              <w:rFonts w:ascii="Cambria Math" w:eastAsia="Malgun Gothic" w:hAnsi="Cambria Math" w:cs="Times New Roman"/>
              <w:kern w:val="0"/>
              <w:sz w:val="22"/>
              <w:szCs w:val="22"/>
              <w14:ligatures w14:val="none"/>
            </w:rPr>
            <m:t>c</m:t>
          </m:r>
        </m:oMath>
      </m:oMathPara>
    </w:p>
    <w:p w14:paraId="55267712" w14:textId="77777777" w:rsidR="002A527F" w:rsidRPr="00E32FB7" w:rsidRDefault="002A527F">
      <w:pPr>
        <w:rPr>
          <w:rFonts w:ascii="Times New Roman" w:eastAsia="Malgun Gothic" w:hAnsi="Times New Roman" w:cs="Times New Roman"/>
          <w:kern w:val="0"/>
          <w:sz w:val="22"/>
          <w:szCs w:val="22"/>
          <w14:ligatures w14:val="none"/>
        </w:rPr>
      </w:pPr>
      <w:r w:rsidRPr="00E32FB7">
        <w:rPr>
          <w:rFonts w:ascii="Times New Roman" w:eastAsia="Malgun Gothic" w:hAnsi="Times New Roman" w:cs="Times New Roman"/>
          <w:kern w:val="0"/>
          <w:sz w:val="22"/>
          <w:szCs w:val="22"/>
          <w14:ligatures w14:val="none"/>
        </w:rPr>
        <w:br w:type="page"/>
      </w:r>
    </w:p>
    <w:p w14:paraId="4855C0D2" w14:textId="718BFEEB" w:rsidR="00514227" w:rsidRPr="00E32FB7" w:rsidRDefault="006B2B42">
      <w:pPr>
        <w:rPr>
          <w:rFonts w:ascii="Times New Roman" w:eastAsia="Malgun Gothic" w:hAnsi="Times New Roman" w:cs="Times New Roman"/>
          <w:b/>
          <w:bCs/>
          <w:kern w:val="0"/>
          <w:sz w:val="22"/>
          <w:szCs w:val="22"/>
          <w14:ligatures w14:val="none"/>
        </w:rPr>
      </w:pPr>
      <w:r w:rsidRPr="00E32FB7">
        <w:rPr>
          <w:rFonts w:ascii="Times New Roman" w:eastAsia="Malgun Gothic" w:hAnsi="Times New Roman" w:cs="Times New Roman"/>
          <w:b/>
          <w:bCs/>
          <w:noProof/>
          <w:kern w:val="0"/>
          <w:sz w:val="22"/>
          <w:szCs w:val="22"/>
          <w14:ligatures w14:val="none"/>
        </w:rPr>
        <w:lastRenderedPageBreak/>
        <w:drawing>
          <wp:inline distT="0" distB="0" distL="0" distR="0" wp14:anchorId="25F630B1" wp14:editId="4BFF1999">
            <wp:extent cx="5940000" cy="3705663"/>
            <wp:effectExtent l="0" t="0" r="3810" b="9525"/>
            <wp:docPr id="1047259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000" cy="3705663"/>
                    </a:xfrm>
                    <a:prstGeom prst="rect">
                      <a:avLst/>
                    </a:prstGeom>
                    <a:noFill/>
                  </pic:spPr>
                </pic:pic>
              </a:graphicData>
            </a:graphic>
          </wp:inline>
        </w:drawing>
      </w:r>
    </w:p>
    <w:p w14:paraId="68FE14BA" w14:textId="0475C986" w:rsidR="00FB5B9F" w:rsidRPr="00E32FB7" w:rsidRDefault="002A527F" w:rsidP="005C00F3">
      <w:pPr>
        <w:jc w:val="both"/>
        <w:rPr>
          <w:rFonts w:ascii="Times New Roman" w:eastAsia="Malgun Gothic" w:hAnsi="Times New Roman" w:cs="Times New Roman"/>
          <w:kern w:val="0"/>
          <w:sz w:val="22"/>
          <w:szCs w:val="22"/>
          <w14:ligatures w14:val="none"/>
        </w:rPr>
      </w:pPr>
      <w:r w:rsidRPr="00E32FB7">
        <w:rPr>
          <w:rFonts w:ascii="Times New Roman" w:eastAsia="Malgun Gothic" w:hAnsi="Times New Roman" w:cs="Times New Roman"/>
          <w:b/>
          <w:bCs/>
          <w:kern w:val="0"/>
          <w:sz w:val="22"/>
          <w:szCs w:val="22"/>
          <w14:ligatures w14:val="none"/>
        </w:rPr>
        <w:t xml:space="preserve">Supplementary Fig. 7 | </w:t>
      </w:r>
      <w:r w:rsidR="005C00F3" w:rsidRPr="00E32FB7">
        <w:rPr>
          <w:rFonts w:ascii="Times New Roman" w:eastAsia="Malgun Gothic" w:hAnsi="Times New Roman" w:cs="Times New Roman"/>
          <w:b/>
          <w:bCs/>
          <w:kern w:val="0"/>
          <w:sz w:val="22"/>
          <w:szCs w:val="22"/>
          <w14:ligatures w14:val="none"/>
        </w:rPr>
        <w:t xml:space="preserve">Structural evolution of the LYC framework at varying lithiation levels. </w:t>
      </w:r>
      <w:r w:rsidR="005C00F3" w:rsidRPr="00E32FB7">
        <w:rPr>
          <w:rFonts w:ascii="Times New Roman" w:eastAsia="Malgun Gothic" w:hAnsi="Times New Roman" w:cs="Times New Roman"/>
          <w:kern w:val="0"/>
          <w:sz w:val="22"/>
          <w:szCs w:val="22"/>
          <w14:ligatures w14:val="none"/>
        </w:rPr>
        <w:t>Computationally relaxed atomic structures of Li</w:t>
      </w:r>
      <w:r w:rsidR="005C00F3" w:rsidRPr="00E32FB7">
        <w:rPr>
          <w:rFonts w:ascii="Times New Roman" w:eastAsia="Malgun Gothic" w:hAnsi="Times New Roman" w:cs="Times New Roman"/>
          <w:kern w:val="0"/>
          <w:sz w:val="22"/>
          <w:szCs w:val="22"/>
          <w:vertAlign w:val="subscript"/>
          <w14:ligatures w14:val="none"/>
        </w:rPr>
        <w:t>x</w:t>
      </w:r>
      <w:r w:rsidR="005C00F3" w:rsidRPr="00E32FB7">
        <w:rPr>
          <w:rFonts w:ascii="Times New Roman" w:eastAsia="Malgun Gothic" w:hAnsi="Times New Roman" w:cs="Times New Roman"/>
          <w:kern w:val="0"/>
          <w:sz w:val="22"/>
          <w:szCs w:val="22"/>
          <w14:ligatures w14:val="none"/>
        </w:rPr>
        <w:t>YCl</w:t>
      </w:r>
      <w:r w:rsidR="005C00F3" w:rsidRPr="00E32FB7">
        <w:rPr>
          <w:rFonts w:ascii="Times New Roman" w:eastAsia="Malgun Gothic" w:hAnsi="Times New Roman" w:cs="Times New Roman"/>
          <w:kern w:val="0"/>
          <w:sz w:val="22"/>
          <w:szCs w:val="22"/>
          <w:vertAlign w:val="subscript"/>
          <w14:ligatures w14:val="none"/>
        </w:rPr>
        <w:t>6</w:t>
      </w:r>
      <w:r w:rsidR="005C00F3" w:rsidRPr="00E32FB7">
        <w:rPr>
          <w:rFonts w:ascii="Times New Roman" w:eastAsia="Malgun Gothic" w:hAnsi="Times New Roman" w:cs="Times New Roman"/>
          <w:kern w:val="0"/>
          <w:sz w:val="22"/>
          <w:szCs w:val="22"/>
          <w14:ligatures w14:val="none"/>
        </w:rPr>
        <w:t xml:space="preserve"> using Machine Learning Interatomic Potential (MLIP)</w:t>
      </w:r>
      <w:r w:rsidR="006B2B42" w:rsidRPr="00E32FB7">
        <w:rPr>
          <w:rFonts w:ascii="Times New Roman" w:eastAsia="Malgun Gothic" w:hAnsi="Times New Roman" w:cs="Times New Roman"/>
          <w:kern w:val="0"/>
          <w:sz w:val="22"/>
          <w:szCs w:val="22"/>
          <w14:ligatures w14:val="none"/>
        </w:rPr>
        <w:t xml:space="preserve"> and Density Functional Theory (DFT)</w:t>
      </w:r>
      <w:r w:rsidR="005C00F3" w:rsidRPr="00E32FB7">
        <w:rPr>
          <w:rFonts w:ascii="Times New Roman" w:eastAsia="Malgun Gothic" w:hAnsi="Times New Roman" w:cs="Times New Roman"/>
          <w:kern w:val="0"/>
          <w:sz w:val="22"/>
          <w:szCs w:val="22"/>
          <w14:ligatures w14:val="none"/>
        </w:rPr>
        <w:t xml:space="preserve"> at Li contents of x = </w:t>
      </w:r>
      <w:r w:rsidR="005C00F3" w:rsidRPr="00E32FB7">
        <w:rPr>
          <w:rFonts w:ascii="Times New Roman" w:eastAsia="Malgun Gothic" w:hAnsi="Times New Roman" w:cs="Times New Roman"/>
          <w:b/>
          <w:bCs/>
          <w:kern w:val="0"/>
          <w:sz w:val="22"/>
          <w:szCs w:val="22"/>
          <w14:ligatures w14:val="none"/>
        </w:rPr>
        <w:t>a,</w:t>
      </w:r>
      <w:r w:rsidR="005C00F3" w:rsidRPr="00E32FB7">
        <w:rPr>
          <w:rFonts w:ascii="Times New Roman" w:eastAsia="Malgun Gothic" w:hAnsi="Times New Roman" w:cs="Times New Roman"/>
          <w:kern w:val="0"/>
          <w:sz w:val="22"/>
          <w:szCs w:val="22"/>
          <w14:ligatures w14:val="none"/>
        </w:rPr>
        <w:t xml:space="preserve"> 3.0</w:t>
      </w:r>
      <w:r w:rsidR="006B2B42" w:rsidRPr="00E32FB7">
        <w:rPr>
          <w:rFonts w:ascii="Times New Roman" w:eastAsia="Malgun Gothic" w:hAnsi="Times New Roman" w:cs="Times New Roman"/>
          <w:kern w:val="0"/>
          <w:sz w:val="22"/>
          <w:szCs w:val="22"/>
          <w14:ligatures w14:val="none"/>
        </w:rPr>
        <w:t>0</w:t>
      </w:r>
      <w:r w:rsidR="005C00F3" w:rsidRPr="00E32FB7">
        <w:rPr>
          <w:rFonts w:ascii="Times New Roman" w:eastAsia="Malgun Gothic" w:hAnsi="Times New Roman" w:cs="Times New Roman"/>
          <w:kern w:val="0"/>
          <w:sz w:val="22"/>
          <w:szCs w:val="22"/>
          <w14:ligatures w14:val="none"/>
        </w:rPr>
        <w:t xml:space="preserve">; </w:t>
      </w:r>
      <w:r w:rsidR="005C00F3" w:rsidRPr="00E32FB7">
        <w:rPr>
          <w:rFonts w:ascii="Times New Roman" w:eastAsia="Malgun Gothic" w:hAnsi="Times New Roman" w:cs="Times New Roman"/>
          <w:b/>
          <w:bCs/>
          <w:kern w:val="0"/>
          <w:sz w:val="22"/>
          <w:szCs w:val="22"/>
          <w14:ligatures w14:val="none"/>
        </w:rPr>
        <w:t>b,</w:t>
      </w:r>
      <w:r w:rsidR="005C00F3" w:rsidRPr="00E32FB7">
        <w:rPr>
          <w:rFonts w:ascii="Times New Roman" w:eastAsia="Malgun Gothic" w:hAnsi="Times New Roman" w:cs="Times New Roman"/>
          <w:kern w:val="0"/>
          <w:sz w:val="22"/>
          <w:szCs w:val="22"/>
          <w14:ligatures w14:val="none"/>
        </w:rPr>
        <w:t xml:space="preserve"> 3.08; </w:t>
      </w:r>
      <w:r w:rsidR="005C00F3" w:rsidRPr="00E32FB7">
        <w:rPr>
          <w:rFonts w:ascii="Times New Roman" w:eastAsia="Malgun Gothic" w:hAnsi="Times New Roman" w:cs="Times New Roman"/>
          <w:b/>
          <w:bCs/>
          <w:kern w:val="0"/>
          <w:sz w:val="22"/>
          <w:szCs w:val="22"/>
          <w14:ligatures w14:val="none"/>
        </w:rPr>
        <w:t>c,</w:t>
      </w:r>
      <w:r w:rsidR="005C00F3" w:rsidRPr="00E32FB7">
        <w:rPr>
          <w:rFonts w:ascii="Times New Roman" w:eastAsia="Malgun Gothic" w:hAnsi="Times New Roman" w:cs="Times New Roman"/>
          <w:kern w:val="0"/>
          <w:sz w:val="22"/>
          <w:szCs w:val="22"/>
          <w14:ligatures w14:val="none"/>
        </w:rPr>
        <w:t xml:space="preserve"> 3.5</w:t>
      </w:r>
      <w:r w:rsidR="009735A7">
        <w:rPr>
          <w:rFonts w:ascii="Times New Roman" w:eastAsia="Malgun Gothic" w:hAnsi="Times New Roman" w:cs="Times New Roman"/>
          <w:kern w:val="0"/>
          <w:sz w:val="22"/>
          <w:szCs w:val="22"/>
          <w14:ligatures w14:val="none"/>
        </w:rPr>
        <w:t>0</w:t>
      </w:r>
      <w:r w:rsidR="005C00F3" w:rsidRPr="00E32FB7">
        <w:rPr>
          <w:rFonts w:ascii="Times New Roman" w:eastAsia="Malgun Gothic" w:hAnsi="Times New Roman" w:cs="Times New Roman"/>
          <w:kern w:val="0"/>
          <w:sz w:val="22"/>
          <w:szCs w:val="22"/>
          <w14:ligatures w14:val="none"/>
        </w:rPr>
        <w:t xml:space="preserve">; </w:t>
      </w:r>
      <w:r w:rsidR="005C00F3" w:rsidRPr="00E32FB7">
        <w:rPr>
          <w:rFonts w:ascii="Times New Roman" w:eastAsia="Malgun Gothic" w:hAnsi="Times New Roman" w:cs="Times New Roman"/>
          <w:b/>
          <w:bCs/>
          <w:kern w:val="0"/>
          <w:sz w:val="22"/>
          <w:szCs w:val="22"/>
          <w14:ligatures w14:val="none"/>
        </w:rPr>
        <w:t>d,</w:t>
      </w:r>
      <w:r w:rsidR="005C00F3" w:rsidRPr="00E32FB7">
        <w:rPr>
          <w:rFonts w:ascii="Times New Roman" w:eastAsia="Malgun Gothic" w:hAnsi="Times New Roman" w:cs="Times New Roman"/>
          <w:kern w:val="0"/>
          <w:sz w:val="22"/>
          <w:szCs w:val="22"/>
          <w14:ligatures w14:val="none"/>
        </w:rPr>
        <w:t xml:space="preserve"> 4.08; </w:t>
      </w:r>
      <w:r w:rsidR="005C00F3" w:rsidRPr="00E32FB7">
        <w:rPr>
          <w:rFonts w:ascii="Times New Roman" w:eastAsia="Malgun Gothic" w:hAnsi="Times New Roman" w:cs="Times New Roman"/>
          <w:b/>
          <w:bCs/>
          <w:kern w:val="0"/>
          <w:sz w:val="22"/>
          <w:szCs w:val="22"/>
          <w14:ligatures w14:val="none"/>
        </w:rPr>
        <w:t>e,</w:t>
      </w:r>
      <w:r w:rsidR="005C00F3" w:rsidRPr="00E32FB7">
        <w:rPr>
          <w:rFonts w:ascii="Times New Roman" w:eastAsia="Malgun Gothic" w:hAnsi="Times New Roman" w:cs="Times New Roman"/>
          <w:kern w:val="0"/>
          <w:sz w:val="22"/>
          <w:szCs w:val="22"/>
          <w14:ligatures w14:val="none"/>
        </w:rPr>
        <w:t xml:space="preserve"> 5.0</w:t>
      </w:r>
      <w:r w:rsidR="006B2B42" w:rsidRPr="00E32FB7">
        <w:rPr>
          <w:rFonts w:ascii="Times New Roman" w:eastAsia="Malgun Gothic" w:hAnsi="Times New Roman" w:cs="Times New Roman"/>
          <w:kern w:val="0"/>
          <w:sz w:val="22"/>
          <w:szCs w:val="22"/>
          <w14:ligatures w14:val="none"/>
        </w:rPr>
        <w:t>8</w:t>
      </w:r>
      <w:r w:rsidR="005C00F3" w:rsidRPr="00E32FB7">
        <w:rPr>
          <w:rFonts w:ascii="Times New Roman" w:eastAsia="Malgun Gothic" w:hAnsi="Times New Roman" w:cs="Times New Roman"/>
          <w:kern w:val="0"/>
          <w:sz w:val="22"/>
          <w:szCs w:val="22"/>
          <w14:ligatures w14:val="none"/>
        </w:rPr>
        <w:t xml:space="preserve">; and </w:t>
      </w:r>
      <w:r w:rsidR="005C00F3" w:rsidRPr="00E32FB7">
        <w:rPr>
          <w:rFonts w:ascii="Times New Roman" w:eastAsia="Malgun Gothic" w:hAnsi="Times New Roman" w:cs="Times New Roman"/>
          <w:b/>
          <w:bCs/>
          <w:kern w:val="0"/>
          <w:sz w:val="22"/>
          <w:szCs w:val="22"/>
          <w14:ligatures w14:val="none"/>
        </w:rPr>
        <w:t>f,</w:t>
      </w:r>
      <w:r w:rsidR="005C00F3" w:rsidRPr="00E32FB7">
        <w:rPr>
          <w:rFonts w:ascii="Times New Roman" w:eastAsia="Malgun Gothic" w:hAnsi="Times New Roman" w:cs="Times New Roman"/>
          <w:kern w:val="0"/>
          <w:sz w:val="22"/>
          <w:szCs w:val="22"/>
          <w14:ligatures w14:val="none"/>
        </w:rPr>
        <w:t xml:space="preserve"> 5.5</w:t>
      </w:r>
      <w:r w:rsidR="006B2B42" w:rsidRPr="00E32FB7">
        <w:rPr>
          <w:rFonts w:ascii="Times New Roman" w:eastAsia="Malgun Gothic" w:hAnsi="Times New Roman" w:cs="Times New Roman"/>
          <w:kern w:val="0"/>
          <w:sz w:val="22"/>
          <w:szCs w:val="22"/>
          <w14:ligatures w14:val="none"/>
        </w:rPr>
        <w:t>0</w:t>
      </w:r>
      <w:r w:rsidR="005C00F3" w:rsidRPr="00E32FB7">
        <w:rPr>
          <w:rFonts w:ascii="Times New Roman" w:eastAsia="Malgun Gothic" w:hAnsi="Times New Roman" w:cs="Times New Roman"/>
          <w:kern w:val="0"/>
          <w:sz w:val="22"/>
          <w:szCs w:val="22"/>
          <w14:ligatures w14:val="none"/>
        </w:rPr>
        <w:t>. The crystalline framework remains structurally intact and well-maintained across the reversible lithiation range from Li</w:t>
      </w:r>
      <w:r w:rsidR="005C00F3" w:rsidRPr="00E32FB7">
        <w:rPr>
          <w:rFonts w:ascii="Times New Roman" w:eastAsia="Malgun Gothic" w:hAnsi="Times New Roman" w:cs="Times New Roman"/>
          <w:kern w:val="0"/>
          <w:sz w:val="22"/>
          <w:szCs w:val="22"/>
          <w:vertAlign w:val="subscript"/>
          <w14:ligatures w14:val="none"/>
        </w:rPr>
        <w:t>3.0</w:t>
      </w:r>
      <w:r w:rsidR="006B2B42" w:rsidRPr="00E32FB7">
        <w:rPr>
          <w:rFonts w:ascii="Times New Roman" w:eastAsia="Malgun Gothic" w:hAnsi="Times New Roman" w:cs="Times New Roman"/>
          <w:kern w:val="0"/>
          <w:sz w:val="22"/>
          <w:szCs w:val="22"/>
          <w:vertAlign w:val="subscript"/>
          <w14:ligatures w14:val="none"/>
        </w:rPr>
        <w:t>0</w:t>
      </w:r>
      <w:r w:rsidR="005C00F3" w:rsidRPr="00E32FB7">
        <w:rPr>
          <w:rFonts w:ascii="Times New Roman" w:eastAsia="Malgun Gothic" w:hAnsi="Times New Roman" w:cs="Times New Roman"/>
          <w:kern w:val="0"/>
          <w:sz w:val="22"/>
          <w:szCs w:val="22"/>
          <w14:ligatures w14:val="none"/>
        </w:rPr>
        <w:t xml:space="preserve"> to Li</w:t>
      </w:r>
      <w:r w:rsidR="005C00F3" w:rsidRPr="00E32FB7">
        <w:rPr>
          <w:rFonts w:ascii="Times New Roman" w:eastAsia="Malgun Gothic" w:hAnsi="Times New Roman" w:cs="Times New Roman"/>
          <w:kern w:val="0"/>
          <w:sz w:val="22"/>
          <w:szCs w:val="22"/>
          <w:vertAlign w:val="subscript"/>
          <w14:ligatures w14:val="none"/>
        </w:rPr>
        <w:t>5.0</w:t>
      </w:r>
      <w:r w:rsidR="006B2B42" w:rsidRPr="00E32FB7">
        <w:rPr>
          <w:rFonts w:ascii="Times New Roman" w:eastAsia="Malgun Gothic" w:hAnsi="Times New Roman" w:cs="Times New Roman"/>
          <w:kern w:val="0"/>
          <w:sz w:val="22"/>
          <w:szCs w:val="22"/>
          <w:vertAlign w:val="subscript"/>
          <w14:ligatures w14:val="none"/>
        </w:rPr>
        <w:t>8</w:t>
      </w:r>
      <w:r w:rsidR="005C00F3" w:rsidRPr="00E32FB7">
        <w:rPr>
          <w:rFonts w:ascii="Times New Roman" w:eastAsia="Malgun Gothic" w:hAnsi="Times New Roman" w:cs="Times New Roman"/>
          <w:kern w:val="0"/>
          <w:sz w:val="22"/>
          <w:szCs w:val="22"/>
          <w14:ligatures w14:val="none"/>
        </w:rPr>
        <w:t>. However, at a deeper lithiation level of Li</w:t>
      </w:r>
      <w:r w:rsidR="005C00F3" w:rsidRPr="00E32FB7">
        <w:rPr>
          <w:rFonts w:ascii="Times New Roman" w:eastAsia="Malgun Gothic" w:hAnsi="Times New Roman" w:cs="Times New Roman"/>
          <w:kern w:val="0"/>
          <w:sz w:val="22"/>
          <w:szCs w:val="22"/>
          <w:vertAlign w:val="subscript"/>
          <w14:ligatures w14:val="none"/>
        </w:rPr>
        <w:t>5.5</w:t>
      </w:r>
      <w:r w:rsidR="006B2B42" w:rsidRPr="00E32FB7">
        <w:rPr>
          <w:rFonts w:ascii="Times New Roman" w:eastAsia="Malgun Gothic" w:hAnsi="Times New Roman" w:cs="Times New Roman"/>
          <w:kern w:val="0"/>
          <w:sz w:val="22"/>
          <w:szCs w:val="22"/>
          <w:vertAlign w:val="subscript"/>
          <w14:ligatures w14:val="none"/>
        </w:rPr>
        <w:t>0</w:t>
      </w:r>
      <w:r w:rsidR="005C00F3" w:rsidRPr="00E32FB7">
        <w:rPr>
          <w:rFonts w:ascii="Times New Roman" w:eastAsia="Malgun Gothic" w:hAnsi="Times New Roman" w:cs="Times New Roman"/>
          <w:kern w:val="0"/>
          <w:sz w:val="22"/>
          <w:szCs w:val="22"/>
          <w14:ligatures w14:val="none"/>
        </w:rPr>
        <w:t xml:space="preserve">, structural degradation </w:t>
      </w:r>
      <w:r w:rsidR="00037B2C" w:rsidRPr="00E32FB7">
        <w:rPr>
          <w:rFonts w:ascii="Times New Roman" w:eastAsia="Malgun Gothic" w:hAnsi="Times New Roman" w:cs="Times New Roman"/>
          <w:kern w:val="0"/>
          <w:sz w:val="22"/>
          <w:szCs w:val="22"/>
          <w14:ligatures w14:val="none"/>
        </w:rPr>
        <w:t>starts to appear</w:t>
      </w:r>
      <w:r w:rsidR="005C00F3" w:rsidRPr="00E32FB7">
        <w:rPr>
          <w:rFonts w:ascii="Times New Roman" w:eastAsia="Malgun Gothic" w:hAnsi="Times New Roman" w:cs="Times New Roman"/>
          <w:kern w:val="0"/>
          <w:sz w:val="22"/>
          <w:szCs w:val="22"/>
          <w14:ligatures w14:val="none"/>
        </w:rPr>
        <w:t>, characterized by the local accumulation of Y atoms and prominent bond breakages within the halide lattice.</w:t>
      </w:r>
      <w:r w:rsidR="00FB5B9F" w:rsidRPr="00E32FB7">
        <w:rPr>
          <w:rFonts w:ascii="Times New Roman" w:eastAsia="Malgun Gothic" w:hAnsi="Times New Roman" w:cs="Times New Roman"/>
          <w:kern w:val="0"/>
          <w:sz w:val="22"/>
          <w:szCs w:val="22"/>
          <w14:ligatures w14:val="none"/>
        </w:rPr>
        <w:br w:type="page"/>
      </w:r>
    </w:p>
    <w:p w14:paraId="1F004F03" w14:textId="44DE9AFC" w:rsidR="00843E19" w:rsidRPr="00E32FB7" w:rsidRDefault="00E24241" w:rsidP="00CB6B2C">
      <w:pPr>
        <w:spacing w:line="276" w:lineRule="auto"/>
        <w:jc w:val="both"/>
        <w:rPr>
          <w:rFonts w:ascii="Times New Roman" w:eastAsia="Malgun Gothic" w:hAnsi="Times New Roman" w:cs="Times New Roman"/>
          <w:kern w:val="0"/>
          <w:sz w:val="22"/>
          <w:szCs w:val="22"/>
          <w14:ligatures w14:val="none"/>
        </w:rPr>
      </w:pPr>
      <w:r w:rsidRPr="00E32FB7">
        <w:rPr>
          <w:rFonts w:ascii="Times New Roman" w:eastAsia="Malgun Gothic" w:hAnsi="Times New Roman" w:cs="Times New Roman"/>
          <w:noProof/>
          <w:kern w:val="0"/>
          <w:sz w:val="22"/>
          <w:szCs w:val="22"/>
          <w14:ligatures w14:val="none"/>
        </w:rPr>
        <w:lastRenderedPageBreak/>
        <w:drawing>
          <wp:inline distT="0" distB="0" distL="0" distR="0" wp14:anchorId="199608FA" wp14:editId="32F6239F">
            <wp:extent cx="5940000" cy="1551160"/>
            <wp:effectExtent l="0" t="0" r="0" b="0"/>
            <wp:docPr id="19748583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000" cy="1551160"/>
                    </a:xfrm>
                    <a:prstGeom prst="rect">
                      <a:avLst/>
                    </a:prstGeom>
                    <a:noFill/>
                  </pic:spPr>
                </pic:pic>
              </a:graphicData>
            </a:graphic>
          </wp:inline>
        </w:drawing>
      </w:r>
    </w:p>
    <w:p w14:paraId="692CAA3F" w14:textId="329E1246" w:rsidR="002A527F" w:rsidRPr="00E32FB7" w:rsidRDefault="00E24241" w:rsidP="005C7A74">
      <w:pPr>
        <w:spacing w:line="276" w:lineRule="auto"/>
        <w:jc w:val="both"/>
        <w:rPr>
          <w:rFonts w:ascii="Times New Roman" w:eastAsia="Malgun Gothic" w:hAnsi="Times New Roman" w:cs="Times New Roman"/>
          <w:kern w:val="0"/>
          <w:sz w:val="22"/>
          <w:szCs w:val="22"/>
          <w14:ligatures w14:val="none"/>
        </w:rPr>
      </w:pPr>
      <w:r w:rsidRPr="00E32FB7">
        <w:rPr>
          <w:rFonts w:ascii="Times New Roman" w:eastAsia="Malgun Gothic" w:hAnsi="Times New Roman" w:cs="Times New Roman"/>
          <w:b/>
          <w:bCs/>
          <w:kern w:val="0"/>
          <w:sz w:val="22"/>
          <w:szCs w:val="22"/>
          <w14:ligatures w14:val="none"/>
        </w:rPr>
        <w:t xml:space="preserve">Supplementary Fig. </w:t>
      </w:r>
      <w:r w:rsidR="002A527F" w:rsidRPr="00E32FB7">
        <w:rPr>
          <w:rFonts w:ascii="Times New Roman" w:eastAsia="Malgun Gothic" w:hAnsi="Times New Roman" w:cs="Times New Roman"/>
          <w:b/>
          <w:bCs/>
          <w:kern w:val="0"/>
          <w:sz w:val="22"/>
          <w:szCs w:val="22"/>
          <w14:ligatures w14:val="none"/>
        </w:rPr>
        <w:t>8</w:t>
      </w:r>
      <w:r w:rsidRPr="00E32FB7">
        <w:rPr>
          <w:rFonts w:ascii="Times New Roman" w:eastAsia="Malgun Gothic" w:hAnsi="Times New Roman" w:cs="Times New Roman"/>
          <w:b/>
          <w:bCs/>
          <w:kern w:val="0"/>
          <w:sz w:val="22"/>
          <w:szCs w:val="22"/>
          <w14:ligatures w14:val="none"/>
        </w:rPr>
        <w:t xml:space="preserve"> | </w:t>
      </w:r>
      <w:r w:rsidR="005C7A74" w:rsidRPr="00E32FB7">
        <w:rPr>
          <w:rFonts w:ascii="Times New Roman" w:eastAsia="Malgun Gothic" w:hAnsi="Times New Roman" w:cs="Times New Roman"/>
          <w:b/>
          <w:bCs/>
          <w:kern w:val="0"/>
          <w:sz w:val="22"/>
          <w:szCs w:val="22"/>
          <w14:ligatures w14:val="none"/>
        </w:rPr>
        <w:t xml:space="preserve">Y and Cl K-edge XAS of LYC </w:t>
      </w:r>
      <w:r w:rsidR="00602E00" w:rsidRPr="00E32FB7">
        <w:rPr>
          <w:rFonts w:ascii="Times New Roman" w:eastAsia="Malgun Gothic" w:hAnsi="Times New Roman" w:cs="Times New Roman" w:hint="eastAsia"/>
          <w:b/>
          <w:bCs/>
          <w:kern w:val="0"/>
          <w:sz w:val="22"/>
          <w:szCs w:val="22"/>
          <w14:ligatures w14:val="none"/>
        </w:rPr>
        <w:t>A</w:t>
      </w:r>
      <w:r w:rsidR="005C7A74" w:rsidRPr="00E32FB7">
        <w:rPr>
          <w:rFonts w:ascii="Times New Roman" w:eastAsia="Malgun Gothic" w:hAnsi="Times New Roman" w:cs="Times New Roman"/>
          <w:b/>
          <w:bCs/>
          <w:kern w:val="0"/>
          <w:sz w:val="22"/>
          <w:szCs w:val="22"/>
          <w14:ligatures w14:val="none"/>
        </w:rPr>
        <w:t xml:space="preserve">cross </w:t>
      </w:r>
      <w:r w:rsidR="00602E00" w:rsidRPr="00E32FB7">
        <w:rPr>
          <w:rFonts w:ascii="Times New Roman" w:eastAsia="Malgun Gothic" w:hAnsi="Times New Roman" w:cs="Times New Roman" w:hint="eastAsia"/>
          <w:b/>
          <w:bCs/>
          <w:kern w:val="0"/>
          <w:sz w:val="22"/>
          <w:szCs w:val="22"/>
          <w14:ligatures w14:val="none"/>
        </w:rPr>
        <w:t>S</w:t>
      </w:r>
      <w:r w:rsidR="005C7A74" w:rsidRPr="00E32FB7">
        <w:rPr>
          <w:rFonts w:ascii="Times New Roman" w:eastAsia="Malgun Gothic" w:hAnsi="Times New Roman" w:cs="Times New Roman"/>
          <w:b/>
          <w:bCs/>
          <w:kern w:val="0"/>
          <w:sz w:val="22"/>
          <w:szCs w:val="22"/>
          <w14:ligatures w14:val="none"/>
        </w:rPr>
        <w:t xml:space="preserve">elected </w:t>
      </w:r>
      <w:r w:rsidR="00602E00" w:rsidRPr="00E32FB7">
        <w:rPr>
          <w:rFonts w:ascii="Times New Roman" w:eastAsia="Malgun Gothic" w:hAnsi="Times New Roman" w:cs="Times New Roman" w:hint="eastAsia"/>
          <w:b/>
          <w:bCs/>
          <w:kern w:val="0"/>
          <w:sz w:val="22"/>
          <w:szCs w:val="22"/>
          <w14:ligatures w14:val="none"/>
        </w:rPr>
        <w:t>L</w:t>
      </w:r>
      <w:r w:rsidR="005C7A74" w:rsidRPr="00E32FB7">
        <w:rPr>
          <w:rFonts w:ascii="Times New Roman" w:eastAsia="Malgun Gothic" w:hAnsi="Times New Roman" w:cs="Times New Roman"/>
          <w:b/>
          <w:bCs/>
          <w:kern w:val="0"/>
          <w:sz w:val="22"/>
          <w:szCs w:val="22"/>
          <w14:ligatures w14:val="none"/>
        </w:rPr>
        <w:t xml:space="preserve">ithiation and </w:t>
      </w:r>
      <w:r w:rsidR="00602E00" w:rsidRPr="00E32FB7">
        <w:rPr>
          <w:rFonts w:ascii="Times New Roman" w:eastAsia="Malgun Gothic" w:hAnsi="Times New Roman" w:cs="Times New Roman" w:hint="eastAsia"/>
          <w:b/>
          <w:bCs/>
          <w:kern w:val="0"/>
          <w:sz w:val="22"/>
          <w:szCs w:val="22"/>
          <w14:ligatures w14:val="none"/>
        </w:rPr>
        <w:t>D</w:t>
      </w:r>
      <w:r w:rsidR="005C7A74" w:rsidRPr="00E32FB7">
        <w:rPr>
          <w:rFonts w:ascii="Times New Roman" w:eastAsia="Malgun Gothic" w:hAnsi="Times New Roman" w:cs="Times New Roman"/>
          <w:b/>
          <w:bCs/>
          <w:kern w:val="0"/>
          <w:sz w:val="22"/>
          <w:szCs w:val="22"/>
          <w14:ligatures w14:val="none"/>
        </w:rPr>
        <w:t>e</w:t>
      </w:r>
      <w:r w:rsidR="005C7A74" w:rsidRPr="00E32FB7">
        <w:rPr>
          <w:rFonts w:ascii="Times New Roman" w:eastAsia="Malgun Gothic" w:hAnsi="Times New Roman" w:cs="Times New Roman" w:hint="eastAsia"/>
          <w:b/>
          <w:bCs/>
          <w:kern w:val="0"/>
          <w:sz w:val="22"/>
          <w:szCs w:val="22"/>
          <w14:ligatures w14:val="none"/>
        </w:rPr>
        <w:t>-</w:t>
      </w:r>
      <w:r w:rsidR="005C7A74" w:rsidRPr="00E32FB7">
        <w:rPr>
          <w:rFonts w:ascii="Times New Roman" w:eastAsia="Malgun Gothic" w:hAnsi="Times New Roman" w:cs="Times New Roman"/>
          <w:b/>
          <w:bCs/>
          <w:kern w:val="0"/>
          <w:sz w:val="22"/>
          <w:szCs w:val="22"/>
          <w14:ligatures w14:val="none"/>
        </w:rPr>
        <w:t xml:space="preserve">lithiation </w:t>
      </w:r>
      <w:r w:rsidR="00602E00" w:rsidRPr="00E32FB7">
        <w:rPr>
          <w:rFonts w:ascii="Times New Roman" w:eastAsia="Malgun Gothic" w:hAnsi="Times New Roman" w:cs="Times New Roman" w:hint="eastAsia"/>
          <w:b/>
          <w:bCs/>
          <w:kern w:val="0"/>
          <w:sz w:val="22"/>
          <w:szCs w:val="22"/>
          <w14:ligatures w14:val="none"/>
        </w:rPr>
        <w:t>S</w:t>
      </w:r>
      <w:r w:rsidR="005C7A74" w:rsidRPr="00E32FB7">
        <w:rPr>
          <w:rFonts w:ascii="Times New Roman" w:eastAsia="Malgun Gothic" w:hAnsi="Times New Roman" w:cs="Times New Roman"/>
          <w:b/>
          <w:bCs/>
          <w:kern w:val="0"/>
          <w:sz w:val="22"/>
          <w:szCs w:val="22"/>
          <w14:ligatures w14:val="none"/>
        </w:rPr>
        <w:t>tates.</w:t>
      </w:r>
      <w:r w:rsidR="005C7A74" w:rsidRPr="00E32FB7">
        <w:rPr>
          <w:rFonts w:ascii="Times New Roman" w:eastAsia="Malgun Gothic" w:hAnsi="Times New Roman" w:cs="Times New Roman" w:hint="eastAsia"/>
          <w:b/>
          <w:bCs/>
          <w:kern w:val="0"/>
          <w:sz w:val="22"/>
          <w:szCs w:val="22"/>
          <w14:ligatures w14:val="none"/>
        </w:rPr>
        <w:t xml:space="preserve"> </w:t>
      </w:r>
      <w:r w:rsidR="005C7A74" w:rsidRPr="00E32FB7">
        <w:rPr>
          <w:rFonts w:ascii="Times New Roman" w:eastAsia="Malgun Gothic" w:hAnsi="Times New Roman" w:cs="Times New Roman"/>
          <w:b/>
          <w:bCs/>
          <w:kern w:val="0"/>
          <w:sz w:val="22"/>
          <w:szCs w:val="22"/>
          <w14:ligatures w14:val="none"/>
        </w:rPr>
        <w:t xml:space="preserve">a, </w:t>
      </w:r>
      <w:r w:rsidR="005C7A74" w:rsidRPr="00E32FB7">
        <w:rPr>
          <w:rFonts w:ascii="Times New Roman" w:eastAsia="Malgun Gothic" w:hAnsi="Times New Roman" w:cs="Times New Roman"/>
          <w:kern w:val="0"/>
          <w:sz w:val="22"/>
          <w:szCs w:val="22"/>
          <w14:ligatures w14:val="none"/>
        </w:rPr>
        <w:t>Y K-edge spectra of pristine LYC, the 3rd-cycle discharged</w:t>
      </w:r>
      <w:r w:rsidR="005C7A74" w:rsidRPr="00E32FB7">
        <w:rPr>
          <w:rFonts w:ascii="Times New Roman" w:eastAsia="Malgun Gothic" w:hAnsi="Times New Roman" w:cs="Times New Roman" w:hint="eastAsia"/>
          <w:kern w:val="0"/>
          <w:sz w:val="22"/>
          <w:szCs w:val="22"/>
          <w14:ligatures w14:val="none"/>
        </w:rPr>
        <w:t xml:space="preserve"> (3</w:t>
      </w:r>
      <w:r w:rsidR="005C7A74" w:rsidRPr="00E32FB7">
        <w:rPr>
          <w:rFonts w:ascii="Times New Roman" w:eastAsia="Malgun Gothic" w:hAnsi="Times New Roman" w:cs="Times New Roman" w:hint="eastAsia"/>
          <w:kern w:val="0"/>
          <w:sz w:val="22"/>
          <w:szCs w:val="22"/>
          <w:vertAlign w:val="superscript"/>
          <w14:ligatures w14:val="none"/>
        </w:rPr>
        <w:t>rd</w:t>
      </w:r>
      <w:r w:rsidR="005C7A74" w:rsidRPr="00E32FB7">
        <w:rPr>
          <w:rFonts w:ascii="Times New Roman" w:eastAsia="Malgun Gothic" w:hAnsi="Times New Roman" w:cs="Times New Roman" w:hint="eastAsia"/>
          <w:kern w:val="0"/>
          <w:sz w:val="22"/>
          <w:szCs w:val="22"/>
          <w14:ligatures w14:val="none"/>
        </w:rPr>
        <w:t xml:space="preserve"> D)</w:t>
      </w:r>
      <w:r w:rsidR="005C7A74" w:rsidRPr="00E32FB7">
        <w:rPr>
          <w:rFonts w:ascii="Times New Roman" w:eastAsia="Malgun Gothic" w:hAnsi="Times New Roman" w:cs="Times New Roman"/>
          <w:kern w:val="0"/>
          <w:sz w:val="22"/>
          <w:szCs w:val="22"/>
          <w14:ligatures w14:val="none"/>
        </w:rPr>
        <w:t xml:space="preserve"> sample, and the 10th-cycle discharged</w:t>
      </w:r>
      <w:r w:rsidR="005C7A74" w:rsidRPr="00E32FB7">
        <w:rPr>
          <w:rFonts w:ascii="Times New Roman" w:eastAsia="Malgun Gothic" w:hAnsi="Times New Roman" w:cs="Times New Roman" w:hint="eastAsia"/>
          <w:kern w:val="0"/>
          <w:sz w:val="22"/>
          <w:szCs w:val="22"/>
          <w14:ligatures w14:val="none"/>
        </w:rPr>
        <w:t xml:space="preserve"> (10</w:t>
      </w:r>
      <w:r w:rsidR="005C7A74" w:rsidRPr="00E32FB7">
        <w:rPr>
          <w:rFonts w:ascii="Times New Roman" w:eastAsia="Malgun Gothic" w:hAnsi="Times New Roman" w:cs="Times New Roman" w:hint="eastAsia"/>
          <w:kern w:val="0"/>
          <w:sz w:val="22"/>
          <w:szCs w:val="22"/>
          <w:vertAlign w:val="superscript"/>
          <w14:ligatures w14:val="none"/>
        </w:rPr>
        <w:t>th</w:t>
      </w:r>
      <w:r w:rsidR="005C7A74" w:rsidRPr="00E32FB7">
        <w:rPr>
          <w:rFonts w:ascii="Times New Roman" w:eastAsia="Malgun Gothic" w:hAnsi="Times New Roman" w:cs="Times New Roman" w:hint="eastAsia"/>
          <w:kern w:val="0"/>
          <w:sz w:val="22"/>
          <w:szCs w:val="22"/>
          <w14:ligatures w14:val="none"/>
        </w:rPr>
        <w:t xml:space="preserve"> D)</w:t>
      </w:r>
      <w:r w:rsidR="005C7A74" w:rsidRPr="00E32FB7">
        <w:rPr>
          <w:rFonts w:ascii="Times New Roman" w:eastAsia="Malgun Gothic" w:hAnsi="Times New Roman" w:cs="Times New Roman"/>
          <w:kern w:val="0"/>
          <w:sz w:val="22"/>
          <w:szCs w:val="22"/>
          <w14:ligatures w14:val="none"/>
        </w:rPr>
        <w:t xml:space="preserve"> sample. The extended fine-structure (EXAFS) oscillations remain effectively unchanged, while the near-edge region shows clear energy shifts.</w:t>
      </w:r>
      <w:r w:rsidR="00AF3BAD" w:rsidRPr="00E32FB7">
        <w:rPr>
          <w:rFonts w:ascii="Times New Roman" w:eastAsia="Malgun Gothic" w:hAnsi="Times New Roman" w:cs="Times New Roman" w:hint="eastAsia"/>
          <w:kern w:val="0"/>
          <w:sz w:val="22"/>
          <w:szCs w:val="22"/>
          <w14:ligatures w14:val="none"/>
        </w:rPr>
        <w:t xml:space="preserve"> </w:t>
      </w:r>
      <w:r w:rsidR="005C7A74" w:rsidRPr="00E32FB7">
        <w:rPr>
          <w:rFonts w:ascii="Times New Roman" w:eastAsia="Malgun Gothic" w:hAnsi="Times New Roman" w:cs="Times New Roman" w:hint="eastAsia"/>
          <w:b/>
          <w:bCs/>
          <w:kern w:val="0"/>
          <w:sz w:val="22"/>
          <w:szCs w:val="22"/>
          <w14:ligatures w14:val="none"/>
        </w:rPr>
        <w:t xml:space="preserve">b, </w:t>
      </w:r>
      <w:r w:rsidR="005C7A74" w:rsidRPr="00E32FB7">
        <w:rPr>
          <w:rFonts w:ascii="Times New Roman" w:eastAsia="Malgun Gothic" w:hAnsi="Times New Roman" w:cs="Times New Roman" w:hint="eastAsia"/>
          <w:kern w:val="0"/>
          <w:sz w:val="22"/>
          <w:szCs w:val="22"/>
          <w14:ligatures w14:val="none"/>
        </w:rPr>
        <w:t>Energy position of the Y K-edge white line, defined as the maximum of the main absorption peak in the near</w:t>
      </w:r>
      <w:r w:rsidR="005B4B88" w:rsidRPr="00E32FB7">
        <w:rPr>
          <w:rFonts w:ascii="Times New Roman" w:eastAsia="Malgun Gothic" w:hAnsi="Times New Roman" w:cs="Times New Roman" w:hint="eastAsia"/>
          <w:kern w:val="0"/>
          <w:sz w:val="22"/>
          <w:szCs w:val="22"/>
          <w14:ligatures w14:val="none"/>
        </w:rPr>
        <w:t>-</w:t>
      </w:r>
      <w:r w:rsidR="005C7A74" w:rsidRPr="00E32FB7">
        <w:rPr>
          <w:rFonts w:ascii="Times New Roman" w:eastAsia="Malgun Gothic" w:hAnsi="Times New Roman" w:cs="Times New Roman" w:hint="eastAsia"/>
          <w:kern w:val="0"/>
          <w:sz w:val="22"/>
          <w:szCs w:val="22"/>
          <w14:ligatures w14:val="none"/>
        </w:rPr>
        <w:t>edge region, plotted for selected discharge and charge points. Horizontal dashed lines indicate the reference white-line energies of YCl</w:t>
      </w:r>
      <w:r w:rsidR="00342374" w:rsidRPr="00E32FB7">
        <w:rPr>
          <w:rFonts w:ascii="Times New Roman" w:eastAsia="Malgun Gothic" w:hAnsi="Times New Roman" w:cs="Times New Roman" w:hint="eastAsia"/>
          <w:kern w:val="0"/>
          <w:sz w:val="22"/>
          <w:szCs w:val="22"/>
          <w:vertAlign w:val="subscript"/>
          <w14:ligatures w14:val="none"/>
        </w:rPr>
        <w:t>3</w:t>
      </w:r>
      <w:r w:rsidR="005C7A74" w:rsidRPr="00E32FB7">
        <w:rPr>
          <w:rFonts w:ascii="Times New Roman" w:eastAsia="Malgun Gothic" w:hAnsi="Times New Roman" w:cs="Times New Roman" w:hint="eastAsia"/>
          <w:kern w:val="0"/>
          <w:sz w:val="22"/>
          <w:szCs w:val="22"/>
          <w14:ligatures w14:val="none"/>
        </w:rPr>
        <w:t xml:space="preserve"> and Y</w:t>
      </w:r>
      <w:r w:rsidR="00342374" w:rsidRPr="00E32FB7">
        <w:rPr>
          <w:rFonts w:ascii="Times New Roman" w:eastAsia="Malgun Gothic" w:hAnsi="Times New Roman" w:cs="Times New Roman" w:hint="eastAsia"/>
          <w:kern w:val="0"/>
          <w:sz w:val="22"/>
          <w:szCs w:val="22"/>
          <w:vertAlign w:val="subscript"/>
          <w14:ligatures w14:val="none"/>
        </w:rPr>
        <w:t>2</w:t>
      </w:r>
      <w:r w:rsidR="005C7A74" w:rsidRPr="00E32FB7">
        <w:rPr>
          <w:rFonts w:ascii="Times New Roman" w:eastAsia="Malgun Gothic" w:hAnsi="Times New Roman" w:cs="Times New Roman" w:hint="eastAsia"/>
          <w:kern w:val="0"/>
          <w:sz w:val="22"/>
          <w:szCs w:val="22"/>
          <w14:ligatures w14:val="none"/>
        </w:rPr>
        <w:t>Cl</w:t>
      </w:r>
      <w:r w:rsidR="00342374" w:rsidRPr="00E32FB7">
        <w:rPr>
          <w:rFonts w:ascii="Times New Roman" w:eastAsia="Malgun Gothic" w:hAnsi="Times New Roman" w:cs="Times New Roman" w:hint="eastAsia"/>
          <w:kern w:val="0"/>
          <w:sz w:val="22"/>
          <w:szCs w:val="22"/>
          <w:vertAlign w:val="subscript"/>
          <w14:ligatures w14:val="none"/>
        </w:rPr>
        <w:t>3</w:t>
      </w:r>
      <w:r w:rsidR="005C7A74" w:rsidRPr="00E32FB7">
        <w:rPr>
          <w:rFonts w:ascii="Times New Roman" w:eastAsia="Malgun Gothic" w:hAnsi="Times New Roman" w:cs="Times New Roman" w:hint="eastAsia"/>
          <w:kern w:val="0"/>
          <w:sz w:val="22"/>
          <w:szCs w:val="22"/>
          <w14:ligatures w14:val="none"/>
        </w:rPr>
        <w:t>, corresponding to nominal Y oxidation states of +3 and +1.5.</w:t>
      </w:r>
      <w:r w:rsidR="00A76AD0" w:rsidRPr="00E32FB7">
        <w:rPr>
          <w:rFonts w:ascii="Times New Roman" w:eastAsia="Malgun Gothic" w:hAnsi="Times New Roman" w:cs="Times New Roman" w:hint="eastAsia"/>
          <w:kern w:val="0"/>
          <w:sz w:val="22"/>
          <w:szCs w:val="22"/>
          <w14:ligatures w14:val="none"/>
        </w:rPr>
        <w:t xml:space="preserve"> </w:t>
      </w:r>
      <w:r w:rsidR="005C7A74" w:rsidRPr="00E32FB7">
        <w:rPr>
          <w:rFonts w:ascii="Times New Roman" w:eastAsia="Malgun Gothic" w:hAnsi="Times New Roman" w:cs="Times New Roman"/>
          <w:b/>
          <w:bCs/>
          <w:kern w:val="0"/>
          <w:sz w:val="22"/>
          <w:szCs w:val="22"/>
          <w14:ligatures w14:val="none"/>
        </w:rPr>
        <w:t xml:space="preserve">c, </w:t>
      </w:r>
      <w:r w:rsidR="005C7A74" w:rsidRPr="00E32FB7">
        <w:rPr>
          <w:rFonts w:ascii="Times New Roman" w:eastAsia="Malgun Gothic" w:hAnsi="Times New Roman" w:cs="Times New Roman"/>
          <w:kern w:val="0"/>
          <w:sz w:val="22"/>
          <w:szCs w:val="22"/>
          <w14:ligatures w14:val="none"/>
        </w:rPr>
        <w:t>Cl K-edge spectra of LYC measured at the same set of lithiation points, compared with reference spectra representing Li</w:t>
      </w:r>
      <w:r w:rsidR="000E31B9" w:rsidRPr="00E32FB7">
        <w:rPr>
          <w:rFonts w:ascii="Times New Roman" w:eastAsia="Malgun Gothic" w:hAnsi="Times New Roman" w:cs="Times New Roman" w:hint="eastAsia"/>
          <w:kern w:val="0"/>
          <w:sz w:val="22"/>
          <w:szCs w:val="22"/>
          <w14:ligatures w14:val="none"/>
        </w:rPr>
        <w:t>-</w:t>
      </w:r>
      <w:r w:rsidR="005C7A74" w:rsidRPr="00E32FB7">
        <w:rPr>
          <w:rFonts w:ascii="Times New Roman" w:eastAsia="Malgun Gothic" w:hAnsi="Times New Roman" w:cs="Times New Roman"/>
          <w:kern w:val="0"/>
          <w:sz w:val="22"/>
          <w:szCs w:val="22"/>
          <w14:ligatures w14:val="none"/>
        </w:rPr>
        <w:t>Cl and Y</w:t>
      </w:r>
      <w:r w:rsidR="000E31B9" w:rsidRPr="00E32FB7">
        <w:rPr>
          <w:rFonts w:ascii="Times New Roman" w:eastAsia="Malgun Gothic" w:hAnsi="Times New Roman" w:cs="Times New Roman" w:hint="eastAsia"/>
          <w:kern w:val="0"/>
          <w:sz w:val="22"/>
          <w:szCs w:val="22"/>
          <w14:ligatures w14:val="none"/>
        </w:rPr>
        <w:t>-</w:t>
      </w:r>
      <w:r w:rsidR="005C7A74" w:rsidRPr="00E32FB7">
        <w:rPr>
          <w:rFonts w:ascii="Times New Roman" w:eastAsia="Malgun Gothic" w:hAnsi="Times New Roman" w:cs="Times New Roman"/>
          <w:kern w:val="0"/>
          <w:sz w:val="22"/>
          <w:szCs w:val="22"/>
          <w14:ligatures w14:val="none"/>
        </w:rPr>
        <w:t>Cl coordination motifs and possible decomposition products.</w:t>
      </w:r>
    </w:p>
    <w:p w14:paraId="752FDFC4" w14:textId="77777777" w:rsidR="002A527F" w:rsidRPr="00E32FB7" w:rsidRDefault="002A527F">
      <w:pPr>
        <w:rPr>
          <w:rFonts w:ascii="Times New Roman" w:eastAsia="Malgun Gothic" w:hAnsi="Times New Roman" w:cs="Times New Roman"/>
          <w:kern w:val="0"/>
          <w:sz w:val="22"/>
          <w:szCs w:val="22"/>
          <w14:ligatures w14:val="none"/>
        </w:rPr>
      </w:pPr>
      <w:r w:rsidRPr="00E32FB7">
        <w:rPr>
          <w:rFonts w:ascii="Times New Roman" w:eastAsia="Malgun Gothic" w:hAnsi="Times New Roman" w:cs="Times New Roman"/>
          <w:kern w:val="0"/>
          <w:sz w:val="22"/>
          <w:szCs w:val="22"/>
          <w14:ligatures w14:val="none"/>
        </w:rPr>
        <w:br w:type="page"/>
      </w:r>
    </w:p>
    <w:p w14:paraId="77A69C08" w14:textId="3CD522F6" w:rsidR="008C3856" w:rsidRPr="00E32FB7" w:rsidRDefault="00E32FB7" w:rsidP="005C7A74">
      <w:pPr>
        <w:spacing w:line="276" w:lineRule="auto"/>
        <w:jc w:val="both"/>
        <w:rPr>
          <w:rFonts w:ascii="Times New Roman" w:eastAsia="Malgun Gothic" w:hAnsi="Times New Roman" w:cs="Times New Roman"/>
          <w:b/>
          <w:bCs/>
          <w:kern w:val="0"/>
          <w:sz w:val="22"/>
          <w:szCs w:val="22"/>
          <w14:ligatures w14:val="none"/>
        </w:rPr>
      </w:pPr>
      <w:r w:rsidRPr="00E32FB7">
        <w:rPr>
          <w:rFonts w:ascii="Times New Roman" w:eastAsia="Malgun Gothic" w:hAnsi="Times New Roman" w:cs="Times New Roman"/>
          <w:b/>
          <w:bCs/>
          <w:noProof/>
          <w:kern w:val="0"/>
          <w:sz w:val="22"/>
          <w:szCs w:val="22"/>
          <w14:ligatures w14:val="none"/>
        </w:rPr>
        <w:lastRenderedPageBreak/>
        <w:drawing>
          <wp:inline distT="0" distB="0" distL="0" distR="0" wp14:anchorId="5B3ABA5A" wp14:editId="05747F57">
            <wp:extent cx="5940000" cy="1529529"/>
            <wp:effectExtent l="0" t="0" r="0" b="0"/>
            <wp:docPr id="600732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000" cy="1529529"/>
                    </a:xfrm>
                    <a:prstGeom prst="rect">
                      <a:avLst/>
                    </a:prstGeom>
                    <a:noFill/>
                  </pic:spPr>
                </pic:pic>
              </a:graphicData>
            </a:graphic>
          </wp:inline>
        </w:drawing>
      </w:r>
    </w:p>
    <w:p w14:paraId="7582B671" w14:textId="76687616" w:rsidR="00E24241" w:rsidRPr="00E32FB7" w:rsidRDefault="002A527F" w:rsidP="005C7A74">
      <w:pPr>
        <w:spacing w:line="276" w:lineRule="auto"/>
        <w:jc w:val="both"/>
        <w:rPr>
          <w:rFonts w:ascii="Times New Roman" w:eastAsia="Malgun Gothic" w:hAnsi="Times New Roman" w:cs="Times New Roman"/>
          <w:kern w:val="0"/>
          <w:sz w:val="22"/>
          <w:szCs w:val="22"/>
          <w14:ligatures w14:val="none"/>
        </w:rPr>
      </w:pPr>
      <w:r w:rsidRPr="00E32FB7">
        <w:rPr>
          <w:rFonts w:ascii="Times New Roman" w:eastAsia="Malgun Gothic" w:hAnsi="Times New Roman" w:cs="Times New Roman"/>
          <w:b/>
          <w:bCs/>
          <w:kern w:val="0"/>
          <w:sz w:val="22"/>
          <w:szCs w:val="22"/>
          <w14:ligatures w14:val="none"/>
        </w:rPr>
        <w:t xml:space="preserve">Supplementary Fig. 9 | </w:t>
      </w:r>
      <w:r w:rsidR="0001500E" w:rsidRPr="00E32FB7">
        <w:rPr>
          <w:rFonts w:ascii="Times New Roman" w:eastAsia="Malgun Gothic" w:hAnsi="Times New Roman" w:cs="Times New Roman"/>
          <w:b/>
          <w:bCs/>
          <w:kern w:val="0"/>
          <w:sz w:val="22"/>
          <w:szCs w:val="22"/>
          <w14:ligatures w14:val="none"/>
        </w:rPr>
        <w:t xml:space="preserve">Evolution of local coordination environments in computationally modeled LYC at varying lithiation levels. </w:t>
      </w:r>
      <w:r w:rsidR="0001500E" w:rsidRPr="00E32FB7">
        <w:rPr>
          <w:rFonts w:ascii="Times New Roman" w:eastAsia="Malgun Gothic" w:hAnsi="Times New Roman" w:cs="Times New Roman"/>
          <w:kern w:val="0"/>
          <w:sz w:val="22"/>
          <w:szCs w:val="22"/>
          <w14:ligatures w14:val="none"/>
        </w:rPr>
        <w:t xml:space="preserve">Radial distribution function (RDF) profiles for </w:t>
      </w:r>
      <w:r w:rsidR="0001500E" w:rsidRPr="00E32FB7">
        <w:rPr>
          <w:rFonts w:ascii="Times New Roman" w:eastAsia="Malgun Gothic" w:hAnsi="Times New Roman" w:cs="Times New Roman"/>
          <w:b/>
          <w:bCs/>
          <w:kern w:val="0"/>
          <w:sz w:val="22"/>
          <w:szCs w:val="22"/>
          <w14:ligatures w14:val="none"/>
        </w:rPr>
        <w:t>a,</w:t>
      </w:r>
      <w:r w:rsidR="0001500E" w:rsidRPr="00E32FB7">
        <w:rPr>
          <w:rFonts w:ascii="Times New Roman" w:eastAsia="Malgun Gothic" w:hAnsi="Times New Roman" w:cs="Times New Roman"/>
          <w:kern w:val="0"/>
          <w:sz w:val="22"/>
          <w:szCs w:val="22"/>
          <w14:ligatures w14:val="none"/>
        </w:rPr>
        <w:t xml:space="preserve"> Li–Cl, </w:t>
      </w:r>
      <w:r w:rsidR="0001500E" w:rsidRPr="00E32FB7">
        <w:rPr>
          <w:rFonts w:ascii="Times New Roman" w:eastAsia="Malgun Gothic" w:hAnsi="Times New Roman" w:cs="Times New Roman"/>
          <w:b/>
          <w:bCs/>
          <w:kern w:val="0"/>
          <w:sz w:val="22"/>
          <w:szCs w:val="22"/>
          <w14:ligatures w14:val="none"/>
        </w:rPr>
        <w:t xml:space="preserve">b, </w:t>
      </w:r>
      <w:r w:rsidR="0001500E" w:rsidRPr="00E32FB7">
        <w:rPr>
          <w:rFonts w:ascii="Times New Roman" w:eastAsia="Malgun Gothic" w:hAnsi="Times New Roman" w:cs="Times New Roman"/>
          <w:kern w:val="0"/>
          <w:sz w:val="22"/>
          <w:szCs w:val="22"/>
          <w14:ligatures w14:val="none"/>
        </w:rPr>
        <w:t xml:space="preserve">Y–Cl, and </w:t>
      </w:r>
      <w:r w:rsidR="0001500E" w:rsidRPr="00E32FB7">
        <w:rPr>
          <w:rFonts w:ascii="Times New Roman" w:eastAsia="Malgun Gothic" w:hAnsi="Times New Roman" w:cs="Times New Roman"/>
          <w:b/>
          <w:bCs/>
          <w:kern w:val="0"/>
          <w:sz w:val="22"/>
          <w:szCs w:val="22"/>
          <w14:ligatures w14:val="none"/>
        </w:rPr>
        <w:t>c,</w:t>
      </w:r>
      <w:r w:rsidR="0001500E" w:rsidRPr="00E32FB7">
        <w:rPr>
          <w:rFonts w:ascii="Times New Roman" w:eastAsia="Malgun Gothic" w:hAnsi="Times New Roman" w:cs="Times New Roman"/>
          <w:kern w:val="0"/>
          <w:sz w:val="22"/>
          <w:szCs w:val="22"/>
          <w14:ligatures w14:val="none"/>
        </w:rPr>
        <w:t xml:space="preserve"> Li–Y pairs extracted from the simulated Li</w:t>
      </w:r>
      <w:r w:rsidR="0001500E" w:rsidRPr="00E32FB7">
        <w:rPr>
          <w:rFonts w:ascii="Times New Roman" w:eastAsia="Malgun Gothic" w:hAnsi="Times New Roman" w:cs="Times New Roman"/>
          <w:kern w:val="0"/>
          <w:sz w:val="22"/>
          <w:szCs w:val="22"/>
          <w:vertAlign w:val="subscript"/>
          <w14:ligatures w14:val="none"/>
        </w:rPr>
        <w:t>x</w:t>
      </w:r>
      <w:r w:rsidR="0001500E" w:rsidRPr="00E32FB7">
        <w:rPr>
          <w:rFonts w:ascii="Times New Roman" w:eastAsia="Malgun Gothic" w:hAnsi="Times New Roman" w:cs="Times New Roman"/>
          <w:kern w:val="0"/>
          <w:sz w:val="22"/>
          <w:szCs w:val="22"/>
          <w14:ligatures w14:val="none"/>
        </w:rPr>
        <w:t>YCl</w:t>
      </w:r>
      <w:r w:rsidR="0001500E" w:rsidRPr="00E32FB7">
        <w:rPr>
          <w:rFonts w:ascii="Times New Roman" w:eastAsia="Malgun Gothic" w:hAnsi="Times New Roman" w:cs="Times New Roman"/>
          <w:kern w:val="0"/>
          <w:sz w:val="22"/>
          <w:szCs w:val="22"/>
          <w:vertAlign w:val="subscript"/>
          <w14:ligatures w14:val="none"/>
        </w:rPr>
        <w:t>6</w:t>
      </w:r>
      <w:r w:rsidR="0001500E" w:rsidRPr="00E32FB7">
        <w:rPr>
          <w:rFonts w:ascii="Times New Roman" w:eastAsia="Malgun Gothic" w:hAnsi="Times New Roman" w:cs="Times New Roman"/>
          <w:kern w:val="0"/>
          <w:sz w:val="22"/>
          <w:szCs w:val="22"/>
          <w14:ligatures w14:val="none"/>
        </w:rPr>
        <w:t xml:space="preserve"> structures at Li contents of x = 3.0, 3.5, 4.0, 4.5, 5.0, and 5.5. The Li–Cl and Y–Cl RDF profiles show no substantial coordination changes except for bond length variations across the examined lithiation range, confirming that the local structural motifs of the halide framework remain highly stable. In contrast, the Li–Y RDF reveals the emergence and growth of a shorter-distance coordination peak starting around the Li</w:t>
      </w:r>
      <w:r w:rsidR="0001500E" w:rsidRPr="00E32FB7">
        <w:rPr>
          <w:rFonts w:ascii="Times New Roman" w:eastAsia="Malgun Gothic" w:hAnsi="Times New Roman" w:cs="Times New Roman"/>
          <w:kern w:val="0"/>
          <w:sz w:val="22"/>
          <w:szCs w:val="22"/>
          <w:vertAlign w:val="subscript"/>
          <w14:ligatures w14:val="none"/>
        </w:rPr>
        <w:t>4.0</w:t>
      </w:r>
      <w:r w:rsidR="0001500E" w:rsidRPr="00E32FB7">
        <w:rPr>
          <w:rFonts w:ascii="Times New Roman" w:eastAsia="Malgun Gothic" w:hAnsi="Times New Roman" w:cs="Times New Roman"/>
          <w:kern w:val="0"/>
          <w:sz w:val="22"/>
          <w:szCs w:val="22"/>
          <w14:ligatures w14:val="none"/>
        </w:rPr>
        <w:t xml:space="preserve"> level, which indicates the progressive filling of tetrahedral interstitial sites that typically serve as ionic conduction pathways.</w:t>
      </w:r>
    </w:p>
    <w:p w14:paraId="2B90A59A" w14:textId="1930F1FE" w:rsidR="00A94F0B" w:rsidRPr="00E32FB7" w:rsidRDefault="00A94F0B">
      <w:pPr>
        <w:rPr>
          <w:rFonts w:ascii="Times New Roman" w:eastAsia="Malgun Gothic" w:hAnsi="Times New Roman" w:cs="Times New Roman"/>
          <w:kern w:val="0"/>
          <w:sz w:val="22"/>
          <w:szCs w:val="22"/>
          <w14:ligatures w14:val="none"/>
        </w:rPr>
      </w:pPr>
      <w:r w:rsidRPr="00E32FB7">
        <w:rPr>
          <w:rFonts w:ascii="Times New Roman" w:eastAsia="Malgun Gothic" w:hAnsi="Times New Roman" w:cs="Times New Roman"/>
          <w:kern w:val="0"/>
          <w:sz w:val="22"/>
          <w:szCs w:val="22"/>
          <w14:ligatures w14:val="none"/>
        </w:rPr>
        <w:br w:type="page"/>
      </w:r>
    </w:p>
    <w:p w14:paraId="636A11FA" w14:textId="334DA500" w:rsidR="005B4B88" w:rsidRPr="00E32FB7" w:rsidRDefault="005B4B88" w:rsidP="005C7A74">
      <w:pPr>
        <w:spacing w:line="276" w:lineRule="auto"/>
        <w:jc w:val="both"/>
        <w:rPr>
          <w:rFonts w:ascii="Times New Roman" w:eastAsia="Malgun Gothic" w:hAnsi="Times New Roman" w:cs="Times New Roman"/>
          <w:kern w:val="0"/>
          <w:sz w:val="22"/>
          <w:szCs w:val="22"/>
          <w14:ligatures w14:val="none"/>
        </w:rPr>
      </w:pPr>
      <w:r w:rsidRPr="00E32FB7">
        <w:rPr>
          <w:rFonts w:ascii="Times New Roman" w:eastAsia="Malgun Gothic" w:hAnsi="Times New Roman" w:cs="Times New Roman"/>
          <w:noProof/>
          <w:kern w:val="0"/>
          <w:sz w:val="22"/>
          <w:szCs w:val="22"/>
          <w14:ligatures w14:val="none"/>
        </w:rPr>
        <w:lastRenderedPageBreak/>
        <w:drawing>
          <wp:inline distT="0" distB="0" distL="0" distR="0" wp14:anchorId="03E482BF" wp14:editId="72278D69">
            <wp:extent cx="5940000" cy="3712833"/>
            <wp:effectExtent l="0" t="0" r="3810" b="2540"/>
            <wp:docPr id="154481855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000" cy="3712833"/>
                    </a:xfrm>
                    <a:prstGeom prst="rect">
                      <a:avLst/>
                    </a:prstGeom>
                    <a:noFill/>
                  </pic:spPr>
                </pic:pic>
              </a:graphicData>
            </a:graphic>
          </wp:inline>
        </w:drawing>
      </w:r>
    </w:p>
    <w:p w14:paraId="2A6CB8BF" w14:textId="36CADEDB" w:rsidR="00BF57AC" w:rsidRPr="00E32FB7" w:rsidRDefault="001476E8" w:rsidP="001476E8">
      <w:pPr>
        <w:spacing w:line="276" w:lineRule="auto"/>
        <w:jc w:val="both"/>
        <w:rPr>
          <w:rFonts w:ascii="Times New Roman" w:eastAsia="Malgun Gothic" w:hAnsi="Times New Roman" w:cs="Times New Roman"/>
          <w:kern w:val="0"/>
          <w:sz w:val="22"/>
          <w:szCs w:val="22"/>
          <w14:ligatures w14:val="none"/>
        </w:rPr>
      </w:pPr>
      <w:r w:rsidRPr="00E32FB7">
        <w:rPr>
          <w:rFonts w:ascii="Times New Roman" w:eastAsia="Malgun Gothic" w:hAnsi="Times New Roman" w:cs="Times New Roman"/>
          <w:b/>
          <w:bCs/>
          <w:kern w:val="0"/>
          <w:sz w:val="22"/>
          <w:szCs w:val="22"/>
          <w14:ligatures w14:val="none"/>
        </w:rPr>
        <w:t xml:space="preserve">Supplementary Fig. </w:t>
      </w:r>
      <w:r w:rsidR="002A527F" w:rsidRPr="00E32FB7">
        <w:rPr>
          <w:rFonts w:ascii="Times New Roman" w:eastAsia="Malgun Gothic" w:hAnsi="Times New Roman" w:cs="Times New Roman"/>
          <w:b/>
          <w:bCs/>
          <w:kern w:val="0"/>
          <w:sz w:val="22"/>
          <w:szCs w:val="22"/>
          <w14:ligatures w14:val="none"/>
        </w:rPr>
        <w:t>10</w:t>
      </w:r>
      <w:r w:rsidRPr="00E32FB7">
        <w:rPr>
          <w:rFonts w:ascii="Times New Roman" w:eastAsia="Malgun Gothic" w:hAnsi="Times New Roman" w:cs="Times New Roman"/>
          <w:b/>
          <w:bCs/>
          <w:kern w:val="0"/>
          <w:sz w:val="22"/>
          <w:szCs w:val="22"/>
          <w14:ligatures w14:val="none"/>
        </w:rPr>
        <w:t xml:space="preserve"> | XPS </w:t>
      </w:r>
      <w:r w:rsidR="00602E00" w:rsidRPr="00E32FB7">
        <w:rPr>
          <w:rFonts w:ascii="Times New Roman" w:eastAsia="Malgun Gothic" w:hAnsi="Times New Roman" w:cs="Times New Roman" w:hint="eastAsia"/>
          <w:b/>
          <w:bCs/>
          <w:kern w:val="0"/>
          <w:sz w:val="22"/>
          <w:szCs w:val="22"/>
          <w14:ligatures w14:val="none"/>
        </w:rPr>
        <w:t>A</w:t>
      </w:r>
      <w:r w:rsidRPr="00E32FB7">
        <w:rPr>
          <w:rFonts w:ascii="Times New Roman" w:eastAsia="Malgun Gothic" w:hAnsi="Times New Roman" w:cs="Times New Roman"/>
          <w:b/>
          <w:bCs/>
          <w:kern w:val="0"/>
          <w:sz w:val="22"/>
          <w:szCs w:val="22"/>
          <w14:ligatures w14:val="none"/>
        </w:rPr>
        <w:t xml:space="preserve">nalysis of LYC </w:t>
      </w:r>
      <w:r w:rsidR="00602E00" w:rsidRPr="00E32FB7">
        <w:rPr>
          <w:rFonts w:ascii="Times New Roman" w:eastAsia="Malgun Gothic" w:hAnsi="Times New Roman" w:cs="Times New Roman" w:hint="eastAsia"/>
          <w:b/>
          <w:bCs/>
          <w:kern w:val="0"/>
          <w:sz w:val="22"/>
          <w:szCs w:val="22"/>
          <w14:ligatures w14:val="none"/>
        </w:rPr>
        <w:t>D</w:t>
      </w:r>
      <w:r w:rsidRPr="00E32FB7">
        <w:rPr>
          <w:rFonts w:ascii="Times New Roman" w:eastAsia="Malgun Gothic" w:hAnsi="Times New Roman" w:cs="Times New Roman"/>
          <w:b/>
          <w:bCs/>
          <w:kern w:val="0"/>
          <w:sz w:val="22"/>
          <w:szCs w:val="22"/>
          <w14:ligatures w14:val="none"/>
        </w:rPr>
        <w:t xml:space="preserve">uring </w:t>
      </w:r>
      <w:r w:rsidR="00602E00" w:rsidRPr="00E32FB7">
        <w:rPr>
          <w:rFonts w:ascii="Times New Roman" w:eastAsia="Malgun Gothic" w:hAnsi="Times New Roman" w:cs="Times New Roman" w:hint="eastAsia"/>
          <w:b/>
          <w:bCs/>
          <w:kern w:val="0"/>
          <w:sz w:val="22"/>
          <w:szCs w:val="22"/>
          <w14:ligatures w14:val="none"/>
        </w:rPr>
        <w:t>L</w:t>
      </w:r>
      <w:r w:rsidR="00BC5ED9" w:rsidRPr="00E32FB7">
        <w:rPr>
          <w:rFonts w:ascii="Times New Roman" w:eastAsia="Malgun Gothic" w:hAnsi="Times New Roman" w:cs="Times New Roman" w:hint="eastAsia"/>
          <w:b/>
          <w:bCs/>
          <w:kern w:val="0"/>
          <w:sz w:val="22"/>
          <w:szCs w:val="22"/>
          <w14:ligatures w14:val="none"/>
        </w:rPr>
        <w:t>ithiation</w:t>
      </w:r>
      <w:r w:rsidRPr="00E32FB7">
        <w:rPr>
          <w:rFonts w:ascii="Times New Roman" w:eastAsia="Malgun Gothic" w:hAnsi="Times New Roman" w:cs="Times New Roman"/>
          <w:b/>
          <w:bCs/>
          <w:kern w:val="0"/>
          <w:sz w:val="22"/>
          <w:szCs w:val="22"/>
          <w14:ligatures w14:val="none"/>
        </w:rPr>
        <w:t xml:space="preserve"> and </w:t>
      </w:r>
      <w:r w:rsidR="00602E00" w:rsidRPr="00E32FB7">
        <w:rPr>
          <w:rFonts w:ascii="Times New Roman" w:eastAsia="Malgun Gothic" w:hAnsi="Times New Roman" w:cs="Times New Roman" w:hint="eastAsia"/>
          <w:b/>
          <w:bCs/>
          <w:kern w:val="0"/>
          <w:sz w:val="22"/>
          <w:szCs w:val="22"/>
          <w14:ligatures w14:val="none"/>
        </w:rPr>
        <w:t>D</w:t>
      </w:r>
      <w:r w:rsidR="00BC5ED9" w:rsidRPr="00E32FB7">
        <w:rPr>
          <w:rFonts w:ascii="Times New Roman" w:eastAsia="Malgun Gothic" w:hAnsi="Times New Roman" w:cs="Times New Roman" w:hint="eastAsia"/>
          <w:b/>
          <w:bCs/>
          <w:kern w:val="0"/>
          <w:sz w:val="22"/>
          <w:szCs w:val="22"/>
          <w14:ligatures w14:val="none"/>
        </w:rPr>
        <w:t>e-lithiation</w:t>
      </w:r>
      <w:r w:rsidRPr="00E32FB7">
        <w:rPr>
          <w:rFonts w:ascii="Times New Roman" w:eastAsia="Malgun Gothic" w:hAnsi="Times New Roman" w:cs="Times New Roman"/>
          <w:b/>
          <w:bCs/>
          <w:kern w:val="0"/>
          <w:sz w:val="22"/>
          <w:szCs w:val="22"/>
          <w14:ligatures w14:val="none"/>
        </w:rPr>
        <w:t>.</w:t>
      </w:r>
      <w:r w:rsidRPr="00E32FB7">
        <w:rPr>
          <w:rFonts w:ascii="Times New Roman" w:eastAsia="Malgun Gothic" w:hAnsi="Times New Roman" w:cs="Times New Roman" w:hint="eastAsia"/>
          <w:b/>
          <w:bCs/>
          <w:kern w:val="0"/>
          <w:sz w:val="22"/>
          <w:szCs w:val="22"/>
          <w14:ligatures w14:val="none"/>
        </w:rPr>
        <w:t xml:space="preserve"> </w:t>
      </w:r>
      <w:r w:rsidRPr="00E32FB7">
        <w:rPr>
          <w:rFonts w:ascii="Times New Roman" w:eastAsia="Malgun Gothic" w:hAnsi="Times New Roman" w:cs="Times New Roman"/>
          <w:b/>
          <w:bCs/>
          <w:kern w:val="0"/>
          <w:sz w:val="22"/>
          <w:szCs w:val="22"/>
          <w14:ligatures w14:val="none"/>
        </w:rPr>
        <w:t>a,</w:t>
      </w:r>
      <w:r w:rsidRPr="00E32FB7">
        <w:rPr>
          <w:rFonts w:ascii="Times New Roman" w:eastAsia="Malgun Gothic" w:hAnsi="Times New Roman" w:cs="Times New Roman"/>
          <w:kern w:val="0"/>
          <w:sz w:val="22"/>
          <w:szCs w:val="22"/>
          <w14:ligatures w14:val="none"/>
        </w:rPr>
        <w:t xml:space="preserve"> Survey XPS spectra of the samples collected after the 1st discharge, 1st charge, and 2nd discharge.</w:t>
      </w:r>
      <w:r w:rsidRPr="00E32FB7">
        <w:rPr>
          <w:rFonts w:ascii="Times New Roman" w:eastAsia="Malgun Gothic" w:hAnsi="Times New Roman" w:cs="Times New Roman" w:hint="eastAsia"/>
          <w:kern w:val="0"/>
          <w:sz w:val="22"/>
          <w:szCs w:val="22"/>
          <w14:ligatures w14:val="none"/>
        </w:rPr>
        <w:t xml:space="preserve"> </w:t>
      </w:r>
      <w:r w:rsidRPr="00E32FB7">
        <w:rPr>
          <w:rFonts w:ascii="Times New Roman" w:eastAsia="Malgun Gothic" w:hAnsi="Times New Roman" w:cs="Times New Roman"/>
          <w:b/>
          <w:bCs/>
          <w:kern w:val="0"/>
          <w:sz w:val="22"/>
          <w:szCs w:val="22"/>
          <w14:ligatures w14:val="none"/>
        </w:rPr>
        <w:t>b,</w:t>
      </w:r>
      <w:r w:rsidRPr="00E32FB7">
        <w:rPr>
          <w:rFonts w:ascii="Times New Roman" w:eastAsia="Malgun Gothic" w:hAnsi="Times New Roman" w:cs="Times New Roman"/>
          <w:kern w:val="0"/>
          <w:sz w:val="22"/>
          <w:szCs w:val="22"/>
          <w14:ligatures w14:val="none"/>
        </w:rPr>
        <w:t xml:space="preserve"> Y 3d core-level spectra with fitted components. The extracted binding energy of the Y 3d</w:t>
      </w:r>
      <w:r w:rsidRPr="00E32FB7">
        <w:rPr>
          <w:rFonts w:ascii="Times New Roman" w:eastAsia="Malgun Gothic" w:hAnsi="Times New Roman" w:cs="Times New Roman" w:hint="eastAsia"/>
          <w:kern w:val="0"/>
          <w:sz w:val="22"/>
          <w:szCs w:val="22"/>
          <w:vertAlign w:val="subscript"/>
          <w14:ligatures w14:val="none"/>
        </w:rPr>
        <w:t>5/2</w:t>
      </w:r>
      <w:r w:rsidRPr="00E32FB7">
        <w:rPr>
          <w:rFonts w:ascii="Times New Roman" w:eastAsia="Malgun Gothic" w:hAnsi="Times New Roman" w:cs="Times New Roman"/>
          <w:kern w:val="0"/>
          <w:sz w:val="22"/>
          <w:szCs w:val="22"/>
          <w14:ligatures w14:val="none"/>
        </w:rPr>
        <w:t xml:space="preserve"> peak for each state is listed in the inset. The fitting constraints used for the Y 3d doublet are provided below the panel.</w:t>
      </w:r>
      <w:r w:rsidR="008F69CA" w:rsidRPr="00E32FB7">
        <w:rPr>
          <w:rFonts w:ascii="Times New Roman" w:eastAsia="Malgun Gothic" w:hAnsi="Times New Roman" w:cs="Times New Roman" w:hint="eastAsia"/>
          <w:kern w:val="0"/>
          <w:sz w:val="22"/>
          <w:szCs w:val="22"/>
          <w14:ligatures w14:val="none"/>
        </w:rPr>
        <w:t xml:space="preserve"> </w:t>
      </w:r>
      <w:r w:rsidRPr="00E32FB7">
        <w:rPr>
          <w:rFonts w:ascii="Times New Roman" w:eastAsia="Malgun Gothic" w:hAnsi="Times New Roman" w:cs="Times New Roman" w:hint="eastAsia"/>
          <w:b/>
          <w:bCs/>
          <w:kern w:val="0"/>
          <w:sz w:val="22"/>
          <w:szCs w:val="22"/>
          <w14:ligatures w14:val="none"/>
        </w:rPr>
        <w:t>c,</w:t>
      </w:r>
      <w:r w:rsidRPr="00E32FB7">
        <w:rPr>
          <w:rFonts w:ascii="Times New Roman" w:eastAsia="Malgun Gothic" w:hAnsi="Times New Roman" w:cs="Times New Roman" w:hint="eastAsia"/>
          <w:kern w:val="0"/>
          <w:sz w:val="22"/>
          <w:szCs w:val="22"/>
          <w14:ligatures w14:val="none"/>
        </w:rPr>
        <w:t xml:space="preserve"> Cl 2p core-level spectra after fitting. The binding energy of the Cl 2p</w:t>
      </w:r>
      <w:r w:rsidR="008F69CA" w:rsidRPr="00E32FB7">
        <w:rPr>
          <w:rFonts w:ascii="Times New Roman" w:eastAsia="Malgun Gothic" w:hAnsi="Times New Roman" w:cs="Times New Roman" w:hint="eastAsia"/>
          <w:kern w:val="0"/>
          <w:sz w:val="22"/>
          <w:szCs w:val="22"/>
          <w:vertAlign w:val="subscript"/>
          <w14:ligatures w14:val="none"/>
        </w:rPr>
        <w:t>3/2</w:t>
      </w:r>
      <w:r w:rsidRPr="00E32FB7">
        <w:rPr>
          <w:rFonts w:ascii="Times New Roman" w:eastAsia="Malgun Gothic" w:hAnsi="Times New Roman" w:cs="Times New Roman" w:hint="eastAsia"/>
          <w:kern w:val="0"/>
          <w:sz w:val="22"/>
          <w:szCs w:val="22"/>
          <w14:ligatures w14:val="none"/>
        </w:rPr>
        <w:t xml:space="preserve"> component is reported in the inset, and the fitting constraints for the Cl 2p doublet are </w:t>
      </w:r>
      <w:r w:rsidR="0015259A" w:rsidRPr="00E32FB7">
        <w:rPr>
          <w:rFonts w:ascii="Times New Roman" w:eastAsia="Malgun Gothic" w:hAnsi="Times New Roman" w:cs="Times New Roman" w:hint="eastAsia"/>
          <w:kern w:val="0"/>
          <w:sz w:val="22"/>
          <w:szCs w:val="22"/>
          <w14:ligatures w14:val="none"/>
        </w:rPr>
        <w:t xml:space="preserve">also </w:t>
      </w:r>
      <w:r w:rsidRPr="00E32FB7">
        <w:rPr>
          <w:rFonts w:ascii="Times New Roman" w:eastAsia="Malgun Gothic" w:hAnsi="Times New Roman" w:cs="Times New Roman" w:hint="eastAsia"/>
          <w:kern w:val="0"/>
          <w:sz w:val="22"/>
          <w:szCs w:val="22"/>
          <w14:ligatures w14:val="none"/>
        </w:rPr>
        <w:t>shown below the panel.</w:t>
      </w:r>
      <w:r w:rsidR="0015259A" w:rsidRPr="00E32FB7">
        <w:rPr>
          <w:rFonts w:ascii="Times New Roman" w:eastAsia="Malgun Gothic" w:hAnsi="Times New Roman" w:cs="Times New Roman" w:hint="eastAsia"/>
          <w:kern w:val="0"/>
          <w:sz w:val="22"/>
          <w:szCs w:val="22"/>
          <w14:ligatures w14:val="none"/>
        </w:rPr>
        <w:t xml:space="preserve"> </w:t>
      </w:r>
      <w:r w:rsidRPr="00E32FB7">
        <w:rPr>
          <w:rFonts w:ascii="Times New Roman" w:eastAsia="Malgun Gothic" w:hAnsi="Times New Roman" w:cs="Times New Roman"/>
          <w:b/>
          <w:bCs/>
          <w:kern w:val="0"/>
          <w:sz w:val="22"/>
          <w:szCs w:val="22"/>
          <w14:ligatures w14:val="none"/>
        </w:rPr>
        <w:t>d,</w:t>
      </w:r>
      <w:r w:rsidRPr="00E32FB7">
        <w:rPr>
          <w:rFonts w:ascii="Times New Roman" w:eastAsia="Malgun Gothic" w:hAnsi="Times New Roman" w:cs="Times New Roman"/>
          <w:kern w:val="0"/>
          <w:sz w:val="22"/>
          <w:szCs w:val="22"/>
          <w14:ligatures w14:val="none"/>
        </w:rPr>
        <w:t xml:space="preserve"> Li 1s spectra with fitted components. The dominant Li–Cl bonding feature is marked by the green peak. </w:t>
      </w:r>
      <w:r w:rsidR="00EF620C" w:rsidRPr="00E32FB7">
        <w:rPr>
          <w:rFonts w:ascii="Times New Roman" w:eastAsia="Malgun Gothic" w:hAnsi="Times New Roman" w:cs="Times New Roman"/>
          <w:kern w:val="0"/>
          <w:sz w:val="22"/>
          <w:szCs w:val="22"/>
          <w14:ligatures w14:val="none"/>
        </w:rPr>
        <w:t>An additional feature appears reversibly in the discharged samples (yellow peak), possibly reflecting changes in the local Li coordination environment upon excess Li insertion. Further investigation is required to identify the precise origin of this component.</w:t>
      </w:r>
    </w:p>
    <w:p w14:paraId="4084D495" w14:textId="77777777" w:rsidR="00BF57AC" w:rsidRPr="00E32FB7" w:rsidRDefault="00BF57AC">
      <w:pPr>
        <w:rPr>
          <w:rFonts w:ascii="Times New Roman" w:eastAsia="Malgun Gothic" w:hAnsi="Times New Roman" w:cs="Times New Roman"/>
          <w:kern w:val="0"/>
          <w:sz w:val="22"/>
          <w:szCs w:val="22"/>
          <w14:ligatures w14:val="none"/>
        </w:rPr>
      </w:pPr>
      <w:r w:rsidRPr="00E32FB7">
        <w:rPr>
          <w:rFonts w:ascii="Times New Roman" w:eastAsia="Malgun Gothic" w:hAnsi="Times New Roman" w:cs="Times New Roman"/>
          <w:kern w:val="0"/>
          <w:sz w:val="22"/>
          <w:szCs w:val="22"/>
          <w14:ligatures w14:val="none"/>
        </w:rPr>
        <w:br w:type="page"/>
      </w:r>
    </w:p>
    <w:p w14:paraId="59CE455F" w14:textId="62EB0EF2" w:rsidR="001476E8" w:rsidRPr="00E32FB7" w:rsidRDefault="00BC5ED9" w:rsidP="001476E8">
      <w:pPr>
        <w:spacing w:line="276" w:lineRule="auto"/>
        <w:jc w:val="both"/>
        <w:rPr>
          <w:rFonts w:ascii="Times New Roman" w:eastAsia="Malgun Gothic" w:hAnsi="Times New Roman" w:cs="Times New Roman"/>
          <w:kern w:val="0"/>
          <w:sz w:val="22"/>
          <w:szCs w:val="22"/>
          <w14:ligatures w14:val="none"/>
        </w:rPr>
      </w:pPr>
      <w:r w:rsidRPr="00E32FB7">
        <w:rPr>
          <w:rFonts w:ascii="Times New Roman" w:eastAsia="Malgun Gothic" w:hAnsi="Times New Roman" w:cs="Times New Roman"/>
          <w:noProof/>
          <w:kern w:val="0"/>
          <w:sz w:val="22"/>
          <w:szCs w:val="22"/>
          <w14:ligatures w14:val="none"/>
        </w:rPr>
        <w:lastRenderedPageBreak/>
        <w:drawing>
          <wp:inline distT="0" distB="0" distL="0" distR="0" wp14:anchorId="730BAD4C" wp14:editId="46EAA16E">
            <wp:extent cx="5939558" cy="2743200"/>
            <wp:effectExtent l="0" t="0" r="0" b="0"/>
            <wp:docPr id="155590496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4593"/>
                    <a:stretch>
                      <a:fillRect/>
                    </a:stretch>
                  </pic:blipFill>
                  <pic:spPr bwMode="auto">
                    <a:xfrm>
                      <a:off x="0" y="0"/>
                      <a:ext cx="5940000" cy="2743404"/>
                    </a:xfrm>
                    <a:prstGeom prst="rect">
                      <a:avLst/>
                    </a:prstGeom>
                    <a:noFill/>
                    <a:ln>
                      <a:noFill/>
                    </a:ln>
                    <a:extLst>
                      <a:ext uri="{53640926-AAD7-44D8-BBD7-CCE9431645EC}">
                        <a14:shadowObscured xmlns:a14="http://schemas.microsoft.com/office/drawing/2010/main"/>
                      </a:ext>
                    </a:extLst>
                  </pic:spPr>
                </pic:pic>
              </a:graphicData>
            </a:graphic>
          </wp:inline>
        </w:drawing>
      </w:r>
    </w:p>
    <w:p w14:paraId="40906EFD" w14:textId="3EEC70B3" w:rsidR="00B81831" w:rsidRPr="00E32FB7" w:rsidRDefault="00BC5ED9" w:rsidP="00667DEF">
      <w:pPr>
        <w:spacing w:line="276" w:lineRule="auto"/>
        <w:jc w:val="both"/>
        <w:rPr>
          <w:rFonts w:ascii="Times New Roman" w:eastAsia="Malgun Gothic" w:hAnsi="Times New Roman" w:cs="Times New Roman"/>
          <w:kern w:val="0"/>
          <w:sz w:val="22"/>
          <w:szCs w:val="22"/>
          <w14:ligatures w14:val="none"/>
        </w:rPr>
      </w:pPr>
      <w:r w:rsidRPr="00E32FB7">
        <w:rPr>
          <w:rFonts w:ascii="Times New Roman" w:eastAsia="Malgun Gothic" w:hAnsi="Times New Roman" w:cs="Times New Roman"/>
          <w:b/>
          <w:bCs/>
          <w:kern w:val="0"/>
          <w:sz w:val="22"/>
          <w:szCs w:val="22"/>
          <w14:ligatures w14:val="none"/>
        </w:rPr>
        <w:t xml:space="preserve">Supplementary Fig. </w:t>
      </w:r>
      <w:r w:rsidR="002A527F" w:rsidRPr="00E32FB7">
        <w:rPr>
          <w:rFonts w:ascii="Times New Roman" w:eastAsia="Malgun Gothic" w:hAnsi="Times New Roman" w:cs="Times New Roman"/>
          <w:b/>
          <w:bCs/>
          <w:kern w:val="0"/>
          <w:sz w:val="22"/>
          <w:szCs w:val="22"/>
          <w14:ligatures w14:val="none"/>
        </w:rPr>
        <w:t>11</w:t>
      </w:r>
      <w:r w:rsidRPr="00E32FB7">
        <w:rPr>
          <w:rFonts w:ascii="Times New Roman" w:eastAsia="Malgun Gothic" w:hAnsi="Times New Roman" w:cs="Times New Roman"/>
          <w:b/>
          <w:bCs/>
          <w:kern w:val="0"/>
          <w:sz w:val="22"/>
          <w:szCs w:val="22"/>
          <w14:ligatures w14:val="none"/>
        </w:rPr>
        <w:t xml:space="preserve"> | </w:t>
      </w:r>
      <w:r w:rsidR="00941B8A" w:rsidRPr="00E32FB7">
        <w:rPr>
          <w:rFonts w:ascii="Times New Roman" w:eastAsia="Malgun Gothic" w:hAnsi="Times New Roman" w:cs="Times New Roman" w:hint="eastAsia"/>
          <w:b/>
          <w:bCs/>
          <w:kern w:val="0"/>
          <w:sz w:val="22"/>
          <w:szCs w:val="22"/>
          <w14:ligatures w14:val="none"/>
        </w:rPr>
        <w:t>Impedance</w:t>
      </w:r>
      <w:r w:rsidR="00F05E55" w:rsidRPr="00E32FB7">
        <w:rPr>
          <w:rFonts w:ascii="Times New Roman" w:eastAsia="Malgun Gothic" w:hAnsi="Times New Roman" w:cs="Times New Roman"/>
          <w:b/>
          <w:bCs/>
          <w:kern w:val="0"/>
          <w:sz w:val="22"/>
          <w:szCs w:val="22"/>
          <w14:ligatures w14:val="none"/>
        </w:rPr>
        <w:t xml:space="preserve"> </w:t>
      </w:r>
      <w:r w:rsidR="00602E00" w:rsidRPr="00E32FB7">
        <w:rPr>
          <w:rFonts w:ascii="Times New Roman" w:eastAsia="Malgun Gothic" w:hAnsi="Times New Roman" w:cs="Times New Roman" w:hint="eastAsia"/>
          <w:b/>
          <w:bCs/>
          <w:kern w:val="0"/>
          <w:sz w:val="22"/>
          <w:szCs w:val="22"/>
          <w14:ligatures w14:val="none"/>
        </w:rPr>
        <w:t>E</w:t>
      </w:r>
      <w:r w:rsidR="00F05E55" w:rsidRPr="00E32FB7">
        <w:rPr>
          <w:rFonts w:ascii="Times New Roman" w:eastAsia="Malgun Gothic" w:hAnsi="Times New Roman" w:cs="Times New Roman"/>
          <w:b/>
          <w:bCs/>
          <w:kern w:val="0"/>
          <w:sz w:val="22"/>
          <w:szCs w:val="22"/>
          <w14:ligatures w14:val="none"/>
        </w:rPr>
        <w:t>volution of the LYC/C | LYC | Li</w:t>
      </w:r>
      <w:r w:rsidR="00797B63" w:rsidRPr="00E32FB7">
        <w:rPr>
          <w:rFonts w:ascii="Times New Roman" w:eastAsia="Malgun Gothic" w:hAnsi="Times New Roman" w:cs="Times New Roman" w:hint="eastAsia"/>
          <w:b/>
          <w:bCs/>
          <w:kern w:val="0"/>
          <w:sz w:val="22"/>
          <w:szCs w:val="22"/>
          <w14:ligatures w14:val="none"/>
        </w:rPr>
        <w:t>-</w:t>
      </w:r>
      <w:r w:rsidR="00F05E55" w:rsidRPr="00E32FB7">
        <w:rPr>
          <w:rFonts w:ascii="Times New Roman" w:eastAsia="Malgun Gothic" w:hAnsi="Times New Roman" w:cs="Times New Roman"/>
          <w:b/>
          <w:bCs/>
          <w:kern w:val="0"/>
          <w:sz w:val="22"/>
          <w:szCs w:val="22"/>
          <w14:ligatures w14:val="none"/>
        </w:rPr>
        <w:t xml:space="preserve">In </w:t>
      </w:r>
      <w:r w:rsidR="00602E00" w:rsidRPr="00E32FB7">
        <w:rPr>
          <w:rFonts w:ascii="Times New Roman" w:eastAsia="Malgun Gothic" w:hAnsi="Times New Roman" w:cs="Times New Roman" w:hint="eastAsia"/>
          <w:b/>
          <w:bCs/>
          <w:kern w:val="0"/>
          <w:sz w:val="22"/>
          <w:szCs w:val="22"/>
          <w14:ligatures w14:val="none"/>
        </w:rPr>
        <w:t>C</w:t>
      </w:r>
      <w:r w:rsidR="00F05E55" w:rsidRPr="00E32FB7">
        <w:rPr>
          <w:rFonts w:ascii="Times New Roman" w:eastAsia="Malgun Gothic" w:hAnsi="Times New Roman" w:cs="Times New Roman"/>
          <w:b/>
          <w:bCs/>
          <w:kern w:val="0"/>
          <w:sz w:val="22"/>
          <w:szCs w:val="22"/>
          <w14:ligatures w14:val="none"/>
        </w:rPr>
        <w:t>ell.</w:t>
      </w:r>
      <w:r w:rsidR="00F05E55" w:rsidRPr="00E32FB7">
        <w:rPr>
          <w:rFonts w:ascii="Times New Roman" w:eastAsia="Malgun Gothic" w:hAnsi="Times New Roman" w:cs="Times New Roman" w:hint="eastAsia"/>
          <w:b/>
          <w:bCs/>
          <w:kern w:val="0"/>
          <w:sz w:val="22"/>
          <w:szCs w:val="22"/>
          <w14:ligatures w14:val="none"/>
        </w:rPr>
        <w:t xml:space="preserve"> </w:t>
      </w:r>
      <w:r w:rsidR="00F05E55" w:rsidRPr="00E32FB7">
        <w:rPr>
          <w:rFonts w:ascii="Times New Roman" w:eastAsia="Malgun Gothic" w:hAnsi="Times New Roman" w:cs="Times New Roman"/>
          <w:kern w:val="0"/>
          <w:sz w:val="22"/>
          <w:szCs w:val="22"/>
          <w14:ligatures w14:val="none"/>
        </w:rPr>
        <w:t>Voltage</w:t>
      </w:r>
      <w:r w:rsidR="00F05E55" w:rsidRPr="00E32FB7">
        <w:rPr>
          <w:rFonts w:ascii="Times New Roman" w:eastAsia="Malgun Gothic" w:hAnsi="Times New Roman" w:cs="Times New Roman" w:hint="eastAsia"/>
          <w:kern w:val="0"/>
          <w:sz w:val="22"/>
          <w:szCs w:val="22"/>
          <w14:ligatures w14:val="none"/>
        </w:rPr>
        <w:t>-</w:t>
      </w:r>
      <w:r w:rsidR="00F05E55" w:rsidRPr="00E32FB7">
        <w:rPr>
          <w:rFonts w:ascii="Times New Roman" w:eastAsia="Malgun Gothic" w:hAnsi="Times New Roman" w:cs="Times New Roman"/>
          <w:kern w:val="0"/>
          <w:sz w:val="22"/>
          <w:szCs w:val="22"/>
          <w14:ligatures w14:val="none"/>
        </w:rPr>
        <w:t xml:space="preserve">time profile of the </w:t>
      </w:r>
      <w:r w:rsidR="005D5CB4" w:rsidRPr="00E32FB7">
        <w:rPr>
          <w:rFonts w:ascii="Times New Roman" w:eastAsia="Malgun Gothic" w:hAnsi="Times New Roman" w:cs="Times New Roman" w:hint="eastAsia"/>
          <w:b/>
          <w:bCs/>
          <w:kern w:val="0"/>
          <w:sz w:val="22"/>
          <w:szCs w:val="22"/>
          <w14:ligatures w14:val="none"/>
        </w:rPr>
        <w:t>a,</w:t>
      </w:r>
      <w:r w:rsidR="005D5CB4" w:rsidRPr="00E32FB7">
        <w:rPr>
          <w:rFonts w:ascii="Times New Roman" w:eastAsia="Malgun Gothic" w:hAnsi="Times New Roman" w:cs="Times New Roman" w:hint="eastAsia"/>
          <w:kern w:val="0"/>
          <w:sz w:val="22"/>
          <w:szCs w:val="22"/>
          <w14:ligatures w14:val="none"/>
        </w:rPr>
        <w:t xml:space="preserve"> </w:t>
      </w:r>
      <w:r w:rsidR="00F05E55" w:rsidRPr="00E32FB7">
        <w:rPr>
          <w:rFonts w:ascii="Times New Roman" w:eastAsia="Malgun Gothic" w:hAnsi="Times New Roman" w:cs="Times New Roman"/>
          <w:kern w:val="0"/>
          <w:sz w:val="22"/>
          <w:szCs w:val="22"/>
          <w14:ligatures w14:val="none"/>
        </w:rPr>
        <w:t>1st discharge</w:t>
      </w:r>
      <w:r w:rsidR="005D5CB4" w:rsidRPr="00E32FB7">
        <w:rPr>
          <w:rFonts w:ascii="Times New Roman" w:eastAsia="Malgun Gothic" w:hAnsi="Times New Roman" w:cs="Times New Roman" w:hint="eastAsia"/>
          <w:kern w:val="0"/>
          <w:sz w:val="22"/>
          <w:szCs w:val="22"/>
          <w14:ligatures w14:val="none"/>
        </w:rPr>
        <w:t xml:space="preserve"> and </w:t>
      </w:r>
      <w:r w:rsidR="005D5CB4" w:rsidRPr="00E32FB7">
        <w:rPr>
          <w:rFonts w:ascii="Times New Roman" w:eastAsia="Malgun Gothic" w:hAnsi="Times New Roman" w:cs="Times New Roman" w:hint="eastAsia"/>
          <w:b/>
          <w:bCs/>
          <w:kern w:val="0"/>
          <w:sz w:val="22"/>
          <w:szCs w:val="22"/>
          <w14:ligatures w14:val="none"/>
        </w:rPr>
        <w:t>b,</w:t>
      </w:r>
      <w:r w:rsidR="005D5CB4" w:rsidRPr="00E32FB7">
        <w:rPr>
          <w:rFonts w:ascii="Times New Roman" w:eastAsia="Malgun Gothic" w:hAnsi="Times New Roman" w:cs="Times New Roman" w:hint="eastAsia"/>
          <w:kern w:val="0"/>
          <w:sz w:val="22"/>
          <w:szCs w:val="22"/>
          <w14:ligatures w14:val="none"/>
        </w:rPr>
        <w:t xml:space="preserve"> 1st charge</w:t>
      </w:r>
      <w:r w:rsidR="00F05E55" w:rsidRPr="00E32FB7">
        <w:rPr>
          <w:rFonts w:ascii="Times New Roman" w:eastAsia="Malgun Gothic" w:hAnsi="Times New Roman" w:cs="Times New Roman"/>
          <w:kern w:val="0"/>
          <w:sz w:val="22"/>
          <w:szCs w:val="22"/>
          <w14:ligatures w14:val="none"/>
        </w:rPr>
        <w:t xml:space="preserve">, segmented at each measurement step. The lower panel shows the Bode impedance spectra overlaid for all sampled voltages. A grey dashed line indicates 0.64 Hz, the top frequency of the electrode-related semicircle in the Nyquist </w:t>
      </w:r>
      <w:r w:rsidR="00667DEF" w:rsidRPr="00E32FB7">
        <w:rPr>
          <w:rFonts w:ascii="Times New Roman" w:eastAsia="Malgun Gothic" w:hAnsi="Times New Roman" w:cs="Times New Roman" w:hint="eastAsia"/>
          <w:kern w:val="0"/>
          <w:sz w:val="22"/>
          <w:szCs w:val="22"/>
          <w14:ligatures w14:val="none"/>
        </w:rPr>
        <w:t>plot</w:t>
      </w:r>
      <w:r w:rsidR="00F05E55" w:rsidRPr="00E32FB7">
        <w:rPr>
          <w:rFonts w:ascii="Times New Roman" w:eastAsia="Malgun Gothic" w:hAnsi="Times New Roman" w:cs="Times New Roman"/>
          <w:kern w:val="0"/>
          <w:sz w:val="22"/>
          <w:szCs w:val="22"/>
          <w14:ligatures w14:val="none"/>
        </w:rPr>
        <w:t xml:space="preserve">, used to visualize how the impedance evolves </w:t>
      </w:r>
      <w:r w:rsidR="00A33F07" w:rsidRPr="00E32FB7">
        <w:rPr>
          <w:rFonts w:ascii="Times New Roman" w:eastAsia="Malgun Gothic" w:hAnsi="Times New Roman" w:cs="Times New Roman" w:hint="eastAsia"/>
          <w:kern w:val="0"/>
          <w:sz w:val="22"/>
          <w:szCs w:val="22"/>
          <w14:ligatures w14:val="none"/>
        </w:rPr>
        <w:t>within LYC/C composite</w:t>
      </w:r>
      <w:r w:rsidR="00F05E55" w:rsidRPr="00E32FB7">
        <w:rPr>
          <w:rFonts w:ascii="Times New Roman" w:eastAsia="Malgun Gothic" w:hAnsi="Times New Roman" w:cs="Times New Roman"/>
          <w:kern w:val="0"/>
          <w:sz w:val="22"/>
          <w:szCs w:val="22"/>
          <w14:ligatures w14:val="none"/>
        </w:rPr>
        <w:t>. An inset presents the single-frequency impedance transient at 0.64 Hz</w:t>
      </w:r>
      <w:r w:rsidR="00F653A6" w:rsidRPr="00E32FB7">
        <w:rPr>
          <w:rFonts w:ascii="Times New Roman" w:eastAsia="Malgun Gothic" w:hAnsi="Times New Roman" w:cs="Times New Roman" w:hint="eastAsia"/>
          <w:kern w:val="0"/>
          <w:sz w:val="22"/>
          <w:szCs w:val="22"/>
          <w14:ligatures w14:val="none"/>
        </w:rPr>
        <w:t>.</w:t>
      </w:r>
    </w:p>
    <w:p w14:paraId="34314444" w14:textId="6114B5EC" w:rsidR="00CB759F" w:rsidRPr="00E32FB7" w:rsidRDefault="00CB759F">
      <w:pPr>
        <w:rPr>
          <w:rFonts w:ascii="Times New Roman" w:eastAsia="Malgun Gothic" w:hAnsi="Times New Roman" w:cs="Times New Roman"/>
          <w:kern w:val="0"/>
          <w:sz w:val="22"/>
          <w:szCs w:val="22"/>
          <w14:ligatures w14:val="none"/>
        </w:rPr>
      </w:pPr>
      <w:r w:rsidRPr="00E32FB7">
        <w:rPr>
          <w:rFonts w:ascii="Times New Roman" w:eastAsia="Malgun Gothic" w:hAnsi="Times New Roman" w:cs="Times New Roman"/>
          <w:kern w:val="0"/>
          <w:sz w:val="22"/>
          <w:szCs w:val="22"/>
          <w14:ligatures w14:val="none"/>
        </w:rPr>
        <w:br w:type="page"/>
      </w:r>
    </w:p>
    <w:p w14:paraId="7907FA4A" w14:textId="2AEBCD87" w:rsidR="00AE357A" w:rsidRPr="00E32FB7" w:rsidRDefault="00B81831" w:rsidP="00DD0F9B">
      <w:pPr>
        <w:spacing w:line="276" w:lineRule="auto"/>
        <w:jc w:val="both"/>
      </w:pPr>
      <w:r w:rsidRPr="00E32FB7">
        <w:rPr>
          <w:noProof/>
        </w:rPr>
        <w:lastRenderedPageBreak/>
        <w:drawing>
          <wp:inline distT="0" distB="0" distL="0" distR="0" wp14:anchorId="7E51A382" wp14:editId="34D1FD32">
            <wp:extent cx="5938208" cy="2537460"/>
            <wp:effectExtent l="0" t="0" r="0" b="0"/>
            <wp:docPr id="12296138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339"/>
                    <a:stretch>
                      <a:fillRect/>
                    </a:stretch>
                  </pic:blipFill>
                  <pic:spPr bwMode="auto">
                    <a:xfrm>
                      <a:off x="0" y="0"/>
                      <a:ext cx="5940000" cy="2538226"/>
                    </a:xfrm>
                    <a:prstGeom prst="rect">
                      <a:avLst/>
                    </a:prstGeom>
                    <a:noFill/>
                    <a:ln>
                      <a:noFill/>
                    </a:ln>
                    <a:extLst>
                      <a:ext uri="{53640926-AAD7-44D8-BBD7-CCE9431645EC}">
                        <a14:shadowObscured xmlns:a14="http://schemas.microsoft.com/office/drawing/2010/main"/>
                      </a:ext>
                    </a:extLst>
                  </pic:spPr>
                </pic:pic>
              </a:graphicData>
            </a:graphic>
          </wp:inline>
        </w:drawing>
      </w:r>
    </w:p>
    <w:p w14:paraId="1F69D6DE" w14:textId="350FEC99" w:rsidR="00CB759F" w:rsidRPr="00E32FB7" w:rsidRDefault="00AB12F5" w:rsidP="00DD0F9B">
      <w:pPr>
        <w:spacing w:line="276" w:lineRule="auto"/>
        <w:jc w:val="both"/>
        <w:rPr>
          <w:rFonts w:ascii="Times New Roman" w:eastAsia="Malgun Gothic" w:hAnsi="Times New Roman" w:cs="Times New Roman"/>
          <w:kern w:val="0"/>
          <w:sz w:val="22"/>
          <w:szCs w:val="22"/>
          <w14:ligatures w14:val="none"/>
        </w:rPr>
      </w:pPr>
      <w:r w:rsidRPr="00E32FB7">
        <w:rPr>
          <w:rFonts w:ascii="Times New Roman" w:eastAsia="Malgun Gothic" w:hAnsi="Times New Roman" w:cs="Times New Roman"/>
          <w:b/>
          <w:bCs/>
          <w:kern w:val="0"/>
          <w:sz w:val="22"/>
          <w:szCs w:val="22"/>
          <w14:ligatures w14:val="none"/>
        </w:rPr>
        <w:t xml:space="preserve">Supplementary Fig. </w:t>
      </w:r>
      <w:r w:rsidR="00C04BC5" w:rsidRPr="00E32FB7">
        <w:rPr>
          <w:rFonts w:ascii="Times New Roman" w:eastAsia="Malgun Gothic" w:hAnsi="Times New Roman" w:cs="Times New Roman" w:hint="eastAsia"/>
          <w:b/>
          <w:bCs/>
          <w:kern w:val="0"/>
          <w:sz w:val="22"/>
          <w:szCs w:val="22"/>
          <w14:ligatures w14:val="none"/>
        </w:rPr>
        <w:t>1</w:t>
      </w:r>
      <w:r w:rsidR="002A527F" w:rsidRPr="00E32FB7">
        <w:rPr>
          <w:rFonts w:ascii="Times New Roman" w:eastAsia="Malgun Gothic" w:hAnsi="Times New Roman" w:cs="Times New Roman"/>
          <w:b/>
          <w:bCs/>
          <w:kern w:val="0"/>
          <w:sz w:val="22"/>
          <w:szCs w:val="22"/>
          <w14:ligatures w14:val="none"/>
        </w:rPr>
        <w:t>2</w:t>
      </w:r>
      <w:r w:rsidRPr="00E32FB7">
        <w:rPr>
          <w:rFonts w:ascii="Times New Roman" w:eastAsia="Malgun Gothic" w:hAnsi="Times New Roman" w:cs="Times New Roman"/>
          <w:b/>
          <w:bCs/>
          <w:kern w:val="0"/>
          <w:sz w:val="22"/>
          <w:szCs w:val="22"/>
          <w14:ligatures w14:val="none"/>
        </w:rPr>
        <w:t xml:space="preserve"> | </w:t>
      </w:r>
      <w:r w:rsidR="006F1B25" w:rsidRPr="00E32FB7">
        <w:rPr>
          <w:rFonts w:ascii="Times New Roman" w:eastAsia="Malgun Gothic" w:hAnsi="Times New Roman" w:cs="Times New Roman"/>
          <w:b/>
          <w:bCs/>
          <w:kern w:val="0"/>
          <w:sz w:val="22"/>
          <w:szCs w:val="22"/>
          <w14:ligatures w14:val="none"/>
        </w:rPr>
        <w:t>DRT analysis of the LYC/C | LYC | Li</w:t>
      </w:r>
      <w:r w:rsidR="0029257D" w:rsidRPr="00E32FB7">
        <w:rPr>
          <w:rFonts w:ascii="Times New Roman" w:eastAsia="Malgun Gothic" w:hAnsi="Times New Roman" w:cs="Times New Roman" w:hint="eastAsia"/>
          <w:b/>
          <w:bCs/>
          <w:kern w:val="0"/>
          <w:sz w:val="22"/>
          <w:szCs w:val="22"/>
          <w14:ligatures w14:val="none"/>
        </w:rPr>
        <w:t>-</w:t>
      </w:r>
      <w:r w:rsidR="006F1B25" w:rsidRPr="00E32FB7">
        <w:rPr>
          <w:rFonts w:ascii="Times New Roman" w:eastAsia="Malgun Gothic" w:hAnsi="Times New Roman" w:cs="Times New Roman"/>
          <w:b/>
          <w:bCs/>
          <w:kern w:val="0"/>
          <w:sz w:val="22"/>
          <w:szCs w:val="22"/>
          <w14:ligatures w14:val="none"/>
        </w:rPr>
        <w:t>In cell during discharge and charge.</w:t>
      </w:r>
      <w:r w:rsidR="006F1B25" w:rsidRPr="00E32FB7">
        <w:rPr>
          <w:rFonts w:ascii="Times New Roman" w:eastAsia="Malgun Gothic" w:hAnsi="Times New Roman" w:cs="Times New Roman" w:hint="eastAsia"/>
          <w:b/>
          <w:bCs/>
          <w:kern w:val="0"/>
          <w:sz w:val="22"/>
          <w:szCs w:val="22"/>
          <w14:ligatures w14:val="none"/>
        </w:rPr>
        <w:t xml:space="preserve"> </w:t>
      </w:r>
      <w:r w:rsidR="006F1B25" w:rsidRPr="00E32FB7">
        <w:rPr>
          <w:rFonts w:ascii="Times New Roman" w:eastAsia="Malgun Gothic" w:hAnsi="Times New Roman" w:cs="Times New Roman"/>
          <w:b/>
          <w:bCs/>
          <w:kern w:val="0"/>
          <w:sz w:val="22"/>
          <w:szCs w:val="22"/>
          <w14:ligatures w14:val="none"/>
        </w:rPr>
        <w:t xml:space="preserve">a, </w:t>
      </w:r>
      <w:r w:rsidR="006F1B25" w:rsidRPr="00E32FB7">
        <w:rPr>
          <w:rFonts w:ascii="Times New Roman" w:eastAsia="Malgun Gothic" w:hAnsi="Times New Roman" w:cs="Times New Roman"/>
          <w:kern w:val="0"/>
          <w:sz w:val="22"/>
          <w:szCs w:val="22"/>
          <w14:ligatures w14:val="none"/>
        </w:rPr>
        <w:t xml:space="preserve">Raw DRT spectra collected during the </w:t>
      </w:r>
      <w:r w:rsidR="005D5FAD" w:rsidRPr="00E32FB7">
        <w:rPr>
          <w:rFonts w:ascii="Times New Roman" w:eastAsia="Malgun Gothic" w:hAnsi="Times New Roman" w:cs="Times New Roman" w:hint="eastAsia"/>
          <w:b/>
          <w:bCs/>
          <w:kern w:val="0"/>
          <w:sz w:val="22"/>
          <w:szCs w:val="22"/>
          <w14:ligatures w14:val="none"/>
        </w:rPr>
        <w:t>a,</w:t>
      </w:r>
      <w:r w:rsidR="005D5FAD" w:rsidRPr="00E32FB7">
        <w:rPr>
          <w:rFonts w:ascii="Times New Roman" w:eastAsia="Malgun Gothic" w:hAnsi="Times New Roman" w:cs="Times New Roman" w:hint="eastAsia"/>
          <w:kern w:val="0"/>
          <w:sz w:val="22"/>
          <w:szCs w:val="22"/>
          <w14:ligatures w14:val="none"/>
        </w:rPr>
        <w:t xml:space="preserve"> </w:t>
      </w:r>
      <w:r w:rsidR="006F1B25" w:rsidRPr="00E32FB7">
        <w:rPr>
          <w:rFonts w:ascii="Times New Roman" w:eastAsia="Malgun Gothic" w:hAnsi="Times New Roman" w:cs="Times New Roman"/>
          <w:kern w:val="0"/>
          <w:sz w:val="22"/>
          <w:szCs w:val="22"/>
          <w14:ligatures w14:val="none"/>
        </w:rPr>
        <w:t>1st discharge</w:t>
      </w:r>
      <w:r w:rsidR="005D5FAD" w:rsidRPr="00E32FB7">
        <w:rPr>
          <w:rFonts w:ascii="Times New Roman" w:eastAsia="Malgun Gothic" w:hAnsi="Times New Roman" w:cs="Times New Roman" w:hint="eastAsia"/>
          <w:kern w:val="0"/>
          <w:sz w:val="22"/>
          <w:szCs w:val="22"/>
          <w14:ligatures w14:val="none"/>
        </w:rPr>
        <w:t xml:space="preserve"> and </w:t>
      </w:r>
      <w:r w:rsidR="005D5FAD" w:rsidRPr="00E32FB7">
        <w:rPr>
          <w:rFonts w:ascii="Times New Roman" w:eastAsia="Malgun Gothic" w:hAnsi="Times New Roman" w:cs="Times New Roman" w:hint="eastAsia"/>
          <w:b/>
          <w:bCs/>
          <w:kern w:val="0"/>
          <w:sz w:val="22"/>
          <w:szCs w:val="22"/>
          <w14:ligatures w14:val="none"/>
        </w:rPr>
        <w:t>b,</w:t>
      </w:r>
      <w:r w:rsidR="005D5FAD" w:rsidRPr="00E32FB7">
        <w:rPr>
          <w:rFonts w:ascii="Times New Roman" w:eastAsia="Malgun Gothic" w:hAnsi="Times New Roman" w:cs="Times New Roman" w:hint="eastAsia"/>
          <w:kern w:val="0"/>
          <w:sz w:val="22"/>
          <w:szCs w:val="22"/>
          <w14:ligatures w14:val="none"/>
        </w:rPr>
        <w:t xml:space="preserve"> 1</w:t>
      </w:r>
      <w:r w:rsidR="0029257D" w:rsidRPr="00E32FB7">
        <w:rPr>
          <w:rFonts w:ascii="Times New Roman" w:eastAsia="Malgun Gothic" w:hAnsi="Times New Roman" w:cs="Times New Roman" w:hint="eastAsia"/>
          <w:kern w:val="0"/>
          <w:sz w:val="22"/>
          <w:szCs w:val="22"/>
          <w14:ligatures w14:val="none"/>
        </w:rPr>
        <w:t>st</w:t>
      </w:r>
      <w:r w:rsidR="005D5FAD" w:rsidRPr="00E32FB7">
        <w:rPr>
          <w:rFonts w:ascii="Times New Roman" w:eastAsia="Malgun Gothic" w:hAnsi="Times New Roman" w:cs="Times New Roman" w:hint="eastAsia"/>
          <w:kern w:val="0"/>
          <w:sz w:val="22"/>
          <w:szCs w:val="22"/>
          <w14:ligatures w14:val="none"/>
        </w:rPr>
        <w:t xml:space="preserve"> charge</w:t>
      </w:r>
      <w:r w:rsidR="00B44DEB" w:rsidRPr="00E32FB7">
        <w:rPr>
          <w:rFonts w:ascii="Times New Roman" w:eastAsia="Malgun Gothic" w:hAnsi="Times New Roman" w:cs="Times New Roman" w:hint="eastAsia"/>
          <w:kern w:val="0"/>
          <w:sz w:val="22"/>
          <w:szCs w:val="22"/>
          <w14:ligatures w14:val="none"/>
        </w:rPr>
        <w:t>, using python-based DRTtools</w:t>
      </w:r>
      <w:r w:rsidR="00292617" w:rsidRPr="00700163">
        <w:rPr>
          <w:rFonts w:ascii="Times New Roman" w:eastAsia="Malgun Gothic" w:hAnsi="Times New Roman" w:cs="Times New Roman"/>
          <w:kern w:val="0"/>
          <w:sz w:val="22"/>
          <w:szCs w:val="22"/>
          <w:highlight w:val="green"/>
          <w:vertAlign w:val="superscript"/>
          <w14:ligatures w14:val="none"/>
        </w:rPr>
        <w:t>4</w:t>
      </w:r>
      <w:r w:rsidR="00B44DEB" w:rsidRPr="00E32FB7">
        <w:rPr>
          <w:rFonts w:ascii="Times New Roman" w:eastAsia="Malgun Gothic" w:hAnsi="Times New Roman" w:cs="Times New Roman" w:hint="eastAsia"/>
          <w:kern w:val="0"/>
          <w:sz w:val="22"/>
          <w:szCs w:val="22"/>
          <w14:ligatures w14:val="none"/>
        </w:rPr>
        <w:t>.</w:t>
      </w:r>
      <w:r w:rsidR="006F1B25" w:rsidRPr="00E32FB7">
        <w:rPr>
          <w:rFonts w:ascii="Times New Roman" w:eastAsia="Malgun Gothic" w:hAnsi="Times New Roman" w:cs="Times New Roman"/>
          <w:kern w:val="0"/>
          <w:sz w:val="22"/>
          <w:szCs w:val="22"/>
          <w14:ligatures w14:val="none"/>
        </w:rPr>
        <w:t xml:space="preserve"> </w:t>
      </w:r>
      <w:r w:rsidR="00D51F68" w:rsidRPr="00E32FB7">
        <w:rPr>
          <w:rFonts w:ascii="Times New Roman" w:eastAsia="Malgun Gothic" w:hAnsi="Times New Roman" w:cs="Times New Roman" w:hint="eastAsia"/>
          <w:kern w:val="0"/>
          <w:sz w:val="22"/>
          <w:szCs w:val="22"/>
          <w14:ligatures w14:val="none"/>
        </w:rPr>
        <w:t xml:space="preserve">The initial DRT spectra </w:t>
      </w:r>
      <w:r w:rsidR="0029257D" w:rsidRPr="00E32FB7">
        <w:rPr>
          <w:rFonts w:ascii="Times New Roman" w:eastAsia="Malgun Gothic" w:hAnsi="Times New Roman" w:cs="Times New Roman"/>
          <w:kern w:val="0"/>
          <w:sz w:val="22"/>
          <w:szCs w:val="22"/>
          <w14:ligatures w14:val="none"/>
        </w:rPr>
        <w:t>show</w:t>
      </w:r>
      <w:r w:rsidR="00D51F68" w:rsidRPr="00E32FB7">
        <w:rPr>
          <w:rFonts w:ascii="Times New Roman" w:eastAsia="Malgun Gothic" w:hAnsi="Times New Roman" w:cs="Times New Roman" w:hint="eastAsia"/>
          <w:kern w:val="0"/>
          <w:sz w:val="22"/>
          <w:szCs w:val="22"/>
          <w14:ligatures w14:val="none"/>
        </w:rPr>
        <w:t xml:space="preserve"> t</w:t>
      </w:r>
      <w:r w:rsidR="006F1B25" w:rsidRPr="00E32FB7">
        <w:rPr>
          <w:rFonts w:ascii="Times New Roman" w:eastAsia="Malgun Gothic" w:hAnsi="Times New Roman" w:cs="Times New Roman"/>
          <w:kern w:val="0"/>
          <w:sz w:val="22"/>
          <w:szCs w:val="22"/>
          <w14:ligatures w14:val="none"/>
        </w:rPr>
        <w:t>hree distinct relaxation processes labeled P1, P2, and P3.</w:t>
      </w:r>
      <w:r w:rsidR="006F1B25" w:rsidRPr="00E32FB7">
        <w:rPr>
          <w:rFonts w:ascii="Times New Roman" w:eastAsia="Malgun Gothic" w:hAnsi="Times New Roman" w:cs="Times New Roman" w:hint="eastAsia"/>
          <w:kern w:val="0"/>
          <w:sz w:val="22"/>
          <w:szCs w:val="22"/>
          <w14:ligatures w14:val="none"/>
        </w:rPr>
        <w:t xml:space="preserve"> </w:t>
      </w:r>
      <w:r w:rsidR="006F1B25" w:rsidRPr="00E32FB7">
        <w:rPr>
          <w:rFonts w:ascii="Times New Roman" w:eastAsia="Malgun Gothic" w:hAnsi="Times New Roman" w:cs="Times New Roman"/>
          <w:kern w:val="0"/>
          <w:sz w:val="22"/>
          <w:szCs w:val="22"/>
          <w14:ligatures w14:val="none"/>
        </w:rPr>
        <w:t>P1 appears at short relaxation times (~10</w:t>
      </w:r>
      <w:r w:rsidR="00D51F68" w:rsidRPr="00E32FB7">
        <w:rPr>
          <w:rFonts w:ascii="Times New Roman" w:eastAsia="Malgun Gothic" w:hAnsi="Times New Roman" w:cs="Times New Roman" w:hint="eastAsia"/>
          <w:kern w:val="0"/>
          <w:sz w:val="22"/>
          <w:szCs w:val="22"/>
          <w:vertAlign w:val="superscript"/>
          <w14:ligatures w14:val="none"/>
        </w:rPr>
        <w:t>-6</w:t>
      </w:r>
      <w:r w:rsidR="006F1B25" w:rsidRPr="00E32FB7">
        <w:rPr>
          <w:rFonts w:ascii="Times New Roman" w:eastAsia="Malgun Gothic" w:hAnsi="Times New Roman" w:cs="Times New Roman"/>
          <w:kern w:val="0"/>
          <w:sz w:val="22"/>
          <w:szCs w:val="22"/>
          <w14:ligatures w14:val="none"/>
        </w:rPr>
        <w:t xml:space="preserve"> s) and corresponds to ionic conduction in bulk LYC.</w:t>
      </w:r>
      <w:r w:rsidR="006F1B25" w:rsidRPr="00E32FB7">
        <w:rPr>
          <w:rFonts w:ascii="Times New Roman" w:eastAsia="Malgun Gothic" w:hAnsi="Times New Roman" w:cs="Times New Roman" w:hint="eastAsia"/>
          <w:kern w:val="0"/>
          <w:sz w:val="22"/>
          <w:szCs w:val="22"/>
          <w14:ligatures w14:val="none"/>
        </w:rPr>
        <w:t xml:space="preserve"> </w:t>
      </w:r>
      <w:r w:rsidR="006F1B25" w:rsidRPr="00E32FB7">
        <w:rPr>
          <w:rFonts w:ascii="Times New Roman" w:eastAsia="Malgun Gothic" w:hAnsi="Times New Roman" w:cs="Times New Roman"/>
          <w:kern w:val="0"/>
          <w:sz w:val="22"/>
          <w:szCs w:val="22"/>
          <w14:ligatures w14:val="none"/>
        </w:rPr>
        <w:t>P2 appears at intermediate relaxation times (~1</w:t>
      </w:r>
      <w:r w:rsidR="002D2CBF" w:rsidRPr="00E32FB7">
        <w:rPr>
          <w:rFonts w:ascii="Times New Roman" w:eastAsia="Malgun Gothic" w:hAnsi="Times New Roman" w:cs="Times New Roman" w:hint="eastAsia"/>
          <w:kern w:val="0"/>
          <w:sz w:val="22"/>
          <w:szCs w:val="22"/>
          <w14:ligatures w14:val="none"/>
        </w:rPr>
        <w:t>0</w:t>
      </w:r>
      <w:r w:rsidR="002D2CBF" w:rsidRPr="00E32FB7">
        <w:rPr>
          <w:rFonts w:ascii="Times New Roman" w:eastAsia="Malgun Gothic" w:hAnsi="Times New Roman" w:cs="Times New Roman" w:hint="eastAsia"/>
          <w:kern w:val="0"/>
          <w:sz w:val="22"/>
          <w:szCs w:val="22"/>
          <w:vertAlign w:val="superscript"/>
          <w14:ligatures w14:val="none"/>
        </w:rPr>
        <w:t>0</w:t>
      </w:r>
      <w:r w:rsidR="006F1B25" w:rsidRPr="00E32FB7">
        <w:rPr>
          <w:rFonts w:ascii="Times New Roman" w:eastAsia="Malgun Gothic" w:hAnsi="Times New Roman" w:cs="Times New Roman"/>
          <w:kern w:val="0"/>
          <w:sz w:val="22"/>
          <w:szCs w:val="22"/>
          <w14:ligatures w14:val="none"/>
        </w:rPr>
        <w:t xml:space="preserve"> s) and reflects Li-ion transport through the LYC/C composite network.</w:t>
      </w:r>
      <w:r w:rsidR="00787389" w:rsidRPr="00E32FB7">
        <w:rPr>
          <w:rFonts w:ascii="Times New Roman" w:eastAsia="Malgun Gothic" w:hAnsi="Times New Roman" w:cs="Times New Roman" w:hint="eastAsia"/>
          <w:kern w:val="0"/>
          <w:sz w:val="22"/>
          <w:szCs w:val="22"/>
          <w14:ligatures w14:val="none"/>
        </w:rPr>
        <w:t xml:space="preserve"> </w:t>
      </w:r>
      <w:r w:rsidR="006F1B25" w:rsidRPr="00E32FB7">
        <w:rPr>
          <w:rFonts w:ascii="Times New Roman" w:eastAsia="Malgun Gothic" w:hAnsi="Times New Roman" w:cs="Times New Roman"/>
          <w:kern w:val="0"/>
          <w:sz w:val="22"/>
          <w:szCs w:val="22"/>
          <w14:ligatures w14:val="none"/>
        </w:rPr>
        <w:t>P3 emerges at the longest relaxation times</w:t>
      </w:r>
      <w:r w:rsidR="00EE440F" w:rsidRPr="00E32FB7">
        <w:rPr>
          <w:rFonts w:ascii="Times New Roman" w:eastAsia="Malgun Gothic" w:hAnsi="Times New Roman" w:cs="Times New Roman" w:hint="eastAsia"/>
          <w:kern w:val="0"/>
          <w:sz w:val="22"/>
          <w:szCs w:val="22"/>
          <w14:ligatures w14:val="none"/>
        </w:rPr>
        <w:t xml:space="preserve"> (~10</w:t>
      </w:r>
      <w:r w:rsidR="00EE440F" w:rsidRPr="00E32FB7">
        <w:rPr>
          <w:rFonts w:ascii="Times New Roman" w:eastAsia="Malgun Gothic" w:hAnsi="Times New Roman" w:cs="Times New Roman" w:hint="eastAsia"/>
          <w:kern w:val="0"/>
          <w:sz w:val="22"/>
          <w:szCs w:val="22"/>
          <w:vertAlign w:val="superscript"/>
          <w14:ligatures w14:val="none"/>
        </w:rPr>
        <w:t>2</w:t>
      </w:r>
      <w:r w:rsidR="00EE440F" w:rsidRPr="00E32FB7">
        <w:rPr>
          <w:rFonts w:ascii="Times New Roman" w:eastAsia="Malgun Gothic" w:hAnsi="Times New Roman" w:cs="Times New Roman" w:hint="eastAsia"/>
          <w:kern w:val="0"/>
          <w:sz w:val="22"/>
          <w:szCs w:val="22"/>
          <w14:ligatures w14:val="none"/>
        </w:rPr>
        <w:t xml:space="preserve"> s)</w:t>
      </w:r>
      <w:r w:rsidR="006F1B25" w:rsidRPr="00E32FB7">
        <w:rPr>
          <w:rFonts w:ascii="Times New Roman" w:eastAsia="Malgun Gothic" w:hAnsi="Times New Roman" w:cs="Times New Roman"/>
          <w:kern w:val="0"/>
          <w:sz w:val="22"/>
          <w:szCs w:val="22"/>
          <w14:ligatures w14:val="none"/>
        </w:rPr>
        <w:t xml:space="preserve"> and represents the faradaic charge-transfer step associated with Y-centered redox at the LYC/C interface.</w:t>
      </w:r>
      <w:r w:rsidR="008865D3" w:rsidRPr="00E32FB7">
        <w:rPr>
          <w:rFonts w:ascii="Times New Roman" w:eastAsia="Malgun Gothic" w:hAnsi="Times New Roman" w:cs="Times New Roman" w:hint="eastAsia"/>
          <w:kern w:val="0"/>
          <w:sz w:val="22"/>
          <w:szCs w:val="22"/>
          <w14:ligatures w14:val="none"/>
        </w:rPr>
        <w:t xml:space="preserve"> </w:t>
      </w:r>
      <w:r w:rsidR="0004209F" w:rsidRPr="00E32FB7">
        <w:rPr>
          <w:rFonts w:ascii="Times New Roman" w:eastAsia="Malgun Gothic" w:hAnsi="Times New Roman" w:cs="Times New Roman"/>
          <w:kern w:val="0"/>
          <w:sz w:val="22"/>
          <w:szCs w:val="22"/>
          <w14:ligatures w14:val="none"/>
        </w:rPr>
        <w:t>During discharge</w:t>
      </w:r>
      <w:r w:rsidR="0004209F" w:rsidRPr="00E32FB7">
        <w:rPr>
          <w:rFonts w:ascii="Times New Roman" w:eastAsia="Malgun Gothic" w:hAnsi="Times New Roman" w:cs="Times New Roman" w:hint="eastAsia"/>
          <w:kern w:val="0"/>
          <w:sz w:val="22"/>
          <w:szCs w:val="22"/>
          <w14:ligatures w14:val="none"/>
        </w:rPr>
        <w:t>,</w:t>
      </w:r>
      <w:r w:rsidR="0004209F" w:rsidRPr="00E32FB7">
        <w:rPr>
          <w:rFonts w:ascii="Times New Roman" w:eastAsia="Malgun Gothic" w:hAnsi="Times New Roman" w:cs="Times New Roman"/>
          <w:kern w:val="0"/>
          <w:sz w:val="22"/>
          <w:szCs w:val="22"/>
          <w14:ligatures w14:val="none"/>
        </w:rPr>
        <w:t xml:space="preserve"> P2 grows because vacancy filling lowers Li</w:t>
      </w:r>
      <w:r w:rsidR="0004209F" w:rsidRPr="00E32FB7">
        <w:rPr>
          <w:rFonts w:ascii="Times New Roman" w:eastAsia="Malgun Gothic" w:hAnsi="Times New Roman" w:cs="Times New Roman" w:hint="eastAsia"/>
          <w:kern w:val="0"/>
          <w:sz w:val="22"/>
          <w:szCs w:val="22"/>
          <w:vertAlign w:val="superscript"/>
          <w14:ligatures w14:val="none"/>
        </w:rPr>
        <w:t>+</w:t>
      </w:r>
      <w:r w:rsidR="0004209F" w:rsidRPr="00E32FB7">
        <w:rPr>
          <w:rFonts w:ascii="Times New Roman" w:eastAsia="Malgun Gothic" w:hAnsi="Times New Roman" w:cs="Times New Roman"/>
          <w:kern w:val="0"/>
          <w:sz w:val="22"/>
          <w:szCs w:val="22"/>
          <w14:ligatures w14:val="none"/>
        </w:rPr>
        <w:t xml:space="preserve"> </w:t>
      </w:r>
      <w:r w:rsidR="0004209F" w:rsidRPr="00E32FB7">
        <w:rPr>
          <w:rFonts w:ascii="Times New Roman" w:eastAsia="Malgun Gothic" w:hAnsi="Times New Roman" w:cs="Times New Roman" w:hint="eastAsia"/>
          <w:kern w:val="0"/>
          <w:sz w:val="22"/>
          <w:szCs w:val="22"/>
          <w14:ligatures w14:val="none"/>
        </w:rPr>
        <w:t>transport</w:t>
      </w:r>
      <w:r w:rsidR="0004209F" w:rsidRPr="00E32FB7">
        <w:rPr>
          <w:rFonts w:ascii="Times New Roman" w:eastAsia="Malgun Gothic" w:hAnsi="Times New Roman" w:cs="Times New Roman"/>
          <w:kern w:val="0"/>
          <w:sz w:val="22"/>
          <w:szCs w:val="22"/>
          <w14:ligatures w14:val="none"/>
        </w:rPr>
        <w:t xml:space="preserve"> in the LYC/C network and P3 diminishes because progressive Y</w:t>
      </w:r>
      <w:r w:rsidR="009158D6" w:rsidRPr="00E32FB7">
        <w:rPr>
          <w:rFonts w:ascii="Times New Roman" w:eastAsia="Malgun Gothic" w:hAnsi="Times New Roman" w:cs="Times New Roman" w:hint="eastAsia"/>
          <w:kern w:val="0"/>
          <w:sz w:val="22"/>
          <w:szCs w:val="22"/>
          <w:vertAlign w:val="superscript"/>
          <w14:ligatures w14:val="none"/>
        </w:rPr>
        <w:t>3+</w:t>
      </w:r>
      <w:r w:rsidR="0004209F" w:rsidRPr="00E32FB7">
        <w:rPr>
          <w:rFonts w:ascii="Times New Roman" w:eastAsia="Malgun Gothic" w:hAnsi="Times New Roman" w:cs="Times New Roman"/>
          <w:kern w:val="0"/>
          <w:sz w:val="22"/>
          <w:szCs w:val="22"/>
          <w14:ligatures w14:val="none"/>
        </w:rPr>
        <w:t xml:space="preserve"> reduction lowers the barrier for further redox. During charge</w:t>
      </w:r>
      <w:r w:rsidR="00C1347D" w:rsidRPr="00E32FB7">
        <w:rPr>
          <w:rFonts w:ascii="Times New Roman" w:eastAsia="Malgun Gothic" w:hAnsi="Times New Roman" w:cs="Times New Roman" w:hint="eastAsia"/>
          <w:kern w:val="0"/>
          <w:sz w:val="22"/>
          <w:szCs w:val="22"/>
          <w14:ligatures w14:val="none"/>
        </w:rPr>
        <w:t>,</w:t>
      </w:r>
      <w:r w:rsidR="0004209F" w:rsidRPr="00E32FB7">
        <w:rPr>
          <w:rFonts w:ascii="Times New Roman" w:eastAsia="Malgun Gothic" w:hAnsi="Times New Roman" w:cs="Times New Roman"/>
          <w:kern w:val="0"/>
          <w:sz w:val="22"/>
          <w:szCs w:val="22"/>
          <w14:ligatures w14:val="none"/>
        </w:rPr>
        <w:t xml:space="preserve"> both P2 and P3 recover toward their initial values.</w:t>
      </w:r>
    </w:p>
    <w:p w14:paraId="1D95353B" w14:textId="77777777" w:rsidR="00CB759F" w:rsidRPr="00E32FB7" w:rsidRDefault="00CB759F">
      <w:pPr>
        <w:rPr>
          <w:rFonts w:ascii="Times New Roman" w:eastAsia="Malgun Gothic" w:hAnsi="Times New Roman" w:cs="Times New Roman"/>
          <w:kern w:val="0"/>
          <w:sz w:val="22"/>
          <w:szCs w:val="22"/>
          <w14:ligatures w14:val="none"/>
        </w:rPr>
      </w:pPr>
      <w:r w:rsidRPr="00E32FB7">
        <w:rPr>
          <w:rFonts w:ascii="Times New Roman" w:eastAsia="Malgun Gothic" w:hAnsi="Times New Roman" w:cs="Times New Roman"/>
          <w:kern w:val="0"/>
          <w:sz w:val="22"/>
          <w:szCs w:val="22"/>
          <w14:ligatures w14:val="none"/>
        </w:rPr>
        <w:br w:type="page"/>
      </w:r>
    </w:p>
    <w:p w14:paraId="4DA8AE9A" w14:textId="63958D4F" w:rsidR="00667DEF" w:rsidRPr="00E32FB7" w:rsidRDefault="00014E36" w:rsidP="006F1B25">
      <w:pPr>
        <w:spacing w:line="276" w:lineRule="auto"/>
        <w:jc w:val="both"/>
        <w:rPr>
          <w:rFonts w:ascii="Times New Roman" w:eastAsia="Malgun Gothic" w:hAnsi="Times New Roman" w:cs="Times New Roman"/>
          <w:kern w:val="0"/>
          <w:sz w:val="22"/>
          <w:szCs w:val="22"/>
          <w14:ligatures w14:val="none"/>
        </w:rPr>
      </w:pPr>
      <w:r w:rsidRPr="00E32FB7">
        <w:rPr>
          <w:rFonts w:ascii="Times New Roman" w:eastAsia="Malgun Gothic" w:hAnsi="Times New Roman" w:cs="Times New Roman"/>
          <w:noProof/>
          <w:kern w:val="0"/>
          <w:sz w:val="22"/>
          <w:szCs w:val="22"/>
          <w14:ligatures w14:val="none"/>
        </w:rPr>
        <w:lastRenderedPageBreak/>
        <w:drawing>
          <wp:inline distT="0" distB="0" distL="0" distR="0" wp14:anchorId="5A7664AE" wp14:editId="41ADFA02">
            <wp:extent cx="5940000" cy="3943009"/>
            <wp:effectExtent l="0" t="0" r="3810" b="0"/>
            <wp:docPr id="51193816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0000" cy="3943009"/>
                    </a:xfrm>
                    <a:prstGeom prst="rect">
                      <a:avLst/>
                    </a:prstGeom>
                    <a:noFill/>
                  </pic:spPr>
                </pic:pic>
              </a:graphicData>
            </a:graphic>
          </wp:inline>
        </w:drawing>
      </w:r>
    </w:p>
    <w:p w14:paraId="7A62F4B9" w14:textId="3505AF78" w:rsidR="00013D3B" w:rsidRPr="00E32FB7" w:rsidRDefault="00610CD9" w:rsidP="00610CD9">
      <w:pPr>
        <w:spacing w:line="276" w:lineRule="auto"/>
        <w:jc w:val="both"/>
        <w:rPr>
          <w:rFonts w:ascii="Times New Roman" w:eastAsia="Malgun Gothic" w:hAnsi="Times New Roman" w:cs="Times New Roman"/>
          <w:kern w:val="0"/>
          <w:sz w:val="22"/>
          <w:szCs w:val="22"/>
          <w14:ligatures w14:val="none"/>
        </w:rPr>
      </w:pPr>
      <w:r w:rsidRPr="00E32FB7">
        <w:rPr>
          <w:rFonts w:ascii="Times New Roman" w:eastAsia="Malgun Gothic" w:hAnsi="Times New Roman" w:cs="Times New Roman"/>
          <w:b/>
          <w:bCs/>
          <w:kern w:val="0"/>
          <w:sz w:val="22"/>
          <w:szCs w:val="22"/>
          <w14:ligatures w14:val="none"/>
        </w:rPr>
        <w:t>Supplementary Fig. 1</w:t>
      </w:r>
      <w:r w:rsidR="002A527F" w:rsidRPr="00E32FB7">
        <w:rPr>
          <w:rFonts w:ascii="Times New Roman" w:eastAsia="Malgun Gothic" w:hAnsi="Times New Roman" w:cs="Times New Roman"/>
          <w:b/>
          <w:bCs/>
          <w:kern w:val="0"/>
          <w:sz w:val="22"/>
          <w:szCs w:val="22"/>
          <w14:ligatures w14:val="none"/>
        </w:rPr>
        <w:t>3</w:t>
      </w:r>
      <w:r w:rsidRPr="00E32FB7">
        <w:rPr>
          <w:rFonts w:ascii="Times New Roman" w:eastAsia="Malgun Gothic" w:hAnsi="Times New Roman" w:cs="Times New Roman"/>
          <w:b/>
          <w:bCs/>
          <w:kern w:val="0"/>
          <w:sz w:val="22"/>
          <w:szCs w:val="22"/>
          <w14:ligatures w14:val="none"/>
        </w:rPr>
        <w:t xml:space="preserve"> | Impedance and DRT evolution over the </w:t>
      </w:r>
      <w:r w:rsidRPr="00E32FB7">
        <w:rPr>
          <w:rFonts w:ascii="Times New Roman" w:eastAsia="Malgun Gothic" w:hAnsi="Times New Roman" w:cs="Times New Roman" w:hint="eastAsia"/>
          <w:b/>
          <w:bCs/>
          <w:kern w:val="0"/>
          <w:sz w:val="22"/>
          <w:szCs w:val="22"/>
          <w14:ligatures w14:val="none"/>
        </w:rPr>
        <w:t>2</w:t>
      </w:r>
      <w:r w:rsidRPr="00E32FB7">
        <w:rPr>
          <w:rFonts w:ascii="Times New Roman" w:eastAsia="Malgun Gothic" w:hAnsi="Times New Roman" w:cs="Times New Roman"/>
          <w:b/>
          <w:bCs/>
          <w:kern w:val="0"/>
          <w:sz w:val="22"/>
          <w:szCs w:val="22"/>
          <w14:ligatures w14:val="none"/>
        </w:rPr>
        <w:t xml:space="preserve">nd and </w:t>
      </w:r>
      <w:r w:rsidRPr="00E32FB7">
        <w:rPr>
          <w:rFonts w:ascii="Times New Roman" w:eastAsia="Malgun Gothic" w:hAnsi="Times New Roman" w:cs="Times New Roman" w:hint="eastAsia"/>
          <w:b/>
          <w:bCs/>
          <w:kern w:val="0"/>
          <w:sz w:val="22"/>
          <w:szCs w:val="22"/>
          <w14:ligatures w14:val="none"/>
        </w:rPr>
        <w:t>3</w:t>
      </w:r>
      <w:r w:rsidRPr="00E32FB7">
        <w:rPr>
          <w:rFonts w:ascii="Times New Roman" w:eastAsia="Malgun Gothic" w:hAnsi="Times New Roman" w:cs="Times New Roman"/>
          <w:b/>
          <w:bCs/>
          <w:kern w:val="0"/>
          <w:sz w:val="22"/>
          <w:szCs w:val="22"/>
          <w14:ligatures w14:val="none"/>
        </w:rPr>
        <w:t>rd cycles.</w:t>
      </w:r>
      <w:r w:rsidRPr="00E32FB7">
        <w:rPr>
          <w:rFonts w:ascii="Times New Roman" w:eastAsia="Malgun Gothic" w:hAnsi="Times New Roman" w:cs="Times New Roman" w:hint="eastAsia"/>
          <w:b/>
          <w:bCs/>
          <w:kern w:val="0"/>
          <w:sz w:val="22"/>
          <w:szCs w:val="22"/>
          <w14:ligatures w14:val="none"/>
        </w:rPr>
        <w:t xml:space="preserve"> </w:t>
      </w:r>
      <w:r w:rsidRPr="00E32FB7">
        <w:rPr>
          <w:rFonts w:ascii="Times New Roman" w:eastAsia="Malgun Gothic" w:hAnsi="Times New Roman" w:cs="Times New Roman"/>
          <w:b/>
          <w:bCs/>
          <w:kern w:val="0"/>
          <w:sz w:val="22"/>
          <w:szCs w:val="22"/>
          <w14:ligatures w14:val="none"/>
        </w:rPr>
        <w:t xml:space="preserve">a, </w:t>
      </w:r>
      <w:r w:rsidRPr="00E32FB7">
        <w:rPr>
          <w:rFonts w:ascii="Times New Roman" w:eastAsia="Malgun Gothic" w:hAnsi="Times New Roman" w:cs="Times New Roman"/>
          <w:kern w:val="0"/>
          <w:sz w:val="22"/>
          <w:szCs w:val="22"/>
          <w14:ligatures w14:val="none"/>
        </w:rPr>
        <w:t xml:space="preserve">Nyquist impedance spectra collected during the </w:t>
      </w:r>
      <w:r w:rsidR="00463FFA" w:rsidRPr="00E32FB7">
        <w:rPr>
          <w:rFonts w:ascii="Times New Roman" w:eastAsia="Malgun Gothic" w:hAnsi="Times New Roman" w:cs="Times New Roman" w:hint="eastAsia"/>
          <w:kern w:val="0"/>
          <w:sz w:val="22"/>
          <w:szCs w:val="22"/>
          <w14:ligatures w14:val="none"/>
        </w:rPr>
        <w:t>2</w:t>
      </w:r>
      <w:r w:rsidRPr="00E32FB7">
        <w:rPr>
          <w:rFonts w:ascii="Times New Roman" w:eastAsia="Malgun Gothic" w:hAnsi="Times New Roman" w:cs="Times New Roman"/>
          <w:kern w:val="0"/>
          <w:sz w:val="22"/>
          <w:szCs w:val="22"/>
          <w14:ligatures w14:val="none"/>
        </w:rPr>
        <w:t xml:space="preserve">nd discharge and </w:t>
      </w:r>
      <w:r w:rsidR="00463FFA" w:rsidRPr="00E32FB7">
        <w:rPr>
          <w:rFonts w:ascii="Times New Roman" w:eastAsia="Malgun Gothic" w:hAnsi="Times New Roman" w:cs="Times New Roman" w:hint="eastAsia"/>
          <w:kern w:val="0"/>
          <w:sz w:val="22"/>
          <w:szCs w:val="22"/>
          <w14:ligatures w14:val="none"/>
        </w:rPr>
        <w:t>2</w:t>
      </w:r>
      <w:r w:rsidRPr="00E32FB7">
        <w:rPr>
          <w:rFonts w:ascii="Times New Roman" w:eastAsia="Malgun Gothic" w:hAnsi="Times New Roman" w:cs="Times New Roman"/>
          <w:kern w:val="0"/>
          <w:sz w:val="22"/>
          <w:szCs w:val="22"/>
          <w14:ligatures w14:val="none"/>
        </w:rPr>
        <w:t xml:space="preserve">nd charge steps. Each spectrum is segmented according to the applied voltage and shows trends consistent with those observed in the </w:t>
      </w:r>
      <w:r w:rsidR="00463FFA" w:rsidRPr="00E32FB7">
        <w:rPr>
          <w:rFonts w:ascii="Times New Roman" w:eastAsia="Malgun Gothic" w:hAnsi="Times New Roman" w:cs="Times New Roman" w:hint="eastAsia"/>
          <w:kern w:val="0"/>
          <w:sz w:val="22"/>
          <w:szCs w:val="22"/>
          <w14:ligatures w14:val="none"/>
        </w:rPr>
        <w:t>1</w:t>
      </w:r>
      <w:r w:rsidRPr="00E32FB7">
        <w:rPr>
          <w:rFonts w:ascii="Times New Roman" w:eastAsia="Malgun Gothic" w:hAnsi="Times New Roman" w:cs="Times New Roman"/>
          <w:kern w:val="0"/>
          <w:sz w:val="22"/>
          <w:szCs w:val="22"/>
          <w14:ligatures w14:val="none"/>
        </w:rPr>
        <w:t>st cycle.</w:t>
      </w:r>
      <w:r w:rsidR="00463FFA" w:rsidRPr="00E32FB7">
        <w:rPr>
          <w:rFonts w:ascii="Times New Roman" w:eastAsia="Malgun Gothic" w:hAnsi="Times New Roman" w:cs="Times New Roman" w:hint="eastAsia"/>
          <w:kern w:val="0"/>
          <w:sz w:val="22"/>
          <w:szCs w:val="22"/>
          <w14:ligatures w14:val="none"/>
        </w:rPr>
        <w:t xml:space="preserve"> </w:t>
      </w:r>
      <w:r w:rsidRPr="00E32FB7">
        <w:rPr>
          <w:rFonts w:ascii="Times New Roman" w:eastAsia="Malgun Gothic" w:hAnsi="Times New Roman" w:cs="Times New Roman"/>
          <w:b/>
          <w:bCs/>
          <w:kern w:val="0"/>
          <w:sz w:val="22"/>
          <w:szCs w:val="22"/>
          <w14:ligatures w14:val="none"/>
        </w:rPr>
        <w:t xml:space="preserve">b, </w:t>
      </w:r>
      <w:r w:rsidRPr="00E32FB7">
        <w:rPr>
          <w:rFonts w:ascii="Times New Roman" w:eastAsia="Malgun Gothic" w:hAnsi="Times New Roman" w:cs="Times New Roman"/>
          <w:kern w:val="0"/>
          <w:sz w:val="22"/>
          <w:szCs w:val="22"/>
          <w14:ligatures w14:val="none"/>
        </w:rPr>
        <w:t xml:space="preserve">DRT γ-intensity map generated from the spectra in a, illustrating how the kinetic processes evolve through the </w:t>
      </w:r>
      <w:r w:rsidR="0051288F" w:rsidRPr="00E32FB7">
        <w:rPr>
          <w:rFonts w:ascii="Times New Roman" w:eastAsia="Malgun Gothic" w:hAnsi="Times New Roman" w:cs="Times New Roman" w:hint="eastAsia"/>
          <w:kern w:val="0"/>
          <w:sz w:val="22"/>
          <w:szCs w:val="22"/>
          <w14:ligatures w14:val="none"/>
        </w:rPr>
        <w:t>2nd</w:t>
      </w:r>
      <w:r w:rsidRPr="00E32FB7">
        <w:rPr>
          <w:rFonts w:ascii="Times New Roman" w:eastAsia="Malgun Gothic" w:hAnsi="Times New Roman" w:cs="Times New Roman"/>
          <w:kern w:val="0"/>
          <w:sz w:val="22"/>
          <w:szCs w:val="22"/>
          <w14:ligatures w14:val="none"/>
        </w:rPr>
        <w:t xml:space="preserve"> insertion and extraction steps.</w:t>
      </w:r>
      <w:r w:rsidR="0051288F" w:rsidRPr="00E32FB7">
        <w:rPr>
          <w:rFonts w:ascii="Times New Roman" w:eastAsia="Malgun Gothic" w:hAnsi="Times New Roman" w:cs="Times New Roman" w:hint="eastAsia"/>
          <w:kern w:val="0"/>
          <w:sz w:val="22"/>
          <w:szCs w:val="22"/>
          <w14:ligatures w14:val="none"/>
        </w:rPr>
        <w:t xml:space="preserve"> </w:t>
      </w:r>
      <w:r w:rsidRPr="00E32FB7">
        <w:rPr>
          <w:rFonts w:ascii="Times New Roman" w:eastAsia="Malgun Gothic" w:hAnsi="Times New Roman" w:cs="Times New Roman"/>
          <w:b/>
          <w:bCs/>
          <w:kern w:val="0"/>
          <w:sz w:val="22"/>
          <w:szCs w:val="22"/>
          <w14:ligatures w14:val="none"/>
        </w:rPr>
        <w:t xml:space="preserve">c, </w:t>
      </w:r>
      <w:r w:rsidRPr="00E32FB7">
        <w:rPr>
          <w:rFonts w:ascii="Times New Roman" w:eastAsia="Malgun Gothic" w:hAnsi="Times New Roman" w:cs="Times New Roman"/>
          <w:kern w:val="0"/>
          <w:sz w:val="22"/>
          <w:szCs w:val="22"/>
          <w14:ligatures w14:val="none"/>
        </w:rPr>
        <w:t xml:space="preserve">Nyquist impedance spectra recorded during the </w:t>
      </w:r>
      <w:r w:rsidR="0051288F" w:rsidRPr="00E32FB7">
        <w:rPr>
          <w:rFonts w:ascii="Times New Roman" w:eastAsia="Malgun Gothic" w:hAnsi="Times New Roman" w:cs="Times New Roman" w:hint="eastAsia"/>
          <w:kern w:val="0"/>
          <w:sz w:val="22"/>
          <w:szCs w:val="22"/>
          <w14:ligatures w14:val="none"/>
        </w:rPr>
        <w:t>3</w:t>
      </w:r>
      <w:r w:rsidRPr="00E32FB7">
        <w:rPr>
          <w:rFonts w:ascii="Times New Roman" w:eastAsia="Malgun Gothic" w:hAnsi="Times New Roman" w:cs="Times New Roman"/>
          <w:kern w:val="0"/>
          <w:sz w:val="22"/>
          <w:szCs w:val="22"/>
          <w14:ligatures w14:val="none"/>
        </w:rPr>
        <w:t>rd discharge and charge steps, again displayed at each voltage segment.</w:t>
      </w:r>
      <w:r w:rsidR="0051288F" w:rsidRPr="00E32FB7">
        <w:rPr>
          <w:rFonts w:ascii="Times New Roman" w:eastAsia="Malgun Gothic" w:hAnsi="Times New Roman" w:cs="Times New Roman" w:hint="eastAsia"/>
          <w:kern w:val="0"/>
          <w:sz w:val="22"/>
          <w:szCs w:val="22"/>
          <w14:ligatures w14:val="none"/>
        </w:rPr>
        <w:t xml:space="preserve"> </w:t>
      </w:r>
      <w:r w:rsidRPr="00E32FB7">
        <w:rPr>
          <w:rFonts w:ascii="Times New Roman" w:eastAsia="Malgun Gothic" w:hAnsi="Times New Roman" w:cs="Times New Roman"/>
          <w:b/>
          <w:bCs/>
          <w:kern w:val="0"/>
          <w:sz w:val="22"/>
          <w:szCs w:val="22"/>
          <w14:ligatures w14:val="none"/>
        </w:rPr>
        <w:t xml:space="preserve">d, </w:t>
      </w:r>
      <w:r w:rsidRPr="00E32FB7">
        <w:rPr>
          <w:rFonts w:ascii="Times New Roman" w:eastAsia="Malgun Gothic" w:hAnsi="Times New Roman" w:cs="Times New Roman"/>
          <w:kern w:val="0"/>
          <w:sz w:val="22"/>
          <w:szCs w:val="22"/>
          <w14:ligatures w14:val="none"/>
        </w:rPr>
        <w:t xml:space="preserve">Corresponding DRT intensity map for the </w:t>
      </w:r>
      <w:r w:rsidR="0051288F" w:rsidRPr="00E32FB7">
        <w:rPr>
          <w:rFonts w:ascii="Times New Roman" w:eastAsia="Malgun Gothic" w:hAnsi="Times New Roman" w:cs="Times New Roman" w:hint="eastAsia"/>
          <w:kern w:val="0"/>
          <w:sz w:val="22"/>
          <w:szCs w:val="22"/>
          <w14:ligatures w14:val="none"/>
        </w:rPr>
        <w:t>3</w:t>
      </w:r>
      <w:r w:rsidRPr="00E32FB7">
        <w:rPr>
          <w:rFonts w:ascii="Times New Roman" w:eastAsia="Malgun Gothic" w:hAnsi="Times New Roman" w:cs="Times New Roman"/>
          <w:kern w:val="0"/>
          <w:sz w:val="22"/>
          <w:szCs w:val="22"/>
          <w14:ligatures w14:val="none"/>
        </w:rPr>
        <w:t>rd cycle, showing the reproducible evolution across consecutive cycles.</w:t>
      </w:r>
    </w:p>
    <w:p w14:paraId="5C37A9DD" w14:textId="77777777" w:rsidR="00013D3B" w:rsidRPr="00E32FB7" w:rsidRDefault="00013D3B">
      <w:pPr>
        <w:rPr>
          <w:rFonts w:ascii="Times New Roman" w:eastAsia="Malgun Gothic" w:hAnsi="Times New Roman" w:cs="Times New Roman"/>
          <w:kern w:val="0"/>
          <w:sz w:val="22"/>
          <w:szCs w:val="22"/>
          <w14:ligatures w14:val="none"/>
        </w:rPr>
      </w:pPr>
      <w:r w:rsidRPr="00E32FB7">
        <w:rPr>
          <w:rFonts w:ascii="Times New Roman" w:eastAsia="Malgun Gothic" w:hAnsi="Times New Roman" w:cs="Times New Roman"/>
          <w:kern w:val="0"/>
          <w:sz w:val="22"/>
          <w:szCs w:val="22"/>
          <w14:ligatures w14:val="none"/>
        </w:rPr>
        <w:br w:type="page"/>
      </w:r>
    </w:p>
    <w:p w14:paraId="09A64242" w14:textId="2918BFC1" w:rsidR="00DD0F9B" w:rsidRPr="00E32FB7" w:rsidRDefault="00013D3B" w:rsidP="006F1B25">
      <w:pPr>
        <w:spacing w:line="276" w:lineRule="auto"/>
        <w:jc w:val="both"/>
        <w:rPr>
          <w:rFonts w:ascii="Times New Roman" w:eastAsia="Malgun Gothic" w:hAnsi="Times New Roman" w:cs="Times New Roman"/>
          <w:kern w:val="0"/>
          <w:sz w:val="22"/>
          <w:szCs w:val="22"/>
          <w14:ligatures w14:val="none"/>
        </w:rPr>
      </w:pPr>
      <w:r w:rsidRPr="00E32FB7">
        <w:rPr>
          <w:rFonts w:ascii="Times New Roman" w:eastAsia="Malgun Gothic" w:hAnsi="Times New Roman" w:cs="Times New Roman"/>
          <w:noProof/>
          <w:kern w:val="0"/>
          <w:sz w:val="22"/>
          <w:szCs w:val="22"/>
          <w14:ligatures w14:val="none"/>
        </w:rPr>
        <w:lastRenderedPageBreak/>
        <w:drawing>
          <wp:inline distT="0" distB="0" distL="0" distR="0" wp14:anchorId="709DD692" wp14:editId="72047B62">
            <wp:extent cx="5940000" cy="3279993"/>
            <wp:effectExtent l="0" t="0" r="0" b="0"/>
            <wp:docPr id="167883663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000" cy="3279993"/>
                    </a:xfrm>
                    <a:prstGeom prst="rect">
                      <a:avLst/>
                    </a:prstGeom>
                    <a:noFill/>
                  </pic:spPr>
                </pic:pic>
              </a:graphicData>
            </a:graphic>
          </wp:inline>
        </w:drawing>
      </w:r>
    </w:p>
    <w:p w14:paraId="11FED3F7" w14:textId="139821F4" w:rsidR="00BB4E94" w:rsidRPr="00E32FB7" w:rsidRDefault="00BB4E94" w:rsidP="008D33BC">
      <w:pPr>
        <w:spacing w:line="276" w:lineRule="auto"/>
        <w:jc w:val="both"/>
        <w:rPr>
          <w:rFonts w:ascii="Times New Roman" w:eastAsia="Malgun Gothic" w:hAnsi="Times New Roman" w:cs="Times New Roman"/>
          <w:kern w:val="0"/>
          <w:sz w:val="22"/>
          <w:szCs w:val="22"/>
          <w14:ligatures w14:val="none"/>
        </w:rPr>
      </w:pPr>
      <w:r w:rsidRPr="00E32FB7">
        <w:rPr>
          <w:rFonts w:ascii="Times New Roman" w:eastAsia="Malgun Gothic" w:hAnsi="Times New Roman" w:cs="Times New Roman"/>
          <w:b/>
          <w:bCs/>
          <w:kern w:val="0"/>
          <w:sz w:val="22"/>
          <w:szCs w:val="22"/>
          <w14:ligatures w14:val="none"/>
        </w:rPr>
        <w:t>Supplementary Fig. 1</w:t>
      </w:r>
      <w:r w:rsidR="002A527F" w:rsidRPr="00E32FB7">
        <w:rPr>
          <w:rFonts w:ascii="Times New Roman" w:eastAsia="Malgun Gothic" w:hAnsi="Times New Roman" w:cs="Times New Roman"/>
          <w:b/>
          <w:bCs/>
          <w:kern w:val="0"/>
          <w:sz w:val="22"/>
          <w:szCs w:val="22"/>
          <w14:ligatures w14:val="none"/>
        </w:rPr>
        <w:t>4</w:t>
      </w:r>
      <w:r w:rsidRPr="00E32FB7">
        <w:rPr>
          <w:rFonts w:ascii="Times New Roman" w:eastAsia="Malgun Gothic" w:hAnsi="Times New Roman" w:cs="Times New Roman"/>
          <w:b/>
          <w:bCs/>
          <w:kern w:val="0"/>
          <w:sz w:val="22"/>
          <w:szCs w:val="22"/>
          <w14:ligatures w14:val="none"/>
        </w:rPr>
        <w:t xml:space="preserve"> | </w:t>
      </w:r>
      <w:r w:rsidR="008D33BC" w:rsidRPr="00E32FB7">
        <w:rPr>
          <w:rFonts w:ascii="Times New Roman" w:eastAsia="Malgun Gothic" w:hAnsi="Times New Roman" w:cs="Times New Roman"/>
          <w:b/>
          <w:bCs/>
          <w:kern w:val="0"/>
          <w:sz w:val="22"/>
          <w:szCs w:val="22"/>
          <w14:ligatures w14:val="none"/>
        </w:rPr>
        <w:t>GITT analysis and effective Li</w:t>
      </w:r>
      <w:r w:rsidR="00571409" w:rsidRPr="00E32FB7">
        <w:rPr>
          <w:rFonts w:ascii="Times New Roman" w:eastAsia="Malgun Gothic" w:hAnsi="Times New Roman" w:cs="Times New Roman" w:hint="eastAsia"/>
          <w:b/>
          <w:bCs/>
          <w:kern w:val="0"/>
          <w:sz w:val="22"/>
          <w:szCs w:val="22"/>
          <w:vertAlign w:val="superscript"/>
          <w14:ligatures w14:val="none"/>
        </w:rPr>
        <w:t>+</w:t>
      </w:r>
      <w:r w:rsidR="008D33BC" w:rsidRPr="00E32FB7">
        <w:rPr>
          <w:rFonts w:ascii="Times New Roman" w:eastAsia="Malgun Gothic" w:hAnsi="Times New Roman" w:cs="Times New Roman"/>
          <w:b/>
          <w:bCs/>
          <w:kern w:val="0"/>
          <w:sz w:val="22"/>
          <w:szCs w:val="22"/>
          <w14:ligatures w14:val="none"/>
        </w:rPr>
        <w:t xml:space="preserve"> diffusivity</w:t>
      </w:r>
      <w:r w:rsidR="00771C9E" w:rsidRPr="00E32FB7">
        <w:rPr>
          <w:rFonts w:ascii="Times New Roman" w:eastAsia="Malgun Gothic" w:hAnsi="Times New Roman" w:cs="Times New Roman" w:hint="eastAsia"/>
          <w:b/>
          <w:bCs/>
          <w:kern w:val="0"/>
          <w:sz w:val="22"/>
          <w:szCs w:val="22"/>
          <w14:ligatures w14:val="none"/>
        </w:rPr>
        <w:t xml:space="preserve"> during discharge and charge. </w:t>
      </w:r>
      <w:r w:rsidR="008D33BC" w:rsidRPr="00E32FB7">
        <w:rPr>
          <w:rFonts w:ascii="Times New Roman" w:eastAsia="Malgun Gothic" w:hAnsi="Times New Roman" w:cs="Times New Roman"/>
          <w:kern w:val="0"/>
          <w:sz w:val="22"/>
          <w:szCs w:val="22"/>
          <w14:ligatures w14:val="none"/>
        </w:rPr>
        <w:t>G</w:t>
      </w:r>
      <w:r w:rsidR="008D33BC" w:rsidRPr="00E32FB7">
        <w:rPr>
          <w:rFonts w:ascii="Times New Roman" w:eastAsia="Malgun Gothic" w:hAnsi="Times New Roman" w:cs="Times New Roman" w:hint="eastAsia"/>
          <w:kern w:val="0"/>
          <w:sz w:val="22"/>
          <w:szCs w:val="22"/>
          <w14:ligatures w14:val="none"/>
        </w:rPr>
        <w:t xml:space="preserve">alvanostatic </w:t>
      </w:r>
      <w:r w:rsidR="008D33BC" w:rsidRPr="00E32FB7">
        <w:rPr>
          <w:rFonts w:ascii="Times New Roman" w:eastAsia="Malgun Gothic" w:hAnsi="Times New Roman" w:cs="Times New Roman"/>
          <w:kern w:val="0"/>
          <w:sz w:val="22"/>
          <w:szCs w:val="22"/>
          <w14:ligatures w14:val="none"/>
        </w:rPr>
        <w:t>I</w:t>
      </w:r>
      <w:r w:rsidR="008D33BC" w:rsidRPr="00E32FB7">
        <w:rPr>
          <w:rFonts w:ascii="Times New Roman" w:eastAsia="Malgun Gothic" w:hAnsi="Times New Roman" w:cs="Times New Roman" w:hint="eastAsia"/>
          <w:kern w:val="0"/>
          <w:sz w:val="22"/>
          <w:szCs w:val="22"/>
          <w14:ligatures w14:val="none"/>
        </w:rPr>
        <w:t xml:space="preserve">ntermittent </w:t>
      </w:r>
      <w:r w:rsidR="008D33BC" w:rsidRPr="00E32FB7">
        <w:rPr>
          <w:rFonts w:ascii="Times New Roman" w:eastAsia="Malgun Gothic" w:hAnsi="Times New Roman" w:cs="Times New Roman"/>
          <w:kern w:val="0"/>
          <w:sz w:val="22"/>
          <w:szCs w:val="22"/>
          <w14:ligatures w14:val="none"/>
        </w:rPr>
        <w:t>T</w:t>
      </w:r>
      <w:r w:rsidR="00177DD4" w:rsidRPr="00E32FB7">
        <w:rPr>
          <w:rFonts w:ascii="Times New Roman" w:eastAsia="Malgun Gothic" w:hAnsi="Times New Roman" w:cs="Times New Roman" w:hint="eastAsia"/>
          <w:kern w:val="0"/>
          <w:sz w:val="22"/>
          <w:szCs w:val="22"/>
          <w14:ligatures w14:val="none"/>
        </w:rPr>
        <w:t xml:space="preserve">itration </w:t>
      </w:r>
      <w:r w:rsidR="008D33BC" w:rsidRPr="00E32FB7">
        <w:rPr>
          <w:rFonts w:ascii="Times New Roman" w:eastAsia="Malgun Gothic" w:hAnsi="Times New Roman" w:cs="Times New Roman"/>
          <w:kern w:val="0"/>
          <w:sz w:val="22"/>
          <w:szCs w:val="22"/>
          <w14:ligatures w14:val="none"/>
        </w:rPr>
        <w:t>T</w:t>
      </w:r>
      <w:r w:rsidR="00177DD4" w:rsidRPr="00E32FB7">
        <w:rPr>
          <w:rFonts w:ascii="Times New Roman" w:eastAsia="Malgun Gothic" w:hAnsi="Times New Roman" w:cs="Times New Roman" w:hint="eastAsia"/>
          <w:kern w:val="0"/>
          <w:sz w:val="22"/>
          <w:szCs w:val="22"/>
          <w14:ligatures w14:val="none"/>
        </w:rPr>
        <w:t>echnique (GITT)</w:t>
      </w:r>
      <w:r w:rsidR="008D33BC" w:rsidRPr="00E32FB7">
        <w:rPr>
          <w:rFonts w:ascii="Times New Roman" w:eastAsia="Malgun Gothic" w:hAnsi="Times New Roman" w:cs="Times New Roman"/>
          <w:kern w:val="0"/>
          <w:sz w:val="22"/>
          <w:szCs w:val="22"/>
          <w14:ligatures w14:val="none"/>
        </w:rPr>
        <w:t xml:space="preserve"> data collected during</w:t>
      </w:r>
      <w:r w:rsidR="000E04FF" w:rsidRPr="00E32FB7">
        <w:rPr>
          <w:rFonts w:ascii="Times New Roman" w:eastAsia="Malgun Gothic" w:hAnsi="Times New Roman" w:cs="Times New Roman" w:hint="eastAsia"/>
          <w:kern w:val="0"/>
          <w:sz w:val="22"/>
          <w:szCs w:val="22"/>
          <w14:ligatures w14:val="none"/>
        </w:rPr>
        <w:t xml:space="preserve"> the</w:t>
      </w:r>
      <w:r w:rsidR="008D33BC" w:rsidRPr="00E32FB7">
        <w:rPr>
          <w:rFonts w:ascii="Times New Roman" w:eastAsia="Malgun Gothic" w:hAnsi="Times New Roman" w:cs="Times New Roman"/>
          <w:kern w:val="0"/>
          <w:sz w:val="22"/>
          <w:szCs w:val="22"/>
          <w14:ligatures w14:val="none"/>
        </w:rPr>
        <w:t xml:space="preserve"> </w:t>
      </w:r>
      <w:r w:rsidR="00771C9E" w:rsidRPr="00E32FB7">
        <w:rPr>
          <w:rFonts w:ascii="Times New Roman" w:eastAsia="Malgun Gothic" w:hAnsi="Times New Roman" w:cs="Times New Roman" w:hint="eastAsia"/>
          <w:b/>
          <w:bCs/>
          <w:kern w:val="0"/>
          <w:sz w:val="22"/>
          <w:szCs w:val="22"/>
          <w14:ligatures w14:val="none"/>
        </w:rPr>
        <w:t>a,</w:t>
      </w:r>
      <w:r w:rsidR="00771C9E" w:rsidRPr="00E32FB7">
        <w:rPr>
          <w:rFonts w:ascii="Times New Roman" w:eastAsia="Malgun Gothic" w:hAnsi="Times New Roman" w:cs="Times New Roman" w:hint="eastAsia"/>
          <w:kern w:val="0"/>
          <w:sz w:val="22"/>
          <w:szCs w:val="22"/>
          <w14:ligatures w14:val="none"/>
        </w:rPr>
        <w:t xml:space="preserve"> </w:t>
      </w:r>
      <w:r w:rsidR="008D33BC" w:rsidRPr="00E32FB7">
        <w:rPr>
          <w:rFonts w:ascii="Times New Roman" w:eastAsia="Malgun Gothic" w:hAnsi="Times New Roman" w:cs="Times New Roman"/>
          <w:kern w:val="0"/>
          <w:sz w:val="22"/>
          <w:szCs w:val="22"/>
          <w14:ligatures w14:val="none"/>
        </w:rPr>
        <w:t>discharge</w:t>
      </w:r>
      <w:r w:rsidR="00771C9E" w:rsidRPr="00E32FB7">
        <w:rPr>
          <w:rFonts w:ascii="Times New Roman" w:eastAsia="Malgun Gothic" w:hAnsi="Times New Roman" w:cs="Times New Roman" w:hint="eastAsia"/>
          <w:kern w:val="0"/>
          <w:sz w:val="22"/>
          <w:szCs w:val="22"/>
          <w14:ligatures w14:val="none"/>
        </w:rPr>
        <w:t xml:space="preserve"> and </w:t>
      </w:r>
      <w:r w:rsidR="00771C9E" w:rsidRPr="00E32FB7">
        <w:rPr>
          <w:rFonts w:ascii="Times New Roman" w:eastAsia="Malgun Gothic" w:hAnsi="Times New Roman" w:cs="Times New Roman" w:hint="eastAsia"/>
          <w:b/>
          <w:bCs/>
          <w:kern w:val="0"/>
          <w:sz w:val="22"/>
          <w:szCs w:val="22"/>
          <w14:ligatures w14:val="none"/>
        </w:rPr>
        <w:t>b,</w:t>
      </w:r>
      <w:r w:rsidR="00771C9E" w:rsidRPr="00E32FB7">
        <w:rPr>
          <w:rFonts w:ascii="Times New Roman" w:eastAsia="Malgun Gothic" w:hAnsi="Times New Roman" w:cs="Times New Roman" w:hint="eastAsia"/>
          <w:kern w:val="0"/>
          <w:sz w:val="22"/>
          <w:szCs w:val="22"/>
          <w14:ligatures w14:val="none"/>
        </w:rPr>
        <w:t xml:space="preserve"> charge step</w:t>
      </w:r>
      <w:r w:rsidR="008D33BC" w:rsidRPr="00E32FB7">
        <w:rPr>
          <w:rFonts w:ascii="Times New Roman" w:eastAsia="Malgun Gothic" w:hAnsi="Times New Roman" w:cs="Times New Roman"/>
          <w:kern w:val="0"/>
          <w:sz w:val="22"/>
          <w:szCs w:val="22"/>
          <w14:ligatures w14:val="none"/>
        </w:rPr>
        <w:t>. The upper panel shows an enlarged voltage</w:t>
      </w:r>
      <w:r w:rsidR="00817F0D" w:rsidRPr="00E32FB7">
        <w:rPr>
          <w:rFonts w:ascii="Times New Roman" w:eastAsia="Malgun Gothic" w:hAnsi="Times New Roman" w:cs="Times New Roman" w:hint="eastAsia"/>
          <w:kern w:val="0"/>
          <w:sz w:val="22"/>
          <w:szCs w:val="22"/>
          <w14:ligatures w14:val="none"/>
        </w:rPr>
        <w:t>-t</w:t>
      </w:r>
      <w:r w:rsidR="008D33BC" w:rsidRPr="00E32FB7">
        <w:rPr>
          <w:rFonts w:ascii="Times New Roman" w:eastAsia="Malgun Gothic" w:hAnsi="Times New Roman" w:cs="Times New Roman"/>
          <w:kern w:val="0"/>
          <w:sz w:val="22"/>
          <w:szCs w:val="22"/>
          <w14:ligatures w14:val="none"/>
        </w:rPr>
        <w:t xml:space="preserve">ime trace that displays the bias-voltage evolution during each current pulse and the rest-voltage evolution during the relaxation period. Three quantities required for calculating the effective diffusivity are marked on the plot. </w:t>
      </w:r>
      <w:proofErr w:type="spellStart"/>
      <w:r w:rsidR="008D33BC" w:rsidRPr="00E32FB7">
        <w:rPr>
          <w:rFonts w:ascii="Times New Roman" w:eastAsia="Malgun Gothic" w:hAnsi="Times New Roman" w:cs="Times New Roman"/>
          <w:kern w:val="0"/>
          <w:sz w:val="22"/>
          <w:szCs w:val="22"/>
          <w14:ligatures w14:val="none"/>
        </w:rPr>
        <w:t>ΔE</w:t>
      </w:r>
      <w:r w:rsidR="008D33BC" w:rsidRPr="00E32FB7">
        <w:rPr>
          <w:rFonts w:ascii="Times New Roman" w:eastAsia="Malgun Gothic" w:hAnsi="Times New Roman" w:cs="Times New Roman"/>
          <w:kern w:val="0"/>
          <w:sz w:val="22"/>
          <w:szCs w:val="22"/>
          <w:vertAlign w:val="subscript"/>
          <w14:ligatures w14:val="none"/>
        </w:rPr>
        <w:t>t</w:t>
      </w:r>
      <w:proofErr w:type="spellEnd"/>
      <w:r w:rsidR="008D33BC" w:rsidRPr="00E32FB7">
        <w:rPr>
          <w:rFonts w:ascii="Times New Roman" w:eastAsia="Malgun Gothic" w:hAnsi="Times New Roman" w:cs="Times New Roman"/>
          <w:kern w:val="0"/>
          <w:sz w:val="22"/>
          <w:szCs w:val="22"/>
          <w14:ligatures w14:val="none"/>
        </w:rPr>
        <w:t xml:space="preserve"> is the transient voltage change measured during the current pulse</w:t>
      </w:r>
      <w:r w:rsidR="00EA4E91" w:rsidRPr="00E32FB7">
        <w:rPr>
          <w:rFonts w:ascii="Times New Roman" w:eastAsia="Malgun Gothic" w:hAnsi="Times New Roman" w:cs="Times New Roman" w:hint="eastAsia"/>
          <w:kern w:val="0"/>
          <w:sz w:val="22"/>
          <w:szCs w:val="22"/>
          <w14:ligatures w14:val="none"/>
        </w:rPr>
        <w:t xml:space="preserve"> </w:t>
      </w:r>
      <w:r w:rsidR="00EA4E91" w:rsidRPr="00E32FB7">
        <w:rPr>
          <w:rFonts w:ascii="Times New Roman" w:eastAsia="Malgun Gothic" w:hAnsi="Times New Roman" w:cs="Times New Roman"/>
          <w:kern w:val="0"/>
          <w:sz w:val="22"/>
          <w:szCs w:val="22"/>
          <w14:ligatures w14:val="none"/>
        </w:rPr>
        <w:t>after removing the instantaneous IR drop</w:t>
      </w:r>
      <w:r w:rsidR="008D33BC" w:rsidRPr="00E32FB7">
        <w:rPr>
          <w:rFonts w:ascii="Times New Roman" w:eastAsia="Malgun Gothic" w:hAnsi="Times New Roman" w:cs="Times New Roman"/>
          <w:kern w:val="0"/>
          <w:sz w:val="22"/>
          <w:szCs w:val="22"/>
          <w14:ligatures w14:val="none"/>
        </w:rPr>
        <w:t>. ΔE</w:t>
      </w:r>
      <w:r w:rsidR="008D33BC" w:rsidRPr="00E32FB7">
        <w:rPr>
          <w:rFonts w:ascii="Times New Roman" w:eastAsia="Malgun Gothic" w:hAnsi="Times New Roman" w:cs="Times New Roman"/>
          <w:kern w:val="0"/>
          <w:sz w:val="22"/>
          <w:szCs w:val="22"/>
          <w:vertAlign w:val="subscript"/>
          <w14:ligatures w14:val="none"/>
        </w:rPr>
        <w:t>s</w:t>
      </w:r>
      <w:r w:rsidR="008D33BC" w:rsidRPr="00E32FB7">
        <w:rPr>
          <w:rFonts w:ascii="Times New Roman" w:eastAsia="Malgun Gothic" w:hAnsi="Times New Roman" w:cs="Times New Roman"/>
          <w:kern w:val="0"/>
          <w:sz w:val="22"/>
          <w:szCs w:val="22"/>
          <w14:ligatures w14:val="none"/>
        </w:rPr>
        <w:t xml:space="preserve"> is the steady-state voltage change obtained from the relaxed voltage. The IR drop is the instantaneous potential </w:t>
      </w:r>
      <w:r w:rsidR="0009754A" w:rsidRPr="00E32FB7">
        <w:rPr>
          <w:rFonts w:ascii="Times New Roman" w:eastAsia="Malgun Gothic" w:hAnsi="Times New Roman" w:cs="Times New Roman" w:hint="eastAsia"/>
          <w:kern w:val="0"/>
          <w:sz w:val="22"/>
          <w:szCs w:val="22"/>
          <w14:ligatures w14:val="none"/>
        </w:rPr>
        <w:t>recovery</w:t>
      </w:r>
      <w:r w:rsidR="008D33BC" w:rsidRPr="00E32FB7">
        <w:rPr>
          <w:rFonts w:ascii="Times New Roman" w:eastAsia="Malgun Gothic" w:hAnsi="Times New Roman" w:cs="Times New Roman"/>
          <w:kern w:val="0"/>
          <w:sz w:val="22"/>
          <w:szCs w:val="22"/>
          <w14:ligatures w14:val="none"/>
        </w:rPr>
        <w:t xml:space="preserve"> that appears at the moment the current is switched off. The lower panel plots </w:t>
      </w:r>
      <w:proofErr w:type="spellStart"/>
      <w:r w:rsidR="008D33BC" w:rsidRPr="00E32FB7">
        <w:rPr>
          <w:rFonts w:ascii="Times New Roman" w:eastAsia="Malgun Gothic" w:hAnsi="Times New Roman" w:cs="Times New Roman"/>
          <w:kern w:val="0"/>
          <w:sz w:val="22"/>
          <w:szCs w:val="22"/>
          <w14:ligatures w14:val="none"/>
        </w:rPr>
        <w:t>ΔE</w:t>
      </w:r>
      <w:r w:rsidR="008D33BC" w:rsidRPr="00E32FB7">
        <w:rPr>
          <w:rFonts w:ascii="Times New Roman" w:eastAsia="Malgun Gothic" w:hAnsi="Times New Roman" w:cs="Times New Roman"/>
          <w:kern w:val="0"/>
          <w:sz w:val="22"/>
          <w:szCs w:val="22"/>
          <w:vertAlign w:val="subscript"/>
          <w14:ligatures w14:val="none"/>
        </w:rPr>
        <w:t>t</w:t>
      </w:r>
      <w:proofErr w:type="spellEnd"/>
      <w:r w:rsidR="008D33BC" w:rsidRPr="00E32FB7">
        <w:rPr>
          <w:rFonts w:ascii="Times New Roman" w:eastAsia="Malgun Gothic" w:hAnsi="Times New Roman" w:cs="Times New Roman"/>
          <w:kern w:val="0"/>
          <w:sz w:val="22"/>
          <w:szCs w:val="22"/>
          <w14:ligatures w14:val="none"/>
        </w:rPr>
        <w:t>, ΔE</w:t>
      </w:r>
      <w:r w:rsidR="008D33BC" w:rsidRPr="00E32FB7">
        <w:rPr>
          <w:rFonts w:ascii="Times New Roman" w:eastAsia="Malgun Gothic" w:hAnsi="Times New Roman" w:cs="Times New Roman"/>
          <w:kern w:val="0"/>
          <w:sz w:val="22"/>
          <w:szCs w:val="22"/>
          <w:vertAlign w:val="subscript"/>
          <w14:ligatures w14:val="none"/>
        </w:rPr>
        <w:t>s</w:t>
      </w:r>
      <w:r w:rsidR="008D33BC" w:rsidRPr="00E32FB7">
        <w:rPr>
          <w:rFonts w:ascii="Times New Roman" w:eastAsia="Malgun Gothic" w:hAnsi="Times New Roman" w:cs="Times New Roman"/>
          <w:kern w:val="0"/>
          <w:sz w:val="22"/>
          <w:szCs w:val="22"/>
          <w14:ligatures w14:val="none"/>
        </w:rPr>
        <w:t>, and the IR drop as a function of capacity.</w:t>
      </w:r>
      <w:r w:rsidR="0083360A" w:rsidRPr="00E32FB7">
        <w:rPr>
          <w:rFonts w:ascii="Times New Roman" w:eastAsia="Malgun Gothic" w:hAnsi="Times New Roman" w:cs="Times New Roman" w:hint="eastAsia"/>
          <w:kern w:val="0"/>
          <w:sz w:val="22"/>
          <w:szCs w:val="22"/>
          <w14:ligatures w14:val="none"/>
        </w:rPr>
        <w:t xml:space="preserve"> </w:t>
      </w:r>
      <w:r w:rsidR="008D33BC" w:rsidRPr="00E32FB7">
        <w:rPr>
          <w:rFonts w:ascii="Times New Roman" w:eastAsia="Malgun Gothic" w:hAnsi="Times New Roman" w:cs="Times New Roman"/>
          <w:kern w:val="0"/>
          <w:sz w:val="22"/>
          <w:szCs w:val="22"/>
          <w14:ligatures w14:val="none"/>
        </w:rPr>
        <w:t xml:space="preserve">The effective Li⁺ diffusivity is calculated using the </w:t>
      </w:r>
      <w:r w:rsidR="009D4691" w:rsidRPr="00E32FB7">
        <w:rPr>
          <w:rFonts w:ascii="Times New Roman" w:eastAsia="Malgun Gothic" w:hAnsi="Times New Roman" w:cs="Times New Roman" w:hint="eastAsia"/>
          <w:kern w:val="0"/>
          <w:sz w:val="22"/>
          <w:szCs w:val="22"/>
          <w14:ligatures w14:val="none"/>
        </w:rPr>
        <w:t>following equation</w:t>
      </w:r>
      <w:r w:rsidR="00327D98" w:rsidRPr="00700163">
        <w:rPr>
          <w:rFonts w:ascii="Times New Roman" w:eastAsia="Malgun Gothic" w:hAnsi="Times New Roman" w:cs="Times New Roman"/>
          <w:kern w:val="0"/>
          <w:sz w:val="22"/>
          <w:szCs w:val="22"/>
          <w:highlight w:val="green"/>
          <w:vertAlign w:val="superscript"/>
          <w14:ligatures w14:val="none"/>
        </w:rPr>
        <w:t>5-6</w:t>
      </w:r>
      <w:r w:rsidR="008D33BC" w:rsidRPr="00E32FB7">
        <w:rPr>
          <w:rFonts w:ascii="Times New Roman" w:eastAsia="Malgun Gothic" w:hAnsi="Times New Roman" w:cs="Times New Roman"/>
          <w:kern w:val="0"/>
          <w:sz w:val="22"/>
          <w:szCs w:val="22"/>
          <w14:ligatures w14:val="none"/>
        </w:rPr>
        <w:t>:</w:t>
      </w:r>
    </w:p>
    <w:p w14:paraId="41C5B30B" w14:textId="3AFE3635" w:rsidR="009D4691" w:rsidRPr="00E32FB7" w:rsidRDefault="00000000" w:rsidP="008D33BC">
      <w:pPr>
        <w:spacing w:line="276" w:lineRule="auto"/>
        <w:jc w:val="both"/>
        <w:rPr>
          <w:rFonts w:ascii="Times New Roman" w:eastAsia="Malgun Gothic" w:hAnsi="Times New Roman" w:cs="Times New Roman"/>
          <w:kern w:val="0"/>
          <w:sz w:val="22"/>
          <w:szCs w:val="22"/>
          <w14:ligatures w14:val="none"/>
        </w:rPr>
      </w:pPr>
      <m:oMathPara>
        <m:oMath>
          <m:sSub>
            <m:sSubPr>
              <m:ctrlPr>
                <w:rPr>
                  <w:rFonts w:ascii="Cambria Math" w:eastAsia="Malgun Gothic" w:hAnsi="Cambria Math" w:cs="Times New Roman"/>
                  <w:i/>
                  <w:kern w:val="0"/>
                  <w:sz w:val="22"/>
                  <w:szCs w:val="22"/>
                  <w14:ligatures w14:val="none"/>
                </w:rPr>
              </m:ctrlPr>
            </m:sSubPr>
            <m:e>
              <m:r>
                <w:rPr>
                  <w:rFonts w:ascii="Cambria Math" w:eastAsia="Malgun Gothic" w:hAnsi="Cambria Math" w:cs="Times New Roman"/>
                  <w:kern w:val="0"/>
                  <w:sz w:val="22"/>
                  <w:szCs w:val="22"/>
                  <w14:ligatures w14:val="none"/>
                </w:rPr>
                <m:t>D</m:t>
              </m:r>
            </m:e>
            <m:sub>
              <m:r>
                <w:rPr>
                  <w:rFonts w:ascii="Cambria Math" w:eastAsia="Malgun Gothic" w:hAnsi="Cambria Math" w:cs="Times New Roman"/>
                  <w:kern w:val="0"/>
                  <w:sz w:val="22"/>
                  <w:szCs w:val="22"/>
                  <w14:ligatures w14:val="none"/>
                </w:rPr>
                <m:t>L</m:t>
              </m:r>
              <m:sSup>
                <m:sSupPr>
                  <m:ctrlPr>
                    <w:rPr>
                      <w:rFonts w:ascii="Cambria Math" w:eastAsia="Malgun Gothic" w:hAnsi="Cambria Math" w:cs="Times New Roman"/>
                      <w:i/>
                      <w:kern w:val="0"/>
                      <w:sz w:val="22"/>
                      <w:szCs w:val="22"/>
                      <w14:ligatures w14:val="none"/>
                    </w:rPr>
                  </m:ctrlPr>
                </m:sSupPr>
                <m:e>
                  <m:r>
                    <w:rPr>
                      <w:rFonts w:ascii="Cambria Math" w:eastAsia="Malgun Gothic" w:hAnsi="Cambria Math" w:cs="Times New Roman"/>
                      <w:kern w:val="0"/>
                      <w:sz w:val="22"/>
                      <w:szCs w:val="22"/>
                      <w14:ligatures w14:val="none"/>
                    </w:rPr>
                    <m:t>i</m:t>
                  </m:r>
                </m:e>
                <m:sup>
                  <m:r>
                    <w:rPr>
                      <w:rFonts w:ascii="Cambria Math" w:eastAsia="Malgun Gothic" w:hAnsi="Cambria Math" w:cs="Times New Roman"/>
                      <w:kern w:val="0"/>
                      <w:sz w:val="22"/>
                      <w:szCs w:val="22"/>
                      <w14:ligatures w14:val="none"/>
                    </w:rPr>
                    <m:t>+</m:t>
                  </m:r>
                </m:sup>
              </m:sSup>
              <m:r>
                <w:rPr>
                  <w:rFonts w:ascii="Cambria Math" w:eastAsia="Malgun Gothic" w:hAnsi="Cambria Math" w:cs="Times New Roman"/>
                  <w:kern w:val="0"/>
                  <w:sz w:val="22"/>
                  <w:szCs w:val="22"/>
                  <w14:ligatures w14:val="none"/>
                </w:rPr>
                <m:t>,  eff</m:t>
              </m:r>
            </m:sub>
          </m:sSub>
          <m:r>
            <w:rPr>
              <w:rFonts w:ascii="Cambria Math" w:eastAsia="Malgun Gothic" w:hAnsi="Cambria Math" w:cs="Times New Roman"/>
              <w:kern w:val="0"/>
              <w:sz w:val="22"/>
              <w:szCs w:val="22"/>
              <w14:ligatures w14:val="none"/>
            </w:rPr>
            <m:t>=</m:t>
          </m:r>
          <m:f>
            <m:fPr>
              <m:ctrlPr>
                <w:rPr>
                  <w:rFonts w:ascii="Cambria Math" w:eastAsia="Malgun Gothic" w:hAnsi="Cambria Math" w:cs="Times New Roman"/>
                  <w:i/>
                  <w:kern w:val="0"/>
                  <w:sz w:val="22"/>
                  <w:szCs w:val="22"/>
                  <w14:ligatures w14:val="none"/>
                </w:rPr>
              </m:ctrlPr>
            </m:fPr>
            <m:num>
              <m:r>
                <w:rPr>
                  <w:rFonts w:ascii="Cambria Math" w:eastAsia="Malgun Gothic" w:hAnsi="Cambria Math" w:cs="Times New Roman"/>
                  <w:kern w:val="0"/>
                  <w:sz w:val="22"/>
                  <w:szCs w:val="22"/>
                  <w14:ligatures w14:val="none"/>
                </w:rPr>
                <m:t>4</m:t>
              </m:r>
            </m:num>
            <m:den>
              <m:r>
                <w:rPr>
                  <w:rFonts w:ascii="Cambria Math" w:eastAsia="Malgun Gothic" w:hAnsi="Cambria Math" w:cs="Times New Roman"/>
                  <w:kern w:val="0"/>
                  <w:sz w:val="22"/>
                  <w:szCs w:val="22"/>
                  <w14:ligatures w14:val="none"/>
                </w:rPr>
                <m:t>πτ</m:t>
              </m:r>
            </m:den>
          </m:f>
          <m:sSup>
            <m:sSupPr>
              <m:ctrlPr>
                <w:rPr>
                  <w:rFonts w:ascii="Cambria Math" w:eastAsia="Malgun Gothic" w:hAnsi="Cambria Math" w:cs="Times New Roman"/>
                  <w:i/>
                  <w:kern w:val="0"/>
                  <w:sz w:val="22"/>
                  <w:szCs w:val="22"/>
                  <w14:ligatures w14:val="none"/>
                </w:rPr>
              </m:ctrlPr>
            </m:sSupPr>
            <m:e>
              <m:d>
                <m:dPr>
                  <m:ctrlPr>
                    <w:rPr>
                      <w:rFonts w:ascii="Cambria Math" w:eastAsia="Malgun Gothic" w:hAnsi="Cambria Math" w:cs="Times New Roman"/>
                      <w:i/>
                      <w:kern w:val="0"/>
                      <w:sz w:val="22"/>
                      <w:szCs w:val="22"/>
                      <w14:ligatures w14:val="none"/>
                    </w:rPr>
                  </m:ctrlPr>
                </m:dPr>
                <m:e>
                  <m:f>
                    <m:fPr>
                      <m:ctrlPr>
                        <w:rPr>
                          <w:rFonts w:ascii="Cambria Math" w:eastAsia="Malgun Gothic" w:hAnsi="Cambria Math" w:cs="Times New Roman"/>
                          <w:i/>
                          <w:kern w:val="0"/>
                          <w:sz w:val="22"/>
                          <w:szCs w:val="22"/>
                          <w14:ligatures w14:val="none"/>
                        </w:rPr>
                      </m:ctrlPr>
                    </m:fPr>
                    <m:num>
                      <m:r>
                        <w:rPr>
                          <w:rFonts w:ascii="Cambria Math" w:eastAsia="Malgun Gothic" w:hAnsi="Cambria Math" w:cs="Times New Roman"/>
                          <w:kern w:val="0"/>
                          <w:sz w:val="22"/>
                          <w:szCs w:val="22"/>
                          <w14:ligatures w14:val="none"/>
                        </w:rPr>
                        <m:t>nV</m:t>
                      </m:r>
                    </m:num>
                    <m:den>
                      <m:r>
                        <w:rPr>
                          <w:rFonts w:ascii="Cambria Math" w:eastAsia="Malgun Gothic" w:hAnsi="Cambria Math" w:cs="Times New Roman"/>
                          <w:kern w:val="0"/>
                          <w:sz w:val="22"/>
                          <w:szCs w:val="22"/>
                          <w14:ligatures w14:val="none"/>
                        </w:rPr>
                        <m:t>S</m:t>
                      </m:r>
                    </m:den>
                  </m:f>
                </m:e>
              </m:d>
            </m:e>
            <m:sup>
              <m:r>
                <w:rPr>
                  <w:rFonts w:ascii="Cambria Math" w:eastAsia="Malgun Gothic" w:hAnsi="Cambria Math" w:cs="Times New Roman"/>
                  <w:kern w:val="0"/>
                  <w:sz w:val="22"/>
                  <w:szCs w:val="22"/>
                  <w14:ligatures w14:val="none"/>
                </w:rPr>
                <m:t>2</m:t>
              </m:r>
            </m:sup>
          </m:sSup>
          <m:sSup>
            <m:sSupPr>
              <m:ctrlPr>
                <w:rPr>
                  <w:rFonts w:ascii="Cambria Math" w:eastAsia="Malgun Gothic" w:hAnsi="Cambria Math" w:cs="Times New Roman"/>
                  <w:i/>
                  <w:kern w:val="0"/>
                  <w:sz w:val="22"/>
                  <w:szCs w:val="22"/>
                  <w14:ligatures w14:val="none"/>
                </w:rPr>
              </m:ctrlPr>
            </m:sSupPr>
            <m:e>
              <m:d>
                <m:dPr>
                  <m:ctrlPr>
                    <w:rPr>
                      <w:rFonts w:ascii="Cambria Math" w:eastAsia="Malgun Gothic" w:hAnsi="Cambria Math" w:cs="Times New Roman"/>
                      <w:i/>
                      <w:kern w:val="0"/>
                      <w:sz w:val="22"/>
                      <w:szCs w:val="22"/>
                      <w14:ligatures w14:val="none"/>
                    </w:rPr>
                  </m:ctrlPr>
                </m:dPr>
                <m:e>
                  <m:f>
                    <m:fPr>
                      <m:ctrlPr>
                        <w:rPr>
                          <w:rFonts w:ascii="Cambria Math" w:eastAsia="Malgun Gothic" w:hAnsi="Cambria Math" w:cs="Times New Roman"/>
                          <w:i/>
                          <w:kern w:val="0"/>
                          <w:sz w:val="22"/>
                          <w:szCs w:val="22"/>
                          <w14:ligatures w14:val="none"/>
                        </w:rPr>
                      </m:ctrlPr>
                    </m:fPr>
                    <m:num>
                      <m:r>
                        <m:rPr>
                          <m:sty m:val="p"/>
                        </m:rPr>
                        <w:rPr>
                          <w:rFonts w:ascii="Cambria Math" w:eastAsia="Malgun Gothic" w:hAnsi="Cambria Math" w:cs="Times New Roman"/>
                          <w:kern w:val="0"/>
                          <w:sz w:val="22"/>
                          <w:szCs w:val="22"/>
                          <w14:ligatures w14:val="none"/>
                        </w:rPr>
                        <m:t>Δ</m:t>
                      </m:r>
                      <m:sSub>
                        <m:sSubPr>
                          <m:ctrlPr>
                            <w:rPr>
                              <w:rFonts w:ascii="Cambria Math" w:eastAsia="Malgun Gothic" w:hAnsi="Cambria Math" w:cs="Times New Roman"/>
                              <w:i/>
                              <w:kern w:val="0"/>
                              <w:sz w:val="22"/>
                              <w:szCs w:val="22"/>
                              <w14:ligatures w14:val="none"/>
                            </w:rPr>
                          </m:ctrlPr>
                        </m:sSubPr>
                        <m:e>
                          <m:r>
                            <w:rPr>
                              <w:rFonts w:ascii="Cambria Math" w:eastAsia="Malgun Gothic" w:hAnsi="Cambria Math" w:cs="Times New Roman"/>
                              <w:kern w:val="0"/>
                              <w:sz w:val="22"/>
                              <w:szCs w:val="22"/>
                              <w14:ligatures w14:val="none"/>
                            </w:rPr>
                            <m:t>E</m:t>
                          </m:r>
                        </m:e>
                        <m:sub>
                          <m:r>
                            <w:rPr>
                              <w:rFonts w:ascii="Cambria Math" w:eastAsia="Malgun Gothic" w:hAnsi="Cambria Math" w:cs="Times New Roman"/>
                              <w:kern w:val="0"/>
                              <w:sz w:val="22"/>
                              <w:szCs w:val="22"/>
                              <w14:ligatures w14:val="none"/>
                            </w:rPr>
                            <m:t>S</m:t>
                          </m:r>
                        </m:sub>
                      </m:sSub>
                    </m:num>
                    <m:den>
                      <m:r>
                        <m:rPr>
                          <m:sty m:val="p"/>
                        </m:rPr>
                        <w:rPr>
                          <w:rFonts w:ascii="Cambria Math" w:eastAsia="Malgun Gothic" w:hAnsi="Cambria Math" w:cs="Times New Roman"/>
                          <w:kern w:val="0"/>
                          <w:sz w:val="22"/>
                          <w:szCs w:val="22"/>
                          <w14:ligatures w14:val="none"/>
                        </w:rPr>
                        <m:t>Δ</m:t>
                      </m:r>
                      <m:sSub>
                        <m:sSubPr>
                          <m:ctrlPr>
                            <w:rPr>
                              <w:rFonts w:ascii="Cambria Math" w:eastAsia="Malgun Gothic" w:hAnsi="Cambria Math" w:cs="Times New Roman"/>
                              <w:i/>
                              <w:kern w:val="0"/>
                              <w:sz w:val="22"/>
                              <w:szCs w:val="22"/>
                              <w14:ligatures w14:val="none"/>
                            </w:rPr>
                          </m:ctrlPr>
                        </m:sSubPr>
                        <m:e>
                          <m:r>
                            <w:rPr>
                              <w:rFonts w:ascii="Cambria Math" w:eastAsia="Malgun Gothic" w:hAnsi="Cambria Math" w:cs="Times New Roman"/>
                              <w:kern w:val="0"/>
                              <w:sz w:val="22"/>
                              <w:szCs w:val="22"/>
                              <w14:ligatures w14:val="none"/>
                            </w:rPr>
                            <m:t>E</m:t>
                          </m:r>
                        </m:e>
                        <m:sub>
                          <m:r>
                            <w:rPr>
                              <w:rFonts w:ascii="Cambria Math" w:eastAsia="Malgun Gothic" w:hAnsi="Cambria Math" w:cs="Times New Roman"/>
                              <w:kern w:val="0"/>
                              <w:sz w:val="22"/>
                              <w:szCs w:val="22"/>
                              <w14:ligatures w14:val="none"/>
                            </w:rPr>
                            <m:t>t</m:t>
                          </m:r>
                        </m:sub>
                      </m:sSub>
                    </m:den>
                  </m:f>
                </m:e>
              </m:d>
            </m:e>
            <m:sup>
              <m:r>
                <w:rPr>
                  <w:rFonts w:ascii="Cambria Math" w:eastAsia="Malgun Gothic" w:hAnsi="Cambria Math" w:cs="Times New Roman"/>
                  <w:kern w:val="0"/>
                  <w:sz w:val="22"/>
                  <w:szCs w:val="22"/>
                  <w14:ligatures w14:val="none"/>
                </w:rPr>
                <m:t>2</m:t>
              </m:r>
            </m:sup>
          </m:sSup>
        </m:oMath>
      </m:oMathPara>
    </w:p>
    <w:p w14:paraId="343F5BF9" w14:textId="5E372732" w:rsidR="00F14330" w:rsidRPr="00E32FB7" w:rsidRDefault="009D4691" w:rsidP="008D33BC">
      <w:pPr>
        <w:spacing w:line="276" w:lineRule="auto"/>
        <w:jc w:val="both"/>
        <w:rPr>
          <w:rFonts w:ascii="Times New Roman" w:eastAsia="Malgun Gothic" w:hAnsi="Times New Roman" w:cs="Times New Roman"/>
          <w:kern w:val="0"/>
          <w:sz w:val="22"/>
          <w:szCs w:val="22"/>
          <w14:ligatures w14:val="none"/>
        </w:rPr>
      </w:pPr>
      <w:r w:rsidRPr="00E32FB7">
        <w:rPr>
          <w:rFonts w:ascii="Times New Roman" w:eastAsia="Malgun Gothic" w:hAnsi="Times New Roman" w:cs="Times New Roman" w:hint="eastAsia"/>
          <w:kern w:val="0"/>
          <w:sz w:val="22"/>
          <w:szCs w:val="22"/>
          <w14:ligatures w14:val="none"/>
        </w:rPr>
        <w:t xml:space="preserve">, where </w:t>
      </w:r>
      <w:r w:rsidRPr="00E32FB7">
        <w:rPr>
          <w:rFonts w:ascii="Times New Roman" w:eastAsia="Malgun Gothic" w:hAnsi="Times New Roman" w:cs="Times New Roman"/>
          <w:kern w:val="0"/>
          <w:sz w:val="22"/>
          <w:szCs w:val="22"/>
          <w14:ligatures w14:val="none"/>
        </w:rPr>
        <w:t>τ</w:t>
      </w:r>
      <w:r w:rsidRPr="00E32FB7">
        <w:rPr>
          <w:rFonts w:ascii="Times New Roman" w:eastAsia="Malgun Gothic" w:hAnsi="Times New Roman" w:cs="Times New Roman" w:hint="eastAsia"/>
          <w:kern w:val="0"/>
          <w:sz w:val="22"/>
          <w:szCs w:val="22"/>
          <w14:ligatures w14:val="none"/>
        </w:rPr>
        <w:t xml:space="preserve"> is the duration of the current pulse, n is the number of moles of LYC, V is the molar volume of LYC, and S is the apparent electrode area.</w:t>
      </w:r>
    </w:p>
    <w:p w14:paraId="04E78003" w14:textId="77777777" w:rsidR="00F14330" w:rsidRPr="00E32FB7" w:rsidRDefault="00F14330">
      <w:pPr>
        <w:rPr>
          <w:rFonts w:ascii="Times New Roman" w:eastAsia="Malgun Gothic" w:hAnsi="Times New Roman" w:cs="Times New Roman"/>
          <w:kern w:val="0"/>
          <w:sz w:val="22"/>
          <w:szCs w:val="22"/>
          <w14:ligatures w14:val="none"/>
        </w:rPr>
      </w:pPr>
      <w:r w:rsidRPr="00E32FB7">
        <w:rPr>
          <w:rFonts w:ascii="Times New Roman" w:eastAsia="Malgun Gothic" w:hAnsi="Times New Roman" w:cs="Times New Roman"/>
          <w:kern w:val="0"/>
          <w:sz w:val="22"/>
          <w:szCs w:val="22"/>
          <w14:ligatures w14:val="none"/>
        </w:rPr>
        <w:br w:type="page"/>
      </w:r>
    </w:p>
    <w:p w14:paraId="7E38A5A2" w14:textId="2909D47E" w:rsidR="008D33BC" w:rsidRPr="00E32FB7" w:rsidRDefault="00422FA5" w:rsidP="008D33BC">
      <w:pPr>
        <w:spacing w:line="276" w:lineRule="auto"/>
        <w:jc w:val="both"/>
        <w:rPr>
          <w:rFonts w:ascii="Times New Roman" w:eastAsia="Malgun Gothic" w:hAnsi="Times New Roman" w:cs="Times New Roman"/>
          <w:kern w:val="0"/>
          <w:sz w:val="22"/>
          <w:szCs w:val="22"/>
          <w14:ligatures w14:val="none"/>
        </w:rPr>
      </w:pPr>
      <w:r w:rsidRPr="00E32FB7">
        <w:rPr>
          <w:rFonts w:ascii="Times New Roman" w:eastAsia="Malgun Gothic" w:hAnsi="Times New Roman" w:cs="Times New Roman"/>
          <w:noProof/>
          <w:kern w:val="0"/>
          <w:sz w:val="22"/>
          <w:szCs w:val="22"/>
          <w14:ligatures w14:val="none"/>
        </w:rPr>
        <w:lastRenderedPageBreak/>
        <w:drawing>
          <wp:inline distT="0" distB="0" distL="0" distR="0" wp14:anchorId="3E7B4E4D" wp14:editId="7165A790">
            <wp:extent cx="5940000" cy="3998712"/>
            <wp:effectExtent l="0" t="0" r="3810" b="1905"/>
            <wp:docPr id="120299037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000" cy="3998712"/>
                    </a:xfrm>
                    <a:prstGeom prst="rect">
                      <a:avLst/>
                    </a:prstGeom>
                    <a:noFill/>
                  </pic:spPr>
                </pic:pic>
              </a:graphicData>
            </a:graphic>
          </wp:inline>
        </w:drawing>
      </w:r>
    </w:p>
    <w:p w14:paraId="5D302A47" w14:textId="0CA0AEA4" w:rsidR="00673803" w:rsidRPr="00E32FB7" w:rsidRDefault="00673803" w:rsidP="00673803">
      <w:pPr>
        <w:spacing w:line="276" w:lineRule="auto"/>
        <w:jc w:val="both"/>
        <w:rPr>
          <w:rFonts w:ascii="Times New Roman" w:eastAsia="Malgun Gothic" w:hAnsi="Times New Roman" w:cs="Times New Roman"/>
          <w:kern w:val="0"/>
          <w:sz w:val="22"/>
          <w:szCs w:val="22"/>
          <w14:ligatures w14:val="none"/>
        </w:rPr>
      </w:pPr>
      <w:r w:rsidRPr="00E32FB7">
        <w:rPr>
          <w:rFonts w:ascii="Times New Roman" w:eastAsia="Malgun Gothic" w:hAnsi="Times New Roman" w:cs="Times New Roman"/>
          <w:b/>
          <w:bCs/>
          <w:kern w:val="0"/>
          <w:sz w:val="22"/>
          <w:szCs w:val="22"/>
          <w14:ligatures w14:val="none"/>
        </w:rPr>
        <w:t>Supplementary Fig. 1</w:t>
      </w:r>
      <w:r w:rsidR="002A527F" w:rsidRPr="00E32FB7">
        <w:rPr>
          <w:rFonts w:ascii="Times New Roman" w:eastAsia="Malgun Gothic" w:hAnsi="Times New Roman" w:cs="Times New Roman"/>
          <w:b/>
          <w:bCs/>
          <w:kern w:val="0"/>
          <w:sz w:val="22"/>
          <w:szCs w:val="22"/>
          <w14:ligatures w14:val="none"/>
        </w:rPr>
        <w:t>5</w:t>
      </w:r>
      <w:r w:rsidRPr="00E32FB7">
        <w:rPr>
          <w:rFonts w:ascii="Times New Roman" w:eastAsia="Malgun Gothic" w:hAnsi="Times New Roman" w:cs="Times New Roman"/>
          <w:b/>
          <w:bCs/>
          <w:kern w:val="0"/>
          <w:sz w:val="22"/>
          <w:szCs w:val="22"/>
          <w14:ligatures w14:val="none"/>
        </w:rPr>
        <w:t xml:space="preserve"> | Cycle-wise EIS and equivalent-circuit fitting for </w:t>
      </w:r>
      <w:r w:rsidRPr="00E32FB7">
        <w:rPr>
          <w:rFonts w:ascii="Times New Roman" w:eastAsia="Malgun Gothic" w:hAnsi="Times New Roman" w:cs="Times New Roman" w:hint="eastAsia"/>
          <w:b/>
          <w:bCs/>
          <w:kern w:val="0"/>
          <w:sz w:val="22"/>
          <w:szCs w:val="22"/>
          <w14:ligatures w14:val="none"/>
        </w:rPr>
        <w:t>different</w:t>
      </w:r>
      <w:r w:rsidRPr="00E32FB7">
        <w:rPr>
          <w:rFonts w:ascii="Times New Roman" w:eastAsia="Malgun Gothic" w:hAnsi="Times New Roman" w:cs="Times New Roman"/>
          <w:b/>
          <w:bCs/>
          <w:kern w:val="0"/>
          <w:sz w:val="22"/>
          <w:szCs w:val="22"/>
          <w14:ligatures w14:val="none"/>
        </w:rPr>
        <w:t xml:space="preserve"> symmetric cells.</w:t>
      </w:r>
      <w:r w:rsidRPr="00E32FB7">
        <w:rPr>
          <w:rFonts w:ascii="Times New Roman" w:eastAsia="Malgun Gothic" w:hAnsi="Times New Roman" w:cs="Times New Roman" w:hint="eastAsia"/>
          <w:b/>
          <w:bCs/>
          <w:kern w:val="0"/>
          <w:sz w:val="22"/>
          <w:szCs w:val="22"/>
          <w14:ligatures w14:val="none"/>
        </w:rPr>
        <w:t xml:space="preserve"> </w:t>
      </w:r>
      <w:r w:rsidRPr="00E32FB7">
        <w:rPr>
          <w:rFonts w:ascii="Times New Roman" w:eastAsia="Malgun Gothic" w:hAnsi="Times New Roman" w:cs="Times New Roman"/>
          <w:b/>
          <w:bCs/>
          <w:kern w:val="0"/>
          <w:sz w:val="22"/>
          <w:szCs w:val="22"/>
          <w14:ligatures w14:val="none"/>
        </w:rPr>
        <w:t xml:space="preserve">a, </w:t>
      </w:r>
      <w:r w:rsidRPr="00E32FB7">
        <w:rPr>
          <w:rFonts w:ascii="Times New Roman" w:eastAsia="Malgun Gothic" w:hAnsi="Times New Roman" w:cs="Times New Roman"/>
          <w:kern w:val="0"/>
          <w:sz w:val="22"/>
          <w:szCs w:val="22"/>
          <w14:ligatures w14:val="none"/>
        </w:rPr>
        <w:t>EIS spectra of the Li</w:t>
      </w:r>
      <w:r w:rsidRPr="00E32FB7">
        <w:rPr>
          <w:rFonts w:ascii="Times New Roman" w:eastAsia="Malgun Gothic" w:hAnsi="Times New Roman" w:cs="Times New Roman" w:hint="eastAsia"/>
          <w:kern w:val="0"/>
          <w:sz w:val="22"/>
          <w:szCs w:val="22"/>
          <w14:ligatures w14:val="none"/>
        </w:rPr>
        <w:t>-</w:t>
      </w:r>
      <w:r w:rsidRPr="00E32FB7">
        <w:rPr>
          <w:rFonts w:ascii="Times New Roman" w:eastAsia="Malgun Gothic" w:hAnsi="Times New Roman" w:cs="Times New Roman"/>
          <w:kern w:val="0"/>
          <w:sz w:val="22"/>
          <w:szCs w:val="22"/>
          <w14:ligatures w14:val="none"/>
        </w:rPr>
        <w:t>In symmetric cell collected at 100, 300, 500, 700, and 900 h of cycling, together with the corresponding equivalent-circuit fitting results. Two RQ elements reproduce the impedance evolution: one associated with LYC bulk conduction in the high-frequency region (~10</w:t>
      </w:r>
      <w:r w:rsidRPr="00E32FB7">
        <w:rPr>
          <w:rFonts w:ascii="Times New Roman" w:eastAsia="Malgun Gothic" w:hAnsi="Times New Roman" w:cs="Times New Roman" w:hint="eastAsia"/>
          <w:kern w:val="0"/>
          <w:sz w:val="22"/>
          <w:szCs w:val="22"/>
          <w:vertAlign w:val="superscript"/>
          <w14:ligatures w14:val="none"/>
        </w:rPr>
        <w:t>6</w:t>
      </w:r>
      <w:r w:rsidRPr="00E32FB7">
        <w:rPr>
          <w:rFonts w:ascii="Times New Roman" w:eastAsia="Malgun Gothic" w:hAnsi="Times New Roman" w:cs="Times New Roman"/>
          <w:kern w:val="0"/>
          <w:sz w:val="22"/>
          <w:szCs w:val="22"/>
          <w14:ligatures w14:val="none"/>
        </w:rPr>
        <w:t xml:space="preserve"> Hz) and the other corresponding to the LYC/anode interfacial response in the mid-frequency region (~10</w:t>
      </w:r>
      <w:r w:rsidRPr="00E32FB7">
        <w:rPr>
          <w:rFonts w:ascii="Times New Roman" w:eastAsia="Malgun Gothic" w:hAnsi="Times New Roman" w:cs="Times New Roman" w:hint="eastAsia"/>
          <w:kern w:val="0"/>
          <w:sz w:val="22"/>
          <w:szCs w:val="22"/>
          <w:vertAlign w:val="superscript"/>
          <w14:ligatures w14:val="none"/>
        </w:rPr>
        <w:t>4</w:t>
      </w:r>
      <w:r w:rsidRPr="00E32FB7">
        <w:rPr>
          <w:rFonts w:ascii="Times New Roman" w:eastAsia="Malgun Gothic" w:hAnsi="Times New Roman" w:cs="Times New Roman"/>
          <w:kern w:val="0"/>
          <w:sz w:val="22"/>
          <w:szCs w:val="22"/>
          <w14:ligatures w14:val="none"/>
        </w:rPr>
        <w:t xml:space="preserve"> Hz)</w:t>
      </w:r>
      <w:r w:rsidR="008E45CB" w:rsidRPr="00700163">
        <w:rPr>
          <w:rFonts w:ascii="Times New Roman" w:eastAsia="Malgun Gothic" w:hAnsi="Times New Roman" w:cs="Times New Roman"/>
          <w:kern w:val="0"/>
          <w:sz w:val="22"/>
          <w:szCs w:val="22"/>
          <w:highlight w:val="green"/>
          <w:vertAlign w:val="superscript"/>
          <w14:ligatures w14:val="none"/>
        </w:rPr>
        <w:t>7</w:t>
      </w:r>
      <w:r w:rsidRPr="00E32FB7">
        <w:rPr>
          <w:rFonts w:ascii="Times New Roman" w:eastAsia="Malgun Gothic" w:hAnsi="Times New Roman" w:cs="Times New Roman"/>
          <w:kern w:val="0"/>
          <w:sz w:val="22"/>
          <w:szCs w:val="22"/>
          <w14:ligatures w14:val="none"/>
        </w:rPr>
        <w:t>.</w:t>
      </w:r>
      <w:r w:rsidR="00742982" w:rsidRPr="00E32FB7">
        <w:rPr>
          <w:rFonts w:ascii="Times New Roman" w:eastAsia="Malgun Gothic" w:hAnsi="Times New Roman" w:cs="Times New Roman" w:hint="eastAsia"/>
          <w:kern w:val="0"/>
          <w:sz w:val="22"/>
          <w:szCs w:val="22"/>
          <w14:ligatures w14:val="none"/>
        </w:rPr>
        <w:t xml:space="preserve"> </w:t>
      </w:r>
      <w:r w:rsidRPr="00E32FB7">
        <w:rPr>
          <w:rFonts w:ascii="Times New Roman" w:eastAsia="Malgun Gothic" w:hAnsi="Times New Roman" w:cs="Times New Roman"/>
          <w:b/>
          <w:bCs/>
          <w:kern w:val="0"/>
          <w:sz w:val="22"/>
          <w:szCs w:val="22"/>
          <w14:ligatures w14:val="none"/>
        </w:rPr>
        <w:t xml:space="preserve">b, </w:t>
      </w:r>
      <w:r w:rsidRPr="00E32FB7">
        <w:rPr>
          <w:rFonts w:ascii="Times New Roman" w:eastAsia="Malgun Gothic" w:hAnsi="Times New Roman" w:cs="Times New Roman"/>
          <w:kern w:val="0"/>
          <w:sz w:val="22"/>
          <w:szCs w:val="22"/>
          <w14:ligatures w14:val="none"/>
        </w:rPr>
        <w:t>EIS spectra of the Li</w:t>
      </w:r>
      <w:r w:rsidR="00742982" w:rsidRPr="00E32FB7">
        <w:rPr>
          <w:rFonts w:ascii="Times New Roman" w:eastAsia="Malgun Gothic" w:hAnsi="Times New Roman" w:cs="Times New Roman" w:hint="eastAsia"/>
          <w:kern w:val="0"/>
          <w:sz w:val="22"/>
          <w:szCs w:val="22"/>
          <w14:ligatures w14:val="none"/>
        </w:rPr>
        <w:t>-</w:t>
      </w:r>
      <w:r w:rsidRPr="00E32FB7">
        <w:rPr>
          <w:rFonts w:ascii="Times New Roman" w:eastAsia="Malgun Gothic" w:hAnsi="Times New Roman" w:cs="Times New Roman"/>
          <w:kern w:val="0"/>
          <w:sz w:val="22"/>
          <w:szCs w:val="22"/>
          <w14:ligatures w14:val="none"/>
        </w:rPr>
        <w:t>Si symmetric cell collected at the same cycling times. Three RQ elements are required to fit the spectra. In addition to the LYC bulk (~10</w:t>
      </w:r>
      <w:r w:rsidR="00742982" w:rsidRPr="00E32FB7">
        <w:rPr>
          <w:rFonts w:ascii="Times New Roman" w:eastAsia="Malgun Gothic" w:hAnsi="Times New Roman" w:cs="Times New Roman" w:hint="eastAsia"/>
          <w:kern w:val="0"/>
          <w:sz w:val="22"/>
          <w:szCs w:val="22"/>
          <w:vertAlign w:val="superscript"/>
          <w14:ligatures w14:val="none"/>
        </w:rPr>
        <w:t>6</w:t>
      </w:r>
      <w:r w:rsidRPr="00E32FB7">
        <w:rPr>
          <w:rFonts w:ascii="Times New Roman" w:eastAsia="Malgun Gothic" w:hAnsi="Times New Roman" w:cs="Times New Roman"/>
          <w:kern w:val="0"/>
          <w:sz w:val="22"/>
          <w:szCs w:val="22"/>
          <w14:ligatures w14:val="none"/>
        </w:rPr>
        <w:t xml:space="preserve"> Hz) and interface (~10</w:t>
      </w:r>
      <w:r w:rsidR="00F00EB8" w:rsidRPr="00E32FB7">
        <w:rPr>
          <w:rFonts w:ascii="Times New Roman" w:eastAsia="Malgun Gothic" w:hAnsi="Times New Roman" w:cs="Times New Roman" w:hint="eastAsia"/>
          <w:kern w:val="0"/>
          <w:sz w:val="22"/>
          <w:szCs w:val="22"/>
          <w:vertAlign w:val="superscript"/>
          <w14:ligatures w14:val="none"/>
        </w:rPr>
        <w:t>4</w:t>
      </w:r>
      <w:r w:rsidRPr="00E32FB7">
        <w:rPr>
          <w:rFonts w:ascii="Times New Roman" w:eastAsia="Malgun Gothic" w:hAnsi="Times New Roman" w:cs="Times New Roman"/>
          <w:kern w:val="0"/>
          <w:sz w:val="22"/>
          <w:szCs w:val="22"/>
          <w14:ligatures w14:val="none"/>
        </w:rPr>
        <w:t xml:space="preserve"> Hz) contributions, a third mid-frequency component emerges around ~10</w:t>
      </w:r>
      <w:r w:rsidR="00CF6D58" w:rsidRPr="00E32FB7">
        <w:rPr>
          <w:rFonts w:ascii="Times New Roman" w:eastAsia="Malgun Gothic" w:hAnsi="Times New Roman" w:cs="Times New Roman" w:hint="eastAsia"/>
          <w:kern w:val="0"/>
          <w:sz w:val="22"/>
          <w:szCs w:val="22"/>
          <w:vertAlign w:val="superscript"/>
          <w14:ligatures w14:val="none"/>
        </w:rPr>
        <w:t>5</w:t>
      </w:r>
      <w:r w:rsidRPr="00E32FB7">
        <w:rPr>
          <w:rFonts w:ascii="Times New Roman" w:eastAsia="Malgun Gothic" w:hAnsi="Times New Roman" w:cs="Times New Roman"/>
          <w:kern w:val="0"/>
          <w:sz w:val="22"/>
          <w:szCs w:val="22"/>
          <w14:ligatures w14:val="none"/>
        </w:rPr>
        <w:t xml:space="preserve"> Hz, and this additional feature is included in the fit</w:t>
      </w:r>
      <w:r w:rsidR="00CF6D58" w:rsidRPr="00E32FB7">
        <w:rPr>
          <w:rFonts w:ascii="Times New Roman" w:eastAsia="Malgun Gothic" w:hAnsi="Times New Roman" w:cs="Times New Roman" w:hint="eastAsia"/>
          <w:kern w:val="0"/>
          <w:sz w:val="22"/>
          <w:szCs w:val="22"/>
          <w14:ligatures w14:val="none"/>
        </w:rPr>
        <w:t xml:space="preserve">s as </w:t>
      </w:r>
      <w:r w:rsidR="00CF6D58" w:rsidRPr="00E32FB7">
        <w:rPr>
          <w:rFonts w:ascii="Times New Roman" w:eastAsia="Malgun Gothic" w:hAnsi="Times New Roman" w:cs="Times New Roman"/>
          <w:kern w:val="0"/>
          <w:sz w:val="22"/>
          <w:szCs w:val="22"/>
          <w14:ligatures w14:val="none"/>
        </w:rPr>
        <w:t>“</w:t>
      </w:r>
      <w:r w:rsidR="00CF6D58" w:rsidRPr="00E32FB7">
        <w:rPr>
          <w:rFonts w:ascii="Times New Roman" w:eastAsia="Malgun Gothic" w:hAnsi="Times New Roman" w:cs="Times New Roman" w:hint="eastAsia"/>
          <w:kern w:val="0"/>
          <w:sz w:val="22"/>
          <w:szCs w:val="22"/>
          <w14:ligatures w14:val="none"/>
        </w:rPr>
        <w:t>film</w:t>
      </w:r>
      <w:r w:rsidR="00CF6D58" w:rsidRPr="00E32FB7">
        <w:rPr>
          <w:rFonts w:ascii="Times New Roman" w:eastAsia="Malgun Gothic" w:hAnsi="Times New Roman" w:cs="Times New Roman"/>
          <w:kern w:val="0"/>
          <w:sz w:val="22"/>
          <w:szCs w:val="22"/>
          <w14:ligatures w14:val="none"/>
        </w:rPr>
        <w:t>”</w:t>
      </w:r>
      <w:r w:rsidR="00CF6D58" w:rsidRPr="00E32FB7">
        <w:rPr>
          <w:rFonts w:ascii="Times New Roman" w:eastAsia="Malgun Gothic" w:hAnsi="Times New Roman" w:cs="Times New Roman" w:hint="eastAsia"/>
          <w:kern w:val="0"/>
          <w:sz w:val="22"/>
          <w:szCs w:val="22"/>
          <w14:ligatures w14:val="none"/>
        </w:rPr>
        <w:t xml:space="preserve"> resistance. </w:t>
      </w:r>
      <w:r w:rsidRPr="00E32FB7">
        <w:rPr>
          <w:rFonts w:ascii="Times New Roman" w:eastAsia="Malgun Gothic" w:hAnsi="Times New Roman" w:cs="Times New Roman"/>
          <w:b/>
          <w:bCs/>
          <w:kern w:val="0"/>
          <w:sz w:val="22"/>
          <w:szCs w:val="22"/>
          <w14:ligatures w14:val="none"/>
        </w:rPr>
        <w:t xml:space="preserve">c, </w:t>
      </w:r>
      <w:r w:rsidRPr="00E32FB7">
        <w:rPr>
          <w:rFonts w:ascii="Times New Roman" w:eastAsia="Malgun Gothic" w:hAnsi="Times New Roman" w:cs="Times New Roman"/>
          <w:kern w:val="0"/>
          <w:sz w:val="22"/>
          <w:szCs w:val="22"/>
          <w14:ligatures w14:val="none"/>
        </w:rPr>
        <w:t>EIS spectra of the Li symmetric cell collected at 100, 300, 400, 500, and 600 h, with fitting results shown alongside. Two RQ elements capture the bulk and interfacial responses. The dataset ends at 600 h due to short-circuit formation.</w:t>
      </w:r>
      <w:r w:rsidR="000865EC" w:rsidRPr="00E32FB7">
        <w:rPr>
          <w:rFonts w:ascii="Times New Roman" w:eastAsia="Malgun Gothic" w:hAnsi="Times New Roman" w:cs="Times New Roman" w:hint="eastAsia"/>
          <w:kern w:val="0"/>
          <w:sz w:val="22"/>
          <w:szCs w:val="22"/>
          <w14:ligatures w14:val="none"/>
        </w:rPr>
        <w:t xml:space="preserve"> </w:t>
      </w:r>
      <w:r w:rsidRPr="00E32FB7">
        <w:rPr>
          <w:rFonts w:ascii="Times New Roman" w:eastAsia="Malgun Gothic" w:hAnsi="Times New Roman" w:cs="Times New Roman"/>
          <w:kern w:val="0"/>
          <w:sz w:val="22"/>
          <w:szCs w:val="22"/>
          <w14:ligatures w14:val="none"/>
        </w:rPr>
        <w:t>For all three anodes, the characteristic frequencies corresponding to the peaks of each fitted semicircle are annotated directly on the Nyquist plots. The rightmost schematic summarizes the expected interfacial response of LYC when contacting Li</w:t>
      </w:r>
      <w:r w:rsidR="000865EC" w:rsidRPr="00E32FB7">
        <w:rPr>
          <w:rFonts w:ascii="Times New Roman" w:eastAsia="Malgun Gothic" w:hAnsi="Times New Roman" w:cs="Times New Roman" w:hint="eastAsia"/>
          <w:kern w:val="0"/>
          <w:sz w:val="22"/>
          <w:szCs w:val="22"/>
          <w14:ligatures w14:val="none"/>
        </w:rPr>
        <w:t>-</w:t>
      </w:r>
      <w:r w:rsidRPr="00E32FB7">
        <w:rPr>
          <w:rFonts w:ascii="Times New Roman" w:eastAsia="Malgun Gothic" w:hAnsi="Times New Roman" w:cs="Times New Roman"/>
          <w:kern w:val="0"/>
          <w:sz w:val="22"/>
          <w:szCs w:val="22"/>
          <w14:ligatures w14:val="none"/>
        </w:rPr>
        <w:t>In, Li</w:t>
      </w:r>
      <w:r w:rsidR="000865EC" w:rsidRPr="00E32FB7">
        <w:rPr>
          <w:rFonts w:ascii="Times New Roman" w:eastAsia="Malgun Gothic" w:hAnsi="Times New Roman" w:cs="Times New Roman" w:hint="eastAsia"/>
          <w:kern w:val="0"/>
          <w:sz w:val="22"/>
          <w:szCs w:val="22"/>
          <w14:ligatures w14:val="none"/>
        </w:rPr>
        <w:t>-</w:t>
      </w:r>
      <w:r w:rsidRPr="00E32FB7">
        <w:rPr>
          <w:rFonts w:ascii="Times New Roman" w:eastAsia="Malgun Gothic" w:hAnsi="Times New Roman" w:cs="Times New Roman"/>
          <w:kern w:val="0"/>
          <w:sz w:val="22"/>
          <w:szCs w:val="22"/>
          <w14:ligatures w14:val="none"/>
        </w:rPr>
        <w:t>Si, and Li metal, illustrating the qualitative behaviors associated with each reducing environment.</w:t>
      </w:r>
    </w:p>
    <w:p w14:paraId="72020DB7" w14:textId="53D52B14" w:rsidR="00C13BA1" w:rsidRPr="00E32FB7" w:rsidRDefault="00C13BA1">
      <w:pPr>
        <w:rPr>
          <w:rFonts w:ascii="Times New Roman" w:eastAsia="Malgun Gothic" w:hAnsi="Times New Roman" w:cs="Times New Roman"/>
          <w:kern w:val="0"/>
          <w:sz w:val="22"/>
          <w:szCs w:val="22"/>
          <w14:ligatures w14:val="none"/>
        </w:rPr>
      </w:pPr>
      <w:r w:rsidRPr="00E32FB7">
        <w:rPr>
          <w:rFonts w:ascii="Times New Roman" w:eastAsia="Malgun Gothic" w:hAnsi="Times New Roman" w:cs="Times New Roman"/>
          <w:kern w:val="0"/>
          <w:sz w:val="22"/>
          <w:szCs w:val="22"/>
          <w14:ligatures w14:val="none"/>
        </w:rPr>
        <w:br w:type="page"/>
      </w:r>
    </w:p>
    <w:p w14:paraId="33E27303" w14:textId="2BEDB4C3" w:rsidR="00C13BA1" w:rsidRPr="00E32FB7" w:rsidRDefault="00C13BA1" w:rsidP="008D33BC">
      <w:pPr>
        <w:spacing w:line="276" w:lineRule="auto"/>
        <w:jc w:val="both"/>
        <w:rPr>
          <w:rFonts w:ascii="Times New Roman" w:eastAsia="Malgun Gothic" w:hAnsi="Times New Roman" w:cs="Times New Roman"/>
          <w:kern w:val="0"/>
          <w:sz w:val="22"/>
          <w:szCs w:val="22"/>
          <w14:ligatures w14:val="none"/>
        </w:rPr>
      </w:pPr>
      <w:r w:rsidRPr="00E32FB7">
        <w:rPr>
          <w:rFonts w:ascii="Times New Roman" w:eastAsia="Malgun Gothic" w:hAnsi="Times New Roman" w:cs="Times New Roman"/>
          <w:noProof/>
          <w:kern w:val="0"/>
          <w:sz w:val="22"/>
          <w:szCs w:val="22"/>
          <w14:ligatures w14:val="none"/>
        </w:rPr>
        <w:lastRenderedPageBreak/>
        <w:drawing>
          <wp:inline distT="0" distB="0" distL="0" distR="0" wp14:anchorId="1DC1A883" wp14:editId="375E3B9B">
            <wp:extent cx="5940000" cy="1459258"/>
            <wp:effectExtent l="0" t="0" r="3810" b="0"/>
            <wp:docPr id="200151350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0000" cy="1459258"/>
                    </a:xfrm>
                    <a:prstGeom prst="rect">
                      <a:avLst/>
                    </a:prstGeom>
                    <a:noFill/>
                  </pic:spPr>
                </pic:pic>
              </a:graphicData>
            </a:graphic>
          </wp:inline>
        </w:drawing>
      </w:r>
    </w:p>
    <w:p w14:paraId="5156A33D" w14:textId="2ADBF677" w:rsidR="00147970" w:rsidRPr="00E32FB7" w:rsidRDefault="00F505B5" w:rsidP="00F505B5">
      <w:pPr>
        <w:spacing w:line="276" w:lineRule="auto"/>
        <w:jc w:val="both"/>
        <w:rPr>
          <w:rFonts w:ascii="Times New Roman" w:eastAsia="Malgun Gothic" w:hAnsi="Times New Roman" w:cs="Times New Roman"/>
          <w:kern w:val="0"/>
          <w:sz w:val="22"/>
          <w:szCs w:val="22"/>
          <w14:ligatures w14:val="none"/>
        </w:rPr>
      </w:pPr>
      <w:r w:rsidRPr="00E32FB7">
        <w:rPr>
          <w:rFonts w:ascii="Times New Roman" w:eastAsia="Malgun Gothic" w:hAnsi="Times New Roman" w:cs="Times New Roman"/>
          <w:b/>
          <w:bCs/>
          <w:kern w:val="0"/>
          <w:sz w:val="22"/>
          <w:szCs w:val="22"/>
          <w14:ligatures w14:val="none"/>
        </w:rPr>
        <w:t>Supplementary Fig. 1</w:t>
      </w:r>
      <w:r w:rsidR="002A527F" w:rsidRPr="00E32FB7">
        <w:rPr>
          <w:rFonts w:ascii="Times New Roman" w:eastAsia="Malgun Gothic" w:hAnsi="Times New Roman" w:cs="Times New Roman"/>
          <w:b/>
          <w:bCs/>
          <w:kern w:val="0"/>
          <w:sz w:val="22"/>
          <w:szCs w:val="22"/>
          <w14:ligatures w14:val="none"/>
        </w:rPr>
        <w:t>6</w:t>
      </w:r>
      <w:r w:rsidRPr="00E32FB7">
        <w:rPr>
          <w:rFonts w:ascii="Times New Roman" w:eastAsia="Malgun Gothic" w:hAnsi="Times New Roman" w:cs="Times New Roman"/>
          <w:b/>
          <w:bCs/>
          <w:kern w:val="0"/>
          <w:sz w:val="22"/>
          <w:szCs w:val="22"/>
          <w14:ligatures w14:val="none"/>
        </w:rPr>
        <w:t xml:space="preserve"> | </w:t>
      </w:r>
      <w:r w:rsidRPr="00E32FB7">
        <w:rPr>
          <w:rFonts w:ascii="Times New Roman" w:eastAsia="Malgun Gothic" w:hAnsi="Times New Roman" w:cs="Times New Roman" w:hint="eastAsia"/>
          <w:b/>
          <w:bCs/>
          <w:kern w:val="0"/>
          <w:sz w:val="22"/>
          <w:szCs w:val="22"/>
          <w14:ligatures w14:val="none"/>
        </w:rPr>
        <w:t>Electrochemical</w:t>
      </w:r>
      <w:r w:rsidRPr="00E32FB7">
        <w:rPr>
          <w:rFonts w:ascii="Times New Roman" w:eastAsia="Malgun Gothic" w:hAnsi="Times New Roman" w:cs="Times New Roman"/>
          <w:b/>
          <w:bCs/>
          <w:kern w:val="0"/>
          <w:sz w:val="22"/>
          <w:szCs w:val="22"/>
          <w14:ligatures w14:val="none"/>
        </w:rPr>
        <w:t xml:space="preserve"> features of Si and pre-</w:t>
      </w:r>
      <w:proofErr w:type="spellStart"/>
      <w:r w:rsidRPr="00E32FB7">
        <w:rPr>
          <w:rFonts w:ascii="Times New Roman" w:eastAsia="Malgun Gothic" w:hAnsi="Times New Roman" w:cs="Times New Roman"/>
          <w:b/>
          <w:bCs/>
          <w:kern w:val="0"/>
          <w:sz w:val="22"/>
          <w:szCs w:val="22"/>
          <w14:ligatures w14:val="none"/>
        </w:rPr>
        <w:t>lithiated</w:t>
      </w:r>
      <w:proofErr w:type="spellEnd"/>
      <w:r w:rsidRPr="00E32FB7">
        <w:rPr>
          <w:rFonts w:ascii="Times New Roman" w:eastAsia="Malgun Gothic" w:hAnsi="Times New Roman" w:cs="Times New Roman"/>
          <w:b/>
          <w:bCs/>
          <w:kern w:val="0"/>
          <w:sz w:val="22"/>
          <w:szCs w:val="22"/>
          <w14:ligatures w14:val="none"/>
        </w:rPr>
        <w:t xml:space="preserve"> Si anodes.</w:t>
      </w:r>
      <w:r w:rsidRPr="00E32FB7">
        <w:rPr>
          <w:rFonts w:ascii="Times New Roman" w:eastAsia="Malgun Gothic" w:hAnsi="Times New Roman" w:cs="Times New Roman" w:hint="eastAsia"/>
          <w:kern w:val="0"/>
          <w:sz w:val="22"/>
          <w:szCs w:val="22"/>
          <w14:ligatures w14:val="none"/>
        </w:rPr>
        <w:t xml:space="preserve"> </w:t>
      </w:r>
      <w:r w:rsidRPr="00E32FB7">
        <w:rPr>
          <w:rFonts w:ascii="Times New Roman" w:eastAsia="Malgun Gothic" w:hAnsi="Times New Roman" w:cs="Times New Roman"/>
          <w:kern w:val="0"/>
          <w:sz w:val="22"/>
          <w:szCs w:val="22"/>
          <w14:ligatures w14:val="none"/>
        </w:rPr>
        <w:t>Voltage</w:t>
      </w:r>
      <w:r w:rsidRPr="00E32FB7">
        <w:rPr>
          <w:rFonts w:ascii="Times New Roman" w:eastAsia="Malgun Gothic" w:hAnsi="Times New Roman" w:cs="Times New Roman" w:hint="eastAsia"/>
          <w:kern w:val="0"/>
          <w:sz w:val="22"/>
          <w:szCs w:val="22"/>
          <w14:ligatures w14:val="none"/>
        </w:rPr>
        <w:t>-</w:t>
      </w:r>
      <w:r w:rsidRPr="00E32FB7">
        <w:rPr>
          <w:rFonts w:ascii="Times New Roman" w:eastAsia="Malgun Gothic" w:hAnsi="Times New Roman" w:cs="Times New Roman"/>
          <w:kern w:val="0"/>
          <w:sz w:val="22"/>
          <w:szCs w:val="22"/>
          <w14:ligatures w14:val="none"/>
        </w:rPr>
        <w:t xml:space="preserve">capacity profiles for the first five cycles are shown for both the </w:t>
      </w:r>
      <w:r w:rsidRPr="00E32FB7">
        <w:rPr>
          <w:rFonts w:ascii="Times New Roman" w:eastAsia="Malgun Gothic" w:hAnsi="Times New Roman" w:cs="Times New Roman" w:hint="eastAsia"/>
          <w:b/>
          <w:bCs/>
          <w:kern w:val="0"/>
          <w:sz w:val="22"/>
          <w:szCs w:val="22"/>
          <w14:ligatures w14:val="none"/>
        </w:rPr>
        <w:t>a,</w:t>
      </w:r>
      <w:r w:rsidRPr="00E32FB7">
        <w:rPr>
          <w:rFonts w:ascii="Times New Roman" w:eastAsia="Malgun Gothic" w:hAnsi="Times New Roman" w:cs="Times New Roman" w:hint="eastAsia"/>
          <w:kern w:val="0"/>
          <w:sz w:val="22"/>
          <w:szCs w:val="22"/>
          <w14:ligatures w14:val="none"/>
        </w:rPr>
        <w:t xml:space="preserve"> </w:t>
      </w:r>
      <w:r w:rsidRPr="00E32FB7">
        <w:rPr>
          <w:rFonts w:ascii="Times New Roman" w:eastAsia="Malgun Gothic" w:hAnsi="Times New Roman" w:cs="Times New Roman"/>
          <w:kern w:val="0"/>
          <w:sz w:val="22"/>
          <w:szCs w:val="22"/>
          <w14:ligatures w14:val="none"/>
        </w:rPr>
        <w:t>Si | LYC | Li</w:t>
      </w:r>
      <w:r w:rsidRPr="00E32FB7">
        <w:rPr>
          <w:rFonts w:ascii="Times New Roman" w:eastAsia="Malgun Gothic" w:hAnsi="Times New Roman" w:cs="Times New Roman" w:hint="eastAsia"/>
          <w:kern w:val="0"/>
          <w:sz w:val="22"/>
          <w:szCs w:val="22"/>
          <w14:ligatures w14:val="none"/>
        </w:rPr>
        <w:t>-</w:t>
      </w:r>
      <w:r w:rsidRPr="00E32FB7">
        <w:rPr>
          <w:rFonts w:ascii="Times New Roman" w:eastAsia="Malgun Gothic" w:hAnsi="Times New Roman" w:cs="Times New Roman"/>
          <w:kern w:val="0"/>
          <w:sz w:val="22"/>
          <w:szCs w:val="22"/>
          <w14:ligatures w14:val="none"/>
        </w:rPr>
        <w:t xml:space="preserve">In cell and the </w:t>
      </w:r>
      <w:r w:rsidRPr="00E32FB7">
        <w:rPr>
          <w:rFonts w:ascii="Times New Roman" w:eastAsia="Malgun Gothic" w:hAnsi="Times New Roman" w:cs="Times New Roman" w:hint="eastAsia"/>
          <w:b/>
          <w:bCs/>
          <w:kern w:val="0"/>
          <w:sz w:val="22"/>
          <w:szCs w:val="22"/>
          <w14:ligatures w14:val="none"/>
        </w:rPr>
        <w:t>b,</w:t>
      </w:r>
      <w:r w:rsidRPr="00E32FB7">
        <w:rPr>
          <w:rFonts w:ascii="Times New Roman" w:eastAsia="Malgun Gothic" w:hAnsi="Times New Roman" w:cs="Times New Roman" w:hint="eastAsia"/>
          <w:kern w:val="0"/>
          <w:sz w:val="22"/>
          <w:szCs w:val="22"/>
          <w14:ligatures w14:val="none"/>
        </w:rPr>
        <w:t xml:space="preserve"> </w:t>
      </w:r>
      <w:r w:rsidRPr="00E32FB7">
        <w:rPr>
          <w:rFonts w:ascii="Times New Roman" w:eastAsia="Malgun Gothic" w:hAnsi="Times New Roman" w:cs="Times New Roman"/>
          <w:kern w:val="0"/>
          <w:sz w:val="22"/>
          <w:szCs w:val="22"/>
          <w14:ligatures w14:val="none"/>
        </w:rPr>
        <w:t>pre-</w:t>
      </w:r>
      <w:proofErr w:type="spellStart"/>
      <w:r w:rsidRPr="00E32FB7">
        <w:rPr>
          <w:rFonts w:ascii="Times New Roman" w:eastAsia="Malgun Gothic" w:hAnsi="Times New Roman" w:cs="Times New Roman"/>
          <w:kern w:val="0"/>
          <w:sz w:val="22"/>
          <w:szCs w:val="22"/>
          <w14:ligatures w14:val="none"/>
        </w:rPr>
        <w:t>lithiated</w:t>
      </w:r>
      <w:proofErr w:type="spellEnd"/>
      <w:r w:rsidRPr="00E32FB7">
        <w:rPr>
          <w:rFonts w:ascii="Times New Roman" w:eastAsia="Malgun Gothic" w:hAnsi="Times New Roman" w:cs="Times New Roman"/>
          <w:kern w:val="0"/>
          <w:sz w:val="22"/>
          <w:szCs w:val="22"/>
          <w14:ligatures w14:val="none"/>
        </w:rPr>
        <w:t xml:space="preserve"> Si</w:t>
      </w:r>
      <w:r w:rsidRPr="00E32FB7">
        <w:rPr>
          <w:rFonts w:ascii="Times New Roman" w:eastAsia="Malgun Gothic" w:hAnsi="Times New Roman" w:cs="Times New Roman" w:hint="eastAsia"/>
          <w:kern w:val="0"/>
          <w:sz w:val="22"/>
          <w:szCs w:val="22"/>
          <w14:ligatures w14:val="none"/>
        </w:rPr>
        <w:t xml:space="preserve"> (Li-Si)</w:t>
      </w:r>
      <w:r w:rsidRPr="00E32FB7">
        <w:rPr>
          <w:rFonts w:ascii="Times New Roman" w:eastAsia="Malgun Gothic" w:hAnsi="Times New Roman" w:cs="Times New Roman"/>
          <w:kern w:val="0"/>
          <w:sz w:val="22"/>
          <w:szCs w:val="22"/>
          <w14:ligatures w14:val="none"/>
        </w:rPr>
        <w:t xml:space="preserve"> | LYC | Li</w:t>
      </w:r>
      <w:r w:rsidR="006971C9" w:rsidRPr="00E32FB7">
        <w:rPr>
          <w:rFonts w:ascii="Times New Roman" w:eastAsia="Malgun Gothic" w:hAnsi="Times New Roman" w:cs="Times New Roman" w:hint="eastAsia"/>
          <w:kern w:val="0"/>
          <w:sz w:val="22"/>
          <w:szCs w:val="22"/>
          <w14:ligatures w14:val="none"/>
        </w:rPr>
        <w:t>-</w:t>
      </w:r>
      <w:r w:rsidRPr="00E32FB7">
        <w:rPr>
          <w:rFonts w:ascii="Times New Roman" w:eastAsia="Malgun Gothic" w:hAnsi="Times New Roman" w:cs="Times New Roman"/>
          <w:kern w:val="0"/>
          <w:sz w:val="22"/>
          <w:szCs w:val="22"/>
          <w14:ligatures w14:val="none"/>
        </w:rPr>
        <w:t xml:space="preserve">In cell, together with their corresponding </w:t>
      </w:r>
      <w:r w:rsidR="008B66EA" w:rsidRPr="00E32FB7">
        <w:rPr>
          <w:rFonts w:ascii="Times New Roman" w:eastAsia="Malgun Gothic" w:hAnsi="Times New Roman" w:cs="Times New Roman" w:hint="eastAsia"/>
          <w:kern w:val="0"/>
          <w:sz w:val="22"/>
          <w:szCs w:val="22"/>
          <w14:ligatures w14:val="none"/>
        </w:rPr>
        <w:t>differential capacity (</w:t>
      </w:r>
      <w:proofErr w:type="spellStart"/>
      <w:r w:rsidRPr="00E32FB7">
        <w:rPr>
          <w:rFonts w:ascii="Times New Roman" w:eastAsia="Malgun Gothic" w:hAnsi="Times New Roman" w:cs="Times New Roman"/>
          <w:kern w:val="0"/>
          <w:sz w:val="22"/>
          <w:szCs w:val="22"/>
          <w14:ligatures w14:val="none"/>
        </w:rPr>
        <w:t>dQ</w:t>
      </w:r>
      <w:proofErr w:type="spellEnd"/>
      <w:r w:rsidRPr="00E32FB7">
        <w:rPr>
          <w:rFonts w:ascii="Times New Roman" w:eastAsia="Malgun Gothic" w:hAnsi="Times New Roman" w:cs="Times New Roman"/>
          <w:kern w:val="0"/>
          <w:sz w:val="22"/>
          <w:szCs w:val="22"/>
          <w14:ligatures w14:val="none"/>
        </w:rPr>
        <w:t>/</w:t>
      </w:r>
      <w:proofErr w:type="spellStart"/>
      <w:r w:rsidRPr="00E32FB7">
        <w:rPr>
          <w:rFonts w:ascii="Times New Roman" w:eastAsia="Malgun Gothic" w:hAnsi="Times New Roman" w:cs="Times New Roman"/>
          <w:kern w:val="0"/>
          <w:sz w:val="22"/>
          <w:szCs w:val="22"/>
          <w14:ligatures w14:val="none"/>
        </w:rPr>
        <w:t>dE</w:t>
      </w:r>
      <w:proofErr w:type="spellEnd"/>
      <w:r w:rsidR="008B66EA" w:rsidRPr="00E32FB7">
        <w:rPr>
          <w:rFonts w:ascii="Times New Roman" w:eastAsia="Malgun Gothic" w:hAnsi="Times New Roman" w:cs="Times New Roman" w:hint="eastAsia"/>
          <w:kern w:val="0"/>
          <w:sz w:val="22"/>
          <w:szCs w:val="22"/>
          <w14:ligatures w14:val="none"/>
        </w:rPr>
        <w:t>)</w:t>
      </w:r>
      <w:r w:rsidRPr="00E32FB7">
        <w:rPr>
          <w:rFonts w:ascii="Times New Roman" w:eastAsia="Malgun Gothic" w:hAnsi="Times New Roman" w:cs="Times New Roman"/>
          <w:kern w:val="0"/>
          <w:sz w:val="22"/>
          <w:szCs w:val="22"/>
          <w14:ligatures w14:val="none"/>
        </w:rPr>
        <w:t xml:space="preserve"> plots for the 5th cycle. The </w:t>
      </w:r>
      <w:proofErr w:type="spellStart"/>
      <w:r w:rsidR="008B66EA" w:rsidRPr="00E32FB7">
        <w:rPr>
          <w:rFonts w:ascii="Times New Roman" w:eastAsia="Malgun Gothic" w:hAnsi="Times New Roman" w:cs="Times New Roman" w:hint="eastAsia"/>
          <w:kern w:val="0"/>
          <w:sz w:val="22"/>
          <w:szCs w:val="22"/>
          <w14:ligatures w14:val="none"/>
        </w:rPr>
        <w:t>dQ</w:t>
      </w:r>
      <w:proofErr w:type="spellEnd"/>
      <w:r w:rsidR="008B66EA" w:rsidRPr="00E32FB7">
        <w:rPr>
          <w:rFonts w:ascii="Times New Roman" w:eastAsia="Malgun Gothic" w:hAnsi="Times New Roman" w:cs="Times New Roman" w:hint="eastAsia"/>
          <w:kern w:val="0"/>
          <w:sz w:val="22"/>
          <w:szCs w:val="22"/>
          <w14:ligatures w14:val="none"/>
        </w:rPr>
        <w:t>/</w:t>
      </w:r>
      <w:proofErr w:type="spellStart"/>
      <w:r w:rsidR="008B66EA" w:rsidRPr="00E32FB7">
        <w:rPr>
          <w:rFonts w:ascii="Times New Roman" w:eastAsia="Malgun Gothic" w:hAnsi="Times New Roman" w:cs="Times New Roman" w:hint="eastAsia"/>
          <w:kern w:val="0"/>
          <w:sz w:val="22"/>
          <w:szCs w:val="22"/>
          <w14:ligatures w14:val="none"/>
        </w:rPr>
        <w:t>dE</w:t>
      </w:r>
      <w:proofErr w:type="spellEnd"/>
      <w:r w:rsidR="008B66EA" w:rsidRPr="00E32FB7">
        <w:rPr>
          <w:rFonts w:ascii="Times New Roman" w:eastAsia="Malgun Gothic" w:hAnsi="Times New Roman" w:cs="Times New Roman" w:hint="eastAsia"/>
          <w:kern w:val="0"/>
          <w:sz w:val="22"/>
          <w:szCs w:val="22"/>
          <w14:ligatures w14:val="none"/>
        </w:rPr>
        <w:t xml:space="preserve"> </w:t>
      </w:r>
      <w:r w:rsidRPr="00E32FB7">
        <w:rPr>
          <w:rFonts w:ascii="Times New Roman" w:eastAsia="Malgun Gothic" w:hAnsi="Times New Roman" w:cs="Times New Roman"/>
          <w:kern w:val="0"/>
          <w:sz w:val="22"/>
          <w:szCs w:val="22"/>
          <w14:ligatures w14:val="none"/>
        </w:rPr>
        <w:t xml:space="preserve">curves highlight the lithiation signature of Si, which extends broadly from approximately 0.25 to 0.5 V </w:t>
      </w:r>
      <w:r w:rsidR="008B66EA" w:rsidRPr="00E32FB7">
        <w:rPr>
          <w:rFonts w:ascii="Times New Roman" w:eastAsia="Malgun Gothic" w:hAnsi="Times New Roman" w:cs="Times New Roman" w:hint="eastAsia"/>
          <w:kern w:val="0"/>
          <w:sz w:val="22"/>
          <w:szCs w:val="22"/>
          <w14:ligatures w14:val="none"/>
        </w:rPr>
        <w:t>vs. Li/Li</w:t>
      </w:r>
      <w:r w:rsidR="008B66EA" w:rsidRPr="00E32FB7">
        <w:rPr>
          <w:rFonts w:ascii="Times New Roman" w:eastAsia="Malgun Gothic" w:hAnsi="Times New Roman" w:cs="Times New Roman" w:hint="eastAsia"/>
          <w:kern w:val="0"/>
          <w:sz w:val="22"/>
          <w:szCs w:val="22"/>
          <w:vertAlign w:val="superscript"/>
          <w14:ligatures w14:val="none"/>
        </w:rPr>
        <w:t>+</w:t>
      </w:r>
      <w:r w:rsidRPr="00E32FB7">
        <w:rPr>
          <w:rFonts w:ascii="Times New Roman" w:eastAsia="Malgun Gothic" w:hAnsi="Times New Roman" w:cs="Times New Roman"/>
          <w:kern w:val="0"/>
          <w:sz w:val="22"/>
          <w:szCs w:val="22"/>
          <w14:ligatures w14:val="none"/>
        </w:rPr>
        <w:t xml:space="preserve">, with a central feature near 0.4 V that defines the operational lithiation window used in subsequent experiments. Early-cycle Coulombic </w:t>
      </w:r>
      <w:r w:rsidR="002F2BC5" w:rsidRPr="00E32FB7">
        <w:rPr>
          <w:rFonts w:ascii="Times New Roman" w:eastAsia="Malgun Gothic" w:hAnsi="Times New Roman" w:cs="Times New Roman" w:hint="eastAsia"/>
          <w:kern w:val="0"/>
          <w:sz w:val="22"/>
          <w:szCs w:val="22"/>
          <w14:ligatures w14:val="none"/>
        </w:rPr>
        <w:t>e</w:t>
      </w:r>
      <w:r w:rsidRPr="00E32FB7">
        <w:rPr>
          <w:rFonts w:ascii="Times New Roman" w:eastAsia="Malgun Gothic" w:hAnsi="Times New Roman" w:cs="Times New Roman"/>
          <w:kern w:val="0"/>
          <w:sz w:val="22"/>
          <w:szCs w:val="22"/>
          <w14:ligatures w14:val="none"/>
        </w:rPr>
        <w:t xml:space="preserve">fficiencies are listed for comparison. Pre-lithiation leads to a notable improvement in the </w:t>
      </w:r>
      <w:r w:rsidR="002F2BC5" w:rsidRPr="00E32FB7">
        <w:rPr>
          <w:rFonts w:ascii="Times New Roman" w:eastAsia="Malgun Gothic" w:hAnsi="Times New Roman" w:cs="Times New Roman" w:hint="eastAsia"/>
          <w:kern w:val="0"/>
          <w:sz w:val="22"/>
          <w:szCs w:val="22"/>
          <w14:ligatures w14:val="none"/>
        </w:rPr>
        <w:t>5th cycle</w:t>
      </w:r>
      <w:r w:rsidRPr="00E32FB7">
        <w:rPr>
          <w:rFonts w:ascii="Times New Roman" w:eastAsia="Malgun Gothic" w:hAnsi="Times New Roman" w:cs="Times New Roman"/>
          <w:kern w:val="0"/>
          <w:sz w:val="22"/>
          <w:szCs w:val="22"/>
          <w14:ligatures w14:val="none"/>
        </w:rPr>
        <w:t xml:space="preserve"> CE, increasing from 90.35 </w:t>
      </w:r>
      <w:r w:rsidR="002F2BC5" w:rsidRPr="00E32FB7">
        <w:rPr>
          <w:rFonts w:ascii="Times New Roman" w:eastAsia="Malgun Gothic" w:hAnsi="Times New Roman" w:cs="Times New Roman" w:hint="eastAsia"/>
          <w:kern w:val="0"/>
          <w:sz w:val="22"/>
          <w:szCs w:val="22"/>
          <w14:ligatures w14:val="none"/>
        </w:rPr>
        <w:t>%</w:t>
      </w:r>
      <w:r w:rsidRPr="00E32FB7">
        <w:rPr>
          <w:rFonts w:ascii="Times New Roman" w:eastAsia="Malgun Gothic" w:hAnsi="Times New Roman" w:cs="Times New Roman"/>
          <w:kern w:val="0"/>
          <w:sz w:val="22"/>
          <w:szCs w:val="22"/>
          <w14:ligatures w14:val="none"/>
        </w:rPr>
        <w:t xml:space="preserve"> for the pristine Si electrode to 96.80 </w:t>
      </w:r>
      <w:r w:rsidR="002F2BC5" w:rsidRPr="00E32FB7">
        <w:rPr>
          <w:rFonts w:ascii="Times New Roman" w:eastAsia="Malgun Gothic" w:hAnsi="Times New Roman" w:cs="Times New Roman" w:hint="eastAsia"/>
          <w:kern w:val="0"/>
          <w:sz w:val="22"/>
          <w:szCs w:val="22"/>
          <w14:ligatures w14:val="none"/>
        </w:rPr>
        <w:t>%</w:t>
      </w:r>
      <w:r w:rsidRPr="00E32FB7">
        <w:rPr>
          <w:rFonts w:ascii="Times New Roman" w:eastAsia="Malgun Gothic" w:hAnsi="Times New Roman" w:cs="Times New Roman"/>
          <w:kern w:val="0"/>
          <w:sz w:val="22"/>
          <w:szCs w:val="22"/>
          <w14:ligatures w14:val="none"/>
        </w:rPr>
        <w:t xml:space="preserve"> for the pre-</w:t>
      </w:r>
      <w:proofErr w:type="spellStart"/>
      <w:r w:rsidRPr="00E32FB7">
        <w:rPr>
          <w:rFonts w:ascii="Times New Roman" w:eastAsia="Malgun Gothic" w:hAnsi="Times New Roman" w:cs="Times New Roman"/>
          <w:kern w:val="0"/>
          <w:sz w:val="22"/>
          <w:szCs w:val="22"/>
          <w14:ligatures w14:val="none"/>
        </w:rPr>
        <w:t>lithiated</w:t>
      </w:r>
      <w:proofErr w:type="spellEnd"/>
      <w:r w:rsidRPr="00E32FB7">
        <w:rPr>
          <w:rFonts w:ascii="Times New Roman" w:eastAsia="Malgun Gothic" w:hAnsi="Times New Roman" w:cs="Times New Roman"/>
          <w:kern w:val="0"/>
          <w:sz w:val="22"/>
          <w:szCs w:val="22"/>
          <w14:ligatures w14:val="none"/>
        </w:rPr>
        <w:t xml:space="preserve"> case.</w:t>
      </w:r>
    </w:p>
    <w:p w14:paraId="538AECED" w14:textId="77777777" w:rsidR="00147970" w:rsidRPr="00E32FB7" w:rsidRDefault="00147970">
      <w:pPr>
        <w:rPr>
          <w:rFonts w:ascii="Times New Roman" w:eastAsia="Malgun Gothic" w:hAnsi="Times New Roman" w:cs="Times New Roman"/>
          <w:kern w:val="0"/>
          <w:sz w:val="22"/>
          <w:szCs w:val="22"/>
          <w14:ligatures w14:val="none"/>
        </w:rPr>
      </w:pPr>
      <w:r w:rsidRPr="00E32FB7">
        <w:rPr>
          <w:rFonts w:ascii="Times New Roman" w:eastAsia="Malgun Gothic" w:hAnsi="Times New Roman" w:cs="Times New Roman"/>
          <w:kern w:val="0"/>
          <w:sz w:val="22"/>
          <w:szCs w:val="22"/>
          <w14:ligatures w14:val="none"/>
        </w:rPr>
        <w:br w:type="page"/>
      </w:r>
    </w:p>
    <w:p w14:paraId="011F5A68" w14:textId="72906F6E" w:rsidR="00F505B5" w:rsidRPr="00E32FB7" w:rsidRDefault="00147970" w:rsidP="00F505B5">
      <w:pPr>
        <w:spacing w:line="276" w:lineRule="auto"/>
        <w:jc w:val="both"/>
        <w:rPr>
          <w:rFonts w:ascii="Times New Roman" w:eastAsia="Malgun Gothic" w:hAnsi="Times New Roman" w:cs="Times New Roman"/>
          <w:b/>
          <w:bCs/>
          <w:kern w:val="0"/>
          <w14:ligatures w14:val="none"/>
        </w:rPr>
      </w:pPr>
      <w:r w:rsidRPr="00E32FB7">
        <w:rPr>
          <w:rFonts w:ascii="Times New Roman" w:eastAsia="Malgun Gothic" w:hAnsi="Times New Roman" w:cs="Times New Roman"/>
          <w:b/>
          <w:bCs/>
          <w:kern w:val="0"/>
          <w14:ligatures w14:val="none"/>
        </w:rPr>
        <w:lastRenderedPageBreak/>
        <w:t>References</w:t>
      </w:r>
    </w:p>
    <w:p w14:paraId="04DE271E" w14:textId="77777777" w:rsidR="00147970" w:rsidRPr="00E32FB7" w:rsidRDefault="00147970" w:rsidP="00147970">
      <w:pPr>
        <w:spacing w:after="0" w:line="276" w:lineRule="auto"/>
        <w:jc w:val="both"/>
        <w:rPr>
          <w:rFonts w:ascii="Times New Roman" w:hAnsi="Times New Roman" w:cs="Times New Roman"/>
          <w:sz w:val="22"/>
          <w:szCs w:val="22"/>
        </w:rPr>
      </w:pPr>
      <w:r w:rsidRPr="00700163">
        <w:rPr>
          <w:rFonts w:ascii="Times New Roman" w:hAnsi="Times New Roman" w:cs="Times New Roman"/>
          <w:sz w:val="22"/>
          <w:szCs w:val="22"/>
          <w:highlight w:val="green"/>
        </w:rPr>
        <w:t>1.</w:t>
      </w:r>
      <w:r w:rsidRPr="00E32FB7">
        <w:rPr>
          <w:rFonts w:ascii="Times New Roman" w:hAnsi="Times New Roman" w:cs="Times New Roman"/>
          <w:sz w:val="22"/>
          <w:szCs w:val="22"/>
        </w:rPr>
        <w:t xml:space="preserve"> Huang, T. C., Parrish, W., Masciocchi, N. &amp; Wang, P. W. Derivation of d-values from digitized X-ray and synchrotron diffraction data. </w:t>
      </w:r>
      <w:r w:rsidRPr="00E32FB7">
        <w:rPr>
          <w:rFonts w:ascii="Times New Roman" w:hAnsi="Times New Roman" w:cs="Times New Roman"/>
          <w:i/>
          <w:iCs/>
          <w:sz w:val="22"/>
          <w:szCs w:val="22"/>
        </w:rPr>
        <w:t>Adv. X-ray Anal.</w:t>
      </w:r>
      <w:r w:rsidRPr="00E32FB7">
        <w:rPr>
          <w:rFonts w:ascii="Times New Roman" w:hAnsi="Times New Roman" w:cs="Times New Roman"/>
          <w:sz w:val="22"/>
          <w:szCs w:val="22"/>
        </w:rPr>
        <w:t xml:space="preserve"> </w:t>
      </w:r>
      <w:r w:rsidRPr="00E32FB7">
        <w:rPr>
          <w:rFonts w:ascii="Times New Roman" w:hAnsi="Times New Roman" w:cs="Times New Roman"/>
          <w:b/>
          <w:bCs/>
          <w:sz w:val="22"/>
          <w:szCs w:val="22"/>
        </w:rPr>
        <w:t>33</w:t>
      </w:r>
      <w:r w:rsidRPr="00E32FB7">
        <w:rPr>
          <w:rFonts w:ascii="Times New Roman" w:hAnsi="Times New Roman" w:cs="Times New Roman"/>
          <w:sz w:val="22"/>
          <w:szCs w:val="22"/>
        </w:rPr>
        <w:t>, 295–303 (1989).</w:t>
      </w:r>
    </w:p>
    <w:p w14:paraId="598F635E" w14:textId="77777777" w:rsidR="00147970" w:rsidRPr="00E32FB7" w:rsidRDefault="00147970" w:rsidP="00147970">
      <w:pPr>
        <w:spacing w:after="0" w:line="276" w:lineRule="auto"/>
        <w:jc w:val="both"/>
        <w:rPr>
          <w:rFonts w:ascii="Times New Roman" w:hAnsi="Times New Roman" w:cs="Times New Roman"/>
          <w:sz w:val="22"/>
          <w:szCs w:val="22"/>
        </w:rPr>
      </w:pPr>
      <w:r w:rsidRPr="00E32FB7">
        <w:rPr>
          <w:rFonts w:ascii="Times New Roman" w:hAnsi="Times New Roman" w:cs="Times New Roman"/>
          <w:sz w:val="22"/>
          <w:szCs w:val="22"/>
        </w:rPr>
        <w:t>2. Cullity, B. D. &amp; Stock, S. R. Elements of X-Ray Diffraction, 3rd ed.; Pearson: New York, 2001.</w:t>
      </w:r>
    </w:p>
    <w:p w14:paraId="6CE3F333" w14:textId="77777777" w:rsidR="00147970" w:rsidRPr="00E32FB7" w:rsidRDefault="00147970" w:rsidP="00147970">
      <w:pPr>
        <w:spacing w:after="0" w:line="276" w:lineRule="auto"/>
        <w:jc w:val="both"/>
        <w:rPr>
          <w:rFonts w:ascii="Times New Roman" w:hAnsi="Times New Roman" w:cs="Times New Roman"/>
          <w:sz w:val="22"/>
          <w:szCs w:val="22"/>
        </w:rPr>
      </w:pPr>
      <w:r w:rsidRPr="00E32FB7">
        <w:rPr>
          <w:rFonts w:ascii="Times New Roman" w:hAnsi="Times New Roman" w:cs="Times New Roman"/>
          <w:sz w:val="22"/>
          <w:szCs w:val="22"/>
        </w:rPr>
        <w:t xml:space="preserve">3. Bragg, W. H. &amp; Bragg, W. L. The reflection of X-rays by crystals. </w:t>
      </w:r>
      <w:r w:rsidRPr="00E32FB7">
        <w:rPr>
          <w:rFonts w:ascii="Times New Roman" w:hAnsi="Times New Roman" w:cs="Times New Roman"/>
          <w:i/>
          <w:iCs/>
          <w:sz w:val="22"/>
          <w:szCs w:val="22"/>
        </w:rPr>
        <w:t xml:space="preserve">Proc. R. Soc. </w:t>
      </w:r>
      <w:proofErr w:type="gramStart"/>
      <w:r w:rsidRPr="00E32FB7">
        <w:rPr>
          <w:rFonts w:ascii="Times New Roman" w:hAnsi="Times New Roman" w:cs="Times New Roman"/>
          <w:i/>
          <w:iCs/>
          <w:sz w:val="22"/>
          <w:szCs w:val="22"/>
        </w:rPr>
        <w:t>A</w:t>
      </w:r>
      <w:proofErr w:type="gramEnd"/>
      <w:r w:rsidRPr="00E32FB7">
        <w:rPr>
          <w:rFonts w:ascii="Times New Roman" w:hAnsi="Times New Roman" w:cs="Times New Roman"/>
          <w:sz w:val="22"/>
          <w:szCs w:val="22"/>
        </w:rPr>
        <w:t xml:space="preserve"> </w:t>
      </w:r>
      <w:r w:rsidRPr="00E32FB7">
        <w:rPr>
          <w:rFonts w:ascii="Times New Roman" w:hAnsi="Times New Roman" w:cs="Times New Roman"/>
          <w:b/>
          <w:bCs/>
          <w:sz w:val="22"/>
          <w:szCs w:val="22"/>
        </w:rPr>
        <w:t>88</w:t>
      </w:r>
      <w:r w:rsidRPr="00E32FB7">
        <w:rPr>
          <w:rFonts w:ascii="Times New Roman" w:hAnsi="Times New Roman" w:cs="Times New Roman"/>
          <w:sz w:val="22"/>
          <w:szCs w:val="22"/>
        </w:rPr>
        <w:t>, 428–438 (1913).</w:t>
      </w:r>
    </w:p>
    <w:p w14:paraId="7FF5D480" w14:textId="77777777" w:rsidR="00147970" w:rsidRPr="00E32FB7" w:rsidRDefault="00147970" w:rsidP="00147970">
      <w:pPr>
        <w:spacing w:after="0" w:line="276" w:lineRule="auto"/>
        <w:jc w:val="both"/>
        <w:rPr>
          <w:rFonts w:ascii="Times New Roman" w:hAnsi="Times New Roman" w:cs="Times New Roman"/>
          <w:sz w:val="22"/>
          <w:szCs w:val="22"/>
        </w:rPr>
      </w:pPr>
      <w:r w:rsidRPr="00E32FB7">
        <w:rPr>
          <w:rFonts w:ascii="Times New Roman" w:hAnsi="Times New Roman" w:cs="Times New Roman"/>
          <w:sz w:val="22"/>
          <w:szCs w:val="22"/>
        </w:rPr>
        <w:t xml:space="preserve">4. Wan, T. H., Saccoccio, M., Chen, C. &amp; Ciucci, F. Influence of the discretization methods on the distribution of relaxation times deconvolution: Implementing radial basis functions with </w:t>
      </w:r>
      <w:proofErr w:type="spellStart"/>
      <w:r w:rsidRPr="00E32FB7">
        <w:rPr>
          <w:rFonts w:ascii="Times New Roman" w:hAnsi="Times New Roman" w:cs="Times New Roman"/>
          <w:sz w:val="22"/>
          <w:szCs w:val="22"/>
        </w:rPr>
        <w:t>DRTtools</w:t>
      </w:r>
      <w:proofErr w:type="spellEnd"/>
      <w:r w:rsidRPr="00E32FB7">
        <w:rPr>
          <w:rFonts w:ascii="Times New Roman" w:hAnsi="Times New Roman" w:cs="Times New Roman"/>
          <w:sz w:val="22"/>
          <w:szCs w:val="22"/>
        </w:rPr>
        <w:t xml:space="preserve">. </w:t>
      </w:r>
      <w:proofErr w:type="spellStart"/>
      <w:r w:rsidRPr="00E32FB7">
        <w:rPr>
          <w:rFonts w:ascii="Times New Roman" w:hAnsi="Times New Roman" w:cs="Times New Roman"/>
          <w:i/>
          <w:iCs/>
          <w:sz w:val="22"/>
          <w:szCs w:val="22"/>
        </w:rPr>
        <w:t>Electrochim</w:t>
      </w:r>
      <w:proofErr w:type="spellEnd"/>
      <w:r w:rsidRPr="00E32FB7">
        <w:rPr>
          <w:rFonts w:ascii="Times New Roman" w:hAnsi="Times New Roman" w:cs="Times New Roman"/>
          <w:i/>
          <w:iCs/>
          <w:sz w:val="22"/>
          <w:szCs w:val="22"/>
        </w:rPr>
        <w:t>. Acta</w:t>
      </w:r>
      <w:r w:rsidRPr="00E32FB7">
        <w:rPr>
          <w:rFonts w:ascii="Times New Roman" w:hAnsi="Times New Roman" w:cs="Times New Roman"/>
          <w:sz w:val="22"/>
          <w:szCs w:val="22"/>
        </w:rPr>
        <w:t xml:space="preserve"> </w:t>
      </w:r>
      <w:r w:rsidRPr="00E32FB7">
        <w:rPr>
          <w:rFonts w:ascii="Times New Roman" w:hAnsi="Times New Roman" w:cs="Times New Roman"/>
          <w:b/>
          <w:bCs/>
          <w:sz w:val="22"/>
          <w:szCs w:val="22"/>
        </w:rPr>
        <w:t>184</w:t>
      </w:r>
      <w:r w:rsidRPr="00E32FB7">
        <w:rPr>
          <w:rFonts w:ascii="Times New Roman" w:hAnsi="Times New Roman" w:cs="Times New Roman"/>
          <w:sz w:val="22"/>
          <w:szCs w:val="22"/>
        </w:rPr>
        <w:t>, 483–499 (2015).</w:t>
      </w:r>
    </w:p>
    <w:p w14:paraId="14E61EC6" w14:textId="77777777" w:rsidR="00147970" w:rsidRPr="00E32FB7" w:rsidRDefault="00147970" w:rsidP="00147970">
      <w:pPr>
        <w:spacing w:after="0" w:line="276" w:lineRule="auto"/>
        <w:jc w:val="both"/>
        <w:rPr>
          <w:rFonts w:ascii="Times New Roman" w:hAnsi="Times New Roman" w:cs="Times New Roman"/>
          <w:sz w:val="22"/>
          <w:szCs w:val="22"/>
        </w:rPr>
      </w:pPr>
      <w:r w:rsidRPr="00E32FB7">
        <w:rPr>
          <w:rFonts w:ascii="Times New Roman" w:hAnsi="Times New Roman" w:cs="Times New Roman"/>
          <w:sz w:val="22"/>
          <w:szCs w:val="22"/>
        </w:rPr>
        <w:t>5. Weppner, W. &amp; Huggins, R. A. Determination of the kinetic parameters of mixed-conducting electrodes and application to the system Li</w:t>
      </w:r>
      <w:r w:rsidRPr="00E32FB7">
        <w:rPr>
          <w:rFonts w:ascii="Times New Roman" w:hAnsi="Times New Roman" w:cs="Times New Roman"/>
          <w:sz w:val="22"/>
          <w:szCs w:val="22"/>
          <w:vertAlign w:val="subscript"/>
        </w:rPr>
        <w:t>3</w:t>
      </w:r>
      <w:r w:rsidRPr="00E32FB7">
        <w:rPr>
          <w:rFonts w:ascii="Times New Roman" w:hAnsi="Times New Roman" w:cs="Times New Roman"/>
          <w:sz w:val="22"/>
          <w:szCs w:val="22"/>
        </w:rPr>
        <w:t xml:space="preserve">Sb. </w:t>
      </w:r>
      <w:r w:rsidRPr="00E32FB7">
        <w:rPr>
          <w:rFonts w:ascii="Times New Roman" w:hAnsi="Times New Roman" w:cs="Times New Roman"/>
          <w:i/>
          <w:iCs/>
          <w:sz w:val="22"/>
          <w:szCs w:val="22"/>
        </w:rPr>
        <w:t xml:space="preserve">J. </w:t>
      </w:r>
      <w:proofErr w:type="spellStart"/>
      <w:r w:rsidRPr="00E32FB7">
        <w:rPr>
          <w:rFonts w:ascii="Times New Roman" w:hAnsi="Times New Roman" w:cs="Times New Roman"/>
          <w:i/>
          <w:iCs/>
          <w:sz w:val="22"/>
          <w:szCs w:val="22"/>
        </w:rPr>
        <w:t>Electrochem</w:t>
      </w:r>
      <w:proofErr w:type="spellEnd"/>
      <w:r w:rsidRPr="00E32FB7">
        <w:rPr>
          <w:rFonts w:ascii="Times New Roman" w:hAnsi="Times New Roman" w:cs="Times New Roman"/>
          <w:i/>
          <w:iCs/>
          <w:sz w:val="22"/>
          <w:szCs w:val="22"/>
        </w:rPr>
        <w:t>. Soc.</w:t>
      </w:r>
      <w:r w:rsidRPr="00E32FB7">
        <w:rPr>
          <w:rFonts w:ascii="Times New Roman" w:hAnsi="Times New Roman" w:cs="Times New Roman"/>
          <w:sz w:val="22"/>
          <w:szCs w:val="22"/>
        </w:rPr>
        <w:t xml:space="preserve"> </w:t>
      </w:r>
      <w:r w:rsidRPr="00E32FB7">
        <w:rPr>
          <w:rFonts w:ascii="Times New Roman" w:hAnsi="Times New Roman" w:cs="Times New Roman"/>
          <w:b/>
          <w:bCs/>
          <w:sz w:val="22"/>
          <w:szCs w:val="22"/>
        </w:rPr>
        <w:t>124</w:t>
      </w:r>
      <w:r w:rsidRPr="00E32FB7">
        <w:rPr>
          <w:rFonts w:ascii="Times New Roman" w:hAnsi="Times New Roman" w:cs="Times New Roman"/>
          <w:sz w:val="22"/>
          <w:szCs w:val="22"/>
        </w:rPr>
        <w:t>, 1569–1578 (1977).</w:t>
      </w:r>
    </w:p>
    <w:p w14:paraId="5B375789" w14:textId="77777777" w:rsidR="00147970" w:rsidRPr="00E32FB7" w:rsidRDefault="00147970" w:rsidP="00147970">
      <w:pPr>
        <w:spacing w:after="0" w:line="276" w:lineRule="auto"/>
        <w:jc w:val="both"/>
        <w:rPr>
          <w:rFonts w:ascii="Times New Roman" w:hAnsi="Times New Roman" w:cs="Times New Roman"/>
          <w:sz w:val="22"/>
          <w:szCs w:val="22"/>
        </w:rPr>
      </w:pPr>
      <w:r w:rsidRPr="00E32FB7">
        <w:rPr>
          <w:rFonts w:ascii="Times New Roman" w:hAnsi="Times New Roman" w:cs="Times New Roman"/>
          <w:sz w:val="22"/>
          <w:szCs w:val="22"/>
        </w:rPr>
        <w:t>6. Deiss, E. Spurious chemical diffusion coefficients of Li</w:t>
      </w:r>
      <w:r w:rsidRPr="00E32FB7">
        <w:rPr>
          <w:rFonts w:ascii="Times New Roman" w:hAnsi="Times New Roman" w:cs="Times New Roman"/>
          <w:sz w:val="22"/>
          <w:szCs w:val="22"/>
          <w:vertAlign w:val="superscript"/>
        </w:rPr>
        <w:t>+</w:t>
      </w:r>
      <w:r w:rsidRPr="00E32FB7">
        <w:rPr>
          <w:rFonts w:ascii="Times New Roman" w:hAnsi="Times New Roman" w:cs="Times New Roman"/>
          <w:sz w:val="22"/>
          <w:szCs w:val="22"/>
        </w:rPr>
        <w:t xml:space="preserve"> in electrode materials evaluated with GITT. </w:t>
      </w:r>
      <w:proofErr w:type="spellStart"/>
      <w:r w:rsidRPr="00E32FB7">
        <w:rPr>
          <w:rFonts w:ascii="Times New Roman" w:hAnsi="Times New Roman" w:cs="Times New Roman"/>
          <w:i/>
          <w:iCs/>
          <w:sz w:val="22"/>
          <w:szCs w:val="22"/>
        </w:rPr>
        <w:t>Electrochim</w:t>
      </w:r>
      <w:proofErr w:type="spellEnd"/>
      <w:r w:rsidRPr="00E32FB7">
        <w:rPr>
          <w:rFonts w:ascii="Times New Roman" w:hAnsi="Times New Roman" w:cs="Times New Roman"/>
          <w:i/>
          <w:iCs/>
          <w:sz w:val="22"/>
          <w:szCs w:val="22"/>
        </w:rPr>
        <w:t>. Acta</w:t>
      </w:r>
      <w:r w:rsidRPr="00E32FB7">
        <w:rPr>
          <w:rFonts w:ascii="Times New Roman" w:hAnsi="Times New Roman" w:cs="Times New Roman"/>
          <w:sz w:val="22"/>
          <w:szCs w:val="22"/>
        </w:rPr>
        <w:t xml:space="preserve"> </w:t>
      </w:r>
      <w:r w:rsidRPr="00E32FB7">
        <w:rPr>
          <w:rFonts w:ascii="Times New Roman" w:hAnsi="Times New Roman" w:cs="Times New Roman"/>
          <w:b/>
          <w:bCs/>
          <w:sz w:val="22"/>
          <w:szCs w:val="22"/>
        </w:rPr>
        <w:t>50</w:t>
      </w:r>
      <w:r w:rsidRPr="00E32FB7">
        <w:rPr>
          <w:rFonts w:ascii="Times New Roman" w:hAnsi="Times New Roman" w:cs="Times New Roman"/>
          <w:sz w:val="22"/>
          <w:szCs w:val="22"/>
        </w:rPr>
        <w:t>, 2927–2932 (2005).</w:t>
      </w:r>
    </w:p>
    <w:p w14:paraId="75261927" w14:textId="77777777" w:rsidR="00147970" w:rsidRPr="00E32FB7" w:rsidRDefault="00147970" w:rsidP="00147970">
      <w:pPr>
        <w:spacing w:after="0" w:line="276" w:lineRule="auto"/>
        <w:jc w:val="both"/>
        <w:rPr>
          <w:rFonts w:ascii="Times New Roman" w:hAnsi="Times New Roman" w:cs="Times New Roman"/>
          <w:sz w:val="22"/>
          <w:szCs w:val="22"/>
        </w:rPr>
      </w:pPr>
      <w:r w:rsidRPr="00E32FB7">
        <w:rPr>
          <w:rFonts w:ascii="Times New Roman" w:hAnsi="Times New Roman" w:cs="Times New Roman"/>
          <w:sz w:val="22"/>
          <w:szCs w:val="22"/>
        </w:rPr>
        <w:t xml:space="preserve">7. Irvine, J. T. S., Sinclair, D. C. &amp; West, A. R. </w:t>
      </w:r>
      <w:proofErr w:type="spellStart"/>
      <w:r w:rsidRPr="00E32FB7">
        <w:rPr>
          <w:rFonts w:ascii="Times New Roman" w:hAnsi="Times New Roman" w:cs="Times New Roman"/>
          <w:sz w:val="22"/>
          <w:szCs w:val="22"/>
        </w:rPr>
        <w:t>Electroceramics</w:t>
      </w:r>
      <w:proofErr w:type="spellEnd"/>
      <w:r w:rsidRPr="00E32FB7">
        <w:rPr>
          <w:rFonts w:ascii="Times New Roman" w:hAnsi="Times New Roman" w:cs="Times New Roman"/>
          <w:sz w:val="22"/>
          <w:szCs w:val="22"/>
        </w:rPr>
        <w:t xml:space="preserve">: Characterization by impedance spectroscopy. </w:t>
      </w:r>
      <w:r w:rsidRPr="00E32FB7">
        <w:rPr>
          <w:rFonts w:ascii="Times New Roman" w:hAnsi="Times New Roman" w:cs="Times New Roman"/>
          <w:i/>
          <w:iCs/>
          <w:sz w:val="22"/>
          <w:szCs w:val="22"/>
        </w:rPr>
        <w:t>Adv. Mater.</w:t>
      </w:r>
      <w:r w:rsidRPr="00E32FB7">
        <w:rPr>
          <w:rFonts w:ascii="Times New Roman" w:hAnsi="Times New Roman" w:cs="Times New Roman"/>
          <w:sz w:val="22"/>
          <w:szCs w:val="22"/>
        </w:rPr>
        <w:t xml:space="preserve"> </w:t>
      </w:r>
      <w:r w:rsidRPr="00E32FB7">
        <w:rPr>
          <w:rFonts w:ascii="Times New Roman" w:hAnsi="Times New Roman" w:cs="Times New Roman"/>
          <w:b/>
          <w:bCs/>
          <w:sz w:val="22"/>
          <w:szCs w:val="22"/>
        </w:rPr>
        <w:t>2</w:t>
      </w:r>
      <w:r w:rsidRPr="00E32FB7">
        <w:rPr>
          <w:rFonts w:ascii="Times New Roman" w:hAnsi="Times New Roman" w:cs="Times New Roman"/>
          <w:sz w:val="22"/>
          <w:szCs w:val="22"/>
        </w:rPr>
        <w:t>, 132–138 (1990).</w:t>
      </w:r>
    </w:p>
    <w:p w14:paraId="2A0FB5B0" w14:textId="77777777" w:rsidR="00147970" w:rsidRPr="00E32FB7" w:rsidRDefault="00147970" w:rsidP="00F505B5">
      <w:pPr>
        <w:spacing w:line="276" w:lineRule="auto"/>
        <w:jc w:val="both"/>
        <w:rPr>
          <w:rFonts w:ascii="Times New Roman" w:eastAsia="Malgun Gothic" w:hAnsi="Times New Roman" w:cs="Times New Roman"/>
          <w:kern w:val="0"/>
          <w:sz w:val="22"/>
          <w:szCs w:val="22"/>
          <w14:ligatures w14:val="none"/>
        </w:rPr>
      </w:pPr>
    </w:p>
    <w:p w14:paraId="1BEBB348" w14:textId="77777777" w:rsidR="008D33BC" w:rsidRPr="00E32FB7" w:rsidRDefault="008D33BC" w:rsidP="008D33BC">
      <w:pPr>
        <w:spacing w:line="276" w:lineRule="auto"/>
        <w:jc w:val="both"/>
        <w:rPr>
          <w:rFonts w:ascii="Times New Roman" w:eastAsia="Malgun Gothic" w:hAnsi="Times New Roman" w:cs="Times New Roman"/>
          <w:kern w:val="0"/>
          <w:sz w:val="22"/>
          <w:szCs w:val="22"/>
          <w14:ligatures w14:val="none"/>
        </w:rPr>
      </w:pPr>
    </w:p>
    <w:p w14:paraId="2D4A2F21" w14:textId="77777777" w:rsidR="00BB4E94" w:rsidRPr="00E32FB7" w:rsidRDefault="00BB4E94" w:rsidP="006F1B25">
      <w:pPr>
        <w:spacing w:line="276" w:lineRule="auto"/>
        <w:jc w:val="both"/>
        <w:rPr>
          <w:rFonts w:ascii="Times New Roman" w:eastAsia="Malgun Gothic" w:hAnsi="Times New Roman" w:cs="Times New Roman"/>
          <w:kern w:val="0"/>
          <w:sz w:val="22"/>
          <w:szCs w:val="22"/>
          <w14:ligatures w14:val="none"/>
        </w:rPr>
      </w:pPr>
    </w:p>
    <w:sectPr w:rsidR="00BB4E94" w:rsidRPr="00E32FB7">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9BCBA8" w14:textId="77777777" w:rsidR="00E956AE" w:rsidRDefault="00E956AE" w:rsidP="0028098D">
      <w:pPr>
        <w:spacing w:after="0" w:line="240" w:lineRule="auto"/>
      </w:pPr>
      <w:r>
        <w:separator/>
      </w:r>
    </w:p>
  </w:endnote>
  <w:endnote w:type="continuationSeparator" w:id="0">
    <w:p w14:paraId="4D97DC39" w14:textId="77777777" w:rsidR="00E956AE" w:rsidRDefault="00E956AE" w:rsidP="002809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42779727"/>
      <w:docPartObj>
        <w:docPartGallery w:val="Page Numbers (Bottom of Page)"/>
        <w:docPartUnique/>
      </w:docPartObj>
    </w:sdtPr>
    <w:sdtEndPr>
      <w:rPr>
        <w:noProof/>
      </w:rPr>
    </w:sdtEndPr>
    <w:sdtContent>
      <w:p w14:paraId="0208F563" w14:textId="0ACE2932" w:rsidR="0028098D" w:rsidRDefault="0028098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CB44405" w14:textId="77777777" w:rsidR="0028098D" w:rsidRDefault="002809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B982A4" w14:textId="77777777" w:rsidR="00E956AE" w:rsidRDefault="00E956AE" w:rsidP="0028098D">
      <w:pPr>
        <w:spacing w:after="0" w:line="240" w:lineRule="auto"/>
      </w:pPr>
      <w:r>
        <w:separator/>
      </w:r>
    </w:p>
  </w:footnote>
  <w:footnote w:type="continuationSeparator" w:id="0">
    <w:p w14:paraId="2A234C79" w14:textId="77777777" w:rsidR="00E956AE" w:rsidRDefault="00E956AE" w:rsidP="002809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8551F5C"/>
    <w:multiLevelType w:val="hybridMultilevel"/>
    <w:tmpl w:val="F1F6EC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600029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1"/>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0552"/>
    <w:rsid w:val="00000358"/>
    <w:rsid w:val="000022B7"/>
    <w:rsid w:val="00002827"/>
    <w:rsid w:val="000036E3"/>
    <w:rsid w:val="0000619A"/>
    <w:rsid w:val="00007523"/>
    <w:rsid w:val="00007FC3"/>
    <w:rsid w:val="00010FB8"/>
    <w:rsid w:val="00012057"/>
    <w:rsid w:val="00012BE4"/>
    <w:rsid w:val="00013D3B"/>
    <w:rsid w:val="00014822"/>
    <w:rsid w:val="00014A87"/>
    <w:rsid w:val="00014E36"/>
    <w:rsid w:val="0001500E"/>
    <w:rsid w:val="0002093B"/>
    <w:rsid w:val="00022756"/>
    <w:rsid w:val="00022E31"/>
    <w:rsid w:val="000239FE"/>
    <w:rsid w:val="00024199"/>
    <w:rsid w:val="000247E5"/>
    <w:rsid w:val="0002720E"/>
    <w:rsid w:val="00027465"/>
    <w:rsid w:val="000275C5"/>
    <w:rsid w:val="00030A32"/>
    <w:rsid w:val="000332CC"/>
    <w:rsid w:val="00034AA2"/>
    <w:rsid w:val="000352E7"/>
    <w:rsid w:val="00035874"/>
    <w:rsid w:val="00035F1C"/>
    <w:rsid w:val="0003646D"/>
    <w:rsid w:val="00036D9F"/>
    <w:rsid w:val="00037585"/>
    <w:rsid w:val="00037B2C"/>
    <w:rsid w:val="00037DAD"/>
    <w:rsid w:val="00040D70"/>
    <w:rsid w:val="0004209F"/>
    <w:rsid w:val="0004346E"/>
    <w:rsid w:val="00047FEC"/>
    <w:rsid w:val="00050470"/>
    <w:rsid w:val="00050622"/>
    <w:rsid w:val="00050AD1"/>
    <w:rsid w:val="00051280"/>
    <w:rsid w:val="00053103"/>
    <w:rsid w:val="00053F9B"/>
    <w:rsid w:val="00057DA4"/>
    <w:rsid w:val="000604EF"/>
    <w:rsid w:val="00061125"/>
    <w:rsid w:val="0006120E"/>
    <w:rsid w:val="00061B78"/>
    <w:rsid w:val="0006226A"/>
    <w:rsid w:val="0006367A"/>
    <w:rsid w:val="000637D9"/>
    <w:rsid w:val="00065970"/>
    <w:rsid w:val="00066D4E"/>
    <w:rsid w:val="00070418"/>
    <w:rsid w:val="000740EF"/>
    <w:rsid w:val="00077185"/>
    <w:rsid w:val="0008163F"/>
    <w:rsid w:val="00081D77"/>
    <w:rsid w:val="000841C5"/>
    <w:rsid w:val="000865EC"/>
    <w:rsid w:val="0008717B"/>
    <w:rsid w:val="00087546"/>
    <w:rsid w:val="00090834"/>
    <w:rsid w:val="00092D7A"/>
    <w:rsid w:val="00093C61"/>
    <w:rsid w:val="000940DA"/>
    <w:rsid w:val="000954D3"/>
    <w:rsid w:val="00095957"/>
    <w:rsid w:val="00095D97"/>
    <w:rsid w:val="00095F22"/>
    <w:rsid w:val="0009754A"/>
    <w:rsid w:val="000A0EFA"/>
    <w:rsid w:val="000A1190"/>
    <w:rsid w:val="000A11B9"/>
    <w:rsid w:val="000A2B8A"/>
    <w:rsid w:val="000B42DD"/>
    <w:rsid w:val="000B596A"/>
    <w:rsid w:val="000C1F08"/>
    <w:rsid w:val="000C61C2"/>
    <w:rsid w:val="000C77D8"/>
    <w:rsid w:val="000D37C5"/>
    <w:rsid w:val="000D60A7"/>
    <w:rsid w:val="000D65CB"/>
    <w:rsid w:val="000D661B"/>
    <w:rsid w:val="000E04FF"/>
    <w:rsid w:val="000E08AC"/>
    <w:rsid w:val="000E0F4C"/>
    <w:rsid w:val="000E2DBB"/>
    <w:rsid w:val="000E31B9"/>
    <w:rsid w:val="000E3634"/>
    <w:rsid w:val="000E47E3"/>
    <w:rsid w:val="000E51D4"/>
    <w:rsid w:val="000E6F5B"/>
    <w:rsid w:val="000F6932"/>
    <w:rsid w:val="00103618"/>
    <w:rsid w:val="0010518F"/>
    <w:rsid w:val="0010785A"/>
    <w:rsid w:val="00110BE3"/>
    <w:rsid w:val="00111509"/>
    <w:rsid w:val="00112041"/>
    <w:rsid w:val="0011268E"/>
    <w:rsid w:val="001130A0"/>
    <w:rsid w:val="00113718"/>
    <w:rsid w:val="00113983"/>
    <w:rsid w:val="001175AA"/>
    <w:rsid w:val="00121398"/>
    <w:rsid w:val="00121D6D"/>
    <w:rsid w:val="0012661C"/>
    <w:rsid w:val="00127ED8"/>
    <w:rsid w:val="00131BA2"/>
    <w:rsid w:val="00132500"/>
    <w:rsid w:val="00132D37"/>
    <w:rsid w:val="00134989"/>
    <w:rsid w:val="00134C58"/>
    <w:rsid w:val="0013629D"/>
    <w:rsid w:val="00137D31"/>
    <w:rsid w:val="00137EB1"/>
    <w:rsid w:val="00141F10"/>
    <w:rsid w:val="00142D79"/>
    <w:rsid w:val="00145238"/>
    <w:rsid w:val="00146326"/>
    <w:rsid w:val="00146502"/>
    <w:rsid w:val="00146B80"/>
    <w:rsid w:val="001476E8"/>
    <w:rsid w:val="00147970"/>
    <w:rsid w:val="00150BA7"/>
    <w:rsid w:val="001510CC"/>
    <w:rsid w:val="0015165A"/>
    <w:rsid w:val="0015259A"/>
    <w:rsid w:val="00152C25"/>
    <w:rsid w:val="0015304B"/>
    <w:rsid w:val="00154899"/>
    <w:rsid w:val="00156E76"/>
    <w:rsid w:val="001647CA"/>
    <w:rsid w:val="00165A2F"/>
    <w:rsid w:val="001663C5"/>
    <w:rsid w:val="001702DE"/>
    <w:rsid w:val="00170CCF"/>
    <w:rsid w:val="00171DAD"/>
    <w:rsid w:val="001733C9"/>
    <w:rsid w:val="00176588"/>
    <w:rsid w:val="00177DD4"/>
    <w:rsid w:val="00177E11"/>
    <w:rsid w:val="00177FFB"/>
    <w:rsid w:val="0018104E"/>
    <w:rsid w:val="001818B5"/>
    <w:rsid w:val="00182387"/>
    <w:rsid w:val="0018336C"/>
    <w:rsid w:val="00184F94"/>
    <w:rsid w:val="0018599B"/>
    <w:rsid w:val="00185D31"/>
    <w:rsid w:val="00187ADB"/>
    <w:rsid w:val="00190C49"/>
    <w:rsid w:val="00190E48"/>
    <w:rsid w:val="0019239B"/>
    <w:rsid w:val="00192AB5"/>
    <w:rsid w:val="0019522E"/>
    <w:rsid w:val="00195AAF"/>
    <w:rsid w:val="001A0C13"/>
    <w:rsid w:val="001A2E50"/>
    <w:rsid w:val="001A3D78"/>
    <w:rsid w:val="001A42DD"/>
    <w:rsid w:val="001A4427"/>
    <w:rsid w:val="001A75C8"/>
    <w:rsid w:val="001A7F0A"/>
    <w:rsid w:val="001B0952"/>
    <w:rsid w:val="001B0D0E"/>
    <w:rsid w:val="001B1F91"/>
    <w:rsid w:val="001B2A99"/>
    <w:rsid w:val="001B2AB3"/>
    <w:rsid w:val="001B2DF8"/>
    <w:rsid w:val="001B379B"/>
    <w:rsid w:val="001B7358"/>
    <w:rsid w:val="001B77E4"/>
    <w:rsid w:val="001C0AAF"/>
    <w:rsid w:val="001C1525"/>
    <w:rsid w:val="001C2FB0"/>
    <w:rsid w:val="001C355B"/>
    <w:rsid w:val="001C42C0"/>
    <w:rsid w:val="001C7529"/>
    <w:rsid w:val="001D02A8"/>
    <w:rsid w:val="001D1C23"/>
    <w:rsid w:val="001D2789"/>
    <w:rsid w:val="001D4513"/>
    <w:rsid w:val="001D4617"/>
    <w:rsid w:val="001D6286"/>
    <w:rsid w:val="001D7E55"/>
    <w:rsid w:val="001E145B"/>
    <w:rsid w:val="001E17A7"/>
    <w:rsid w:val="001E19D1"/>
    <w:rsid w:val="001E1E58"/>
    <w:rsid w:val="001E25DC"/>
    <w:rsid w:val="001E299D"/>
    <w:rsid w:val="001E4AA2"/>
    <w:rsid w:val="001F156F"/>
    <w:rsid w:val="001F1984"/>
    <w:rsid w:val="001F2961"/>
    <w:rsid w:val="001F4423"/>
    <w:rsid w:val="001F746F"/>
    <w:rsid w:val="001F7BC5"/>
    <w:rsid w:val="00201896"/>
    <w:rsid w:val="002034A4"/>
    <w:rsid w:val="002044BA"/>
    <w:rsid w:val="00204A75"/>
    <w:rsid w:val="00206806"/>
    <w:rsid w:val="002070FE"/>
    <w:rsid w:val="002071DE"/>
    <w:rsid w:val="00207BEB"/>
    <w:rsid w:val="00211884"/>
    <w:rsid w:val="00213157"/>
    <w:rsid w:val="00213B9B"/>
    <w:rsid w:val="002163DA"/>
    <w:rsid w:val="002169B9"/>
    <w:rsid w:val="0021764B"/>
    <w:rsid w:val="002224C2"/>
    <w:rsid w:val="002247DB"/>
    <w:rsid w:val="00224B92"/>
    <w:rsid w:val="00225225"/>
    <w:rsid w:val="00225AB7"/>
    <w:rsid w:val="002270B6"/>
    <w:rsid w:val="002306A7"/>
    <w:rsid w:val="002316EF"/>
    <w:rsid w:val="00234FDD"/>
    <w:rsid w:val="00235F9B"/>
    <w:rsid w:val="00241D1E"/>
    <w:rsid w:val="002446C4"/>
    <w:rsid w:val="002459B7"/>
    <w:rsid w:val="00246643"/>
    <w:rsid w:val="00246738"/>
    <w:rsid w:val="00246E0C"/>
    <w:rsid w:val="00247D03"/>
    <w:rsid w:val="00253256"/>
    <w:rsid w:val="00253867"/>
    <w:rsid w:val="00254EA7"/>
    <w:rsid w:val="00256471"/>
    <w:rsid w:val="002619E1"/>
    <w:rsid w:val="00262F2D"/>
    <w:rsid w:val="00263F39"/>
    <w:rsid w:val="00270A1E"/>
    <w:rsid w:val="0027313E"/>
    <w:rsid w:val="002733D6"/>
    <w:rsid w:val="002742D7"/>
    <w:rsid w:val="002766D1"/>
    <w:rsid w:val="0028098D"/>
    <w:rsid w:val="002863EF"/>
    <w:rsid w:val="00286F8A"/>
    <w:rsid w:val="00287B80"/>
    <w:rsid w:val="002910C9"/>
    <w:rsid w:val="002916C8"/>
    <w:rsid w:val="00292040"/>
    <w:rsid w:val="0029257D"/>
    <w:rsid w:val="00292617"/>
    <w:rsid w:val="002A2A21"/>
    <w:rsid w:val="002A3323"/>
    <w:rsid w:val="002A43F4"/>
    <w:rsid w:val="002A527F"/>
    <w:rsid w:val="002A7C05"/>
    <w:rsid w:val="002B0FD3"/>
    <w:rsid w:val="002B2DFD"/>
    <w:rsid w:val="002B4969"/>
    <w:rsid w:val="002B68A6"/>
    <w:rsid w:val="002C0AF0"/>
    <w:rsid w:val="002C15A7"/>
    <w:rsid w:val="002C2392"/>
    <w:rsid w:val="002C40F9"/>
    <w:rsid w:val="002C4B85"/>
    <w:rsid w:val="002C4C4D"/>
    <w:rsid w:val="002C6E55"/>
    <w:rsid w:val="002C6E97"/>
    <w:rsid w:val="002C71F1"/>
    <w:rsid w:val="002D1695"/>
    <w:rsid w:val="002D2CBF"/>
    <w:rsid w:val="002D3FB2"/>
    <w:rsid w:val="002D4D98"/>
    <w:rsid w:val="002E2BE9"/>
    <w:rsid w:val="002E61AC"/>
    <w:rsid w:val="002E731C"/>
    <w:rsid w:val="002E76A5"/>
    <w:rsid w:val="002E7827"/>
    <w:rsid w:val="002F0043"/>
    <w:rsid w:val="002F29F3"/>
    <w:rsid w:val="002F2BC5"/>
    <w:rsid w:val="002F3979"/>
    <w:rsid w:val="002F3FB8"/>
    <w:rsid w:val="002F4231"/>
    <w:rsid w:val="002F423B"/>
    <w:rsid w:val="002F42CE"/>
    <w:rsid w:val="002F517B"/>
    <w:rsid w:val="002F7384"/>
    <w:rsid w:val="00302BDA"/>
    <w:rsid w:val="00303557"/>
    <w:rsid w:val="00304622"/>
    <w:rsid w:val="0030591B"/>
    <w:rsid w:val="00306EAF"/>
    <w:rsid w:val="0030774A"/>
    <w:rsid w:val="00310B45"/>
    <w:rsid w:val="00311AFD"/>
    <w:rsid w:val="00312F6D"/>
    <w:rsid w:val="003130F8"/>
    <w:rsid w:val="003138A6"/>
    <w:rsid w:val="0031682A"/>
    <w:rsid w:val="00317C5A"/>
    <w:rsid w:val="0032014A"/>
    <w:rsid w:val="00322FC3"/>
    <w:rsid w:val="00326ABA"/>
    <w:rsid w:val="00327D98"/>
    <w:rsid w:val="0033001B"/>
    <w:rsid w:val="00330469"/>
    <w:rsid w:val="003319F7"/>
    <w:rsid w:val="00331F40"/>
    <w:rsid w:val="00333C9D"/>
    <w:rsid w:val="003352FB"/>
    <w:rsid w:val="00335455"/>
    <w:rsid w:val="00336A28"/>
    <w:rsid w:val="00342374"/>
    <w:rsid w:val="00345A65"/>
    <w:rsid w:val="00347184"/>
    <w:rsid w:val="003475B6"/>
    <w:rsid w:val="00352A9B"/>
    <w:rsid w:val="00354F4D"/>
    <w:rsid w:val="003557F7"/>
    <w:rsid w:val="00355DAA"/>
    <w:rsid w:val="00356823"/>
    <w:rsid w:val="00356DFA"/>
    <w:rsid w:val="00360980"/>
    <w:rsid w:val="00362BCF"/>
    <w:rsid w:val="00363649"/>
    <w:rsid w:val="003647DB"/>
    <w:rsid w:val="00364C98"/>
    <w:rsid w:val="00365047"/>
    <w:rsid w:val="00367625"/>
    <w:rsid w:val="00370B79"/>
    <w:rsid w:val="00371122"/>
    <w:rsid w:val="00371374"/>
    <w:rsid w:val="003714AD"/>
    <w:rsid w:val="0037277A"/>
    <w:rsid w:val="00373D23"/>
    <w:rsid w:val="00375495"/>
    <w:rsid w:val="003755A8"/>
    <w:rsid w:val="0037713D"/>
    <w:rsid w:val="00377220"/>
    <w:rsid w:val="00377491"/>
    <w:rsid w:val="003807B2"/>
    <w:rsid w:val="0038110D"/>
    <w:rsid w:val="0038297E"/>
    <w:rsid w:val="00383D9C"/>
    <w:rsid w:val="00385391"/>
    <w:rsid w:val="00391011"/>
    <w:rsid w:val="00391BF4"/>
    <w:rsid w:val="003931C2"/>
    <w:rsid w:val="00394236"/>
    <w:rsid w:val="00397086"/>
    <w:rsid w:val="003A0B23"/>
    <w:rsid w:val="003A18BE"/>
    <w:rsid w:val="003A3136"/>
    <w:rsid w:val="003A37B9"/>
    <w:rsid w:val="003A4020"/>
    <w:rsid w:val="003A4BCE"/>
    <w:rsid w:val="003B0928"/>
    <w:rsid w:val="003B1507"/>
    <w:rsid w:val="003B1BB9"/>
    <w:rsid w:val="003B2477"/>
    <w:rsid w:val="003B2A21"/>
    <w:rsid w:val="003B371B"/>
    <w:rsid w:val="003B3FC6"/>
    <w:rsid w:val="003B4A75"/>
    <w:rsid w:val="003B4C5F"/>
    <w:rsid w:val="003B5438"/>
    <w:rsid w:val="003B61F6"/>
    <w:rsid w:val="003B6EC7"/>
    <w:rsid w:val="003B70A3"/>
    <w:rsid w:val="003B745E"/>
    <w:rsid w:val="003C2B0C"/>
    <w:rsid w:val="003C31A6"/>
    <w:rsid w:val="003C3E27"/>
    <w:rsid w:val="003C65EF"/>
    <w:rsid w:val="003C681A"/>
    <w:rsid w:val="003D0E2E"/>
    <w:rsid w:val="003D228E"/>
    <w:rsid w:val="003D287D"/>
    <w:rsid w:val="003D39FF"/>
    <w:rsid w:val="003D52D5"/>
    <w:rsid w:val="003D579C"/>
    <w:rsid w:val="003D5972"/>
    <w:rsid w:val="003D59B7"/>
    <w:rsid w:val="003D5C8D"/>
    <w:rsid w:val="003D78C6"/>
    <w:rsid w:val="003D7AC5"/>
    <w:rsid w:val="003E3654"/>
    <w:rsid w:val="003E43BF"/>
    <w:rsid w:val="003E7FE5"/>
    <w:rsid w:val="003F2092"/>
    <w:rsid w:val="003F2E94"/>
    <w:rsid w:val="003F3A54"/>
    <w:rsid w:val="003F6A17"/>
    <w:rsid w:val="0040015F"/>
    <w:rsid w:val="00400974"/>
    <w:rsid w:val="00400B32"/>
    <w:rsid w:val="00401695"/>
    <w:rsid w:val="00401923"/>
    <w:rsid w:val="00406538"/>
    <w:rsid w:val="00411191"/>
    <w:rsid w:val="00414DD1"/>
    <w:rsid w:val="0041548F"/>
    <w:rsid w:val="00415CB1"/>
    <w:rsid w:val="0042025A"/>
    <w:rsid w:val="00422FA5"/>
    <w:rsid w:val="004233BB"/>
    <w:rsid w:val="004313B1"/>
    <w:rsid w:val="00432B5B"/>
    <w:rsid w:val="0043423C"/>
    <w:rsid w:val="00435C43"/>
    <w:rsid w:val="0043673E"/>
    <w:rsid w:val="00440651"/>
    <w:rsid w:val="004408C3"/>
    <w:rsid w:val="004410F0"/>
    <w:rsid w:val="00441631"/>
    <w:rsid w:val="00441885"/>
    <w:rsid w:val="00442372"/>
    <w:rsid w:val="00443E50"/>
    <w:rsid w:val="004443BD"/>
    <w:rsid w:val="00445198"/>
    <w:rsid w:val="00445D8E"/>
    <w:rsid w:val="00447E54"/>
    <w:rsid w:val="0045055D"/>
    <w:rsid w:val="00450D13"/>
    <w:rsid w:val="00450EF4"/>
    <w:rsid w:val="00452CC2"/>
    <w:rsid w:val="00454F7C"/>
    <w:rsid w:val="004555E3"/>
    <w:rsid w:val="0045583F"/>
    <w:rsid w:val="004565C8"/>
    <w:rsid w:val="004572A2"/>
    <w:rsid w:val="00457646"/>
    <w:rsid w:val="004577C3"/>
    <w:rsid w:val="0046003E"/>
    <w:rsid w:val="004624FA"/>
    <w:rsid w:val="00463FFA"/>
    <w:rsid w:val="0046436A"/>
    <w:rsid w:val="004654E0"/>
    <w:rsid w:val="004661B0"/>
    <w:rsid w:val="00466392"/>
    <w:rsid w:val="00466FD8"/>
    <w:rsid w:val="00467739"/>
    <w:rsid w:val="004706F0"/>
    <w:rsid w:val="004709E9"/>
    <w:rsid w:val="004764C5"/>
    <w:rsid w:val="0047690C"/>
    <w:rsid w:val="00477978"/>
    <w:rsid w:val="0048106E"/>
    <w:rsid w:val="00487F3F"/>
    <w:rsid w:val="004931C2"/>
    <w:rsid w:val="0049456C"/>
    <w:rsid w:val="00494A32"/>
    <w:rsid w:val="00494F88"/>
    <w:rsid w:val="00495AE1"/>
    <w:rsid w:val="00495FA9"/>
    <w:rsid w:val="004960A0"/>
    <w:rsid w:val="004A009B"/>
    <w:rsid w:val="004A0CA0"/>
    <w:rsid w:val="004A132F"/>
    <w:rsid w:val="004A21E6"/>
    <w:rsid w:val="004A220D"/>
    <w:rsid w:val="004A28FF"/>
    <w:rsid w:val="004A2DF8"/>
    <w:rsid w:val="004A4CED"/>
    <w:rsid w:val="004A58C1"/>
    <w:rsid w:val="004A6D5F"/>
    <w:rsid w:val="004A6ECC"/>
    <w:rsid w:val="004A7BA2"/>
    <w:rsid w:val="004B3195"/>
    <w:rsid w:val="004B3715"/>
    <w:rsid w:val="004B70F4"/>
    <w:rsid w:val="004B75B8"/>
    <w:rsid w:val="004B7752"/>
    <w:rsid w:val="004C0A5D"/>
    <w:rsid w:val="004C0B21"/>
    <w:rsid w:val="004C1561"/>
    <w:rsid w:val="004C16AA"/>
    <w:rsid w:val="004C3C72"/>
    <w:rsid w:val="004C5580"/>
    <w:rsid w:val="004C7288"/>
    <w:rsid w:val="004C7D0C"/>
    <w:rsid w:val="004D064B"/>
    <w:rsid w:val="004D1238"/>
    <w:rsid w:val="004D423B"/>
    <w:rsid w:val="004D63EA"/>
    <w:rsid w:val="004E0EDA"/>
    <w:rsid w:val="004E1A17"/>
    <w:rsid w:val="004E33ED"/>
    <w:rsid w:val="004E58D9"/>
    <w:rsid w:val="004E7D86"/>
    <w:rsid w:val="004F3860"/>
    <w:rsid w:val="004F51FD"/>
    <w:rsid w:val="004F63A2"/>
    <w:rsid w:val="004F6796"/>
    <w:rsid w:val="00505153"/>
    <w:rsid w:val="00506D04"/>
    <w:rsid w:val="00507B46"/>
    <w:rsid w:val="00510342"/>
    <w:rsid w:val="00510823"/>
    <w:rsid w:val="0051138E"/>
    <w:rsid w:val="00511462"/>
    <w:rsid w:val="00512593"/>
    <w:rsid w:val="0051265F"/>
    <w:rsid w:val="0051288F"/>
    <w:rsid w:val="00512F31"/>
    <w:rsid w:val="00513FFF"/>
    <w:rsid w:val="00514227"/>
    <w:rsid w:val="0051487F"/>
    <w:rsid w:val="005223AA"/>
    <w:rsid w:val="00527DD3"/>
    <w:rsid w:val="0053032E"/>
    <w:rsid w:val="00532EA4"/>
    <w:rsid w:val="00534482"/>
    <w:rsid w:val="00537C4D"/>
    <w:rsid w:val="00541509"/>
    <w:rsid w:val="00542EA9"/>
    <w:rsid w:val="005442D3"/>
    <w:rsid w:val="00545216"/>
    <w:rsid w:val="00547CE2"/>
    <w:rsid w:val="005539C2"/>
    <w:rsid w:val="005567EE"/>
    <w:rsid w:val="005605A2"/>
    <w:rsid w:val="00561D12"/>
    <w:rsid w:val="00564AEA"/>
    <w:rsid w:val="00565CB3"/>
    <w:rsid w:val="00566FB7"/>
    <w:rsid w:val="005670C2"/>
    <w:rsid w:val="00571409"/>
    <w:rsid w:val="00571ED8"/>
    <w:rsid w:val="00574A7B"/>
    <w:rsid w:val="00576605"/>
    <w:rsid w:val="00580759"/>
    <w:rsid w:val="005847FA"/>
    <w:rsid w:val="00584940"/>
    <w:rsid w:val="00584AC2"/>
    <w:rsid w:val="005857F2"/>
    <w:rsid w:val="0058680C"/>
    <w:rsid w:val="00586E14"/>
    <w:rsid w:val="00587E12"/>
    <w:rsid w:val="0059013B"/>
    <w:rsid w:val="005907CE"/>
    <w:rsid w:val="005912DE"/>
    <w:rsid w:val="005914CF"/>
    <w:rsid w:val="005917C1"/>
    <w:rsid w:val="0059271F"/>
    <w:rsid w:val="005935E8"/>
    <w:rsid w:val="00594F56"/>
    <w:rsid w:val="0059554D"/>
    <w:rsid w:val="005A029C"/>
    <w:rsid w:val="005A14EA"/>
    <w:rsid w:val="005A1938"/>
    <w:rsid w:val="005A38FC"/>
    <w:rsid w:val="005A662D"/>
    <w:rsid w:val="005B260A"/>
    <w:rsid w:val="005B3B1F"/>
    <w:rsid w:val="005B4191"/>
    <w:rsid w:val="005B4B88"/>
    <w:rsid w:val="005B615D"/>
    <w:rsid w:val="005B77B1"/>
    <w:rsid w:val="005C00F3"/>
    <w:rsid w:val="005C10F2"/>
    <w:rsid w:val="005C6B25"/>
    <w:rsid w:val="005C77C4"/>
    <w:rsid w:val="005C7A74"/>
    <w:rsid w:val="005C7C4E"/>
    <w:rsid w:val="005D0183"/>
    <w:rsid w:val="005D1497"/>
    <w:rsid w:val="005D2B1C"/>
    <w:rsid w:val="005D2C44"/>
    <w:rsid w:val="005D3179"/>
    <w:rsid w:val="005D4668"/>
    <w:rsid w:val="005D5455"/>
    <w:rsid w:val="005D5CB4"/>
    <w:rsid w:val="005D5FAD"/>
    <w:rsid w:val="005E092A"/>
    <w:rsid w:val="005E2EFC"/>
    <w:rsid w:val="005E3230"/>
    <w:rsid w:val="005E36F8"/>
    <w:rsid w:val="005E4F36"/>
    <w:rsid w:val="005E4FD9"/>
    <w:rsid w:val="005E7B2A"/>
    <w:rsid w:val="005E7F61"/>
    <w:rsid w:val="005F0452"/>
    <w:rsid w:val="005F0CC2"/>
    <w:rsid w:val="005F0D98"/>
    <w:rsid w:val="005F2846"/>
    <w:rsid w:val="005F2A9F"/>
    <w:rsid w:val="005F44B9"/>
    <w:rsid w:val="005F4A42"/>
    <w:rsid w:val="005F5052"/>
    <w:rsid w:val="005F5ADB"/>
    <w:rsid w:val="005F6271"/>
    <w:rsid w:val="005F7A5C"/>
    <w:rsid w:val="0060273F"/>
    <w:rsid w:val="00602E00"/>
    <w:rsid w:val="00602E46"/>
    <w:rsid w:val="00605E5A"/>
    <w:rsid w:val="006062A1"/>
    <w:rsid w:val="0060693B"/>
    <w:rsid w:val="00607C81"/>
    <w:rsid w:val="00607D02"/>
    <w:rsid w:val="00610CD9"/>
    <w:rsid w:val="006113FB"/>
    <w:rsid w:val="00613286"/>
    <w:rsid w:val="00613749"/>
    <w:rsid w:val="00614CD6"/>
    <w:rsid w:val="0062036C"/>
    <w:rsid w:val="0062048C"/>
    <w:rsid w:val="00620EFB"/>
    <w:rsid w:val="00622B75"/>
    <w:rsid w:val="00626771"/>
    <w:rsid w:val="00627AE5"/>
    <w:rsid w:val="006336B5"/>
    <w:rsid w:val="00640A20"/>
    <w:rsid w:val="006412CD"/>
    <w:rsid w:val="00641749"/>
    <w:rsid w:val="00642F1E"/>
    <w:rsid w:val="006448A6"/>
    <w:rsid w:val="00644B51"/>
    <w:rsid w:val="00647376"/>
    <w:rsid w:val="0065002A"/>
    <w:rsid w:val="006541EC"/>
    <w:rsid w:val="00660626"/>
    <w:rsid w:val="00662422"/>
    <w:rsid w:val="00662579"/>
    <w:rsid w:val="00665257"/>
    <w:rsid w:val="00665C35"/>
    <w:rsid w:val="00667DEF"/>
    <w:rsid w:val="006702AF"/>
    <w:rsid w:val="00670661"/>
    <w:rsid w:val="006714C4"/>
    <w:rsid w:val="00672412"/>
    <w:rsid w:val="00672E49"/>
    <w:rsid w:val="00673803"/>
    <w:rsid w:val="00675761"/>
    <w:rsid w:val="00676D21"/>
    <w:rsid w:val="00677548"/>
    <w:rsid w:val="00680522"/>
    <w:rsid w:val="00681A18"/>
    <w:rsid w:val="00682BAB"/>
    <w:rsid w:val="00683964"/>
    <w:rsid w:val="00685CDE"/>
    <w:rsid w:val="00687A9F"/>
    <w:rsid w:val="006904E2"/>
    <w:rsid w:val="006909FE"/>
    <w:rsid w:val="0069191D"/>
    <w:rsid w:val="00694588"/>
    <w:rsid w:val="00695A85"/>
    <w:rsid w:val="0069614B"/>
    <w:rsid w:val="006971C9"/>
    <w:rsid w:val="006A0288"/>
    <w:rsid w:val="006A3E9E"/>
    <w:rsid w:val="006A6DF5"/>
    <w:rsid w:val="006B034A"/>
    <w:rsid w:val="006B27D8"/>
    <w:rsid w:val="006B2B42"/>
    <w:rsid w:val="006B2ED7"/>
    <w:rsid w:val="006B3060"/>
    <w:rsid w:val="006B367B"/>
    <w:rsid w:val="006B55FA"/>
    <w:rsid w:val="006B64D2"/>
    <w:rsid w:val="006B7731"/>
    <w:rsid w:val="006C16BF"/>
    <w:rsid w:val="006C1BCB"/>
    <w:rsid w:val="006C61B4"/>
    <w:rsid w:val="006C61F8"/>
    <w:rsid w:val="006D0FB0"/>
    <w:rsid w:val="006D1909"/>
    <w:rsid w:val="006D1B78"/>
    <w:rsid w:val="006D211E"/>
    <w:rsid w:val="006D26D0"/>
    <w:rsid w:val="006D2F15"/>
    <w:rsid w:val="006D592B"/>
    <w:rsid w:val="006D594A"/>
    <w:rsid w:val="006D5AB0"/>
    <w:rsid w:val="006D621C"/>
    <w:rsid w:val="006D7283"/>
    <w:rsid w:val="006D7B25"/>
    <w:rsid w:val="006E0D86"/>
    <w:rsid w:val="006E18F8"/>
    <w:rsid w:val="006E1FCE"/>
    <w:rsid w:val="006E2A49"/>
    <w:rsid w:val="006E335E"/>
    <w:rsid w:val="006E4D84"/>
    <w:rsid w:val="006E5B23"/>
    <w:rsid w:val="006F06D0"/>
    <w:rsid w:val="006F082A"/>
    <w:rsid w:val="006F0F7F"/>
    <w:rsid w:val="006F1877"/>
    <w:rsid w:val="006F1919"/>
    <w:rsid w:val="006F1B25"/>
    <w:rsid w:val="006F5B98"/>
    <w:rsid w:val="006F5FF1"/>
    <w:rsid w:val="006F6C72"/>
    <w:rsid w:val="00700163"/>
    <w:rsid w:val="0070024D"/>
    <w:rsid w:val="00702118"/>
    <w:rsid w:val="00702966"/>
    <w:rsid w:val="00702D5D"/>
    <w:rsid w:val="007031A4"/>
    <w:rsid w:val="007052F4"/>
    <w:rsid w:val="0070680E"/>
    <w:rsid w:val="007075CA"/>
    <w:rsid w:val="00710A5E"/>
    <w:rsid w:val="00710AA8"/>
    <w:rsid w:val="007150B4"/>
    <w:rsid w:val="007167F8"/>
    <w:rsid w:val="00717000"/>
    <w:rsid w:val="00717730"/>
    <w:rsid w:val="00721409"/>
    <w:rsid w:val="007220D2"/>
    <w:rsid w:val="007253DC"/>
    <w:rsid w:val="007254A2"/>
    <w:rsid w:val="00725CBD"/>
    <w:rsid w:val="00727B5F"/>
    <w:rsid w:val="007328E4"/>
    <w:rsid w:val="007355D9"/>
    <w:rsid w:val="00735B02"/>
    <w:rsid w:val="00740AE9"/>
    <w:rsid w:val="00741AFF"/>
    <w:rsid w:val="00742982"/>
    <w:rsid w:val="00744599"/>
    <w:rsid w:val="007474D4"/>
    <w:rsid w:val="0074793F"/>
    <w:rsid w:val="00747FB4"/>
    <w:rsid w:val="00755EF7"/>
    <w:rsid w:val="00756948"/>
    <w:rsid w:val="0076094E"/>
    <w:rsid w:val="0076159D"/>
    <w:rsid w:val="007615E5"/>
    <w:rsid w:val="007620A4"/>
    <w:rsid w:val="00763314"/>
    <w:rsid w:val="00764A17"/>
    <w:rsid w:val="007654C4"/>
    <w:rsid w:val="00766CC2"/>
    <w:rsid w:val="007678F3"/>
    <w:rsid w:val="00770B46"/>
    <w:rsid w:val="00771C9E"/>
    <w:rsid w:val="007742B7"/>
    <w:rsid w:val="00776651"/>
    <w:rsid w:val="00781C86"/>
    <w:rsid w:val="00782661"/>
    <w:rsid w:val="00785785"/>
    <w:rsid w:val="00786A82"/>
    <w:rsid w:val="00787389"/>
    <w:rsid w:val="00787D27"/>
    <w:rsid w:val="007922BB"/>
    <w:rsid w:val="00795348"/>
    <w:rsid w:val="00795CC4"/>
    <w:rsid w:val="00795D87"/>
    <w:rsid w:val="0079787B"/>
    <w:rsid w:val="00797B63"/>
    <w:rsid w:val="007A0313"/>
    <w:rsid w:val="007A04EA"/>
    <w:rsid w:val="007B0AF0"/>
    <w:rsid w:val="007B17A6"/>
    <w:rsid w:val="007B34F3"/>
    <w:rsid w:val="007B3AD4"/>
    <w:rsid w:val="007B3BCD"/>
    <w:rsid w:val="007B4C5A"/>
    <w:rsid w:val="007B63D0"/>
    <w:rsid w:val="007B72E5"/>
    <w:rsid w:val="007C0629"/>
    <w:rsid w:val="007C066C"/>
    <w:rsid w:val="007C1879"/>
    <w:rsid w:val="007C39BF"/>
    <w:rsid w:val="007C78FC"/>
    <w:rsid w:val="007D2273"/>
    <w:rsid w:val="007D22A0"/>
    <w:rsid w:val="007D2AFC"/>
    <w:rsid w:val="007D3047"/>
    <w:rsid w:val="007D3A7B"/>
    <w:rsid w:val="007D44BE"/>
    <w:rsid w:val="007D5C0E"/>
    <w:rsid w:val="007E1CB6"/>
    <w:rsid w:val="007E2E17"/>
    <w:rsid w:val="007E4151"/>
    <w:rsid w:val="007E54CA"/>
    <w:rsid w:val="007E5E4E"/>
    <w:rsid w:val="007E7B10"/>
    <w:rsid w:val="007F08FA"/>
    <w:rsid w:val="007F10FD"/>
    <w:rsid w:val="007F1A51"/>
    <w:rsid w:val="007F29E7"/>
    <w:rsid w:val="007F3329"/>
    <w:rsid w:val="007F43EF"/>
    <w:rsid w:val="007F5AF8"/>
    <w:rsid w:val="007F5DFF"/>
    <w:rsid w:val="007F6C69"/>
    <w:rsid w:val="0080020F"/>
    <w:rsid w:val="00800828"/>
    <w:rsid w:val="00802BF0"/>
    <w:rsid w:val="00802DAD"/>
    <w:rsid w:val="00803F2F"/>
    <w:rsid w:val="00803FB8"/>
    <w:rsid w:val="008042F4"/>
    <w:rsid w:val="00805817"/>
    <w:rsid w:val="008060CE"/>
    <w:rsid w:val="008069B6"/>
    <w:rsid w:val="008074EC"/>
    <w:rsid w:val="0081580B"/>
    <w:rsid w:val="0081706D"/>
    <w:rsid w:val="00817D85"/>
    <w:rsid w:val="00817F0D"/>
    <w:rsid w:val="00821393"/>
    <w:rsid w:val="00821499"/>
    <w:rsid w:val="00821834"/>
    <w:rsid w:val="0082187C"/>
    <w:rsid w:val="008252BB"/>
    <w:rsid w:val="008267EC"/>
    <w:rsid w:val="00827946"/>
    <w:rsid w:val="008314E5"/>
    <w:rsid w:val="008315F2"/>
    <w:rsid w:val="0083360A"/>
    <w:rsid w:val="008356E2"/>
    <w:rsid w:val="00836247"/>
    <w:rsid w:val="00836914"/>
    <w:rsid w:val="0083695A"/>
    <w:rsid w:val="00837AF4"/>
    <w:rsid w:val="00842C77"/>
    <w:rsid w:val="00842D6B"/>
    <w:rsid w:val="00843E19"/>
    <w:rsid w:val="00843FD0"/>
    <w:rsid w:val="008440EB"/>
    <w:rsid w:val="008463D1"/>
    <w:rsid w:val="00846F72"/>
    <w:rsid w:val="00850380"/>
    <w:rsid w:val="0085106E"/>
    <w:rsid w:val="00853435"/>
    <w:rsid w:val="008553FC"/>
    <w:rsid w:val="008554A1"/>
    <w:rsid w:val="00856D72"/>
    <w:rsid w:val="0085743A"/>
    <w:rsid w:val="008578D9"/>
    <w:rsid w:val="00857EF8"/>
    <w:rsid w:val="00863E0A"/>
    <w:rsid w:val="00873C63"/>
    <w:rsid w:val="00875089"/>
    <w:rsid w:val="0087667C"/>
    <w:rsid w:val="00880A90"/>
    <w:rsid w:val="00881F77"/>
    <w:rsid w:val="00882B97"/>
    <w:rsid w:val="0088307F"/>
    <w:rsid w:val="008865D3"/>
    <w:rsid w:val="008905D2"/>
    <w:rsid w:val="00892FD7"/>
    <w:rsid w:val="0089544F"/>
    <w:rsid w:val="0089650A"/>
    <w:rsid w:val="0089650C"/>
    <w:rsid w:val="00897A3B"/>
    <w:rsid w:val="00897E23"/>
    <w:rsid w:val="008A0522"/>
    <w:rsid w:val="008A10C1"/>
    <w:rsid w:val="008A262C"/>
    <w:rsid w:val="008A293F"/>
    <w:rsid w:val="008A3599"/>
    <w:rsid w:val="008A3A06"/>
    <w:rsid w:val="008A5CD9"/>
    <w:rsid w:val="008A751B"/>
    <w:rsid w:val="008B1559"/>
    <w:rsid w:val="008B48EE"/>
    <w:rsid w:val="008B66EA"/>
    <w:rsid w:val="008B6DE2"/>
    <w:rsid w:val="008B7244"/>
    <w:rsid w:val="008C29DB"/>
    <w:rsid w:val="008C2AE3"/>
    <w:rsid w:val="008C33BF"/>
    <w:rsid w:val="008C3856"/>
    <w:rsid w:val="008C38D8"/>
    <w:rsid w:val="008C6CD0"/>
    <w:rsid w:val="008C6DB9"/>
    <w:rsid w:val="008C6F4F"/>
    <w:rsid w:val="008C7246"/>
    <w:rsid w:val="008C7535"/>
    <w:rsid w:val="008C79BC"/>
    <w:rsid w:val="008D0A0F"/>
    <w:rsid w:val="008D33BC"/>
    <w:rsid w:val="008D5D57"/>
    <w:rsid w:val="008E1C5F"/>
    <w:rsid w:val="008E215C"/>
    <w:rsid w:val="008E45CB"/>
    <w:rsid w:val="008E5768"/>
    <w:rsid w:val="008E6C47"/>
    <w:rsid w:val="008F0AD3"/>
    <w:rsid w:val="008F3618"/>
    <w:rsid w:val="008F45D0"/>
    <w:rsid w:val="008F6010"/>
    <w:rsid w:val="008F69CA"/>
    <w:rsid w:val="009037A2"/>
    <w:rsid w:val="0090386F"/>
    <w:rsid w:val="0091266C"/>
    <w:rsid w:val="00912811"/>
    <w:rsid w:val="00912ED4"/>
    <w:rsid w:val="00913109"/>
    <w:rsid w:val="009145A3"/>
    <w:rsid w:val="00914B84"/>
    <w:rsid w:val="009158D6"/>
    <w:rsid w:val="009167CD"/>
    <w:rsid w:val="00917F47"/>
    <w:rsid w:val="00921F3D"/>
    <w:rsid w:val="009226FF"/>
    <w:rsid w:val="00922ECC"/>
    <w:rsid w:val="009243C6"/>
    <w:rsid w:val="00924F84"/>
    <w:rsid w:val="00926B98"/>
    <w:rsid w:val="009270DB"/>
    <w:rsid w:val="009318B5"/>
    <w:rsid w:val="0093295F"/>
    <w:rsid w:val="00936319"/>
    <w:rsid w:val="00937B5E"/>
    <w:rsid w:val="00937B61"/>
    <w:rsid w:val="00940B64"/>
    <w:rsid w:val="00941B8A"/>
    <w:rsid w:val="00942948"/>
    <w:rsid w:val="00947960"/>
    <w:rsid w:val="00947D99"/>
    <w:rsid w:val="009521A3"/>
    <w:rsid w:val="00954E9A"/>
    <w:rsid w:val="009552F5"/>
    <w:rsid w:val="0095590E"/>
    <w:rsid w:val="00955F5E"/>
    <w:rsid w:val="00956D1B"/>
    <w:rsid w:val="00956F58"/>
    <w:rsid w:val="00962559"/>
    <w:rsid w:val="00962FA0"/>
    <w:rsid w:val="0096354A"/>
    <w:rsid w:val="0096359C"/>
    <w:rsid w:val="00966CC2"/>
    <w:rsid w:val="00967A22"/>
    <w:rsid w:val="00970767"/>
    <w:rsid w:val="00971E1B"/>
    <w:rsid w:val="00972820"/>
    <w:rsid w:val="009735A7"/>
    <w:rsid w:val="0097731B"/>
    <w:rsid w:val="00980A26"/>
    <w:rsid w:val="009830BD"/>
    <w:rsid w:val="009842B8"/>
    <w:rsid w:val="00985C3E"/>
    <w:rsid w:val="00986928"/>
    <w:rsid w:val="009873BC"/>
    <w:rsid w:val="00990117"/>
    <w:rsid w:val="0099107E"/>
    <w:rsid w:val="00991262"/>
    <w:rsid w:val="00992061"/>
    <w:rsid w:val="00993CC0"/>
    <w:rsid w:val="00995804"/>
    <w:rsid w:val="00996375"/>
    <w:rsid w:val="0099649C"/>
    <w:rsid w:val="009A081F"/>
    <w:rsid w:val="009A0AA6"/>
    <w:rsid w:val="009A1E44"/>
    <w:rsid w:val="009A21E0"/>
    <w:rsid w:val="009A26F2"/>
    <w:rsid w:val="009A376C"/>
    <w:rsid w:val="009A5011"/>
    <w:rsid w:val="009A5DFE"/>
    <w:rsid w:val="009A6AD7"/>
    <w:rsid w:val="009B31D6"/>
    <w:rsid w:val="009B4845"/>
    <w:rsid w:val="009C16FD"/>
    <w:rsid w:val="009C4E10"/>
    <w:rsid w:val="009C4EB2"/>
    <w:rsid w:val="009D035B"/>
    <w:rsid w:val="009D06DD"/>
    <w:rsid w:val="009D0821"/>
    <w:rsid w:val="009D10A2"/>
    <w:rsid w:val="009D33FA"/>
    <w:rsid w:val="009D4691"/>
    <w:rsid w:val="009D5766"/>
    <w:rsid w:val="009D6232"/>
    <w:rsid w:val="009D6D0D"/>
    <w:rsid w:val="009D75F7"/>
    <w:rsid w:val="009D7A71"/>
    <w:rsid w:val="009D7C80"/>
    <w:rsid w:val="009E271C"/>
    <w:rsid w:val="009E3619"/>
    <w:rsid w:val="009E3D0B"/>
    <w:rsid w:val="009E406C"/>
    <w:rsid w:val="009E571C"/>
    <w:rsid w:val="009F11C0"/>
    <w:rsid w:val="009F2882"/>
    <w:rsid w:val="009F2B27"/>
    <w:rsid w:val="009F4C15"/>
    <w:rsid w:val="009F7134"/>
    <w:rsid w:val="00A0192F"/>
    <w:rsid w:val="00A01A04"/>
    <w:rsid w:val="00A01AB6"/>
    <w:rsid w:val="00A043B8"/>
    <w:rsid w:val="00A04D39"/>
    <w:rsid w:val="00A17367"/>
    <w:rsid w:val="00A20103"/>
    <w:rsid w:val="00A20852"/>
    <w:rsid w:val="00A215FB"/>
    <w:rsid w:val="00A21C4F"/>
    <w:rsid w:val="00A24D51"/>
    <w:rsid w:val="00A25B99"/>
    <w:rsid w:val="00A33D66"/>
    <w:rsid w:val="00A33F07"/>
    <w:rsid w:val="00A360CF"/>
    <w:rsid w:val="00A361CB"/>
    <w:rsid w:val="00A36FBF"/>
    <w:rsid w:val="00A370F6"/>
    <w:rsid w:val="00A37D7E"/>
    <w:rsid w:val="00A43810"/>
    <w:rsid w:val="00A45E97"/>
    <w:rsid w:val="00A47C9D"/>
    <w:rsid w:val="00A5295E"/>
    <w:rsid w:val="00A57F13"/>
    <w:rsid w:val="00A600CE"/>
    <w:rsid w:val="00A61A4B"/>
    <w:rsid w:val="00A6331B"/>
    <w:rsid w:val="00A646C9"/>
    <w:rsid w:val="00A70937"/>
    <w:rsid w:val="00A70EC4"/>
    <w:rsid w:val="00A720F1"/>
    <w:rsid w:val="00A7219C"/>
    <w:rsid w:val="00A724D6"/>
    <w:rsid w:val="00A73F07"/>
    <w:rsid w:val="00A7446F"/>
    <w:rsid w:val="00A75E07"/>
    <w:rsid w:val="00A76AD0"/>
    <w:rsid w:val="00A81808"/>
    <w:rsid w:val="00A82ACC"/>
    <w:rsid w:val="00A83CF4"/>
    <w:rsid w:val="00A85DDE"/>
    <w:rsid w:val="00A8606D"/>
    <w:rsid w:val="00A86FFD"/>
    <w:rsid w:val="00A91393"/>
    <w:rsid w:val="00A936BB"/>
    <w:rsid w:val="00A94F0B"/>
    <w:rsid w:val="00A94F1B"/>
    <w:rsid w:val="00A97E12"/>
    <w:rsid w:val="00AA0715"/>
    <w:rsid w:val="00AA0EF1"/>
    <w:rsid w:val="00AA0EFE"/>
    <w:rsid w:val="00AA264E"/>
    <w:rsid w:val="00AA33EF"/>
    <w:rsid w:val="00AA790E"/>
    <w:rsid w:val="00AB0899"/>
    <w:rsid w:val="00AB12F5"/>
    <w:rsid w:val="00AB2F24"/>
    <w:rsid w:val="00AB4036"/>
    <w:rsid w:val="00AB506B"/>
    <w:rsid w:val="00AB6CC2"/>
    <w:rsid w:val="00AB7691"/>
    <w:rsid w:val="00AC1F6E"/>
    <w:rsid w:val="00AC3173"/>
    <w:rsid w:val="00AC3C90"/>
    <w:rsid w:val="00AC4F9F"/>
    <w:rsid w:val="00AC574E"/>
    <w:rsid w:val="00AD0AFE"/>
    <w:rsid w:val="00AD14A4"/>
    <w:rsid w:val="00AD25F2"/>
    <w:rsid w:val="00AD2EB6"/>
    <w:rsid w:val="00AD5932"/>
    <w:rsid w:val="00AD6721"/>
    <w:rsid w:val="00AD6A29"/>
    <w:rsid w:val="00AD7937"/>
    <w:rsid w:val="00AE357A"/>
    <w:rsid w:val="00AE4209"/>
    <w:rsid w:val="00AE7232"/>
    <w:rsid w:val="00AE791F"/>
    <w:rsid w:val="00AF3BAD"/>
    <w:rsid w:val="00AF4AA7"/>
    <w:rsid w:val="00B01DD0"/>
    <w:rsid w:val="00B02CB1"/>
    <w:rsid w:val="00B04E93"/>
    <w:rsid w:val="00B04FDE"/>
    <w:rsid w:val="00B0545D"/>
    <w:rsid w:val="00B05B8A"/>
    <w:rsid w:val="00B1051A"/>
    <w:rsid w:val="00B10DC5"/>
    <w:rsid w:val="00B11245"/>
    <w:rsid w:val="00B11B57"/>
    <w:rsid w:val="00B11CE7"/>
    <w:rsid w:val="00B13528"/>
    <w:rsid w:val="00B14B72"/>
    <w:rsid w:val="00B15B41"/>
    <w:rsid w:val="00B226AE"/>
    <w:rsid w:val="00B259A1"/>
    <w:rsid w:val="00B2708B"/>
    <w:rsid w:val="00B27A57"/>
    <w:rsid w:val="00B33804"/>
    <w:rsid w:val="00B34E70"/>
    <w:rsid w:val="00B34EBE"/>
    <w:rsid w:val="00B40B18"/>
    <w:rsid w:val="00B4336E"/>
    <w:rsid w:val="00B434A5"/>
    <w:rsid w:val="00B43E0A"/>
    <w:rsid w:val="00B44DEB"/>
    <w:rsid w:val="00B4720C"/>
    <w:rsid w:val="00B47726"/>
    <w:rsid w:val="00B51F1B"/>
    <w:rsid w:val="00B51F23"/>
    <w:rsid w:val="00B55B41"/>
    <w:rsid w:val="00B55E78"/>
    <w:rsid w:val="00B562BC"/>
    <w:rsid w:val="00B56824"/>
    <w:rsid w:val="00B60B52"/>
    <w:rsid w:val="00B614EA"/>
    <w:rsid w:val="00B6159C"/>
    <w:rsid w:val="00B65AF1"/>
    <w:rsid w:val="00B706E9"/>
    <w:rsid w:val="00B71680"/>
    <w:rsid w:val="00B724E8"/>
    <w:rsid w:val="00B729D2"/>
    <w:rsid w:val="00B72C78"/>
    <w:rsid w:val="00B7589A"/>
    <w:rsid w:val="00B76489"/>
    <w:rsid w:val="00B812D2"/>
    <w:rsid w:val="00B81831"/>
    <w:rsid w:val="00B8376F"/>
    <w:rsid w:val="00B84344"/>
    <w:rsid w:val="00B84400"/>
    <w:rsid w:val="00B861C6"/>
    <w:rsid w:val="00B91C7D"/>
    <w:rsid w:val="00B92753"/>
    <w:rsid w:val="00B92917"/>
    <w:rsid w:val="00B93F58"/>
    <w:rsid w:val="00B9487A"/>
    <w:rsid w:val="00B94DF3"/>
    <w:rsid w:val="00B96614"/>
    <w:rsid w:val="00BA0660"/>
    <w:rsid w:val="00BA0B35"/>
    <w:rsid w:val="00BA1ECE"/>
    <w:rsid w:val="00BA23E4"/>
    <w:rsid w:val="00BA34FE"/>
    <w:rsid w:val="00BA3944"/>
    <w:rsid w:val="00BA3A31"/>
    <w:rsid w:val="00BA3C48"/>
    <w:rsid w:val="00BA6568"/>
    <w:rsid w:val="00BA7398"/>
    <w:rsid w:val="00BA783D"/>
    <w:rsid w:val="00BA7DD4"/>
    <w:rsid w:val="00BB2C91"/>
    <w:rsid w:val="00BB4E94"/>
    <w:rsid w:val="00BB55D6"/>
    <w:rsid w:val="00BB576D"/>
    <w:rsid w:val="00BB76A2"/>
    <w:rsid w:val="00BC001B"/>
    <w:rsid w:val="00BC028F"/>
    <w:rsid w:val="00BC05B5"/>
    <w:rsid w:val="00BC1AF5"/>
    <w:rsid w:val="00BC4263"/>
    <w:rsid w:val="00BC4FDA"/>
    <w:rsid w:val="00BC4FFD"/>
    <w:rsid w:val="00BC5ED9"/>
    <w:rsid w:val="00BD3D9E"/>
    <w:rsid w:val="00BD4CDF"/>
    <w:rsid w:val="00BD705F"/>
    <w:rsid w:val="00BE2CA1"/>
    <w:rsid w:val="00BE2D0C"/>
    <w:rsid w:val="00BE52D0"/>
    <w:rsid w:val="00BE605D"/>
    <w:rsid w:val="00BE6164"/>
    <w:rsid w:val="00BE648A"/>
    <w:rsid w:val="00BF05B7"/>
    <w:rsid w:val="00BF27ED"/>
    <w:rsid w:val="00BF2C37"/>
    <w:rsid w:val="00BF348E"/>
    <w:rsid w:val="00BF4EF8"/>
    <w:rsid w:val="00BF57AC"/>
    <w:rsid w:val="00BF5F45"/>
    <w:rsid w:val="00BF619C"/>
    <w:rsid w:val="00BF6B96"/>
    <w:rsid w:val="00C0172E"/>
    <w:rsid w:val="00C02281"/>
    <w:rsid w:val="00C04BC5"/>
    <w:rsid w:val="00C11E7B"/>
    <w:rsid w:val="00C13268"/>
    <w:rsid w:val="00C1347D"/>
    <w:rsid w:val="00C13BA1"/>
    <w:rsid w:val="00C14BA8"/>
    <w:rsid w:val="00C15C29"/>
    <w:rsid w:val="00C20BCA"/>
    <w:rsid w:val="00C218A3"/>
    <w:rsid w:val="00C27920"/>
    <w:rsid w:val="00C27BE6"/>
    <w:rsid w:val="00C30795"/>
    <w:rsid w:val="00C316B4"/>
    <w:rsid w:val="00C357FA"/>
    <w:rsid w:val="00C35CB5"/>
    <w:rsid w:val="00C373BE"/>
    <w:rsid w:val="00C373D4"/>
    <w:rsid w:val="00C40520"/>
    <w:rsid w:val="00C43D87"/>
    <w:rsid w:val="00C43DAB"/>
    <w:rsid w:val="00C510A3"/>
    <w:rsid w:val="00C513C4"/>
    <w:rsid w:val="00C51CE0"/>
    <w:rsid w:val="00C53EF0"/>
    <w:rsid w:val="00C5430D"/>
    <w:rsid w:val="00C54B37"/>
    <w:rsid w:val="00C55DB9"/>
    <w:rsid w:val="00C6352F"/>
    <w:rsid w:val="00C73A4D"/>
    <w:rsid w:val="00C74DB3"/>
    <w:rsid w:val="00C76D5C"/>
    <w:rsid w:val="00C772A7"/>
    <w:rsid w:val="00C77B6B"/>
    <w:rsid w:val="00C77F09"/>
    <w:rsid w:val="00C800D7"/>
    <w:rsid w:val="00C819DB"/>
    <w:rsid w:val="00C82AD3"/>
    <w:rsid w:val="00C83E3D"/>
    <w:rsid w:val="00C850AD"/>
    <w:rsid w:val="00C86A30"/>
    <w:rsid w:val="00C92018"/>
    <w:rsid w:val="00C92177"/>
    <w:rsid w:val="00C923F8"/>
    <w:rsid w:val="00C934E0"/>
    <w:rsid w:val="00C93981"/>
    <w:rsid w:val="00CA08D7"/>
    <w:rsid w:val="00CA2C45"/>
    <w:rsid w:val="00CA3FCD"/>
    <w:rsid w:val="00CA5C04"/>
    <w:rsid w:val="00CA6C93"/>
    <w:rsid w:val="00CB0AA8"/>
    <w:rsid w:val="00CB3339"/>
    <w:rsid w:val="00CB5ABA"/>
    <w:rsid w:val="00CB6B2C"/>
    <w:rsid w:val="00CB759F"/>
    <w:rsid w:val="00CB7ADC"/>
    <w:rsid w:val="00CB7E10"/>
    <w:rsid w:val="00CC084F"/>
    <w:rsid w:val="00CC1BE5"/>
    <w:rsid w:val="00CC7FBF"/>
    <w:rsid w:val="00CD2059"/>
    <w:rsid w:val="00CD4DC2"/>
    <w:rsid w:val="00CD6F47"/>
    <w:rsid w:val="00CD7CB8"/>
    <w:rsid w:val="00CE110F"/>
    <w:rsid w:val="00CE18DC"/>
    <w:rsid w:val="00CE1E93"/>
    <w:rsid w:val="00CE47C3"/>
    <w:rsid w:val="00CE59E6"/>
    <w:rsid w:val="00CE5AD8"/>
    <w:rsid w:val="00CE5E2F"/>
    <w:rsid w:val="00CE625E"/>
    <w:rsid w:val="00CE743D"/>
    <w:rsid w:val="00CF0200"/>
    <w:rsid w:val="00CF0216"/>
    <w:rsid w:val="00CF0C7B"/>
    <w:rsid w:val="00CF11C7"/>
    <w:rsid w:val="00CF37EA"/>
    <w:rsid w:val="00CF65C0"/>
    <w:rsid w:val="00CF6D58"/>
    <w:rsid w:val="00CF74EA"/>
    <w:rsid w:val="00CF76D0"/>
    <w:rsid w:val="00D02F79"/>
    <w:rsid w:val="00D04161"/>
    <w:rsid w:val="00D04B6E"/>
    <w:rsid w:val="00D063B7"/>
    <w:rsid w:val="00D0654E"/>
    <w:rsid w:val="00D06F65"/>
    <w:rsid w:val="00D0748A"/>
    <w:rsid w:val="00D10830"/>
    <w:rsid w:val="00D120B4"/>
    <w:rsid w:val="00D12A5C"/>
    <w:rsid w:val="00D12D93"/>
    <w:rsid w:val="00D14170"/>
    <w:rsid w:val="00D16C4E"/>
    <w:rsid w:val="00D17FCF"/>
    <w:rsid w:val="00D2290A"/>
    <w:rsid w:val="00D32F2C"/>
    <w:rsid w:val="00D336AB"/>
    <w:rsid w:val="00D36B11"/>
    <w:rsid w:val="00D419FD"/>
    <w:rsid w:val="00D42865"/>
    <w:rsid w:val="00D50683"/>
    <w:rsid w:val="00D519EA"/>
    <w:rsid w:val="00D51F68"/>
    <w:rsid w:val="00D54266"/>
    <w:rsid w:val="00D56B68"/>
    <w:rsid w:val="00D56BC4"/>
    <w:rsid w:val="00D56DBC"/>
    <w:rsid w:val="00D56F95"/>
    <w:rsid w:val="00D618AC"/>
    <w:rsid w:val="00D62F46"/>
    <w:rsid w:val="00D6376B"/>
    <w:rsid w:val="00D63F66"/>
    <w:rsid w:val="00D64866"/>
    <w:rsid w:val="00D659E3"/>
    <w:rsid w:val="00D67C38"/>
    <w:rsid w:val="00D67CA0"/>
    <w:rsid w:val="00D70662"/>
    <w:rsid w:val="00D71404"/>
    <w:rsid w:val="00D72747"/>
    <w:rsid w:val="00D72821"/>
    <w:rsid w:val="00D7436B"/>
    <w:rsid w:val="00D8150B"/>
    <w:rsid w:val="00D816EF"/>
    <w:rsid w:val="00D8234F"/>
    <w:rsid w:val="00D84A79"/>
    <w:rsid w:val="00D86E46"/>
    <w:rsid w:val="00D872CD"/>
    <w:rsid w:val="00D87B5A"/>
    <w:rsid w:val="00D930CD"/>
    <w:rsid w:val="00D95A1F"/>
    <w:rsid w:val="00DA06AA"/>
    <w:rsid w:val="00DA104D"/>
    <w:rsid w:val="00DA23A7"/>
    <w:rsid w:val="00DA285E"/>
    <w:rsid w:val="00DA32EC"/>
    <w:rsid w:val="00DA3A43"/>
    <w:rsid w:val="00DA4AAA"/>
    <w:rsid w:val="00DA4E09"/>
    <w:rsid w:val="00DA519B"/>
    <w:rsid w:val="00DA60F7"/>
    <w:rsid w:val="00DA631A"/>
    <w:rsid w:val="00DA6DDD"/>
    <w:rsid w:val="00DA78FC"/>
    <w:rsid w:val="00DB112E"/>
    <w:rsid w:val="00DB2A57"/>
    <w:rsid w:val="00DB31E0"/>
    <w:rsid w:val="00DB3E9A"/>
    <w:rsid w:val="00DB6BE5"/>
    <w:rsid w:val="00DB7768"/>
    <w:rsid w:val="00DC34FC"/>
    <w:rsid w:val="00DC3967"/>
    <w:rsid w:val="00DC41A7"/>
    <w:rsid w:val="00DC44A5"/>
    <w:rsid w:val="00DD00A0"/>
    <w:rsid w:val="00DD0552"/>
    <w:rsid w:val="00DD0738"/>
    <w:rsid w:val="00DD0F9B"/>
    <w:rsid w:val="00DD3B22"/>
    <w:rsid w:val="00DD666E"/>
    <w:rsid w:val="00DE0112"/>
    <w:rsid w:val="00DE0464"/>
    <w:rsid w:val="00DE2CEA"/>
    <w:rsid w:val="00DE387E"/>
    <w:rsid w:val="00DE419E"/>
    <w:rsid w:val="00DE4AE4"/>
    <w:rsid w:val="00DE4D2C"/>
    <w:rsid w:val="00DE721B"/>
    <w:rsid w:val="00DE7A46"/>
    <w:rsid w:val="00DF05C0"/>
    <w:rsid w:val="00DF3172"/>
    <w:rsid w:val="00DF4034"/>
    <w:rsid w:val="00DF7E74"/>
    <w:rsid w:val="00E0269E"/>
    <w:rsid w:val="00E054CA"/>
    <w:rsid w:val="00E05B85"/>
    <w:rsid w:val="00E067E1"/>
    <w:rsid w:val="00E06F4F"/>
    <w:rsid w:val="00E14A29"/>
    <w:rsid w:val="00E17195"/>
    <w:rsid w:val="00E2047C"/>
    <w:rsid w:val="00E21494"/>
    <w:rsid w:val="00E24241"/>
    <w:rsid w:val="00E25283"/>
    <w:rsid w:val="00E27531"/>
    <w:rsid w:val="00E305F0"/>
    <w:rsid w:val="00E3266F"/>
    <w:rsid w:val="00E32FB7"/>
    <w:rsid w:val="00E34CB4"/>
    <w:rsid w:val="00E35E1C"/>
    <w:rsid w:val="00E360E2"/>
    <w:rsid w:val="00E3668B"/>
    <w:rsid w:val="00E36E35"/>
    <w:rsid w:val="00E376F7"/>
    <w:rsid w:val="00E403D4"/>
    <w:rsid w:val="00E40DF4"/>
    <w:rsid w:val="00E426F4"/>
    <w:rsid w:val="00E4299C"/>
    <w:rsid w:val="00E45B13"/>
    <w:rsid w:val="00E46369"/>
    <w:rsid w:val="00E47865"/>
    <w:rsid w:val="00E50907"/>
    <w:rsid w:val="00E5149F"/>
    <w:rsid w:val="00E536FE"/>
    <w:rsid w:val="00E53823"/>
    <w:rsid w:val="00E55538"/>
    <w:rsid w:val="00E55C9E"/>
    <w:rsid w:val="00E562CE"/>
    <w:rsid w:val="00E566C4"/>
    <w:rsid w:val="00E570DD"/>
    <w:rsid w:val="00E61CB2"/>
    <w:rsid w:val="00E62D37"/>
    <w:rsid w:val="00E634F1"/>
    <w:rsid w:val="00E653B4"/>
    <w:rsid w:val="00E67171"/>
    <w:rsid w:val="00E70903"/>
    <w:rsid w:val="00E70EC8"/>
    <w:rsid w:val="00E72314"/>
    <w:rsid w:val="00E72A5B"/>
    <w:rsid w:val="00E7353E"/>
    <w:rsid w:val="00E7544E"/>
    <w:rsid w:val="00E77B42"/>
    <w:rsid w:val="00E8113A"/>
    <w:rsid w:val="00E81F60"/>
    <w:rsid w:val="00E851C6"/>
    <w:rsid w:val="00E8652C"/>
    <w:rsid w:val="00E90B4D"/>
    <w:rsid w:val="00E9140C"/>
    <w:rsid w:val="00E928E1"/>
    <w:rsid w:val="00E930CE"/>
    <w:rsid w:val="00E93BE9"/>
    <w:rsid w:val="00E94312"/>
    <w:rsid w:val="00E956AE"/>
    <w:rsid w:val="00E95FD9"/>
    <w:rsid w:val="00E964CF"/>
    <w:rsid w:val="00E967BA"/>
    <w:rsid w:val="00E96B0E"/>
    <w:rsid w:val="00EA1446"/>
    <w:rsid w:val="00EA16E9"/>
    <w:rsid w:val="00EA3EDD"/>
    <w:rsid w:val="00EA43D5"/>
    <w:rsid w:val="00EA4E91"/>
    <w:rsid w:val="00EA5785"/>
    <w:rsid w:val="00EB195C"/>
    <w:rsid w:val="00EB3864"/>
    <w:rsid w:val="00EB5F59"/>
    <w:rsid w:val="00EB71FC"/>
    <w:rsid w:val="00EC3E10"/>
    <w:rsid w:val="00EC3EE1"/>
    <w:rsid w:val="00EC437A"/>
    <w:rsid w:val="00EC5988"/>
    <w:rsid w:val="00EC5CE6"/>
    <w:rsid w:val="00EC621F"/>
    <w:rsid w:val="00EC6B57"/>
    <w:rsid w:val="00ED128B"/>
    <w:rsid w:val="00ED29F9"/>
    <w:rsid w:val="00ED345F"/>
    <w:rsid w:val="00ED47B3"/>
    <w:rsid w:val="00ED675B"/>
    <w:rsid w:val="00EE1CB2"/>
    <w:rsid w:val="00EE1FD9"/>
    <w:rsid w:val="00EE3AE5"/>
    <w:rsid w:val="00EE440F"/>
    <w:rsid w:val="00EE4DC3"/>
    <w:rsid w:val="00EE6156"/>
    <w:rsid w:val="00EE7B3C"/>
    <w:rsid w:val="00EF193E"/>
    <w:rsid w:val="00EF292D"/>
    <w:rsid w:val="00EF620C"/>
    <w:rsid w:val="00F00EB8"/>
    <w:rsid w:val="00F01203"/>
    <w:rsid w:val="00F0252E"/>
    <w:rsid w:val="00F02FA3"/>
    <w:rsid w:val="00F0333C"/>
    <w:rsid w:val="00F04962"/>
    <w:rsid w:val="00F0561A"/>
    <w:rsid w:val="00F05E55"/>
    <w:rsid w:val="00F0624A"/>
    <w:rsid w:val="00F06654"/>
    <w:rsid w:val="00F0670F"/>
    <w:rsid w:val="00F11437"/>
    <w:rsid w:val="00F122DD"/>
    <w:rsid w:val="00F14330"/>
    <w:rsid w:val="00F16C4E"/>
    <w:rsid w:val="00F16F0C"/>
    <w:rsid w:val="00F17018"/>
    <w:rsid w:val="00F17192"/>
    <w:rsid w:val="00F2203A"/>
    <w:rsid w:val="00F2295A"/>
    <w:rsid w:val="00F25514"/>
    <w:rsid w:val="00F34116"/>
    <w:rsid w:val="00F346D1"/>
    <w:rsid w:val="00F457C7"/>
    <w:rsid w:val="00F45ABA"/>
    <w:rsid w:val="00F45F5E"/>
    <w:rsid w:val="00F46292"/>
    <w:rsid w:val="00F46BFD"/>
    <w:rsid w:val="00F47134"/>
    <w:rsid w:val="00F505B5"/>
    <w:rsid w:val="00F505E0"/>
    <w:rsid w:val="00F50E8D"/>
    <w:rsid w:val="00F51799"/>
    <w:rsid w:val="00F5366D"/>
    <w:rsid w:val="00F53E3E"/>
    <w:rsid w:val="00F54017"/>
    <w:rsid w:val="00F57665"/>
    <w:rsid w:val="00F61B06"/>
    <w:rsid w:val="00F62CF7"/>
    <w:rsid w:val="00F63442"/>
    <w:rsid w:val="00F64904"/>
    <w:rsid w:val="00F653A6"/>
    <w:rsid w:val="00F66522"/>
    <w:rsid w:val="00F676AB"/>
    <w:rsid w:val="00F701A4"/>
    <w:rsid w:val="00F71C1E"/>
    <w:rsid w:val="00F73047"/>
    <w:rsid w:val="00F75E41"/>
    <w:rsid w:val="00F76FF0"/>
    <w:rsid w:val="00F77F59"/>
    <w:rsid w:val="00F8034F"/>
    <w:rsid w:val="00F82141"/>
    <w:rsid w:val="00F82D6A"/>
    <w:rsid w:val="00F83DBE"/>
    <w:rsid w:val="00F83DC6"/>
    <w:rsid w:val="00F84404"/>
    <w:rsid w:val="00F84582"/>
    <w:rsid w:val="00F8514A"/>
    <w:rsid w:val="00F86BE1"/>
    <w:rsid w:val="00F92D6D"/>
    <w:rsid w:val="00F94A34"/>
    <w:rsid w:val="00F95B15"/>
    <w:rsid w:val="00F96317"/>
    <w:rsid w:val="00F96827"/>
    <w:rsid w:val="00F97E6D"/>
    <w:rsid w:val="00FA0420"/>
    <w:rsid w:val="00FA0757"/>
    <w:rsid w:val="00FA252D"/>
    <w:rsid w:val="00FA2A41"/>
    <w:rsid w:val="00FA570E"/>
    <w:rsid w:val="00FA614C"/>
    <w:rsid w:val="00FB0323"/>
    <w:rsid w:val="00FB0347"/>
    <w:rsid w:val="00FB5B9F"/>
    <w:rsid w:val="00FB6872"/>
    <w:rsid w:val="00FB7994"/>
    <w:rsid w:val="00FC0C78"/>
    <w:rsid w:val="00FC151C"/>
    <w:rsid w:val="00FC2C23"/>
    <w:rsid w:val="00FC7938"/>
    <w:rsid w:val="00FC7F54"/>
    <w:rsid w:val="00FD0DC9"/>
    <w:rsid w:val="00FD1EAE"/>
    <w:rsid w:val="00FD4F1A"/>
    <w:rsid w:val="00FD4F60"/>
    <w:rsid w:val="00FE1A7F"/>
    <w:rsid w:val="00FE200D"/>
    <w:rsid w:val="00FE6E62"/>
    <w:rsid w:val="00FE7DB0"/>
    <w:rsid w:val="00FF48AA"/>
    <w:rsid w:val="00FF6540"/>
    <w:rsid w:val="00FF74D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1D9F02"/>
  <w15:chartTrackingRefBased/>
  <w15:docId w15:val="{567171FD-CFC8-4CA1-AF28-8F693A6E6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ko-K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3860"/>
  </w:style>
  <w:style w:type="paragraph" w:styleId="Heading1">
    <w:name w:val="heading 1"/>
    <w:basedOn w:val="Normal"/>
    <w:next w:val="Normal"/>
    <w:link w:val="Heading1Char"/>
    <w:uiPriority w:val="9"/>
    <w:qFormat/>
    <w:rsid w:val="00F62CF7"/>
    <w:pPr>
      <w:keepNext/>
      <w:keepLines/>
      <w:spacing w:line="360" w:lineRule="auto"/>
      <w:outlineLvl w:val="0"/>
    </w:pPr>
    <w:rPr>
      <w:rFonts w:ascii="Times New Roman" w:eastAsiaTheme="majorEastAsia" w:hAnsi="Times New Roman" w:cstheme="majorBidi"/>
      <w:b/>
      <w:sz w:val="28"/>
      <w:szCs w:val="40"/>
    </w:rPr>
  </w:style>
  <w:style w:type="paragraph" w:styleId="Heading2">
    <w:name w:val="heading 2"/>
    <w:basedOn w:val="Normal"/>
    <w:next w:val="Normal"/>
    <w:link w:val="Heading2Char"/>
    <w:uiPriority w:val="9"/>
    <w:unhideWhenUsed/>
    <w:qFormat/>
    <w:rsid w:val="00F62CF7"/>
    <w:pPr>
      <w:keepNext/>
      <w:keepLines/>
      <w:spacing w:line="360" w:lineRule="auto"/>
      <w:outlineLvl w:val="1"/>
    </w:pPr>
    <w:rPr>
      <w:rFonts w:ascii="Times New Roman" w:eastAsiaTheme="majorEastAsia" w:hAnsi="Times New Roman" w:cstheme="majorBidi"/>
      <w:b/>
      <w:color w:val="000000" w:themeColor="text1"/>
      <w:szCs w:val="32"/>
    </w:rPr>
  </w:style>
  <w:style w:type="paragraph" w:styleId="Heading3">
    <w:name w:val="heading 3"/>
    <w:basedOn w:val="Normal"/>
    <w:next w:val="Normal"/>
    <w:link w:val="Heading3Char"/>
    <w:uiPriority w:val="9"/>
    <w:semiHidden/>
    <w:unhideWhenUsed/>
    <w:qFormat/>
    <w:rsid w:val="00DD055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D055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D055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D055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D055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D055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D055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2CF7"/>
    <w:rPr>
      <w:rFonts w:ascii="Times New Roman" w:eastAsiaTheme="majorEastAsia" w:hAnsi="Times New Roman" w:cstheme="majorBidi"/>
      <w:b/>
      <w:sz w:val="28"/>
      <w:szCs w:val="40"/>
    </w:rPr>
  </w:style>
  <w:style w:type="character" w:customStyle="1" w:styleId="Heading2Char">
    <w:name w:val="Heading 2 Char"/>
    <w:basedOn w:val="DefaultParagraphFont"/>
    <w:link w:val="Heading2"/>
    <w:uiPriority w:val="9"/>
    <w:rsid w:val="00F62CF7"/>
    <w:rPr>
      <w:rFonts w:ascii="Times New Roman" w:eastAsiaTheme="majorEastAsia" w:hAnsi="Times New Roman" w:cstheme="majorBidi"/>
      <w:b/>
      <w:color w:val="000000" w:themeColor="text1"/>
      <w:szCs w:val="32"/>
    </w:rPr>
  </w:style>
  <w:style w:type="character" w:customStyle="1" w:styleId="Heading3Char">
    <w:name w:val="Heading 3 Char"/>
    <w:basedOn w:val="DefaultParagraphFont"/>
    <w:link w:val="Heading3"/>
    <w:uiPriority w:val="9"/>
    <w:semiHidden/>
    <w:rsid w:val="00DD055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D055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D055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D055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D055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D055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D0552"/>
    <w:rPr>
      <w:rFonts w:eastAsiaTheme="majorEastAsia" w:cstheme="majorBidi"/>
      <w:color w:val="272727" w:themeColor="text1" w:themeTint="D8"/>
    </w:rPr>
  </w:style>
  <w:style w:type="paragraph" w:styleId="Title">
    <w:name w:val="Title"/>
    <w:basedOn w:val="Normal"/>
    <w:next w:val="Normal"/>
    <w:link w:val="TitleChar"/>
    <w:uiPriority w:val="10"/>
    <w:qFormat/>
    <w:rsid w:val="00DD055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D055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D055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D055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D0552"/>
    <w:pPr>
      <w:spacing w:before="160"/>
      <w:jc w:val="center"/>
    </w:pPr>
    <w:rPr>
      <w:i/>
      <w:iCs/>
      <w:color w:val="404040" w:themeColor="text1" w:themeTint="BF"/>
    </w:rPr>
  </w:style>
  <w:style w:type="character" w:customStyle="1" w:styleId="QuoteChar">
    <w:name w:val="Quote Char"/>
    <w:basedOn w:val="DefaultParagraphFont"/>
    <w:link w:val="Quote"/>
    <w:uiPriority w:val="29"/>
    <w:rsid w:val="00DD0552"/>
    <w:rPr>
      <w:i/>
      <w:iCs/>
      <w:color w:val="404040" w:themeColor="text1" w:themeTint="BF"/>
    </w:rPr>
  </w:style>
  <w:style w:type="paragraph" w:styleId="ListParagraph">
    <w:name w:val="List Paragraph"/>
    <w:basedOn w:val="Normal"/>
    <w:uiPriority w:val="34"/>
    <w:qFormat/>
    <w:rsid w:val="00DD0552"/>
    <w:pPr>
      <w:ind w:left="720"/>
      <w:contextualSpacing/>
    </w:pPr>
  </w:style>
  <w:style w:type="character" w:styleId="IntenseEmphasis">
    <w:name w:val="Intense Emphasis"/>
    <w:basedOn w:val="DefaultParagraphFont"/>
    <w:uiPriority w:val="21"/>
    <w:qFormat/>
    <w:rsid w:val="00DD0552"/>
    <w:rPr>
      <w:i/>
      <w:iCs/>
      <w:color w:val="2F5496" w:themeColor="accent1" w:themeShade="BF"/>
    </w:rPr>
  </w:style>
  <w:style w:type="paragraph" w:styleId="IntenseQuote">
    <w:name w:val="Intense Quote"/>
    <w:basedOn w:val="Normal"/>
    <w:next w:val="Normal"/>
    <w:link w:val="IntenseQuoteChar"/>
    <w:uiPriority w:val="30"/>
    <w:qFormat/>
    <w:rsid w:val="00DD055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D0552"/>
    <w:rPr>
      <w:i/>
      <w:iCs/>
      <w:color w:val="2F5496" w:themeColor="accent1" w:themeShade="BF"/>
    </w:rPr>
  </w:style>
  <w:style w:type="character" w:styleId="IntenseReference">
    <w:name w:val="Intense Reference"/>
    <w:basedOn w:val="DefaultParagraphFont"/>
    <w:uiPriority w:val="32"/>
    <w:qFormat/>
    <w:rsid w:val="00DD0552"/>
    <w:rPr>
      <w:b/>
      <w:bCs/>
      <w:smallCaps/>
      <w:color w:val="2F5496" w:themeColor="accent1" w:themeShade="BF"/>
      <w:spacing w:val="5"/>
    </w:rPr>
  </w:style>
  <w:style w:type="character" w:styleId="CommentReference">
    <w:name w:val="annotation reference"/>
    <w:basedOn w:val="DefaultParagraphFont"/>
    <w:uiPriority w:val="99"/>
    <w:semiHidden/>
    <w:unhideWhenUsed/>
    <w:rsid w:val="00F0252E"/>
    <w:rPr>
      <w:sz w:val="16"/>
      <w:szCs w:val="16"/>
    </w:rPr>
  </w:style>
  <w:style w:type="paragraph" w:styleId="CommentText">
    <w:name w:val="annotation text"/>
    <w:basedOn w:val="Normal"/>
    <w:link w:val="CommentTextChar"/>
    <w:uiPriority w:val="99"/>
    <w:unhideWhenUsed/>
    <w:rsid w:val="00F0252E"/>
    <w:pPr>
      <w:spacing w:line="240" w:lineRule="auto"/>
    </w:pPr>
    <w:rPr>
      <w:sz w:val="20"/>
      <w:szCs w:val="20"/>
    </w:rPr>
  </w:style>
  <w:style w:type="character" w:customStyle="1" w:styleId="CommentTextChar">
    <w:name w:val="Comment Text Char"/>
    <w:basedOn w:val="DefaultParagraphFont"/>
    <w:link w:val="CommentText"/>
    <w:uiPriority w:val="99"/>
    <w:rsid w:val="00F0252E"/>
    <w:rPr>
      <w:sz w:val="20"/>
      <w:szCs w:val="20"/>
    </w:rPr>
  </w:style>
  <w:style w:type="paragraph" w:styleId="CommentSubject">
    <w:name w:val="annotation subject"/>
    <w:basedOn w:val="CommentText"/>
    <w:next w:val="CommentText"/>
    <w:link w:val="CommentSubjectChar"/>
    <w:uiPriority w:val="99"/>
    <w:semiHidden/>
    <w:unhideWhenUsed/>
    <w:rsid w:val="00F0252E"/>
    <w:rPr>
      <w:b/>
      <w:bCs/>
    </w:rPr>
  </w:style>
  <w:style w:type="character" w:customStyle="1" w:styleId="CommentSubjectChar">
    <w:name w:val="Comment Subject Char"/>
    <w:basedOn w:val="CommentTextChar"/>
    <w:link w:val="CommentSubject"/>
    <w:uiPriority w:val="99"/>
    <w:semiHidden/>
    <w:rsid w:val="00F0252E"/>
    <w:rPr>
      <w:b/>
      <w:bCs/>
      <w:sz w:val="20"/>
      <w:szCs w:val="20"/>
    </w:rPr>
  </w:style>
  <w:style w:type="character" w:styleId="PlaceholderText">
    <w:name w:val="Placeholder Text"/>
    <w:basedOn w:val="DefaultParagraphFont"/>
    <w:uiPriority w:val="99"/>
    <w:semiHidden/>
    <w:rsid w:val="00FC7938"/>
    <w:rPr>
      <w:color w:val="666666"/>
    </w:rPr>
  </w:style>
  <w:style w:type="paragraph" w:styleId="Header">
    <w:name w:val="header"/>
    <w:basedOn w:val="Normal"/>
    <w:link w:val="HeaderChar"/>
    <w:uiPriority w:val="99"/>
    <w:unhideWhenUsed/>
    <w:rsid w:val="002809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098D"/>
  </w:style>
  <w:style w:type="paragraph" w:styleId="Footer">
    <w:name w:val="footer"/>
    <w:basedOn w:val="Normal"/>
    <w:link w:val="FooterChar"/>
    <w:uiPriority w:val="99"/>
    <w:unhideWhenUsed/>
    <w:rsid w:val="002809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09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339321">
      <w:bodyDiv w:val="1"/>
      <w:marLeft w:val="0"/>
      <w:marRight w:val="0"/>
      <w:marTop w:val="0"/>
      <w:marBottom w:val="0"/>
      <w:divBdr>
        <w:top w:val="none" w:sz="0" w:space="0" w:color="auto"/>
        <w:left w:val="none" w:sz="0" w:space="0" w:color="auto"/>
        <w:bottom w:val="none" w:sz="0" w:space="0" w:color="auto"/>
        <w:right w:val="none" w:sz="0" w:space="0" w:color="auto"/>
      </w:divBdr>
    </w:div>
    <w:div w:id="276373954">
      <w:bodyDiv w:val="1"/>
      <w:marLeft w:val="0"/>
      <w:marRight w:val="0"/>
      <w:marTop w:val="0"/>
      <w:marBottom w:val="0"/>
      <w:divBdr>
        <w:top w:val="none" w:sz="0" w:space="0" w:color="auto"/>
        <w:left w:val="none" w:sz="0" w:space="0" w:color="auto"/>
        <w:bottom w:val="none" w:sz="0" w:space="0" w:color="auto"/>
        <w:right w:val="none" w:sz="0" w:space="0" w:color="auto"/>
      </w:divBdr>
    </w:div>
    <w:div w:id="405149616">
      <w:bodyDiv w:val="1"/>
      <w:marLeft w:val="0"/>
      <w:marRight w:val="0"/>
      <w:marTop w:val="0"/>
      <w:marBottom w:val="0"/>
      <w:divBdr>
        <w:top w:val="none" w:sz="0" w:space="0" w:color="auto"/>
        <w:left w:val="none" w:sz="0" w:space="0" w:color="auto"/>
        <w:bottom w:val="none" w:sz="0" w:space="0" w:color="auto"/>
        <w:right w:val="none" w:sz="0" w:space="0" w:color="auto"/>
      </w:divBdr>
    </w:div>
    <w:div w:id="600377595">
      <w:bodyDiv w:val="1"/>
      <w:marLeft w:val="0"/>
      <w:marRight w:val="0"/>
      <w:marTop w:val="0"/>
      <w:marBottom w:val="0"/>
      <w:divBdr>
        <w:top w:val="none" w:sz="0" w:space="0" w:color="auto"/>
        <w:left w:val="none" w:sz="0" w:space="0" w:color="auto"/>
        <w:bottom w:val="none" w:sz="0" w:space="0" w:color="auto"/>
        <w:right w:val="none" w:sz="0" w:space="0" w:color="auto"/>
      </w:divBdr>
    </w:div>
    <w:div w:id="740634782">
      <w:bodyDiv w:val="1"/>
      <w:marLeft w:val="0"/>
      <w:marRight w:val="0"/>
      <w:marTop w:val="0"/>
      <w:marBottom w:val="0"/>
      <w:divBdr>
        <w:top w:val="none" w:sz="0" w:space="0" w:color="auto"/>
        <w:left w:val="none" w:sz="0" w:space="0" w:color="auto"/>
        <w:bottom w:val="none" w:sz="0" w:space="0" w:color="auto"/>
        <w:right w:val="none" w:sz="0" w:space="0" w:color="auto"/>
      </w:divBdr>
    </w:div>
    <w:div w:id="799808074">
      <w:bodyDiv w:val="1"/>
      <w:marLeft w:val="0"/>
      <w:marRight w:val="0"/>
      <w:marTop w:val="0"/>
      <w:marBottom w:val="0"/>
      <w:divBdr>
        <w:top w:val="none" w:sz="0" w:space="0" w:color="auto"/>
        <w:left w:val="none" w:sz="0" w:space="0" w:color="auto"/>
        <w:bottom w:val="none" w:sz="0" w:space="0" w:color="auto"/>
        <w:right w:val="none" w:sz="0" w:space="0" w:color="auto"/>
      </w:divBdr>
    </w:div>
    <w:div w:id="2050647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CF2697-DC6A-4ED9-87F2-AE95D58C05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2128</Words>
  <Characters>12134</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Hyunwon Chu</dc:creator>
  <cp:keywords/>
  <dc:description/>
  <cp:lastModifiedBy>Guoying Chen</cp:lastModifiedBy>
  <cp:revision>10</cp:revision>
  <cp:lastPrinted>2026-02-19T21:57:00Z</cp:lastPrinted>
  <dcterms:created xsi:type="dcterms:W3CDTF">2026-02-19T22:01:00Z</dcterms:created>
  <dcterms:modified xsi:type="dcterms:W3CDTF">2026-02-20T17:59:00Z</dcterms:modified>
</cp:coreProperties>
</file>