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F3287D" w14:textId="77777777" w:rsidR="00F922FD" w:rsidRPr="006E41E8" w:rsidRDefault="00F922FD" w:rsidP="008A5997">
      <w:pPr>
        <w:spacing w:after="0" w:line="360" w:lineRule="auto"/>
        <w:rPr>
          <w:rFonts w:ascii="Times New Roman" w:eastAsia="Times New Roman" w:hAnsi="Times New Roman"/>
          <w:b/>
          <w:sz w:val="36"/>
          <w:szCs w:val="36"/>
          <w:lang w:val="en-US"/>
        </w:rPr>
      </w:pPr>
      <w:r w:rsidRPr="006E41E8">
        <w:rPr>
          <w:rFonts w:ascii="Times New Roman" w:eastAsia="Times New Roman" w:hAnsi="Times New Roman"/>
          <w:b/>
          <w:sz w:val="36"/>
          <w:szCs w:val="36"/>
          <w:lang w:val="en-US"/>
        </w:rPr>
        <w:t>Supplementary Data</w:t>
      </w:r>
    </w:p>
    <w:p w14:paraId="059942A9" w14:textId="00D56EB5" w:rsidR="003910FE" w:rsidRDefault="0095197F" w:rsidP="00F922F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36"/>
          <w:szCs w:val="36"/>
          <w:lang w:val="en-US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val="en-US"/>
        </w:rPr>
        <w:t xml:space="preserve">A </w:t>
      </w:r>
      <w:r w:rsidR="00CD41AF">
        <w:rPr>
          <w:rFonts w:ascii="Times New Roman" w:eastAsia="Times New Roman" w:hAnsi="Times New Roman" w:cs="Times New Roman"/>
          <w:b/>
          <w:color w:val="000000"/>
          <w:sz w:val="36"/>
          <w:szCs w:val="36"/>
          <w:lang w:val="en-US"/>
        </w:rPr>
        <w:t>n</w:t>
      </w:r>
      <w:r w:rsidR="003910FE" w:rsidRPr="003910FE">
        <w:rPr>
          <w:rFonts w:ascii="Times New Roman" w:eastAsia="Times New Roman" w:hAnsi="Times New Roman" w:cs="Times New Roman"/>
          <w:b/>
          <w:color w:val="000000"/>
          <w:sz w:val="36"/>
          <w:szCs w:val="36"/>
          <w:lang w:val="en-US"/>
        </w:rPr>
        <w:t>ew perspective on calmodulin regulated calcium and ros homeostasis upon carbon black nanoparticle exposure</w:t>
      </w:r>
    </w:p>
    <w:p w14:paraId="20BB8F87" w14:textId="0EA907B4" w:rsidR="00F922FD" w:rsidRPr="00F922FD" w:rsidRDefault="00F922FD" w:rsidP="00F922F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36"/>
          <w:szCs w:val="36"/>
          <w:lang w:val="en-US"/>
        </w:rPr>
      </w:pPr>
      <w:r w:rsidRPr="00F922FD">
        <w:rPr>
          <w:rFonts w:ascii="Times New Roman" w:eastAsia="Times New Roman" w:hAnsi="Times New Roman" w:cs="Times New Roman"/>
          <w:b/>
          <w:i/>
          <w:sz w:val="36"/>
          <w:szCs w:val="36"/>
          <w:lang w:val="en-US"/>
        </w:rPr>
        <w:t>Nisha Verma</w:t>
      </w:r>
      <w:r w:rsidRPr="00F922FD">
        <w:rPr>
          <w:rFonts w:ascii="Times New Roman" w:eastAsia="Times New Roman" w:hAnsi="Times New Roman" w:cs="Times New Roman"/>
          <w:b/>
          <w:i/>
          <w:sz w:val="36"/>
          <w:szCs w:val="36"/>
          <w:vertAlign w:val="superscript"/>
          <w:lang w:val="en-US"/>
        </w:rPr>
        <w:t>1</w:t>
      </w:r>
      <w:r w:rsidRPr="00F922FD">
        <w:rPr>
          <w:rFonts w:ascii="Times New Roman" w:eastAsia="Times New Roman" w:hAnsi="Times New Roman" w:cs="Times New Roman"/>
          <w:b/>
          <w:i/>
          <w:sz w:val="36"/>
          <w:szCs w:val="36"/>
          <w:lang w:val="en-US"/>
        </w:rPr>
        <w:t>*, Mario Pink</w:t>
      </w:r>
      <w:r w:rsidRPr="00F922FD">
        <w:rPr>
          <w:rFonts w:ascii="Times New Roman" w:eastAsia="Times New Roman" w:hAnsi="Times New Roman" w:cs="Times New Roman"/>
          <w:b/>
          <w:i/>
          <w:sz w:val="36"/>
          <w:szCs w:val="36"/>
          <w:vertAlign w:val="superscript"/>
          <w:lang w:val="en-US"/>
        </w:rPr>
        <w:t>1</w:t>
      </w:r>
      <w:r w:rsidRPr="00F922FD">
        <w:rPr>
          <w:rFonts w:ascii="Times New Roman" w:eastAsia="Times New Roman" w:hAnsi="Times New Roman" w:cs="Times New Roman"/>
          <w:b/>
          <w:i/>
          <w:sz w:val="36"/>
          <w:szCs w:val="36"/>
          <w:lang w:val="en-US"/>
        </w:rPr>
        <w:t>, and Simone Schmitz-Spanke</w:t>
      </w:r>
      <w:r w:rsidRPr="00F922FD">
        <w:rPr>
          <w:rFonts w:ascii="Times New Roman" w:eastAsia="Times New Roman" w:hAnsi="Times New Roman" w:cs="Times New Roman"/>
          <w:b/>
          <w:i/>
          <w:sz w:val="36"/>
          <w:szCs w:val="36"/>
          <w:vertAlign w:val="superscript"/>
          <w:lang w:val="en-US"/>
        </w:rPr>
        <w:t>1</w:t>
      </w:r>
    </w:p>
    <w:p w14:paraId="567DE1D1" w14:textId="77777777" w:rsidR="00F922FD" w:rsidRPr="00F922FD" w:rsidRDefault="00F922FD" w:rsidP="00F922FD">
      <w:pPr>
        <w:spacing w:after="0" w:line="360" w:lineRule="auto"/>
        <w:jc w:val="both"/>
        <w:rPr>
          <w:rFonts w:ascii="Times New Roman" w:eastAsia="Times New Roman" w:hAnsi="Times New Roman" w:cs="Times New Roman"/>
          <w:sz w:val="36"/>
          <w:szCs w:val="36"/>
          <w:lang w:val="en-US"/>
        </w:rPr>
      </w:pPr>
      <w:r w:rsidRPr="00F922FD">
        <w:rPr>
          <w:rFonts w:ascii="Times New Roman" w:eastAsia="Times New Roman" w:hAnsi="Times New Roman" w:cs="Times New Roman"/>
          <w:sz w:val="36"/>
          <w:szCs w:val="36"/>
          <w:vertAlign w:val="superscript"/>
          <w:lang w:val="en-US"/>
        </w:rPr>
        <w:t>1</w:t>
      </w:r>
      <w:r w:rsidRPr="00F922FD">
        <w:rPr>
          <w:rFonts w:ascii="Times New Roman" w:eastAsia="Times New Roman" w:hAnsi="Times New Roman" w:cs="Times New Roman"/>
          <w:sz w:val="36"/>
          <w:szCs w:val="36"/>
          <w:lang w:val="en-US"/>
        </w:rPr>
        <w:t>Institute and Outpatient Clinic of Occupational, Social and Environmental Medicine, University of Erlangen-Nuremberg, Germany</w:t>
      </w:r>
    </w:p>
    <w:p w14:paraId="364CFC79" w14:textId="77777777" w:rsidR="00F922FD" w:rsidRPr="00F922FD" w:rsidRDefault="00F922FD" w:rsidP="00F922FD">
      <w:pPr>
        <w:spacing w:after="0" w:line="360" w:lineRule="auto"/>
        <w:jc w:val="both"/>
        <w:rPr>
          <w:rFonts w:ascii="Times New Roman" w:eastAsia="Times New Roman" w:hAnsi="Times New Roman" w:cs="Times New Roman"/>
          <w:sz w:val="36"/>
          <w:szCs w:val="36"/>
          <w:lang w:val="en-US"/>
        </w:rPr>
      </w:pPr>
    </w:p>
    <w:p w14:paraId="427E76DD" w14:textId="77777777" w:rsidR="00F922FD" w:rsidRPr="00F922FD" w:rsidRDefault="00F922FD" w:rsidP="00F922FD">
      <w:pPr>
        <w:spacing w:after="0" w:line="360" w:lineRule="auto"/>
        <w:jc w:val="both"/>
        <w:rPr>
          <w:rFonts w:ascii="Times New Roman" w:eastAsia="Times New Roman" w:hAnsi="Times New Roman" w:cs="Times New Roman"/>
          <w:sz w:val="36"/>
          <w:szCs w:val="36"/>
          <w:lang w:val="en-US"/>
        </w:rPr>
      </w:pPr>
    </w:p>
    <w:p w14:paraId="08A2CC03" w14:textId="77777777" w:rsidR="00F922FD" w:rsidRPr="00F922FD" w:rsidRDefault="00F922FD" w:rsidP="00F922FD">
      <w:pPr>
        <w:spacing w:after="0" w:line="360" w:lineRule="auto"/>
        <w:jc w:val="both"/>
        <w:rPr>
          <w:rFonts w:ascii="Times New Roman" w:eastAsia="Times New Roman" w:hAnsi="Times New Roman" w:cs="Times New Roman"/>
          <w:sz w:val="36"/>
          <w:szCs w:val="36"/>
          <w:lang w:val="en-US"/>
        </w:rPr>
      </w:pPr>
    </w:p>
    <w:p w14:paraId="68794CC1" w14:textId="77777777" w:rsidR="00F922FD" w:rsidRPr="00F922FD" w:rsidRDefault="00F922FD" w:rsidP="00F922FD">
      <w:pPr>
        <w:spacing w:after="0" w:line="360" w:lineRule="auto"/>
        <w:jc w:val="both"/>
        <w:rPr>
          <w:rFonts w:ascii="Times New Roman" w:eastAsia="Times New Roman" w:hAnsi="Times New Roman" w:cs="Times New Roman"/>
          <w:sz w:val="36"/>
          <w:szCs w:val="36"/>
          <w:lang w:val="en-US"/>
        </w:rPr>
      </w:pPr>
    </w:p>
    <w:p w14:paraId="108274C3" w14:textId="77777777" w:rsidR="00F922FD" w:rsidRPr="00F922FD" w:rsidRDefault="00F922FD" w:rsidP="00F922FD">
      <w:pPr>
        <w:spacing w:after="0" w:line="360" w:lineRule="auto"/>
        <w:jc w:val="both"/>
        <w:rPr>
          <w:rFonts w:ascii="Times New Roman" w:eastAsia="Times New Roman" w:hAnsi="Times New Roman" w:cs="Times New Roman"/>
          <w:sz w:val="36"/>
          <w:szCs w:val="36"/>
          <w:lang w:val="en-US"/>
        </w:rPr>
      </w:pPr>
    </w:p>
    <w:p w14:paraId="77C61ED9" w14:textId="77777777" w:rsidR="00F922FD" w:rsidRPr="00F922FD" w:rsidRDefault="00F922FD" w:rsidP="00F922FD">
      <w:pPr>
        <w:spacing w:after="0" w:line="360" w:lineRule="auto"/>
        <w:jc w:val="both"/>
        <w:rPr>
          <w:rFonts w:ascii="Times New Roman" w:eastAsia="Times New Roman" w:hAnsi="Times New Roman" w:cs="Times New Roman"/>
          <w:sz w:val="36"/>
          <w:szCs w:val="36"/>
          <w:lang w:val="en-US"/>
        </w:rPr>
      </w:pPr>
    </w:p>
    <w:p w14:paraId="56322E89" w14:textId="77777777" w:rsidR="00F922FD" w:rsidRPr="00F922FD" w:rsidRDefault="00F922FD" w:rsidP="00F922FD">
      <w:pPr>
        <w:spacing w:after="0" w:line="360" w:lineRule="auto"/>
        <w:jc w:val="both"/>
        <w:rPr>
          <w:rFonts w:ascii="Times New Roman" w:eastAsia="Times New Roman" w:hAnsi="Times New Roman" w:cs="Times New Roman"/>
          <w:sz w:val="36"/>
          <w:szCs w:val="36"/>
          <w:lang w:val="en-US"/>
        </w:rPr>
      </w:pPr>
    </w:p>
    <w:p w14:paraId="5E3032E2" w14:textId="77777777" w:rsidR="00F922FD" w:rsidRPr="00F922FD" w:rsidRDefault="00F922FD" w:rsidP="00F922FD">
      <w:pPr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Cs/>
          <w:sz w:val="36"/>
          <w:szCs w:val="36"/>
          <w:lang w:val="en-US"/>
        </w:rPr>
      </w:pPr>
      <w:r w:rsidRPr="00F922FD">
        <w:rPr>
          <w:rFonts w:ascii="Times New Roman" w:eastAsia="Times New Roman" w:hAnsi="Times New Roman" w:cs="Times New Roman"/>
          <w:b/>
          <w:i/>
          <w:sz w:val="36"/>
          <w:szCs w:val="36"/>
          <w:lang w:val="en-US"/>
        </w:rPr>
        <w:t>*</w:t>
      </w:r>
      <w:r w:rsidRPr="00F922FD">
        <w:rPr>
          <w:rFonts w:ascii="Times New Roman" w:eastAsia="Times New Roman" w:hAnsi="Times New Roman" w:cs="Times New Roman"/>
          <w:noProof/>
          <w:sz w:val="36"/>
          <w:szCs w:val="36"/>
          <w:lang w:eastAsia="de-DE"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1" allowOverlap="1" wp14:anchorId="68EDEC42" wp14:editId="0A8D9EE9">
                <wp:simplePos x="0" y="0"/>
                <wp:positionH relativeFrom="column">
                  <wp:posOffset>0</wp:posOffset>
                </wp:positionH>
                <wp:positionV relativeFrom="paragraph">
                  <wp:posOffset>-1271</wp:posOffset>
                </wp:positionV>
                <wp:extent cx="5486400" cy="0"/>
                <wp:effectExtent l="0" t="0" r="19050" b="19050"/>
                <wp:wrapNone/>
                <wp:docPr id="6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4B0184" id="Straight Connector 6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0,-.1pt" to="6in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"/>
            </w:pict>
          </mc:Fallback>
        </mc:AlternateContent>
      </w:r>
      <w:r w:rsidRPr="00F922FD">
        <w:rPr>
          <w:rFonts w:ascii="Times New Roman" w:eastAsia="Times New Roman" w:hAnsi="Times New Roman" w:cs="Times New Roman"/>
          <w:b/>
          <w:iCs/>
          <w:sz w:val="36"/>
          <w:szCs w:val="36"/>
          <w:lang w:val="en-US"/>
        </w:rPr>
        <w:t>Correspondence:</w:t>
      </w:r>
      <w:r w:rsidRPr="00F922FD">
        <w:rPr>
          <w:rFonts w:ascii="Times New Roman" w:eastAsia="Times New Roman" w:hAnsi="Times New Roman" w:cs="Times New Roman"/>
          <w:iCs/>
          <w:sz w:val="36"/>
          <w:szCs w:val="36"/>
          <w:lang w:val="en-US"/>
        </w:rPr>
        <w:t xml:space="preserve"> </w:t>
      </w:r>
    </w:p>
    <w:p w14:paraId="7A1CDE44" w14:textId="77777777" w:rsidR="00F922FD" w:rsidRPr="00F922FD" w:rsidRDefault="00F922FD" w:rsidP="00F922FD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36"/>
          <w:szCs w:val="36"/>
          <w:lang w:val="en-US"/>
        </w:rPr>
      </w:pPr>
      <w:r w:rsidRPr="00F922FD">
        <w:rPr>
          <w:rFonts w:ascii="Times New Roman" w:hAnsi="Times New Roman" w:cs="Times New Roman"/>
          <w:iCs/>
          <w:sz w:val="36"/>
          <w:szCs w:val="36"/>
          <w:lang w:val="en-US"/>
        </w:rPr>
        <w:t xml:space="preserve">Nisha Verma, </w:t>
      </w:r>
      <w:r w:rsidRPr="00F922FD">
        <w:rPr>
          <w:rFonts w:ascii="Times New Roman" w:eastAsia="Times New Roman" w:hAnsi="Times New Roman" w:cs="Times New Roman"/>
          <w:iCs/>
          <w:sz w:val="36"/>
          <w:szCs w:val="36"/>
          <w:lang w:val="en-US"/>
        </w:rPr>
        <w:t xml:space="preserve">Institute and Outpatient Clinic of Occupational, Social and Environmental Medicine, University of Erlangen-Nuremberg, </w:t>
      </w:r>
      <w:proofErr w:type="spellStart"/>
      <w:r w:rsidRPr="00F922FD">
        <w:rPr>
          <w:rFonts w:ascii="Times New Roman" w:eastAsia="Times New Roman" w:hAnsi="Times New Roman" w:cs="Times New Roman"/>
          <w:iCs/>
          <w:sz w:val="36"/>
          <w:szCs w:val="36"/>
          <w:lang w:val="en-US"/>
        </w:rPr>
        <w:t>Henkestrasse</w:t>
      </w:r>
      <w:proofErr w:type="spellEnd"/>
      <w:r w:rsidRPr="00F922FD">
        <w:rPr>
          <w:rFonts w:ascii="Times New Roman" w:eastAsia="Times New Roman" w:hAnsi="Times New Roman" w:cs="Times New Roman"/>
          <w:iCs/>
          <w:sz w:val="36"/>
          <w:szCs w:val="36"/>
          <w:lang w:val="en-US"/>
        </w:rPr>
        <w:t xml:space="preserve"> 9-11, D-91054 Erlangen, Germany</w:t>
      </w:r>
    </w:p>
    <w:p w14:paraId="4087D28F" w14:textId="2826674B" w:rsidR="00F922FD" w:rsidRPr="00F922FD" w:rsidRDefault="00F922FD" w:rsidP="00F922FD">
      <w:pPr>
        <w:spacing w:after="0" w:line="360" w:lineRule="auto"/>
        <w:jc w:val="both"/>
        <w:rPr>
          <w:rStyle w:val="Hyperlink"/>
          <w:rFonts w:ascii="Times New Roman" w:hAnsi="Times New Roman" w:cs="Times New Roman"/>
          <w:bCs/>
          <w:iCs/>
          <w:sz w:val="36"/>
          <w:szCs w:val="36"/>
        </w:rPr>
      </w:pPr>
      <w:r w:rsidRPr="00F922FD">
        <w:rPr>
          <w:rFonts w:ascii="Times New Roman" w:hAnsi="Times New Roman" w:cs="Times New Roman"/>
          <w:b/>
          <w:bCs/>
          <w:iCs/>
          <w:sz w:val="36"/>
          <w:szCs w:val="36"/>
        </w:rPr>
        <w:t xml:space="preserve">E-mail: </w:t>
      </w:r>
      <w:r w:rsidR="006F3CA7">
        <w:rPr>
          <w:rStyle w:val="Hyperlink"/>
          <w:rFonts w:ascii="Times New Roman" w:hAnsi="Times New Roman" w:cs="Times New Roman"/>
          <w:bCs/>
          <w:iCs/>
          <w:sz w:val="36"/>
          <w:szCs w:val="36"/>
        </w:rPr>
        <w:t>nishaverma24</w:t>
      </w:r>
      <w:r w:rsidR="006F3CA7">
        <w:rPr>
          <w:rStyle w:val="Hyperlink"/>
          <w:rFonts w:ascii="Times New Roman" w:hAnsi="Times New Roman" w:cs="Times New Roman"/>
          <w:bCs/>
          <w:iCs/>
          <w:sz w:val="36"/>
          <w:szCs w:val="36"/>
          <w:lang w:val="en-IN"/>
        </w:rPr>
        <w:t>@gmail.com</w:t>
      </w:r>
    </w:p>
    <w:p w14:paraId="35A59B88" w14:textId="77777777" w:rsidR="00F922FD" w:rsidRPr="00F922FD" w:rsidRDefault="00F922FD" w:rsidP="00F922FD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36"/>
          <w:szCs w:val="36"/>
          <w:lang w:val="en-US"/>
        </w:rPr>
      </w:pPr>
      <w:r w:rsidRPr="00F922FD">
        <w:rPr>
          <w:rFonts w:ascii="Times New Roman" w:eastAsia="Times New Roman" w:hAnsi="Times New Roman" w:cs="Times New Roman"/>
          <w:b/>
          <w:iCs/>
          <w:sz w:val="36"/>
          <w:szCs w:val="36"/>
          <w:lang w:val="en-US"/>
        </w:rPr>
        <w:t>Fax:</w:t>
      </w:r>
      <w:r w:rsidRPr="00F922FD">
        <w:rPr>
          <w:rFonts w:ascii="Times New Roman" w:eastAsia="Times New Roman" w:hAnsi="Times New Roman" w:cs="Times New Roman"/>
          <w:iCs/>
          <w:sz w:val="36"/>
          <w:szCs w:val="36"/>
          <w:lang w:val="en-US"/>
        </w:rPr>
        <w:t xml:space="preserve"> </w:t>
      </w:r>
      <w:r w:rsidRPr="00F922FD">
        <w:rPr>
          <w:rFonts w:ascii="Times New Roman" w:eastAsia="Times New Roman" w:hAnsi="Times New Roman" w:cs="Times New Roman"/>
          <w:sz w:val="36"/>
          <w:szCs w:val="36"/>
          <w:lang w:val="en-US"/>
        </w:rPr>
        <w:t>+</w:t>
      </w:r>
      <w:r w:rsidRPr="00F922FD">
        <w:rPr>
          <w:rFonts w:ascii="Times New Roman" w:eastAsia="Times New Roman" w:hAnsi="Times New Roman" w:cs="Times New Roman"/>
          <w:iCs/>
          <w:sz w:val="36"/>
          <w:szCs w:val="36"/>
          <w:lang w:val="en-US"/>
        </w:rPr>
        <w:t>49-9131-8522317</w:t>
      </w:r>
    </w:p>
    <w:p w14:paraId="6E16AE50" w14:textId="77777777" w:rsidR="005966C8" w:rsidRDefault="005966C8" w:rsidP="00F922FD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36"/>
          <w:szCs w:val="36"/>
          <w:lang w:val="en-US"/>
        </w:rPr>
        <w:sectPr w:rsidR="005966C8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35AF19E5" w14:textId="4438C32A" w:rsidR="003434F9" w:rsidRDefault="00855A90" w:rsidP="00E87589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</w:pPr>
      <w:r w:rsidRPr="007E4134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lastRenderedPageBreak/>
        <w:t>Supplementary Figure 1</w:t>
      </w:r>
      <w:r w:rsidRPr="007E4134">
        <w:rPr>
          <w:rFonts w:ascii="Times New Roman" w:hAnsi="Times New Roman" w:cs="Times New Roman"/>
          <w:b/>
          <w:bCs/>
          <w:color w:val="000000"/>
          <w:sz w:val="24"/>
          <w:szCs w:val="24"/>
          <w:lang w:val="en-IN"/>
        </w:rPr>
        <w:t>:</w:t>
      </w:r>
      <w:r w:rsidRPr="007E41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4134">
        <w:rPr>
          <w:rFonts w:ascii="Times New Roman" w:hAnsi="Times New Roman" w:cs="Times New Roman"/>
          <w:b/>
          <w:bCs/>
          <w:sz w:val="24"/>
          <w:szCs w:val="24"/>
          <w:lang w:val="en-US"/>
        </w:rPr>
        <w:t>Alterations of cellular ROS and calcium homeostasis after exposure to CBN</w:t>
      </w:r>
      <w:r w:rsidR="00B61B6E" w:rsidRPr="007E413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for </w:t>
      </w:r>
      <w:r w:rsidR="00B61B6E" w:rsidRPr="006F3CA7">
        <w:rPr>
          <w:rFonts w:ascii="Times New Roman" w:hAnsi="Times New Roman" w:cs="Times New Roman"/>
          <w:b/>
          <w:bCs/>
          <w:sz w:val="24"/>
          <w:szCs w:val="24"/>
          <w:lang w:val="en-US"/>
        </w:rPr>
        <w:t>3 h</w:t>
      </w:r>
      <w:r w:rsidRPr="006F3CA7">
        <w:rPr>
          <w:rFonts w:ascii="Times New Roman" w:hAnsi="Times New Roman" w:cs="Times New Roman"/>
          <w:sz w:val="24"/>
          <w:szCs w:val="24"/>
          <w:lang w:val="en-US"/>
        </w:rPr>
        <w:t xml:space="preserve"> Cells</w:t>
      </w:r>
      <w:r w:rsidR="00B61B6E" w:rsidRPr="006F3CA7">
        <w:rPr>
          <w:rFonts w:ascii="Times New Roman" w:hAnsi="Times New Roman" w:cs="Times New Roman"/>
          <w:sz w:val="24"/>
          <w:szCs w:val="24"/>
          <w:lang w:val="en-US"/>
        </w:rPr>
        <w:t xml:space="preserve"> (A549)</w:t>
      </w:r>
      <w:r w:rsidRPr="006F3CA7">
        <w:rPr>
          <w:rFonts w:ascii="Times New Roman" w:hAnsi="Times New Roman" w:cs="Times New Roman"/>
          <w:sz w:val="24"/>
          <w:szCs w:val="24"/>
          <w:lang w:val="en-US"/>
        </w:rPr>
        <w:t xml:space="preserve"> were cultured on a clear bottom 96 well plates </w:t>
      </w:r>
      <w:r w:rsidR="00B61B6E" w:rsidRPr="006F3CA7">
        <w:rPr>
          <w:rFonts w:ascii="Times New Roman" w:hAnsi="Times New Roman" w:cs="Times New Roman"/>
          <w:sz w:val="24"/>
          <w:szCs w:val="24"/>
          <w:lang w:val="en-US"/>
        </w:rPr>
        <w:t>and exposed to 2-250 µg/ml of CBN</w:t>
      </w:r>
      <w:r w:rsidR="00B61B6E" w:rsidRPr="007E4134">
        <w:rPr>
          <w:rFonts w:ascii="Times New Roman" w:hAnsi="Times New Roman" w:cs="Times New Roman"/>
          <w:sz w:val="24"/>
          <w:szCs w:val="24"/>
          <w:lang w:val="en-US"/>
        </w:rPr>
        <w:t xml:space="preserve"> for 3</w:t>
      </w:r>
      <w:r w:rsidR="006F3C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61B6E" w:rsidRPr="007E4134">
        <w:rPr>
          <w:rFonts w:ascii="Times New Roman" w:hAnsi="Times New Roman" w:cs="Times New Roman"/>
          <w:sz w:val="24"/>
          <w:szCs w:val="24"/>
          <w:lang w:val="en-US"/>
        </w:rPr>
        <w:t>h. For the analysis, the cells were</w:t>
      </w:r>
      <w:r w:rsidRPr="007E4134">
        <w:rPr>
          <w:rFonts w:ascii="Times New Roman" w:hAnsi="Times New Roman" w:cs="Times New Roman"/>
          <w:sz w:val="24"/>
          <w:szCs w:val="24"/>
          <w:lang w:val="en-US"/>
        </w:rPr>
        <w:t xml:space="preserve"> loaded with</w:t>
      </w:r>
      <w:r w:rsidR="00B61B6E" w:rsidRPr="007E4134">
        <w:rPr>
          <w:rFonts w:ascii="Times New Roman" w:hAnsi="Times New Roman" w:cs="Times New Roman"/>
          <w:sz w:val="24"/>
          <w:szCs w:val="24"/>
          <w:lang w:val="en-US"/>
        </w:rPr>
        <w:t xml:space="preserve"> fluorescent dyes </w:t>
      </w:r>
      <w:r w:rsidRPr="007E4134">
        <w:rPr>
          <w:rFonts w:ascii="Times New Roman" w:eastAsia="Times New Roman" w:hAnsi="Times New Roman" w:cs="Times New Roman"/>
          <w:sz w:val="24"/>
          <w:szCs w:val="24"/>
          <w:lang w:val="en-US"/>
        </w:rPr>
        <w:t>H</w:t>
      </w:r>
      <w:r w:rsidRPr="007E4134">
        <w:rPr>
          <w:rFonts w:ascii="Times New Roman" w:eastAsia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7E4134">
        <w:rPr>
          <w:rFonts w:ascii="Times New Roman" w:eastAsia="Times New Roman" w:hAnsi="Times New Roman" w:cs="Times New Roman"/>
          <w:sz w:val="24"/>
          <w:szCs w:val="24"/>
          <w:lang w:val="en-US"/>
        </w:rPr>
        <w:t>DCFDA</w:t>
      </w:r>
      <w:r w:rsidR="00B61B6E" w:rsidRPr="007E413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(10 </w:t>
      </w:r>
      <w:proofErr w:type="spellStart"/>
      <w:r w:rsidR="00B61B6E" w:rsidRPr="007E4134">
        <w:rPr>
          <w:rFonts w:ascii="Times New Roman" w:eastAsia="Times New Roman" w:hAnsi="Times New Roman" w:cs="Times New Roman"/>
          <w:sz w:val="24"/>
          <w:szCs w:val="24"/>
          <w:lang w:val="en-US"/>
        </w:rPr>
        <w:t>μM</w:t>
      </w:r>
      <w:proofErr w:type="spellEnd"/>
      <w:r w:rsidR="00B61B6E" w:rsidRPr="007E413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for ROS)</w:t>
      </w:r>
      <w:r w:rsidR="00E87589" w:rsidRPr="007E413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[A]</w:t>
      </w:r>
      <w:r w:rsidR="00B61B6E" w:rsidRPr="007E41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4134">
        <w:rPr>
          <w:rFonts w:ascii="Times New Roman" w:hAnsi="Times New Roman" w:cs="Times New Roman"/>
          <w:sz w:val="24"/>
          <w:szCs w:val="24"/>
          <w:lang w:val="en-US"/>
        </w:rPr>
        <w:t xml:space="preserve">Fluo-4/AM </w:t>
      </w:r>
      <w:r w:rsidR="00B61B6E" w:rsidRPr="007E4134">
        <w:rPr>
          <w:rFonts w:ascii="Times New Roman" w:hAnsi="Times New Roman" w:cs="Times New Roman"/>
          <w:sz w:val="24"/>
          <w:szCs w:val="24"/>
          <w:lang w:val="en-US"/>
        </w:rPr>
        <w:t>(1.4 µM</w:t>
      </w:r>
      <w:r w:rsidR="007E4134" w:rsidRPr="007E4134">
        <w:rPr>
          <w:rFonts w:ascii="Times New Roman" w:hAnsi="Times New Roman" w:cs="Times New Roman"/>
          <w:sz w:val="24"/>
          <w:szCs w:val="24"/>
          <w:lang w:val="en-US"/>
        </w:rPr>
        <w:t xml:space="preserve"> and Rhod-2 AM (3.6 µM).</w:t>
      </w:r>
      <w:r w:rsidR="00B61B6E" w:rsidRPr="007E4134">
        <w:rPr>
          <w:rFonts w:ascii="Times New Roman" w:hAnsi="Times New Roman" w:cs="Times New Roman"/>
          <w:sz w:val="24"/>
          <w:szCs w:val="24"/>
          <w:lang w:val="en-US"/>
        </w:rPr>
        <w:t xml:space="preserve"> for calcium measurements)</w:t>
      </w:r>
      <w:r w:rsidR="00E87589" w:rsidRPr="007E4134">
        <w:rPr>
          <w:rFonts w:ascii="Times New Roman" w:hAnsi="Times New Roman" w:cs="Times New Roman"/>
          <w:sz w:val="24"/>
          <w:szCs w:val="24"/>
          <w:lang w:val="en-US"/>
        </w:rPr>
        <w:t xml:space="preserve"> [B</w:t>
      </w:r>
      <w:r w:rsidR="007E4134">
        <w:rPr>
          <w:rFonts w:ascii="Times New Roman" w:hAnsi="Times New Roman" w:cs="Times New Roman"/>
          <w:sz w:val="24"/>
          <w:szCs w:val="24"/>
          <w:lang w:val="en-US"/>
        </w:rPr>
        <w:t>-C</w:t>
      </w:r>
      <w:r w:rsidR="00E87589" w:rsidRPr="007E4134">
        <w:rPr>
          <w:rFonts w:ascii="Times New Roman" w:hAnsi="Times New Roman" w:cs="Times New Roman"/>
          <w:sz w:val="24"/>
          <w:szCs w:val="24"/>
          <w:lang w:val="en-US"/>
        </w:rPr>
        <w:t>]</w:t>
      </w:r>
      <w:r w:rsidR="00B61B6E" w:rsidRPr="007E4134">
        <w:rPr>
          <w:rFonts w:ascii="Times New Roman" w:hAnsi="Times New Roman" w:cs="Times New Roman"/>
          <w:sz w:val="24"/>
          <w:szCs w:val="24"/>
          <w:lang w:val="en-US"/>
        </w:rPr>
        <w:t xml:space="preserve">, respectively for 30 min. </w:t>
      </w:r>
      <w:r w:rsidRPr="007E4134">
        <w:rPr>
          <w:rFonts w:ascii="Times New Roman" w:hAnsi="Times New Roman" w:cs="Times New Roman"/>
          <w:sz w:val="24"/>
          <w:szCs w:val="24"/>
          <w:lang w:val="en-US"/>
        </w:rPr>
        <w:t xml:space="preserve">The fluorescence was recorded by using </w:t>
      </w:r>
      <w:r w:rsidR="00B61B6E" w:rsidRPr="007E413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9A28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61B6E" w:rsidRPr="007E4134">
        <w:rPr>
          <w:rFonts w:ascii="Times New Roman" w:hAnsi="Times New Roman" w:cs="Times New Roman"/>
          <w:sz w:val="24"/>
          <w:szCs w:val="24"/>
          <w:lang w:val="en-US"/>
        </w:rPr>
        <w:t xml:space="preserve">plate reader </w:t>
      </w:r>
      <w:r w:rsidRPr="007E4134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spellStart"/>
      <w:r w:rsidRPr="007E4134">
        <w:rPr>
          <w:rFonts w:ascii="Times New Roman" w:hAnsi="Times New Roman" w:cs="Times New Roman"/>
          <w:sz w:val="24"/>
          <w:szCs w:val="24"/>
          <w:lang w:val="en-US"/>
        </w:rPr>
        <w:t>Fluo</w:t>
      </w:r>
      <w:proofErr w:type="spellEnd"/>
      <w:r w:rsidR="00E87589" w:rsidRPr="007E4134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7E4134">
        <w:rPr>
          <w:rFonts w:ascii="Times New Roman" w:hAnsi="Times New Roman" w:cs="Times New Roman"/>
          <w:sz w:val="24"/>
          <w:szCs w:val="24"/>
          <w:lang w:val="en-US"/>
        </w:rPr>
        <w:t xml:space="preserve">4/AM, </w:t>
      </w:r>
      <w:r w:rsidRPr="007E4134">
        <w:rPr>
          <w:rFonts w:ascii="Times New Roman" w:hAnsi="Times New Roman" w:cs="Times New Roman"/>
          <w:sz w:val="24"/>
          <w:szCs w:val="24"/>
        </w:rPr>
        <w:t>λ</w:t>
      </w:r>
      <w:r w:rsidRPr="007E4134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excitation</w:t>
      </w:r>
      <w:r w:rsidRPr="007E4134">
        <w:rPr>
          <w:rFonts w:ascii="Times New Roman" w:hAnsi="Times New Roman" w:cs="Times New Roman"/>
          <w:sz w:val="24"/>
          <w:szCs w:val="24"/>
          <w:lang w:val="en-US"/>
        </w:rPr>
        <w:t xml:space="preserve"> = 488</w:t>
      </w:r>
      <w:r w:rsidR="007E4134" w:rsidRPr="007E4134">
        <w:rPr>
          <w:rFonts w:ascii="Times New Roman" w:hAnsi="Times New Roman" w:cs="Times New Roman"/>
          <w:sz w:val="24"/>
          <w:szCs w:val="24"/>
          <w:lang w:val="en-IN"/>
        </w:rPr>
        <w:t xml:space="preserve">; </w:t>
      </w:r>
      <w:r w:rsidR="007E4134" w:rsidRPr="007E4134">
        <w:rPr>
          <w:rFonts w:ascii="Times New Roman" w:hAnsi="Times New Roman" w:cs="Times New Roman"/>
          <w:sz w:val="24"/>
          <w:szCs w:val="24"/>
          <w:lang w:val="en-US"/>
        </w:rPr>
        <w:t xml:space="preserve">Rhod-2/AM, </w:t>
      </w:r>
      <w:r w:rsidR="007E4134" w:rsidRPr="007E4134">
        <w:rPr>
          <w:rFonts w:ascii="Times New Roman" w:hAnsi="Times New Roman" w:cs="Times New Roman"/>
          <w:sz w:val="24"/>
          <w:szCs w:val="24"/>
        </w:rPr>
        <w:t>λ</w:t>
      </w:r>
      <w:r w:rsidR="007E4134" w:rsidRPr="007E4134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excitation</w:t>
      </w:r>
      <w:r w:rsidR="007E4134" w:rsidRPr="007E4134">
        <w:rPr>
          <w:rFonts w:ascii="Times New Roman" w:hAnsi="Times New Roman" w:cs="Times New Roman"/>
          <w:sz w:val="24"/>
          <w:szCs w:val="24"/>
          <w:lang w:val="en-US"/>
        </w:rPr>
        <w:t xml:space="preserve"> = 543; </w:t>
      </w:r>
      <w:r w:rsidR="007E4134" w:rsidRPr="007E4134">
        <w:rPr>
          <w:rFonts w:ascii="Times New Roman" w:hAnsi="Times New Roman" w:cs="Times New Roman"/>
          <w:sz w:val="24"/>
          <w:szCs w:val="24"/>
        </w:rPr>
        <w:t>λ</w:t>
      </w:r>
      <w:r w:rsidR="007E4134" w:rsidRPr="007E4134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emission</w:t>
      </w:r>
      <w:r w:rsidR="007E4134" w:rsidRPr="007E4134">
        <w:rPr>
          <w:rFonts w:ascii="Times New Roman" w:hAnsi="Times New Roman" w:cs="Times New Roman"/>
          <w:sz w:val="24"/>
          <w:szCs w:val="24"/>
          <w:lang w:val="en-US"/>
        </w:rPr>
        <w:t xml:space="preserve"> = 560 nm</w:t>
      </w:r>
      <w:r w:rsidRPr="007E4134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Pr="007E4134">
        <w:rPr>
          <w:rFonts w:ascii="Times New Roman" w:hAnsi="Times New Roman" w:cs="Times New Roman"/>
          <w:sz w:val="24"/>
          <w:szCs w:val="24"/>
        </w:rPr>
        <w:t>λ</w:t>
      </w:r>
      <w:r w:rsidRPr="007E4134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emission</w:t>
      </w:r>
      <w:r w:rsidRPr="007E4134">
        <w:rPr>
          <w:rFonts w:ascii="Times New Roman" w:hAnsi="Times New Roman" w:cs="Times New Roman"/>
          <w:sz w:val="24"/>
          <w:szCs w:val="24"/>
          <w:lang w:val="en-US"/>
        </w:rPr>
        <w:t xml:space="preserve"> = 505 nm, </w:t>
      </w:r>
      <w:r w:rsidR="00B61B6E" w:rsidRPr="007E4134">
        <w:rPr>
          <w:rFonts w:ascii="Times New Roman" w:eastAsia="Times New Roman" w:hAnsi="Times New Roman" w:cs="Times New Roman"/>
          <w:sz w:val="24"/>
          <w:szCs w:val="24"/>
          <w:lang w:val="en-US"/>
        </w:rPr>
        <w:t>H</w:t>
      </w:r>
      <w:r w:rsidR="00B61B6E" w:rsidRPr="007E4134">
        <w:rPr>
          <w:rFonts w:ascii="Times New Roman" w:eastAsia="Times New Roman" w:hAnsi="Times New Roman" w:cs="Times New Roman"/>
          <w:sz w:val="24"/>
          <w:szCs w:val="24"/>
          <w:vertAlign w:val="subscript"/>
          <w:lang w:val="en-US"/>
        </w:rPr>
        <w:t>2</w:t>
      </w:r>
      <w:r w:rsidR="00B61B6E" w:rsidRPr="007E4134">
        <w:rPr>
          <w:rFonts w:ascii="Times New Roman" w:eastAsia="Times New Roman" w:hAnsi="Times New Roman" w:cs="Times New Roman"/>
          <w:sz w:val="24"/>
          <w:szCs w:val="24"/>
          <w:lang w:val="en-US"/>
        </w:rPr>
        <w:t>DCFDA</w:t>
      </w:r>
      <w:r w:rsidRPr="007E41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4134">
        <w:rPr>
          <w:rFonts w:ascii="Times New Roman" w:hAnsi="Times New Roman" w:cs="Times New Roman"/>
          <w:sz w:val="24"/>
          <w:szCs w:val="24"/>
        </w:rPr>
        <w:t>λ</w:t>
      </w:r>
      <w:r w:rsidRPr="007E4134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excitation</w:t>
      </w:r>
      <w:r w:rsidRPr="007E4134">
        <w:rPr>
          <w:rFonts w:ascii="Times New Roman" w:hAnsi="Times New Roman" w:cs="Times New Roman"/>
          <w:sz w:val="24"/>
          <w:szCs w:val="24"/>
          <w:lang w:val="en-US"/>
        </w:rPr>
        <w:t xml:space="preserve"> = </w:t>
      </w:r>
      <w:r w:rsidR="00E87589" w:rsidRPr="007E4134">
        <w:rPr>
          <w:rFonts w:ascii="Times New Roman" w:hAnsi="Times New Roman" w:cs="Times New Roman"/>
          <w:sz w:val="24"/>
          <w:szCs w:val="24"/>
          <w:lang w:val="en-US"/>
        </w:rPr>
        <w:t>485</w:t>
      </w:r>
      <w:r w:rsidRPr="007E4134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Pr="007E4134">
        <w:rPr>
          <w:rFonts w:ascii="Times New Roman" w:hAnsi="Times New Roman" w:cs="Times New Roman"/>
          <w:sz w:val="24"/>
          <w:szCs w:val="24"/>
        </w:rPr>
        <w:t>λ</w:t>
      </w:r>
      <w:r w:rsidRPr="007E4134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emission</w:t>
      </w:r>
      <w:r w:rsidRPr="007E4134">
        <w:rPr>
          <w:rFonts w:ascii="Times New Roman" w:hAnsi="Times New Roman" w:cs="Times New Roman"/>
          <w:sz w:val="24"/>
          <w:szCs w:val="24"/>
          <w:lang w:val="en-US"/>
        </w:rPr>
        <w:t xml:space="preserve"> = </w:t>
      </w:r>
      <w:r w:rsidR="00E87589" w:rsidRPr="007E4134">
        <w:rPr>
          <w:rFonts w:ascii="Times New Roman" w:hAnsi="Times New Roman" w:cs="Times New Roman"/>
          <w:sz w:val="24"/>
          <w:szCs w:val="24"/>
          <w:lang w:val="en-US"/>
        </w:rPr>
        <w:t>535</w:t>
      </w:r>
      <w:r w:rsidRPr="007E4134">
        <w:rPr>
          <w:rFonts w:ascii="Times New Roman" w:hAnsi="Times New Roman" w:cs="Times New Roman"/>
          <w:sz w:val="24"/>
          <w:szCs w:val="24"/>
          <w:lang w:val="en-US"/>
        </w:rPr>
        <w:t xml:space="preserve"> nm). </w:t>
      </w:r>
      <w:r w:rsidR="00E87589" w:rsidRPr="007E4134">
        <w:rPr>
          <w:rFonts w:ascii="Times New Roman" w:hAnsi="Times New Roman" w:cs="Times New Roman"/>
          <w:sz w:val="24"/>
          <w:szCs w:val="24"/>
          <w:lang w:val="en-US"/>
        </w:rPr>
        <w:t xml:space="preserve">As evident from the graphs after </w:t>
      </w:r>
      <w:r w:rsidR="00E87589" w:rsidRPr="007E4134">
        <w:rPr>
          <w:rFonts w:ascii="Times New Roman" w:hAnsi="Times New Roman" w:cs="Times New Roman"/>
          <w:sz w:val="24"/>
          <w:szCs w:val="24"/>
          <w:lang w:val="en-IN"/>
        </w:rPr>
        <w:t>3</w:t>
      </w:r>
      <w:r w:rsidR="009A28BA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="00E87589" w:rsidRPr="007E4134">
        <w:rPr>
          <w:rFonts w:ascii="Times New Roman" w:hAnsi="Times New Roman" w:cs="Times New Roman"/>
          <w:sz w:val="24"/>
          <w:szCs w:val="24"/>
          <w:lang w:val="en-IN"/>
        </w:rPr>
        <w:t xml:space="preserve">h exposure, no significant alterations were observed. </w:t>
      </w:r>
      <w:r w:rsidR="00E87589" w:rsidRPr="007E4134"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 xml:space="preserve">The data were presented as mean ± standard deviation of four independent experiments with </w:t>
      </w:r>
      <w:r w:rsidR="00E87589" w:rsidRPr="007E4134">
        <w:rPr>
          <w:rFonts w:ascii="Times New Roman" w:hAnsi="Times New Roman" w:cs="Times New Roman"/>
          <w:sz w:val="24"/>
          <w:szCs w:val="24"/>
          <w:lang w:val="en-US"/>
        </w:rPr>
        <w:t>A549</w:t>
      </w:r>
      <w:r w:rsidR="00E87589" w:rsidRPr="007E4134"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>. The level of significance relative to the control was determined by using the t-test (*p &lt;0.05).</w:t>
      </w:r>
    </w:p>
    <w:p w14:paraId="67661DCC" w14:textId="15BAC84A" w:rsidR="007D1DB2" w:rsidRPr="007E4134" w:rsidRDefault="007D1DB2" w:rsidP="00E87589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en-US" w:eastAsia="de-DE"/>
        </w:rPr>
        <w:drawing>
          <wp:anchor distT="0" distB="0" distL="114300" distR="114300" simplePos="0" relativeHeight="251660288" behindDoc="0" locked="0" layoutInCell="1" allowOverlap="1" wp14:anchorId="44DBBC3A" wp14:editId="6FF2951F">
            <wp:simplePos x="897038" y="2893671"/>
            <wp:positionH relativeFrom="margin">
              <wp:align>center</wp:align>
            </wp:positionH>
            <wp:positionV relativeFrom="margin">
              <wp:align>bottom</wp:align>
            </wp:positionV>
            <wp:extent cx="3816000" cy="7027918"/>
            <wp:effectExtent l="0" t="0" r="0" b="1905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314" r="29366"/>
                    <a:stretch/>
                  </pic:blipFill>
                  <pic:spPr bwMode="auto">
                    <a:xfrm>
                      <a:off x="0" y="0"/>
                      <a:ext cx="3816000" cy="7027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36D4116A" w14:textId="7D2873C6" w:rsidR="003434F9" w:rsidRDefault="003434F9" w:rsidP="00E8758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en-IN"/>
        </w:rPr>
      </w:pPr>
    </w:p>
    <w:p w14:paraId="028403E6" w14:textId="77777777" w:rsidR="003434F9" w:rsidRDefault="003434F9" w:rsidP="00E8758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en-IN"/>
        </w:rPr>
      </w:pPr>
    </w:p>
    <w:p w14:paraId="2872E9F3" w14:textId="13889E4F" w:rsidR="003434F9" w:rsidRDefault="003434F9" w:rsidP="00E8758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en-IN"/>
        </w:rPr>
      </w:pPr>
    </w:p>
    <w:p w14:paraId="7B2DF976" w14:textId="130CA420" w:rsidR="003434F9" w:rsidRDefault="003434F9" w:rsidP="00E8758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en-IN"/>
        </w:rPr>
      </w:pPr>
    </w:p>
    <w:p w14:paraId="5980C010" w14:textId="53ABEE10" w:rsidR="005E1A3E" w:rsidRDefault="005E1A3E" w:rsidP="00E8758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en-IN"/>
        </w:rPr>
      </w:pPr>
    </w:p>
    <w:p w14:paraId="2DC4637E" w14:textId="77777777" w:rsidR="00981117" w:rsidRDefault="00981117">
      <w:pPr>
        <w:rPr>
          <w:rFonts w:ascii="Times New Roman" w:hAnsi="Times New Roman" w:cs="Times New Roman"/>
          <w:sz w:val="24"/>
          <w:szCs w:val="24"/>
          <w:lang w:val="en-IN"/>
        </w:rPr>
      </w:pPr>
    </w:p>
    <w:p w14:paraId="72885BCB" w14:textId="77777777" w:rsidR="00981117" w:rsidRDefault="00981117">
      <w:pPr>
        <w:rPr>
          <w:rFonts w:ascii="Times New Roman" w:hAnsi="Times New Roman" w:cs="Times New Roman"/>
          <w:sz w:val="24"/>
          <w:szCs w:val="24"/>
          <w:lang w:val="en-IN"/>
        </w:rPr>
      </w:pPr>
    </w:p>
    <w:p w14:paraId="681A9967" w14:textId="77777777" w:rsidR="00981117" w:rsidRDefault="00981117">
      <w:pPr>
        <w:rPr>
          <w:rFonts w:ascii="Times New Roman" w:hAnsi="Times New Roman" w:cs="Times New Roman"/>
          <w:sz w:val="24"/>
          <w:szCs w:val="24"/>
          <w:lang w:val="en-IN"/>
        </w:rPr>
      </w:pPr>
    </w:p>
    <w:p w14:paraId="31A23244" w14:textId="77777777" w:rsidR="00981117" w:rsidRDefault="00981117">
      <w:pPr>
        <w:rPr>
          <w:rFonts w:ascii="Times New Roman" w:hAnsi="Times New Roman" w:cs="Times New Roman"/>
          <w:sz w:val="24"/>
          <w:szCs w:val="24"/>
          <w:lang w:val="en-IN"/>
        </w:rPr>
      </w:pPr>
    </w:p>
    <w:p w14:paraId="610663C6" w14:textId="77777777" w:rsidR="00981117" w:rsidRDefault="00981117">
      <w:pPr>
        <w:rPr>
          <w:rFonts w:ascii="Times New Roman" w:hAnsi="Times New Roman" w:cs="Times New Roman"/>
          <w:sz w:val="24"/>
          <w:szCs w:val="24"/>
          <w:lang w:val="en-IN"/>
        </w:rPr>
      </w:pPr>
    </w:p>
    <w:p w14:paraId="0CF0D22C" w14:textId="77777777" w:rsidR="00981117" w:rsidRDefault="00981117">
      <w:pPr>
        <w:rPr>
          <w:rFonts w:ascii="Times New Roman" w:hAnsi="Times New Roman" w:cs="Times New Roman"/>
          <w:sz w:val="24"/>
          <w:szCs w:val="24"/>
          <w:lang w:val="en-IN"/>
        </w:rPr>
      </w:pPr>
    </w:p>
    <w:p w14:paraId="6F47EE36" w14:textId="77777777" w:rsidR="00981117" w:rsidRDefault="00981117">
      <w:pPr>
        <w:rPr>
          <w:rFonts w:ascii="Times New Roman" w:hAnsi="Times New Roman" w:cs="Times New Roman"/>
          <w:sz w:val="24"/>
          <w:szCs w:val="24"/>
          <w:lang w:val="en-IN"/>
        </w:rPr>
      </w:pPr>
    </w:p>
    <w:p w14:paraId="1CA6A31C" w14:textId="77777777" w:rsidR="00981117" w:rsidRDefault="00981117">
      <w:pPr>
        <w:rPr>
          <w:rFonts w:ascii="Times New Roman" w:hAnsi="Times New Roman" w:cs="Times New Roman"/>
          <w:sz w:val="24"/>
          <w:szCs w:val="24"/>
          <w:lang w:val="en-IN"/>
        </w:rPr>
      </w:pPr>
    </w:p>
    <w:p w14:paraId="191CC84F" w14:textId="77777777" w:rsidR="00981117" w:rsidRDefault="00981117">
      <w:pPr>
        <w:rPr>
          <w:rFonts w:ascii="Times New Roman" w:hAnsi="Times New Roman" w:cs="Times New Roman"/>
          <w:sz w:val="24"/>
          <w:szCs w:val="24"/>
          <w:lang w:val="en-IN"/>
        </w:rPr>
      </w:pPr>
    </w:p>
    <w:p w14:paraId="49137EFD" w14:textId="77777777" w:rsidR="00981117" w:rsidRDefault="00981117">
      <w:pPr>
        <w:rPr>
          <w:rFonts w:ascii="Times New Roman" w:hAnsi="Times New Roman" w:cs="Times New Roman"/>
          <w:sz w:val="24"/>
          <w:szCs w:val="24"/>
          <w:lang w:val="en-IN"/>
        </w:rPr>
      </w:pPr>
    </w:p>
    <w:p w14:paraId="4EF6E73E" w14:textId="77777777" w:rsidR="00981117" w:rsidRDefault="00981117">
      <w:pPr>
        <w:rPr>
          <w:rFonts w:ascii="Times New Roman" w:hAnsi="Times New Roman" w:cs="Times New Roman"/>
          <w:sz w:val="24"/>
          <w:szCs w:val="24"/>
          <w:lang w:val="en-IN"/>
        </w:rPr>
      </w:pPr>
    </w:p>
    <w:p w14:paraId="5EBE7F1E" w14:textId="77777777" w:rsidR="00981117" w:rsidRDefault="00981117">
      <w:pPr>
        <w:rPr>
          <w:rFonts w:ascii="Times New Roman" w:hAnsi="Times New Roman" w:cs="Times New Roman"/>
          <w:sz w:val="24"/>
          <w:szCs w:val="24"/>
          <w:lang w:val="en-IN"/>
        </w:rPr>
      </w:pPr>
    </w:p>
    <w:p w14:paraId="4D61C1BE" w14:textId="77777777" w:rsidR="00981117" w:rsidRDefault="00981117">
      <w:pPr>
        <w:rPr>
          <w:rFonts w:ascii="Times New Roman" w:hAnsi="Times New Roman" w:cs="Times New Roman"/>
          <w:sz w:val="24"/>
          <w:szCs w:val="24"/>
          <w:lang w:val="en-IN"/>
        </w:rPr>
      </w:pPr>
    </w:p>
    <w:p w14:paraId="09C7E9DF" w14:textId="77777777" w:rsidR="00981117" w:rsidRDefault="00981117">
      <w:pPr>
        <w:rPr>
          <w:rFonts w:ascii="Times New Roman" w:hAnsi="Times New Roman" w:cs="Times New Roman"/>
          <w:sz w:val="24"/>
          <w:szCs w:val="24"/>
          <w:lang w:val="en-IN"/>
        </w:rPr>
      </w:pPr>
    </w:p>
    <w:p w14:paraId="7029DA40" w14:textId="77777777" w:rsidR="00981117" w:rsidRDefault="00981117">
      <w:pPr>
        <w:rPr>
          <w:rFonts w:ascii="Times New Roman" w:hAnsi="Times New Roman" w:cs="Times New Roman"/>
          <w:sz w:val="24"/>
          <w:szCs w:val="24"/>
          <w:lang w:val="en-IN"/>
        </w:rPr>
      </w:pPr>
    </w:p>
    <w:p w14:paraId="68888486" w14:textId="77777777" w:rsidR="00981117" w:rsidRDefault="00981117">
      <w:pPr>
        <w:rPr>
          <w:rFonts w:ascii="Times New Roman" w:hAnsi="Times New Roman" w:cs="Times New Roman"/>
          <w:sz w:val="24"/>
          <w:szCs w:val="24"/>
          <w:lang w:val="en-IN"/>
        </w:rPr>
      </w:pPr>
    </w:p>
    <w:p w14:paraId="36E00282" w14:textId="77777777" w:rsidR="00981117" w:rsidRDefault="00981117">
      <w:pPr>
        <w:rPr>
          <w:rFonts w:ascii="Times New Roman" w:hAnsi="Times New Roman" w:cs="Times New Roman"/>
          <w:sz w:val="24"/>
          <w:szCs w:val="24"/>
          <w:lang w:val="en-IN"/>
        </w:rPr>
      </w:pPr>
    </w:p>
    <w:p w14:paraId="7B598A28" w14:textId="67417532" w:rsidR="005E1A3E" w:rsidRDefault="005E1A3E">
      <w:pPr>
        <w:rPr>
          <w:rFonts w:ascii="Times New Roman" w:hAnsi="Times New Roman" w:cs="Times New Roman"/>
          <w:sz w:val="24"/>
          <w:szCs w:val="24"/>
          <w:lang w:val="en-IN"/>
        </w:rPr>
      </w:pPr>
      <w:r>
        <w:rPr>
          <w:rFonts w:ascii="Times New Roman" w:hAnsi="Times New Roman" w:cs="Times New Roman"/>
          <w:sz w:val="24"/>
          <w:szCs w:val="24"/>
          <w:lang w:val="en-IN"/>
        </w:rPr>
        <w:br w:type="page"/>
      </w:r>
    </w:p>
    <w:p w14:paraId="53F497B8" w14:textId="6C15D76C" w:rsidR="00642D70" w:rsidRPr="00F213C1" w:rsidRDefault="000E7B0B" w:rsidP="00F213C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</w:pPr>
      <w:r w:rsidRPr="000E7B0B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lastRenderedPageBreak/>
        <w:t xml:space="preserve">Supplementary Fig. </w:t>
      </w:r>
      <w:r w:rsidR="002506F6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2</w:t>
      </w:r>
      <w:r w:rsidRPr="000E7B0B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: Interaction between ROS and Ca</w:t>
      </w:r>
      <w:r w:rsidRPr="000E7B0B">
        <w:rPr>
          <w:rFonts w:ascii="Times New Roman" w:hAnsi="Times New Roman" w:cs="Times New Roman"/>
          <w:b/>
          <w:bCs/>
          <w:color w:val="000000"/>
          <w:sz w:val="24"/>
          <w:szCs w:val="24"/>
          <w:vertAlign w:val="superscript"/>
          <w:lang w:val="en-US"/>
        </w:rPr>
        <w:t xml:space="preserve">2+ </w:t>
      </w:r>
      <w:r w:rsidRPr="000E7B0B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upon CB exposure </w:t>
      </w:r>
      <w:r w:rsidR="00642D70" w:rsidRPr="00642D70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val="en-US" w:eastAsia="en-IN"/>
        </w:rPr>
        <w:t xml:space="preserve">CB exposed cells showed increased levels of </w:t>
      </w:r>
      <w:r w:rsidR="00642D70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val="en-US" w:eastAsia="en-IN"/>
        </w:rPr>
        <w:t xml:space="preserve">both </w:t>
      </w:r>
      <w:r w:rsidR="00642D70" w:rsidRPr="00642D70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val="en-US" w:eastAsia="en-IN"/>
        </w:rPr>
        <w:t xml:space="preserve">ROS and intracellular Ca </w:t>
      </w:r>
      <w:r w:rsidR="00642D70" w:rsidRPr="00642D70">
        <w:rPr>
          <w:rFonts w:ascii="Times New Roman" w:eastAsia="+mn-ea" w:hAnsi="Times New Roman" w:cs="Times New Roman"/>
          <w:color w:val="000000"/>
          <w:kern w:val="24"/>
          <w:sz w:val="24"/>
          <w:szCs w:val="24"/>
          <w:vertAlign w:val="superscript"/>
          <w:lang w:val="en-US" w:eastAsia="en-IN"/>
        </w:rPr>
        <w:t>2+</w:t>
      </w:r>
      <w:r w:rsidR="00642D70" w:rsidRPr="00642D70">
        <w:rPr>
          <w:rFonts w:ascii="Times New Roman" w:eastAsia="+mn-ea" w:hAnsi="Times New Roman" w:cs="Times New Roman"/>
          <w:color w:val="000000"/>
          <w:kern w:val="24"/>
          <w:position w:val="16"/>
          <w:sz w:val="24"/>
          <w:szCs w:val="24"/>
          <w:vertAlign w:val="superscript"/>
          <w:lang w:val="en-US" w:eastAsia="en-IN"/>
        </w:rPr>
        <w:t xml:space="preserve"> </w:t>
      </w:r>
      <w:r w:rsidR="00642D70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val="en-US" w:eastAsia="en-IN"/>
        </w:rPr>
        <w:t>ions</w:t>
      </w:r>
      <w:r w:rsidR="00642D70" w:rsidRPr="00642D70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val="en-US" w:eastAsia="en-IN"/>
        </w:rPr>
        <w:t xml:space="preserve">. </w:t>
      </w:r>
      <w:r w:rsidR="00642D70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val="en-US" w:eastAsia="en-IN"/>
        </w:rPr>
        <w:t xml:space="preserve">To analyze a </w:t>
      </w:r>
      <w:r w:rsidR="00F213C1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val="en-US" w:eastAsia="en-IN"/>
        </w:rPr>
        <w:t xml:space="preserve">possible </w:t>
      </w:r>
      <w:r w:rsidR="00642D70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val="en-US" w:eastAsia="en-IN"/>
        </w:rPr>
        <w:t>mutual interplay between two signaling system</w:t>
      </w:r>
      <w:r w:rsidR="00B1231A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val="en-US" w:eastAsia="en-IN"/>
        </w:rPr>
        <w:t>s</w:t>
      </w:r>
      <w:r w:rsidR="00642D70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val="en-US" w:eastAsia="en-IN"/>
        </w:rPr>
        <w:t xml:space="preserve"> in </w:t>
      </w:r>
      <w:r w:rsidR="00B1231A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val="en-US" w:eastAsia="en-IN"/>
        </w:rPr>
        <w:t>the</w:t>
      </w:r>
      <w:r w:rsidR="00642D70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val="en-US" w:eastAsia="en-IN"/>
        </w:rPr>
        <w:t xml:space="preserve"> cell models we used</w:t>
      </w:r>
      <w:r w:rsidR="00F213C1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val="en-US" w:eastAsia="en-IN"/>
        </w:rPr>
        <w:t xml:space="preserve"> </w:t>
      </w:r>
      <w:r w:rsidR="00642D70" w:rsidRPr="00642D70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val="en-US" w:eastAsia="en-IN"/>
        </w:rPr>
        <w:t>antioxidants</w:t>
      </w:r>
      <w:r w:rsidR="00F213C1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val="en-US" w:eastAsia="en-IN"/>
        </w:rPr>
        <w:t> </w:t>
      </w:r>
      <w:r w:rsidR="00642D70" w:rsidRPr="00642D70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val="en-US" w:eastAsia="en-IN"/>
        </w:rPr>
        <w:t>N</w:t>
      </w:r>
      <w:r w:rsidR="00F213C1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val="en-US" w:eastAsia="en-IN"/>
        </w:rPr>
        <w:t>-</w:t>
      </w:r>
      <w:r w:rsidR="00642D70" w:rsidRPr="00642D70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val="en-US" w:eastAsia="en-IN"/>
        </w:rPr>
        <w:t xml:space="preserve">acetylcysteine (NAC) and </w:t>
      </w:r>
      <w:r w:rsidR="00B1231A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val="en-US" w:eastAsia="en-IN"/>
        </w:rPr>
        <w:t>T</w:t>
      </w:r>
      <w:r w:rsidR="00642D70" w:rsidRPr="00642D70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val="en-US" w:eastAsia="en-IN"/>
        </w:rPr>
        <w:t xml:space="preserve">rolox and </w:t>
      </w:r>
      <w:r w:rsidR="00642D70" w:rsidRPr="00642D70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US" w:eastAsia="en-IN"/>
        </w:rPr>
        <w:t>Ca</w:t>
      </w:r>
      <w:r w:rsidR="00642D70" w:rsidRPr="00642D70">
        <w:rPr>
          <w:rFonts w:ascii="Times New Roman" w:eastAsia="Times New Roman" w:hAnsi="Times New Roman" w:cs="Times New Roman"/>
          <w:color w:val="000000"/>
          <w:kern w:val="24"/>
          <w:position w:val="16"/>
          <w:sz w:val="24"/>
          <w:szCs w:val="24"/>
          <w:vertAlign w:val="superscript"/>
          <w:lang w:val="en-US" w:eastAsia="en-IN"/>
        </w:rPr>
        <w:t xml:space="preserve">2+ </w:t>
      </w:r>
      <w:r w:rsidR="00642D70" w:rsidRPr="00642D70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US" w:eastAsia="en-IN"/>
        </w:rPr>
        <w:t xml:space="preserve">pump inhibitors (verapamil) /chelators (BAPTA) </w:t>
      </w:r>
      <w:r w:rsidR="00642D70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US" w:eastAsia="en-IN"/>
        </w:rPr>
        <w:t>as shown below.</w:t>
      </w:r>
    </w:p>
    <w:p w14:paraId="311B76C2" w14:textId="4CF484DC" w:rsidR="000E7B0B" w:rsidRDefault="000E7B0B" w:rsidP="005613C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</w:pPr>
    </w:p>
    <w:p w14:paraId="4E63D616" w14:textId="77777777" w:rsidR="000E7B0B" w:rsidRDefault="000E7B0B" w:rsidP="005613C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</w:pPr>
    </w:p>
    <w:p w14:paraId="4302D2DF" w14:textId="1A5C29BA" w:rsidR="000E7B0B" w:rsidRDefault="000E7B0B" w:rsidP="005613C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4"/>
          <w:szCs w:val="24"/>
          <w:lang w:val="en-US"/>
        </w:rPr>
        <w:drawing>
          <wp:inline distT="0" distB="0" distL="0" distR="0" wp14:anchorId="5B427AE9" wp14:editId="5DD6F404">
            <wp:extent cx="5852795" cy="53467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2795" cy="5346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6761B88" w14:textId="02F04A28" w:rsidR="000E7B0B" w:rsidRDefault="005966C8" w:rsidP="005966C8">
      <w:pP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br w:type="page"/>
      </w:r>
    </w:p>
    <w:p w14:paraId="6543A7E1" w14:textId="0420DF9F" w:rsidR="005613CC" w:rsidRDefault="005613CC" w:rsidP="005613CC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</w:pPr>
      <w:r w:rsidRPr="00E87589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lastRenderedPageBreak/>
        <w:t xml:space="preserve">Supplementary Figure </w:t>
      </w:r>
      <w:r w:rsidR="000E7B0B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3</w:t>
      </w:r>
      <w:r w:rsidRPr="00E87589">
        <w:rPr>
          <w:rFonts w:ascii="Times New Roman" w:hAnsi="Times New Roman" w:cs="Times New Roman"/>
          <w:b/>
          <w:bCs/>
          <w:color w:val="000000"/>
          <w:sz w:val="24"/>
          <w:szCs w:val="24"/>
          <w:lang w:val="en-IN"/>
        </w:rPr>
        <w:t>:</w:t>
      </w:r>
      <w:r w:rsidRPr="00E875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Changes in mitochondrial ROS and mitochondrial membrane potential (MMP) </w:t>
      </w:r>
      <w:r w:rsidRPr="005613CC">
        <w:rPr>
          <w:rFonts w:ascii="Times New Roman" w:hAnsi="Times New Roman" w:cs="Times New Roman"/>
          <w:b/>
          <w:bCs/>
          <w:sz w:val="24"/>
          <w:szCs w:val="24"/>
          <w:lang w:val="en-US"/>
        </w:rPr>
        <w:t>after exposure to CBN for 3 h.</w:t>
      </w:r>
      <w:r w:rsidRPr="00E87589">
        <w:rPr>
          <w:rFonts w:ascii="Times New Roman" w:hAnsi="Times New Roman" w:cs="Times New Roman"/>
          <w:sz w:val="24"/>
          <w:szCs w:val="24"/>
          <w:lang w:val="en-US"/>
        </w:rPr>
        <w:t xml:space="preserve"> Cells (A549) were cultured on a clear bottom 96 well plates and exposed to 2-250 µg/ml of CBN for 3</w:t>
      </w:r>
      <w:r w:rsidR="006F3C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87589">
        <w:rPr>
          <w:rFonts w:ascii="Times New Roman" w:hAnsi="Times New Roman" w:cs="Times New Roman"/>
          <w:sz w:val="24"/>
          <w:szCs w:val="24"/>
          <w:lang w:val="en-US"/>
        </w:rPr>
        <w:t xml:space="preserve">h. For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MMP </w:t>
      </w:r>
      <w:r w:rsidR="00D20B65">
        <w:rPr>
          <w:rFonts w:ascii="Times New Roman" w:hAnsi="Times New Roman" w:cs="Times New Roman"/>
          <w:sz w:val="24"/>
          <w:szCs w:val="24"/>
          <w:lang w:val="en-US"/>
        </w:rPr>
        <w:t>measurements,</w:t>
      </w:r>
      <w:r w:rsidRPr="00E87589">
        <w:rPr>
          <w:rFonts w:ascii="Times New Roman" w:hAnsi="Times New Roman" w:cs="Times New Roman"/>
          <w:sz w:val="24"/>
          <w:szCs w:val="24"/>
          <w:lang w:val="en-US"/>
        </w:rPr>
        <w:t xml:space="preserve"> the cells were loaded with </w:t>
      </w:r>
      <w:r>
        <w:rPr>
          <w:rFonts w:ascii="Times New Roman" w:hAnsi="Times New Roman" w:cs="Times New Roman"/>
          <w:sz w:val="24"/>
          <w:szCs w:val="24"/>
          <w:lang w:val="en-US"/>
        </w:rPr>
        <w:t>JC-1 dye</w:t>
      </w:r>
      <w:r w:rsidRPr="00E8758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5</w:t>
      </w:r>
      <w:r w:rsidRPr="00E87589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proofErr w:type="spellStart"/>
      <w:r w:rsidRPr="00E87589">
        <w:rPr>
          <w:rFonts w:ascii="Times New Roman" w:eastAsia="Times New Roman" w:hAnsi="Times New Roman" w:cs="Times New Roman"/>
          <w:sz w:val="24"/>
          <w:szCs w:val="24"/>
          <w:lang w:val="en-US"/>
        </w:rPr>
        <w:t>μM</w:t>
      </w:r>
      <w:proofErr w:type="spellEnd"/>
      <w:r w:rsidRPr="00E87589">
        <w:rPr>
          <w:rFonts w:ascii="Times New Roman" w:eastAsia="Times New Roman" w:hAnsi="Times New Roman" w:cs="Times New Roman"/>
          <w:sz w:val="24"/>
          <w:szCs w:val="24"/>
          <w:lang w:val="en-US"/>
        </w:rPr>
        <w:t>) [A]</w:t>
      </w:r>
      <w:r w:rsidR="00D20B65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 w:rsidR="00D20B65" w:rsidRPr="00451491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Measurements were obtained immediately as a ratio of </w:t>
      </w:r>
      <w:r w:rsidR="00B1231A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a </w:t>
      </w:r>
      <w:r w:rsidR="00D20B65" w:rsidRPr="00451491">
        <w:rPr>
          <w:rFonts w:ascii="Times New Roman" w:hAnsi="Times New Roman" w:cs="Times New Roman"/>
          <w:sz w:val="24"/>
          <w:szCs w:val="24"/>
          <w:lang w:val="en-US"/>
        </w:rPr>
        <w:t xml:space="preserve">red aggregate of JC -1 dye with absorption/emission at 585/590 nm /green aggregate of the dye with absorption/emission of 510/527 nm in the mitochondria </w:t>
      </w:r>
      <w:r w:rsidR="00D20B65" w:rsidRPr="00451491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by using the Tecan microplate reader (Tecan, </w:t>
      </w:r>
      <w:r w:rsidR="00D20B65" w:rsidRPr="00451491">
        <w:rPr>
          <w:rFonts w:ascii="Times New Roman" w:hAnsi="Times New Roman" w:cs="Times New Roman"/>
          <w:sz w:val="24"/>
          <w:szCs w:val="24"/>
          <w:lang w:val="en-US"/>
        </w:rPr>
        <w:t>Mainz, Germany</w:t>
      </w:r>
      <w:r w:rsidR="00D20B65" w:rsidRPr="00451491">
        <w:rPr>
          <w:rFonts w:ascii="Times New Roman" w:eastAsia="Calibri" w:hAnsi="Times New Roman" w:cs="Times New Roman"/>
          <w:sz w:val="24"/>
          <w:szCs w:val="24"/>
          <w:lang w:val="en-US"/>
        </w:rPr>
        <w:t>)</w:t>
      </w:r>
      <w:r w:rsidR="00D20B65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E8758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D20B65">
        <w:rPr>
          <w:rFonts w:ascii="Times New Roman" w:hAnsi="Times New Roman" w:cs="Times New Roman"/>
          <w:sz w:val="24"/>
          <w:szCs w:val="24"/>
          <w:lang w:val="en-US"/>
        </w:rPr>
        <w:t>For the</w:t>
      </w:r>
      <w:r w:rsidRPr="00E875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20B65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5613CC">
        <w:rPr>
          <w:rFonts w:ascii="Times New Roman" w:hAnsi="Times New Roman" w:cs="Times New Roman"/>
          <w:sz w:val="24"/>
          <w:szCs w:val="24"/>
          <w:lang w:val="en-US"/>
        </w:rPr>
        <w:t xml:space="preserve">itochondrial ROS production </w:t>
      </w:r>
      <w:proofErr w:type="spellStart"/>
      <w:r w:rsidRPr="005613CC">
        <w:rPr>
          <w:rFonts w:ascii="Times New Roman" w:hAnsi="Times New Roman" w:cs="Times New Roman"/>
          <w:sz w:val="24"/>
          <w:szCs w:val="24"/>
          <w:lang w:val="en-US"/>
        </w:rPr>
        <w:t>MitoSOX</w:t>
      </w:r>
      <w:proofErr w:type="spellEnd"/>
      <w:r w:rsidRPr="005613CC">
        <w:rPr>
          <w:rFonts w:ascii="Times New Roman" w:hAnsi="Times New Roman" w:cs="Times New Roman"/>
          <w:sz w:val="24"/>
          <w:szCs w:val="24"/>
          <w:lang w:val="en-US"/>
        </w:rPr>
        <w:t xml:space="preserve"> Red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(5 µM)</w:t>
      </w:r>
      <w:r w:rsidRPr="005613CC">
        <w:rPr>
          <w:rFonts w:ascii="Times New Roman" w:hAnsi="Times New Roman" w:cs="Times New Roman"/>
          <w:sz w:val="24"/>
          <w:szCs w:val="24"/>
          <w:lang w:val="en-US"/>
        </w:rPr>
        <w:t xml:space="preserve"> (mitochondria-targeted superoxide indicator)</w:t>
      </w:r>
      <w:r w:rsidR="00D20B65">
        <w:rPr>
          <w:rFonts w:ascii="Times New Roman" w:hAnsi="Times New Roman" w:cs="Times New Roman"/>
          <w:sz w:val="24"/>
          <w:szCs w:val="24"/>
          <w:lang w:val="en-US"/>
        </w:rPr>
        <w:t xml:space="preserve"> dye was used</w:t>
      </w:r>
      <w:r w:rsidRPr="005613CC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E87589">
        <w:rPr>
          <w:rFonts w:ascii="Times New Roman" w:hAnsi="Times New Roman" w:cs="Times New Roman"/>
          <w:sz w:val="24"/>
          <w:szCs w:val="24"/>
          <w:lang w:val="en-US"/>
        </w:rPr>
        <w:t xml:space="preserve"> [B]. The fluorescence was recorded by using a</w:t>
      </w:r>
      <w:r w:rsidR="009A28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87589">
        <w:rPr>
          <w:rFonts w:ascii="Times New Roman" w:hAnsi="Times New Roman" w:cs="Times New Roman"/>
          <w:sz w:val="24"/>
          <w:szCs w:val="24"/>
          <w:lang w:val="en-US"/>
        </w:rPr>
        <w:t>plate reader (</w:t>
      </w:r>
      <w:proofErr w:type="spellStart"/>
      <w:r w:rsidR="00D20B65">
        <w:rPr>
          <w:rFonts w:ascii="Times New Roman" w:hAnsi="Times New Roman" w:cs="Times New Roman"/>
          <w:sz w:val="24"/>
          <w:szCs w:val="24"/>
          <w:lang w:val="en-US"/>
        </w:rPr>
        <w:t>Mitosox</w:t>
      </w:r>
      <w:proofErr w:type="spellEnd"/>
      <w:r w:rsidRPr="00E8758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E87589">
        <w:rPr>
          <w:rFonts w:ascii="Times New Roman" w:hAnsi="Times New Roman" w:cs="Times New Roman"/>
          <w:sz w:val="24"/>
          <w:szCs w:val="24"/>
        </w:rPr>
        <w:t>λ</w:t>
      </w:r>
      <w:r w:rsidRPr="00E87589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excitation</w:t>
      </w:r>
      <w:r w:rsidRPr="00E87589">
        <w:rPr>
          <w:rFonts w:ascii="Times New Roman" w:hAnsi="Times New Roman" w:cs="Times New Roman"/>
          <w:sz w:val="24"/>
          <w:szCs w:val="24"/>
          <w:lang w:val="en-US"/>
        </w:rPr>
        <w:t xml:space="preserve"> = </w:t>
      </w:r>
      <w:r w:rsidR="00D20B65">
        <w:rPr>
          <w:rFonts w:ascii="Times New Roman" w:hAnsi="Times New Roman" w:cs="Times New Roman"/>
          <w:sz w:val="24"/>
          <w:szCs w:val="24"/>
          <w:lang w:val="en-US"/>
        </w:rPr>
        <w:t>510</w:t>
      </w:r>
      <w:r w:rsidRPr="00E87589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Pr="00E87589">
        <w:rPr>
          <w:rFonts w:ascii="Times New Roman" w:hAnsi="Times New Roman" w:cs="Times New Roman"/>
          <w:sz w:val="24"/>
          <w:szCs w:val="24"/>
        </w:rPr>
        <w:t>λ</w:t>
      </w:r>
      <w:r w:rsidRPr="00E87589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emission</w:t>
      </w:r>
      <w:r w:rsidRPr="00E87589">
        <w:rPr>
          <w:rFonts w:ascii="Times New Roman" w:hAnsi="Times New Roman" w:cs="Times New Roman"/>
          <w:sz w:val="24"/>
          <w:szCs w:val="24"/>
          <w:lang w:val="en-US"/>
        </w:rPr>
        <w:t xml:space="preserve"> = 5</w:t>
      </w:r>
      <w:r w:rsidR="00D20B65">
        <w:rPr>
          <w:rFonts w:ascii="Times New Roman" w:hAnsi="Times New Roman" w:cs="Times New Roman"/>
          <w:sz w:val="24"/>
          <w:szCs w:val="24"/>
          <w:lang w:val="en-US"/>
        </w:rPr>
        <w:t>80</w:t>
      </w:r>
      <w:r w:rsidRPr="00E87589">
        <w:rPr>
          <w:rFonts w:ascii="Times New Roman" w:hAnsi="Times New Roman" w:cs="Times New Roman"/>
          <w:sz w:val="24"/>
          <w:szCs w:val="24"/>
          <w:lang w:val="en-US"/>
        </w:rPr>
        <w:t xml:space="preserve"> nm). </w:t>
      </w:r>
      <w:r w:rsidRPr="00E87589"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 xml:space="preserve">The data were presented as mean ± standard deviation of four independent experiments with </w:t>
      </w:r>
      <w:r w:rsidRPr="00E87589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Start"/>
      <w:r w:rsidRPr="00E87589">
        <w:rPr>
          <w:rFonts w:ascii="Times New Roman" w:hAnsi="Times New Roman" w:cs="Times New Roman"/>
          <w:sz w:val="24"/>
          <w:szCs w:val="24"/>
          <w:lang w:val="en-US"/>
        </w:rPr>
        <w:t>549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E87589"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 xml:space="preserve"> cells</w:t>
      </w:r>
      <w:proofErr w:type="gramEnd"/>
      <w:r w:rsidRPr="00E87589"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>. The level of significance relative to the control was determined by using the t-test (*p &lt;0.05).</w:t>
      </w:r>
    </w:p>
    <w:p w14:paraId="4661F138" w14:textId="2B07B7F5" w:rsidR="00E87589" w:rsidRDefault="004576F1" w:rsidP="00E8758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>
        <w:rPr>
          <w:rFonts w:ascii="Times New Roman" w:hAnsi="Times New Roman" w:cs="Times New Roman"/>
          <w:noProof/>
          <w:sz w:val="24"/>
          <w:szCs w:val="24"/>
          <w:lang w:val="en-IN"/>
        </w:rPr>
        <w:drawing>
          <wp:inline distT="0" distB="0" distL="0" distR="0" wp14:anchorId="5BBCC980" wp14:editId="5BECF410">
            <wp:extent cx="4632489" cy="62640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2489" cy="626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B17A33" w14:textId="1268FE3E" w:rsidR="00BD38FA" w:rsidRDefault="00BD38FA">
      <w:pPr>
        <w:rPr>
          <w:rFonts w:ascii="Times New Roman" w:hAnsi="Times New Roman" w:cs="Times New Roman"/>
          <w:sz w:val="24"/>
          <w:szCs w:val="24"/>
          <w:lang w:val="en-IN"/>
        </w:rPr>
      </w:pPr>
      <w:r>
        <w:rPr>
          <w:rFonts w:ascii="Times New Roman" w:hAnsi="Times New Roman" w:cs="Times New Roman"/>
          <w:sz w:val="24"/>
          <w:szCs w:val="24"/>
          <w:lang w:val="en-IN"/>
        </w:rPr>
        <w:br w:type="page"/>
      </w:r>
    </w:p>
    <w:p w14:paraId="188AF0D9" w14:textId="45DA0720" w:rsidR="002506F6" w:rsidRPr="00824746" w:rsidRDefault="002506F6" w:rsidP="0036081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  <w:r w:rsidRPr="00824746">
        <w:rPr>
          <w:rFonts w:ascii="Times New Roman" w:hAnsi="Times New Roman" w:cs="Times New Roman"/>
          <w:b/>
          <w:bCs/>
          <w:sz w:val="24"/>
          <w:szCs w:val="24"/>
          <w:lang w:val="en-IN"/>
        </w:rPr>
        <w:lastRenderedPageBreak/>
        <w:t>Supplementary Fig.4</w:t>
      </w:r>
    </w:p>
    <w:p w14:paraId="46883543" w14:textId="59A12767" w:rsidR="0095451D" w:rsidRPr="00824746" w:rsidRDefault="00120EAC" w:rsidP="0095451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</w:pPr>
      <w:r w:rsidRPr="00824746">
        <w:rPr>
          <w:rFonts w:ascii="Times New Roman" w:hAnsi="Times New Roman" w:cs="Times New Roman"/>
          <w:sz w:val="24"/>
          <w:szCs w:val="24"/>
          <w:lang w:val="en-US" w:eastAsia="de-DE"/>
        </w:rPr>
        <w:t>Pathway Enrichment Analysis of the</w:t>
      </w:r>
      <w:r w:rsidRPr="00824746"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 xml:space="preserve"> </w:t>
      </w:r>
      <w:r w:rsidR="0095451D" w:rsidRPr="00824746"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>identified proteins using the STITCH software. The gene na</w:t>
      </w:r>
      <w:r w:rsidRPr="00824746"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>me</w:t>
      </w:r>
      <w:r w:rsidR="0095451D" w:rsidRPr="00824746"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 xml:space="preserve"> </w:t>
      </w:r>
      <w:r w:rsidRPr="00824746"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>was</w:t>
      </w:r>
      <w:r w:rsidR="0095451D" w:rsidRPr="00824746"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 xml:space="preserve"> uploaded into the STITCH search engine that assigned </w:t>
      </w:r>
      <w:r w:rsidRPr="00824746"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 xml:space="preserve">it </w:t>
      </w:r>
      <w:r w:rsidR="0095451D" w:rsidRPr="00824746"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>to different protein pathways.</w:t>
      </w:r>
      <w:r w:rsidR="00824746" w:rsidRPr="00824746"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 xml:space="preserve"> </w:t>
      </w:r>
      <w:r w:rsidR="00824746" w:rsidRPr="00824746">
        <w:rPr>
          <w:rFonts w:ascii="Times New Roman" w:hAnsi="Times New Roman" w:cs="Times New Roman"/>
          <w:sz w:val="24"/>
          <w:szCs w:val="24"/>
          <w:lang w:val="en-US" w:eastAsia="de-DE"/>
        </w:rPr>
        <w:t>The bar graph represents the number of genes enriched per pathway</w:t>
      </w:r>
    </w:p>
    <w:p w14:paraId="2353C4D4" w14:textId="197C58D1" w:rsidR="0095451D" w:rsidRPr="00824746" w:rsidRDefault="0095451D" w:rsidP="0095451D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 w:eastAsia="de-DE"/>
        </w:rPr>
      </w:pPr>
    </w:p>
    <w:p w14:paraId="585033D6" w14:textId="71C4F887" w:rsidR="0095451D" w:rsidRDefault="00824746" w:rsidP="0036081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IN"/>
        </w:rPr>
        <w:t>.</w:t>
      </w:r>
    </w:p>
    <w:p w14:paraId="19199081" w14:textId="77777777" w:rsidR="002506F6" w:rsidRDefault="002506F6" w:rsidP="0036081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</w:p>
    <w:p w14:paraId="3BDBACF1" w14:textId="77777777" w:rsidR="002506F6" w:rsidRDefault="002506F6" w:rsidP="0036081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</w:p>
    <w:p w14:paraId="4070473C" w14:textId="32E32AB7" w:rsidR="002506F6" w:rsidRDefault="0095451D" w:rsidP="0036081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val="en-IN"/>
        </w:rPr>
        <w:drawing>
          <wp:inline distT="0" distB="0" distL="0" distR="0" wp14:anchorId="6891636B" wp14:editId="35D84BA0">
            <wp:extent cx="5055235" cy="2883481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25" r="2438" b="10755"/>
                    <a:stretch/>
                  </pic:blipFill>
                  <pic:spPr bwMode="auto">
                    <a:xfrm>
                      <a:off x="0" y="0"/>
                      <a:ext cx="5055912" cy="2883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5A4FD6" w14:textId="78879023" w:rsidR="00120EAC" w:rsidRDefault="00120EAC">
      <w:pPr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IN"/>
        </w:rPr>
        <w:br w:type="page"/>
      </w:r>
    </w:p>
    <w:p w14:paraId="3242E830" w14:textId="1CF642B9" w:rsidR="0036081A" w:rsidRPr="0036081A" w:rsidRDefault="0036081A" w:rsidP="0036081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36081A">
        <w:rPr>
          <w:rFonts w:ascii="Times New Roman" w:hAnsi="Times New Roman" w:cs="Times New Roman"/>
          <w:b/>
          <w:bCs/>
          <w:sz w:val="24"/>
          <w:szCs w:val="24"/>
          <w:lang w:val="en-IN"/>
        </w:rPr>
        <w:lastRenderedPageBreak/>
        <w:t>Table 1:</w:t>
      </w:r>
      <w:r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6081A">
        <w:rPr>
          <w:rFonts w:ascii="Times New Roman" w:hAnsi="Times New Roman" w:cs="Times New Roman"/>
          <w:sz w:val="24"/>
          <w:szCs w:val="24"/>
          <w:lang w:val="en-IN"/>
        </w:rPr>
        <w:t>A complete list of</w:t>
      </w:r>
      <w:r w:rsidRPr="0036081A"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 xml:space="preserve"> 84 oxidative stress-associated genes used to analyze the </w:t>
      </w:r>
      <w:r w:rsidRPr="0036081A">
        <w:rPr>
          <w:rFonts w:ascii="Times New Roman" w:hAnsi="Times New Roman" w:cs="Times New Roman"/>
          <w:sz w:val="24"/>
          <w:szCs w:val="24"/>
          <w:lang w:val="en-US"/>
        </w:rPr>
        <w:t>transcriptional profiling of oxidative stress</w:t>
      </w:r>
      <w:r w:rsidR="00B1231A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36081A">
        <w:rPr>
          <w:rFonts w:ascii="Times New Roman" w:hAnsi="Times New Roman" w:cs="Times New Roman"/>
          <w:sz w:val="24"/>
          <w:szCs w:val="24"/>
          <w:lang w:val="en-US"/>
        </w:rPr>
        <w:t>related genes in CB exposed cells.</w:t>
      </w:r>
      <w:r w:rsidRPr="0036081A"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 xml:space="preserve"> The Human Oxidative Stress Plus RT</w:t>
      </w:r>
      <w:r w:rsidRPr="0036081A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 w:eastAsia="de-DE"/>
        </w:rPr>
        <w:t>2</w:t>
      </w:r>
      <w:r w:rsidRPr="0036081A"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 xml:space="preserve"> Profiler PCR array from Qiagen was used for the present study.</w:t>
      </w:r>
    </w:p>
    <w:p w14:paraId="60EE5515" w14:textId="77777777" w:rsidR="0036081A" w:rsidRDefault="0036081A">
      <w:pPr>
        <w:rPr>
          <w:rFonts w:ascii="Times New Roman" w:hAnsi="Times New Roman" w:cs="Times New Roman"/>
          <w:sz w:val="24"/>
          <w:szCs w:val="24"/>
          <w:lang w:val="en-I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1843"/>
        <w:gridCol w:w="1276"/>
        <w:gridCol w:w="4812"/>
      </w:tblGrid>
      <w:tr w:rsidR="00807D28" w:rsidRPr="000A376C" w14:paraId="0F8FB9D4" w14:textId="77777777" w:rsidTr="002506F6">
        <w:trPr>
          <w:trHeight w:val="321"/>
        </w:trPr>
        <w:tc>
          <w:tcPr>
            <w:tcW w:w="1129" w:type="dxa"/>
          </w:tcPr>
          <w:p w14:paraId="7CFB5577" w14:textId="502A8813" w:rsidR="00807D28" w:rsidRPr="000A376C" w:rsidRDefault="00807D28" w:rsidP="002506F6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0A376C">
              <w:rPr>
                <w:rFonts w:ascii="Arial" w:hAnsi="Arial" w:cs="Arial"/>
                <w:b/>
                <w:sz w:val="16"/>
                <w:szCs w:val="16"/>
                <w:lang w:val="en-US"/>
              </w:rPr>
              <w:t>Position</w:t>
            </w:r>
          </w:p>
        </w:tc>
        <w:tc>
          <w:tcPr>
            <w:tcW w:w="1843" w:type="dxa"/>
          </w:tcPr>
          <w:p w14:paraId="510ABAEE" w14:textId="77777777" w:rsidR="00807D28" w:rsidRPr="000A376C" w:rsidRDefault="00807D28" w:rsidP="002506F6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0A376C">
              <w:rPr>
                <w:rFonts w:ascii="Arial" w:hAnsi="Arial" w:cs="Arial"/>
                <w:b/>
                <w:sz w:val="16"/>
                <w:szCs w:val="16"/>
                <w:lang w:val="en-US"/>
              </w:rPr>
              <w:t>Ref Seq Number</w:t>
            </w:r>
          </w:p>
        </w:tc>
        <w:tc>
          <w:tcPr>
            <w:tcW w:w="1276" w:type="dxa"/>
          </w:tcPr>
          <w:p w14:paraId="23B20A50" w14:textId="77777777" w:rsidR="00807D28" w:rsidRPr="000A376C" w:rsidRDefault="00807D28" w:rsidP="002506F6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n-US"/>
              </w:rPr>
              <w:t>Gene Symbol</w:t>
            </w:r>
          </w:p>
        </w:tc>
        <w:tc>
          <w:tcPr>
            <w:tcW w:w="4812" w:type="dxa"/>
          </w:tcPr>
          <w:p w14:paraId="00426E57" w14:textId="77777777" w:rsidR="00807D28" w:rsidRPr="000A376C" w:rsidRDefault="00807D28" w:rsidP="002506F6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0A376C">
              <w:rPr>
                <w:rFonts w:ascii="Arial" w:hAnsi="Arial" w:cs="Arial"/>
                <w:b/>
                <w:sz w:val="16"/>
                <w:szCs w:val="16"/>
                <w:lang w:val="en-US"/>
              </w:rPr>
              <w:t>Description</w:t>
            </w:r>
          </w:p>
        </w:tc>
      </w:tr>
      <w:tr w:rsidR="00807D28" w:rsidRPr="000A376C" w14:paraId="268B7BE0" w14:textId="77777777" w:rsidTr="002506F6">
        <w:tc>
          <w:tcPr>
            <w:tcW w:w="1129" w:type="dxa"/>
          </w:tcPr>
          <w:p w14:paraId="17D8B2AA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76C">
              <w:rPr>
                <w:rFonts w:ascii="Arial" w:hAnsi="Arial" w:cs="Arial"/>
                <w:sz w:val="16"/>
                <w:szCs w:val="16"/>
              </w:rPr>
              <w:t>A01</w:t>
            </w:r>
          </w:p>
        </w:tc>
        <w:tc>
          <w:tcPr>
            <w:tcW w:w="1843" w:type="dxa"/>
          </w:tcPr>
          <w:p w14:paraId="6F4AF1E3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76C">
              <w:rPr>
                <w:rFonts w:ascii="Arial" w:hAnsi="Arial" w:cs="Arial"/>
                <w:sz w:val="16"/>
                <w:szCs w:val="16"/>
              </w:rPr>
              <w:t>NM_000477</w:t>
            </w:r>
          </w:p>
        </w:tc>
        <w:tc>
          <w:tcPr>
            <w:tcW w:w="1276" w:type="dxa"/>
          </w:tcPr>
          <w:p w14:paraId="292E8476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76C">
              <w:rPr>
                <w:rFonts w:ascii="Arial" w:hAnsi="Arial" w:cs="Arial"/>
                <w:sz w:val="16"/>
                <w:szCs w:val="16"/>
              </w:rPr>
              <w:t>ALB</w:t>
            </w:r>
          </w:p>
        </w:tc>
        <w:tc>
          <w:tcPr>
            <w:tcW w:w="4812" w:type="dxa"/>
          </w:tcPr>
          <w:p w14:paraId="789C7D9A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76C">
              <w:rPr>
                <w:rFonts w:ascii="Arial" w:hAnsi="Arial" w:cs="Arial"/>
                <w:sz w:val="16"/>
                <w:szCs w:val="16"/>
              </w:rPr>
              <w:t>Albumin</w:t>
            </w:r>
          </w:p>
        </w:tc>
      </w:tr>
      <w:tr w:rsidR="00807D28" w:rsidRPr="000A376C" w14:paraId="70B1F683" w14:textId="77777777" w:rsidTr="002506F6">
        <w:tc>
          <w:tcPr>
            <w:tcW w:w="1129" w:type="dxa"/>
          </w:tcPr>
          <w:p w14:paraId="501C0ED3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A376C">
              <w:rPr>
                <w:rFonts w:ascii="Arial" w:hAnsi="Arial" w:cs="Arial"/>
                <w:sz w:val="16"/>
                <w:szCs w:val="16"/>
                <w:lang w:val="en-US"/>
              </w:rPr>
              <w:t>A02</w:t>
            </w:r>
          </w:p>
        </w:tc>
        <w:tc>
          <w:tcPr>
            <w:tcW w:w="1843" w:type="dxa"/>
          </w:tcPr>
          <w:p w14:paraId="5F71954F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A376C">
              <w:rPr>
                <w:rFonts w:ascii="Arial" w:hAnsi="Arial" w:cs="Arial"/>
                <w:sz w:val="16"/>
                <w:szCs w:val="16"/>
                <w:lang w:val="en-US"/>
              </w:rPr>
              <w:t>NM_000697</w:t>
            </w:r>
          </w:p>
        </w:tc>
        <w:tc>
          <w:tcPr>
            <w:tcW w:w="1276" w:type="dxa"/>
          </w:tcPr>
          <w:p w14:paraId="2379DDAE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A376C">
              <w:rPr>
                <w:rFonts w:ascii="Arial" w:hAnsi="Arial" w:cs="Arial"/>
                <w:sz w:val="16"/>
                <w:szCs w:val="16"/>
                <w:lang w:val="en-US"/>
              </w:rPr>
              <w:t>ALOX12</w:t>
            </w:r>
          </w:p>
        </w:tc>
        <w:tc>
          <w:tcPr>
            <w:tcW w:w="4812" w:type="dxa"/>
          </w:tcPr>
          <w:p w14:paraId="153A17DB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A376C">
              <w:rPr>
                <w:rFonts w:ascii="Arial" w:hAnsi="Arial" w:cs="Arial"/>
                <w:sz w:val="16"/>
                <w:szCs w:val="16"/>
                <w:lang w:val="en-US"/>
              </w:rPr>
              <w:t>Arachidonate 12-lipoxygenase</w:t>
            </w:r>
          </w:p>
        </w:tc>
      </w:tr>
      <w:tr w:rsidR="00807D28" w:rsidRPr="000A376C" w14:paraId="2E626BB7" w14:textId="77777777" w:rsidTr="002506F6">
        <w:tc>
          <w:tcPr>
            <w:tcW w:w="1129" w:type="dxa"/>
          </w:tcPr>
          <w:p w14:paraId="764AE424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A376C">
              <w:rPr>
                <w:rFonts w:ascii="Arial" w:hAnsi="Arial" w:cs="Arial"/>
                <w:sz w:val="16"/>
                <w:szCs w:val="16"/>
                <w:lang w:val="en-US"/>
              </w:rPr>
              <w:t>A03</w:t>
            </w:r>
          </w:p>
        </w:tc>
        <w:tc>
          <w:tcPr>
            <w:tcW w:w="1843" w:type="dxa"/>
          </w:tcPr>
          <w:p w14:paraId="321F304A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A376C">
              <w:rPr>
                <w:rFonts w:ascii="Arial" w:hAnsi="Arial" w:cs="Arial"/>
                <w:sz w:val="16"/>
                <w:szCs w:val="16"/>
                <w:lang w:val="en-US"/>
              </w:rPr>
              <w:t>NM_001159</w:t>
            </w:r>
          </w:p>
        </w:tc>
        <w:tc>
          <w:tcPr>
            <w:tcW w:w="1276" w:type="dxa"/>
          </w:tcPr>
          <w:p w14:paraId="718C606B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A376C">
              <w:rPr>
                <w:rFonts w:ascii="Arial" w:hAnsi="Arial" w:cs="Arial"/>
                <w:sz w:val="16"/>
                <w:szCs w:val="16"/>
                <w:lang w:val="en-US"/>
              </w:rPr>
              <w:t>AOX1</w:t>
            </w:r>
          </w:p>
        </w:tc>
        <w:tc>
          <w:tcPr>
            <w:tcW w:w="4812" w:type="dxa"/>
          </w:tcPr>
          <w:p w14:paraId="315BEB66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A376C">
              <w:rPr>
                <w:rFonts w:ascii="Arial" w:hAnsi="Arial" w:cs="Arial"/>
                <w:sz w:val="16"/>
                <w:szCs w:val="16"/>
                <w:lang w:val="en-US"/>
              </w:rPr>
              <w:t>Aldehyde oxidase 1</w:t>
            </w:r>
          </w:p>
        </w:tc>
      </w:tr>
      <w:tr w:rsidR="00807D28" w:rsidRPr="000A376C" w14:paraId="5E5B05B3" w14:textId="77777777" w:rsidTr="002506F6">
        <w:tc>
          <w:tcPr>
            <w:tcW w:w="1129" w:type="dxa"/>
          </w:tcPr>
          <w:p w14:paraId="10CB2626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76C">
              <w:rPr>
                <w:rFonts w:ascii="Arial" w:hAnsi="Arial" w:cs="Arial"/>
                <w:sz w:val="16"/>
                <w:szCs w:val="16"/>
              </w:rPr>
              <w:t>A04</w:t>
            </w:r>
          </w:p>
        </w:tc>
        <w:tc>
          <w:tcPr>
            <w:tcW w:w="1843" w:type="dxa"/>
          </w:tcPr>
          <w:p w14:paraId="5C832B09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76C">
              <w:rPr>
                <w:rFonts w:ascii="Arial" w:hAnsi="Arial" w:cs="Arial"/>
                <w:sz w:val="16"/>
                <w:szCs w:val="16"/>
              </w:rPr>
              <w:t>NM_000041</w:t>
            </w:r>
          </w:p>
        </w:tc>
        <w:tc>
          <w:tcPr>
            <w:tcW w:w="1276" w:type="dxa"/>
          </w:tcPr>
          <w:p w14:paraId="2F16F10E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76C">
              <w:rPr>
                <w:rFonts w:ascii="Arial" w:hAnsi="Arial" w:cs="Arial"/>
                <w:sz w:val="16"/>
                <w:szCs w:val="16"/>
              </w:rPr>
              <w:t>APOE</w:t>
            </w:r>
          </w:p>
        </w:tc>
        <w:tc>
          <w:tcPr>
            <w:tcW w:w="4812" w:type="dxa"/>
          </w:tcPr>
          <w:p w14:paraId="1E2A786F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76C">
              <w:rPr>
                <w:rFonts w:ascii="Arial" w:hAnsi="Arial" w:cs="Arial"/>
                <w:sz w:val="16"/>
                <w:szCs w:val="16"/>
              </w:rPr>
              <w:t>Apolipoprotein E</w:t>
            </w:r>
          </w:p>
        </w:tc>
      </w:tr>
      <w:tr w:rsidR="00807D28" w:rsidRPr="000A376C" w14:paraId="63F00718" w14:textId="77777777" w:rsidTr="002506F6">
        <w:tc>
          <w:tcPr>
            <w:tcW w:w="1129" w:type="dxa"/>
          </w:tcPr>
          <w:p w14:paraId="64F699E3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A376C">
              <w:rPr>
                <w:rFonts w:ascii="Arial" w:hAnsi="Arial" w:cs="Arial"/>
                <w:sz w:val="16"/>
                <w:szCs w:val="16"/>
                <w:lang w:val="en-US"/>
              </w:rPr>
              <w:t>A05</w:t>
            </w:r>
          </w:p>
        </w:tc>
        <w:tc>
          <w:tcPr>
            <w:tcW w:w="1843" w:type="dxa"/>
          </w:tcPr>
          <w:p w14:paraId="637A8EF3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A376C">
              <w:rPr>
                <w:rFonts w:ascii="Arial" w:hAnsi="Arial" w:cs="Arial"/>
                <w:sz w:val="16"/>
                <w:szCs w:val="16"/>
                <w:lang w:val="en-US"/>
              </w:rPr>
              <w:t>NM_004045</w:t>
            </w:r>
          </w:p>
        </w:tc>
        <w:tc>
          <w:tcPr>
            <w:tcW w:w="1276" w:type="dxa"/>
          </w:tcPr>
          <w:p w14:paraId="6FCAF949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A376C">
              <w:rPr>
                <w:rFonts w:ascii="Arial" w:hAnsi="Arial" w:cs="Arial"/>
                <w:sz w:val="16"/>
                <w:szCs w:val="16"/>
                <w:lang w:val="en-US"/>
              </w:rPr>
              <w:t>ATOX1</w:t>
            </w:r>
          </w:p>
        </w:tc>
        <w:tc>
          <w:tcPr>
            <w:tcW w:w="4812" w:type="dxa"/>
          </w:tcPr>
          <w:p w14:paraId="58CA4CC5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A376C">
              <w:rPr>
                <w:rFonts w:ascii="Arial" w:hAnsi="Arial" w:cs="Arial"/>
                <w:sz w:val="16"/>
                <w:szCs w:val="16"/>
                <w:lang w:val="en-US"/>
              </w:rPr>
              <w:t>antioxidant protein 1 homolog (yeast)</w:t>
            </w:r>
          </w:p>
        </w:tc>
      </w:tr>
      <w:tr w:rsidR="00807D28" w:rsidRPr="000A376C" w14:paraId="0628D9B2" w14:textId="77777777" w:rsidTr="002506F6">
        <w:tc>
          <w:tcPr>
            <w:tcW w:w="1129" w:type="dxa"/>
          </w:tcPr>
          <w:p w14:paraId="0A4D0248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76C">
              <w:rPr>
                <w:rFonts w:ascii="Arial" w:hAnsi="Arial" w:cs="Arial"/>
                <w:sz w:val="16"/>
                <w:szCs w:val="16"/>
              </w:rPr>
              <w:t>A06</w:t>
            </w:r>
          </w:p>
        </w:tc>
        <w:tc>
          <w:tcPr>
            <w:tcW w:w="1843" w:type="dxa"/>
          </w:tcPr>
          <w:p w14:paraId="475D4079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76C">
              <w:rPr>
                <w:rFonts w:ascii="Arial" w:hAnsi="Arial" w:cs="Arial"/>
                <w:sz w:val="16"/>
                <w:szCs w:val="16"/>
              </w:rPr>
              <w:t>NM_004052</w:t>
            </w:r>
          </w:p>
        </w:tc>
        <w:tc>
          <w:tcPr>
            <w:tcW w:w="1276" w:type="dxa"/>
          </w:tcPr>
          <w:p w14:paraId="5F7F4443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76C">
              <w:rPr>
                <w:rFonts w:ascii="Arial" w:hAnsi="Arial" w:cs="Arial"/>
                <w:sz w:val="16"/>
                <w:szCs w:val="16"/>
              </w:rPr>
              <w:t>BNIP3</w:t>
            </w:r>
          </w:p>
        </w:tc>
        <w:tc>
          <w:tcPr>
            <w:tcW w:w="4812" w:type="dxa"/>
          </w:tcPr>
          <w:p w14:paraId="306AA42B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76C">
              <w:rPr>
                <w:rFonts w:ascii="Arial" w:hAnsi="Arial" w:cs="Arial"/>
                <w:sz w:val="16"/>
                <w:szCs w:val="16"/>
              </w:rPr>
              <w:t>BCL2/adenovirus E1B 19kDa interacting protein 3</w:t>
            </w:r>
          </w:p>
        </w:tc>
      </w:tr>
      <w:tr w:rsidR="00807D28" w:rsidRPr="000A376C" w14:paraId="26BF5D74" w14:textId="77777777" w:rsidTr="002506F6">
        <w:tc>
          <w:tcPr>
            <w:tcW w:w="1129" w:type="dxa"/>
          </w:tcPr>
          <w:p w14:paraId="68342D7F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76C">
              <w:rPr>
                <w:rFonts w:ascii="Arial" w:hAnsi="Arial" w:cs="Arial"/>
                <w:sz w:val="16"/>
                <w:szCs w:val="16"/>
              </w:rPr>
              <w:t>A07</w:t>
            </w:r>
          </w:p>
        </w:tc>
        <w:tc>
          <w:tcPr>
            <w:tcW w:w="1843" w:type="dxa"/>
          </w:tcPr>
          <w:p w14:paraId="34C244F1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76C">
              <w:rPr>
                <w:rFonts w:ascii="Arial" w:hAnsi="Arial" w:cs="Arial"/>
                <w:sz w:val="16"/>
                <w:szCs w:val="16"/>
              </w:rPr>
              <w:t>NM_001752</w:t>
            </w:r>
          </w:p>
        </w:tc>
        <w:tc>
          <w:tcPr>
            <w:tcW w:w="1276" w:type="dxa"/>
          </w:tcPr>
          <w:p w14:paraId="1BDBA94B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76C">
              <w:rPr>
                <w:rFonts w:ascii="Arial" w:hAnsi="Arial" w:cs="Arial"/>
                <w:sz w:val="16"/>
                <w:szCs w:val="16"/>
              </w:rPr>
              <w:t>CAT</w:t>
            </w:r>
          </w:p>
        </w:tc>
        <w:tc>
          <w:tcPr>
            <w:tcW w:w="4812" w:type="dxa"/>
          </w:tcPr>
          <w:p w14:paraId="54FA709F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76C">
              <w:rPr>
                <w:rFonts w:ascii="Arial" w:hAnsi="Arial" w:cs="Arial"/>
                <w:sz w:val="16"/>
                <w:szCs w:val="16"/>
              </w:rPr>
              <w:t>Catalase</w:t>
            </w:r>
          </w:p>
        </w:tc>
      </w:tr>
      <w:tr w:rsidR="00807D28" w:rsidRPr="009A28BA" w14:paraId="6D222ED6" w14:textId="77777777" w:rsidTr="002506F6">
        <w:tc>
          <w:tcPr>
            <w:tcW w:w="1129" w:type="dxa"/>
          </w:tcPr>
          <w:p w14:paraId="1670EEE1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A376C">
              <w:rPr>
                <w:rFonts w:ascii="Arial" w:hAnsi="Arial" w:cs="Arial"/>
                <w:sz w:val="16"/>
                <w:szCs w:val="16"/>
                <w:lang w:val="en-US"/>
              </w:rPr>
              <w:t>A08</w:t>
            </w:r>
          </w:p>
        </w:tc>
        <w:tc>
          <w:tcPr>
            <w:tcW w:w="1843" w:type="dxa"/>
          </w:tcPr>
          <w:p w14:paraId="0588E903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A376C">
              <w:rPr>
                <w:rFonts w:ascii="Arial" w:hAnsi="Arial" w:cs="Arial"/>
                <w:sz w:val="16"/>
                <w:szCs w:val="16"/>
                <w:lang w:val="en-US"/>
              </w:rPr>
              <w:t>NM_002985</w:t>
            </w:r>
          </w:p>
        </w:tc>
        <w:tc>
          <w:tcPr>
            <w:tcW w:w="1276" w:type="dxa"/>
          </w:tcPr>
          <w:p w14:paraId="705FBF33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A376C">
              <w:rPr>
                <w:rFonts w:ascii="Arial" w:hAnsi="Arial" w:cs="Arial"/>
                <w:sz w:val="16"/>
                <w:szCs w:val="16"/>
                <w:lang w:val="en-US"/>
              </w:rPr>
              <w:t>CCL5</w:t>
            </w:r>
          </w:p>
        </w:tc>
        <w:tc>
          <w:tcPr>
            <w:tcW w:w="4812" w:type="dxa"/>
          </w:tcPr>
          <w:p w14:paraId="243700B0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A376C">
              <w:rPr>
                <w:rFonts w:ascii="Arial" w:hAnsi="Arial" w:cs="Arial"/>
                <w:sz w:val="16"/>
                <w:szCs w:val="16"/>
                <w:lang w:val="en-US"/>
              </w:rPr>
              <w:t>Chemokine (C-C motif) ligand 5</w:t>
            </w:r>
          </w:p>
        </w:tc>
      </w:tr>
      <w:tr w:rsidR="00807D28" w:rsidRPr="009A28BA" w14:paraId="0A696DE6" w14:textId="77777777" w:rsidTr="002506F6">
        <w:tc>
          <w:tcPr>
            <w:tcW w:w="1129" w:type="dxa"/>
          </w:tcPr>
          <w:p w14:paraId="536BABD8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A376C">
              <w:rPr>
                <w:rFonts w:ascii="Arial" w:hAnsi="Arial" w:cs="Arial"/>
                <w:sz w:val="16"/>
                <w:szCs w:val="16"/>
                <w:lang w:val="en-US"/>
              </w:rPr>
              <w:t>A09</w:t>
            </w:r>
          </w:p>
        </w:tc>
        <w:tc>
          <w:tcPr>
            <w:tcW w:w="1843" w:type="dxa"/>
          </w:tcPr>
          <w:p w14:paraId="64AC7115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A376C">
              <w:rPr>
                <w:rFonts w:ascii="Arial" w:hAnsi="Arial" w:cs="Arial"/>
                <w:sz w:val="16"/>
                <w:szCs w:val="16"/>
                <w:lang w:val="en-US"/>
              </w:rPr>
              <w:t>NM_005125</w:t>
            </w:r>
          </w:p>
        </w:tc>
        <w:tc>
          <w:tcPr>
            <w:tcW w:w="1276" w:type="dxa"/>
          </w:tcPr>
          <w:p w14:paraId="467B16E2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A376C">
              <w:rPr>
                <w:rFonts w:ascii="Arial" w:hAnsi="Arial" w:cs="Arial"/>
                <w:sz w:val="16"/>
                <w:szCs w:val="16"/>
                <w:lang w:val="en-US"/>
              </w:rPr>
              <w:t>CCS</w:t>
            </w:r>
          </w:p>
        </w:tc>
        <w:tc>
          <w:tcPr>
            <w:tcW w:w="4812" w:type="dxa"/>
          </w:tcPr>
          <w:p w14:paraId="7B29B749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A376C">
              <w:rPr>
                <w:rFonts w:ascii="Arial" w:hAnsi="Arial" w:cs="Arial"/>
                <w:sz w:val="16"/>
                <w:szCs w:val="16"/>
                <w:lang w:val="en-US"/>
              </w:rPr>
              <w:t>Copper chaperone for superoxide dismutase</w:t>
            </w:r>
          </w:p>
        </w:tc>
      </w:tr>
      <w:tr w:rsidR="00807D28" w:rsidRPr="000A376C" w14:paraId="50641F8F" w14:textId="77777777" w:rsidTr="002506F6">
        <w:tc>
          <w:tcPr>
            <w:tcW w:w="1129" w:type="dxa"/>
          </w:tcPr>
          <w:p w14:paraId="09A9C622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A376C">
              <w:rPr>
                <w:rFonts w:ascii="Arial" w:hAnsi="Arial" w:cs="Arial"/>
                <w:sz w:val="16"/>
                <w:szCs w:val="16"/>
                <w:lang w:val="en-US"/>
              </w:rPr>
              <w:t>A10</w:t>
            </w:r>
          </w:p>
        </w:tc>
        <w:tc>
          <w:tcPr>
            <w:tcW w:w="1843" w:type="dxa"/>
          </w:tcPr>
          <w:p w14:paraId="5122B4F5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A376C">
              <w:rPr>
                <w:rFonts w:ascii="Arial" w:hAnsi="Arial" w:cs="Arial"/>
                <w:sz w:val="16"/>
                <w:szCs w:val="16"/>
                <w:lang w:val="en-US"/>
              </w:rPr>
              <w:t>NM_000397</w:t>
            </w:r>
          </w:p>
        </w:tc>
        <w:tc>
          <w:tcPr>
            <w:tcW w:w="1276" w:type="dxa"/>
          </w:tcPr>
          <w:p w14:paraId="3B84F418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A376C">
              <w:rPr>
                <w:rFonts w:ascii="Arial" w:hAnsi="Arial" w:cs="Arial"/>
                <w:sz w:val="16"/>
                <w:szCs w:val="16"/>
                <w:lang w:val="en-US"/>
              </w:rPr>
              <w:t>CYBB</w:t>
            </w:r>
          </w:p>
        </w:tc>
        <w:tc>
          <w:tcPr>
            <w:tcW w:w="4812" w:type="dxa"/>
          </w:tcPr>
          <w:p w14:paraId="7695156E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A376C">
              <w:rPr>
                <w:rFonts w:ascii="Arial" w:hAnsi="Arial" w:cs="Arial"/>
                <w:sz w:val="16"/>
                <w:szCs w:val="16"/>
                <w:lang w:val="en-US"/>
              </w:rPr>
              <w:t>Cytochrome b-245, beta polypeptide</w:t>
            </w:r>
          </w:p>
        </w:tc>
      </w:tr>
      <w:tr w:rsidR="00807D28" w:rsidRPr="000A376C" w14:paraId="5F6B0143" w14:textId="77777777" w:rsidTr="002506F6">
        <w:tc>
          <w:tcPr>
            <w:tcW w:w="1129" w:type="dxa"/>
          </w:tcPr>
          <w:p w14:paraId="2C1BA1DE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76C">
              <w:rPr>
                <w:rFonts w:ascii="Arial" w:hAnsi="Arial" w:cs="Arial"/>
                <w:sz w:val="16"/>
                <w:szCs w:val="16"/>
              </w:rPr>
              <w:t>A11</w:t>
            </w:r>
          </w:p>
        </w:tc>
        <w:tc>
          <w:tcPr>
            <w:tcW w:w="1843" w:type="dxa"/>
          </w:tcPr>
          <w:p w14:paraId="3B1D9139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76C">
              <w:rPr>
                <w:rFonts w:ascii="Arial" w:hAnsi="Arial" w:cs="Arial"/>
                <w:sz w:val="16"/>
                <w:szCs w:val="16"/>
              </w:rPr>
              <w:t>NM_134268</w:t>
            </w:r>
          </w:p>
        </w:tc>
        <w:tc>
          <w:tcPr>
            <w:tcW w:w="1276" w:type="dxa"/>
          </w:tcPr>
          <w:p w14:paraId="78590DCC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76C">
              <w:rPr>
                <w:rFonts w:ascii="Arial" w:hAnsi="Arial" w:cs="Arial"/>
                <w:sz w:val="16"/>
                <w:szCs w:val="16"/>
              </w:rPr>
              <w:t>CYGB</w:t>
            </w:r>
          </w:p>
        </w:tc>
        <w:tc>
          <w:tcPr>
            <w:tcW w:w="4812" w:type="dxa"/>
          </w:tcPr>
          <w:p w14:paraId="0B734000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76C">
              <w:rPr>
                <w:rFonts w:ascii="Arial" w:hAnsi="Arial" w:cs="Arial"/>
                <w:sz w:val="16"/>
                <w:szCs w:val="16"/>
              </w:rPr>
              <w:t>Cytoglobin</w:t>
            </w:r>
          </w:p>
        </w:tc>
      </w:tr>
      <w:tr w:rsidR="00807D28" w:rsidRPr="000A376C" w14:paraId="3E9922BB" w14:textId="77777777" w:rsidTr="002506F6">
        <w:tc>
          <w:tcPr>
            <w:tcW w:w="1129" w:type="dxa"/>
          </w:tcPr>
          <w:p w14:paraId="271C4933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A376C">
              <w:rPr>
                <w:rFonts w:ascii="Arial" w:hAnsi="Arial" w:cs="Arial"/>
                <w:sz w:val="16"/>
                <w:szCs w:val="16"/>
                <w:lang w:val="en-US"/>
              </w:rPr>
              <w:t>A12</w:t>
            </w:r>
          </w:p>
        </w:tc>
        <w:tc>
          <w:tcPr>
            <w:tcW w:w="1843" w:type="dxa"/>
          </w:tcPr>
          <w:p w14:paraId="0330E58D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A376C">
              <w:rPr>
                <w:rFonts w:ascii="Arial" w:hAnsi="Arial" w:cs="Arial"/>
                <w:sz w:val="16"/>
                <w:szCs w:val="16"/>
                <w:lang w:val="en-US"/>
              </w:rPr>
              <w:t>NM_014762</w:t>
            </w:r>
          </w:p>
        </w:tc>
        <w:tc>
          <w:tcPr>
            <w:tcW w:w="1276" w:type="dxa"/>
          </w:tcPr>
          <w:p w14:paraId="05E2F24C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A376C">
              <w:rPr>
                <w:rFonts w:ascii="Arial" w:hAnsi="Arial" w:cs="Arial"/>
                <w:sz w:val="16"/>
                <w:szCs w:val="16"/>
                <w:lang w:val="en-US"/>
              </w:rPr>
              <w:t>DHCR24</w:t>
            </w:r>
          </w:p>
        </w:tc>
        <w:tc>
          <w:tcPr>
            <w:tcW w:w="4812" w:type="dxa"/>
          </w:tcPr>
          <w:p w14:paraId="6E75F732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A376C">
              <w:rPr>
                <w:rFonts w:ascii="Arial" w:hAnsi="Arial" w:cs="Arial"/>
                <w:sz w:val="16"/>
                <w:szCs w:val="16"/>
                <w:lang w:val="en-US"/>
              </w:rPr>
              <w:t>24-dehydrocholesterol reductase</w:t>
            </w:r>
          </w:p>
        </w:tc>
      </w:tr>
      <w:tr w:rsidR="00807D28" w:rsidRPr="000A376C" w14:paraId="05AFE987" w14:textId="77777777" w:rsidTr="002506F6">
        <w:tc>
          <w:tcPr>
            <w:tcW w:w="1129" w:type="dxa"/>
          </w:tcPr>
          <w:p w14:paraId="13D627F1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A376C">
              <w:rPr>
                <w:rFonts w:ascii="Arial" w:hAnsi="Arial" w:cs="Arial"/>
                <w:sz w:val="16"/>
                <w:szCs w:val="16"/>
                <w:lang w:val="en-US"/>
              </w:rPr>
              <w:t>B01</w:t>
            </w:r>
          </w:p>
        </w:tc>
        <w:tc>
          <w:tcPr>
            <w:tcW w:w="1843" w:type="dxa"/>
          </w:tcPr>
          <w:p w14:paraId="19C71162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A376C">
              <w:rPr>
                <w:rFonts w:ascii="Arial" w:hAnsi="Arial" w:cs="Arial"/>
                <w:sz w:val="16"/>
                <w:szCs w:val="16"/>
                <w:lang w:val="en-US"/>
              </w:rPr>
              <w:t>NM_175940</w:t>
            </w:r>
          </w:p>
        </w:tc>
        <w:tc>
          <w:tcPr>
            <w:tcW w:w="1276" w:type="dxa"/>
          </w:tcPr>
          <w:p w14:paraId="04F2A55C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A376C">
              <w:rPr>
                <w:rFonts w:ascii="Arial" w:hAnsi="Arial" w:cs="Arial"/>
                <w:sz w:val="16"/>
                <w:szCs w:val="16"/>
                <w:lang w:val="en-US"/>
              </w:rPr>
              <w:t>DUOX1</w:t>
            </w:r>
          </w:p>
        </w:tc>
        <w:tc>
          <w:tcPr>
            <w:tcW w:w="4812" w:type="dxa"/>
          </w:tcPr>
          <w:p w14:paraId="6BBE7C35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A376C">
              <w:rPr>
                <w:rFonts w:ascii="Arial" w:hAnsi="Arial" w:cs="Arial"/>
                <w:sz w:val="16"/>
                <w:szCs w:val="16"/>
                <w:lang w:val="en-US"/>
              </w:rPr>
              <w:t>Dual oxidase 1</w:t>
            </w:r>
          </w:p>
        </w:tc>
      </w:tr>
      <w:tr w:rsidR="00807D28" w:rsidRPr="000A376C" w14:paraId="2650D894" w14:textId="77777777" w:rsidTr="002506F6">
        <w:tc>
          <w:tcPr>
            <w:tcW w:w="1129" w:type="dxa"/>
          </w:tcPr>
          <w:p w14:paraId="489EA5A7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A376C">
              <w:rPr>
                <w:rFonts w:ascii="Arial" w:hAnsi="Arial" w:cs="Arial"/>
                <w:sz w:val="16"/>
                <w:szCs w:val="16"/>
                <w:lang w:val="en-US"/>
              </w:rPr>
              <w:t>B02</w:t>
            </w:r>
          </w:p>
        </w:tc>
        <w:tc>
          <w:tcPr>
            <w:tcW w:w="1843" w:type="dxa"/>
          </w:tcPr>
          <w:p w14:paraId="0945C7B2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A376C">
              <w:rPr>
                <w:rFonts w:ascii="Arial" w:hAnsi="Arial" w:cs="Arial"/>
                <w:sz w:val="16"/>
                <w:szCs w:val="16"/>
                <w:lang w:val="en-US"/>
              </w:rPr>
              <w:t>NM_014080</w:t>
            </w:r>
          </w:p>
        </w:tc>
        <w:tc>
          <w:tcPr>
            <w:tcW w:w="1276" w:type="dxa"/>
          </w:tcPr>
          <w:p w14:paraId="550AAAD7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A376C">
              <w:rPr>
                <w:rFonts w:ascii="Arial" w:hAnsi="Arial" w:cs="Arial"/>
                <w:sz w:val="16"/>
                <w:szCs w:val="16"/>
                <w:lang w:val="en-US"/>
              </w:rPr>
              <w:t>DUOX2</w:t>
            </w:r>
          </w:p>
        </w:tc>
        <w:tc>
          <w:tcPr>
            <w:tcW w:w="4812" w:type="dxa"/>
          </w:tcPr>
          <w:p w14:paraId="1548D645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A376C">
              <w:rPr>
                <w:rFonts w:ascii="Arial" w:hAnsi="Arial" w:cs="Arial"/>
                <w:sz w:val="16"/>
                <w:szCs w:val="16"/>
                <w:lang w:val="en-US"/>
              </w:rPr>
              <w:t>Dual oxidase 2</w:t>
            </w:r>
          </w:p>
        </w:tc>
      </w:tr>
      <w:tr w:rsidR="00807D28" w:rsidRPr="000A376C" w14:paraId="48619FAB" w14:textId="77777777" w:rsidTr="002506F6">
        <w:tc>
          <w:tcPr>
            <w:tcW w:w="1129" w:type="dxa"/>
          </w:tcPr>
          <w:p w14:paraId="0691727F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A376C">
              <w:rPr>
                <w:rFonts w:ascii="Arial" w:hAnsi="Arial" w:cs="Arial"/>
                <w:sz w:val="16"/>
                <w:szCs w:val="16"/>
                <w:lang w:val="en-US"/>
              </w:rPr>
              <w:t>B03</w:t>
            </w:r>
          </w:p>
        </w:tc>
        <w:tc>
          <w:tcPr>
            <w:tcW w:w="1843" w:type="dxa"/>
          </w:tcPr>
          <w:p w14:paraId="14E2259E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A376C">
              <w:rPr>
                <w:rFonts w:ascii="Arial" w:hAnsi="Arial" w:cs="Arial"/>
                <w:sz w:val="16"/>
                <w:szCs w:val="16"/>
                <w:lang w:val="en-US"/>
              </w:rPr>
              <w:t>NM_004417</w:t>
            </w:r>
          </w:p>
        </w:tc>
        <w:tc>
          <w:tcPr>
            <w:tcW w:w="1276" w:type="dxa"/>
          </w:tcPr>
          <w:p w14:paraId="42C9C9B5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A376C">
              <w:rPr>
                <w:rFonts w:ascii="Arial" w:hAnsi="Arial" w:cs="Arial"/>
                <w:sz w:val="16"/>
                <w:szCs w:val="16"/>
                <w:lang w:val="en-US"/>
              </w:rPr>
              <w:t>DUSP1</w:t>
            </w:r>
          </w:p>
        </w:tc>
        <w:tc>
          <w:tcPr>
            <w:tcW w:w="4812" w:type="dxa"/>
          </w:tcPr>
          <w:p w14:paraId="524BFE24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A376C">
              <w:rPr>
                <w:rFonts w:ascii="Arial" w:hAnsi="Arial" w:cs="Arial"/>
                <w:sz w:val="16"/>
                <w:szCs w:val="16"/>
                <w:lang w:val="en-US"/>
              </w:rPr>
              <w:t>Dual specificity phosphatase 1</w:t>
            </w:r>
          </w:p>
        </w:tc>
      </w:tr>
      <w:tr w:rsidR="00807D28" w:rsidRPr="000A376C" w14:paraId="7695E429" w14:textId="77777777" w:rsidTr="002506F6">
        <w:tc>
          <w:tcPr>
            <w:tcW w:w="1129" w:type="dxa"/>
          </w:tcPr>
          <w:p w14:paraId="64372EDF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A376C">
              <w:rPr>
                <w:rFonts w:ascii="Arial" w:hAnsi="Arial" w:cs="Arial"/>
                <w:sz w:val="16"/>
                <w:szCs w:val="16"/>
                <w:lang w:val="en-US"/>
              </w:rPr>
              <w:t>B04</w:t>
            </w:r>
          </w:p>
        </w:tc>
        <w:tc>
          <w:tcPr>
            <w:tcW w:w="1843" w:type="dxa"/>
          </w:tcPr>
          <w:p w14:paraId="340E135A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A376C">
              <w:rPr>
                <w:rFonts w:ascii="Arial" w:hAnsi="Arial" w:cs="Arial"/>
                <w:sz w:val="16"/>
                <w:szCs w:val="16"/>
                <w:lang w:val="en-US"/>
              </w:rPr>
              <w:t>NM_001979</w:t>
            </w:r>
          </w:p>
        </w:tc>
        <w:tc>
          <w:tcPr>
            <w:tcW w:w="1276" w:type="dxa"/>
          </w:tcPr>
          <w:p w14:paraId="1B094495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A376C">
              <w:rPr>
                <w:rFonts w:ascii="Arial" w:hAnsi="Arial" w:cs="Arial"/>
                <w:sz w:val="16"/>
                <w:szCs w:val="16"/>
                <w:lang w:val="en-US"/>
              </w:rPr>
              <w:t>EPHX2</w:t>
            </w:r>
          </w:p>
        </w:tc>
        <w:tc>
          <w:tcPr>
            <w:tcW w:w="4812" w:type="dxa"/>
          </w:tcPr>
          <w:p w14:paraId="4D98B649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A376C">
              <w:rPr>
                <w:rFonts w:ascii="Arial" w:hAnsi="Arial" w:cs="Arial"/>
                <w:sz w:val="16"/>
                <w:szCs w:val="16"/>
                <w:lang w:val="en-US"/>
              </w:rPr>
              <w:t>Epoxide hydrolase 2, cytoplasmic</w:t>
            </w:r>
          </w:p>
        </w:tc>
      </w:tr>
      <w:tr w:rsidR="00807D28" w:rsidRPr="000A376C" w14:paraId="25D009B7" w14:textId="77777777" w:rsidTr="002506F6">
        <w:tc>
          <w:tcPr>
            <w:tcW w:w="1129" w:type="dxa"/>
          </w:tcPr>
          <w:p w14:paraId="6F5EEA55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A376C">
              <w:rPr>
                <w:rFonts w:ascii="Arial" w:hAnsi="Arial" w:cs="Arial"/>
                <w:sz w:val="16"/>
                <w:szCs w:val="16"/>
                <w:lang w:val="en-US"/>
              </w:rPr>
              <w:t>B05</w:t>
            </w:r>
          </w:p>
        </w:tc>
        <w:tc>
          <w:tcPr>
            <w:tcW w:w="1843" w:type="dxa"/>
          </w:tcPr>
          <w:p w14:paraId="2750BF62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A376C">
              <w:rPr>
                <w:rFonts w:ascii="Arial" w:hAnsi="Arial" w:cs="Arial"/>
                <w:sz w:val="16"/>
                <w:szCs w:val="16"/>
                <w:lang w:val="en-US"/>
              </w:rPr>
              <w:t>NM_000502</w:t>
            </w:r>
          </w:p>
        </w:tc>
        <w:tc>
          <w:tcPr>
            <w:tcW w:w="1276" w:type="dxa"/>
          </w:tcPr>
          <w:p w14:paraId="5FCAD9DB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A376C">
              <w:rPr>
                <w:rFonts w:ascii="Arial" w:hAnsi="Arial" w:cs="Arial"/>
                <w:sz w:val="16"/>
                <w:szCs w:val="16"/>
                <w:lang w:val="en-US"/>
              </w:rPr>
              <w:t>EPX</w:t>
            </w:r>
          </w:p>
        </w:tc>
        <w:tc>
          <w:tcPr>
            <w:tcW w:w="4812" w:type="dxa"/>
          </w:tcPr>
          <w:p w14:paraId="04149CCD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A376C">
              <w:rPr>
                <w:rFonts w:ascii="Arial" w:hAnsi="Arial" w:cs="Arial"/>
                <w:sz w:val="16"/>
                <w:szCs w:val="16"/>
                <w:lang w:val="en-US"/>
              </w:rPr>
              <w:t>EPX Eosinophil peroxidase</w:t>
            </w:r>
          </w:p>
        </w:tc>
      </w:tr>
      <w:tr w:rsidR="00807D28" w:rsidRPr="000A376C" w14:paraId="6EE2AC7C" w14:textId="77777777" w:rsidTr="002506F6">
        <w:tc>
          <w:tcPr>
            <w:tcW w:w="1129" w:type="dxa"/>
          </w:tcPr>
          <w:p w14:paraId="39116F86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A376C">
              <w:rPr>
                <w:rFonts w:ascii="Arial" w:hAnsi="Arial" w:cs="Arial"/>
                <w:sz w:val="16"/>
                <w:szCs w:val="16"/>
                <w:lang w:val="en-US"/>
              </w:rPr>
              <w:t>B06</w:t>
            </w:r>
          </w:p>
        </w:tc>
        <w:tc>
          <w:tcPr>
            <w:tcW w:w="1843" w:type="dxa"/>
          </w:tcPr>
          <w:p w14:paraId="6CF02A70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A376C">
              <w:rPr>
                <w:rFonts w:ascii="Arial" w:hAnsi="Arial" w:cs="Arial"/>
                <w:sz w:val="16"/>
                <w:szCs w:val="16"/>
                <w:lang w:val="en-US"/>
              </w:rPr>
              <w:t>B06 NM_021953</w:t>
            </w:r>
          </w:p>
        </w:tc>
        <w:tc>
          <w:tcPr>
            <w:tcW w:w="1276" w:type="dxa"/>
          </w:tcPr>
          <w:p w14:paraId="549904D2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A376C">
              <w:rPr>
                <w:rFonts w:ascii="Arial" w:hAnsi="Arial" w:cs="Arial"/>
                <w:sz w:val="16"/>
                <w:szCs w:val="16"/>
                <w:lang w:val="en-US"/>
              </w:rPr>
              <w:t>FOXM1</w:t>
            </w:r>
          </w:p>
        </w:tc>
        <w:tc>
          <w:tcPr>
            <w:tcW w:w="4812" w:type="dxa"/>
          </w:tcPr>
          <w:p w14:paraId="0D5AC921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A376C">
              <w:rPr>
                <w:rFonts w:ascii="Arial" w:hAnsi="Arial" w:cs="Arial"/>
                <w:sz w:val="16"/>
                <w:szCs w:val="16"/>
                <w:lang w:val="en-US"/>
              </w:rPr>
              <w:t xml:space="preserve">FOXM1 </w:t>
            </w:r>
            <w:proofErr w:type="spellStart"/>
            <w:r w:rsidRPr="000A376C">
              <w:rPr>
                <w:rFonts w:ascii="Arial" w:hAnsi="Arial" w:cs="Arial"/>
                <w:sz w:val="16"/>
                <w:szCs w:val="16"/>
                <w:lang w:val="en-US"/>
              </w:rPr>
              <w:t>Forkhead</w:t>
            </w:r>
            <w:proofErr w:type="spellEnd"/>
            <w:r w:rsidRPr="000A376C">
              <w:rPr>
                <w:rFonts w:ascii="Arial" w:hAnsi="Arial" w:cs="Arial"/>
                <w:sz w:val="16"/>
                <w:szCs w:val="16"/>
                <w:lang w:val="en-US"/>
              </w:rPr>
              <w:t xml:space="preserve"> box M1</w:t>
            </w:r>
          </w:p>
        </w:tc>
      </w:tr>
      <w:tr w:rsidR="00807D28" w:rsidRPr="000A376C" w14:paraId="345A87DA" w14:textId="77777777" w:rsidTr="002506F6">
        <w:tc>
          <w:tcPr>
            <w:tcW w:w="1129" w:type="dxa"/>
          </w:tcPr>
          <w:p w14:paraId="0900056A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A376C">
              <w:rPr>
                <w:rFonts w:ascii="Arial" w:hAnsi="Arial" w:cs="Arial"/>
                <w:sz w:val="16"/>
                <w:szCs w:val="16"/>
                <w:lang w:val="en-US"/>
              </w:rPr>
              <w:t>B07</w:t>
            </w:r>
          </w:p>
        </w:tc>
        <w:tc>
          <w:tcPr>
            <w:tcW w:w="1843" w:type="dxa"/>
          </w:tcPr>
          <w:p w14:paraId="60DC6A6E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A376C">
              <w:rPr>
                <w:rFonts w:ascii="Arial" w:hAnsi="Arial" w:cs="Arial"/>
                <w:sz w:val="16"/>
                <w:szCs w:val="16"/>
                <w:lang w:val="en-US"/>
              </w:rPr>
              <w:t>B07 NM_002032</w:t>
            </w:r>
          </w:p>
        </w:tc>
        <w:tc>
          <w:tcPr>
            <w:tcW w:w="1276" w:type="dxa"/>
          </w:tcPr>
          <w:p w14:paraId="02EBDD46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A376C">
              <w:rPr>
                <w:rFonts w:ascii="Arial" w:hAnsi="Arial" w:cs="Arial"/>
                <w:sz w:val="16"/>
                <w:szCs w:val="16"/>
                <w:lang w:val="en-US"/>
              </w:rPr>
              <w:t>FTH1</w:t>
            </w:r>
          </w:p>
        </w:tc>
        <w:tc>
          <w:tcPr>
            <w:tcW w:w="4812" w:type="dxa"/>
          </w:tcPr>
          <w:p w14:paraId="2D947BB5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A376C">
              <w:rPr>
                <w:rFonts w:ascii="Arial" w:hAnsi="Arial" w:cs="Arial"/>
                <w:sz w:val="16"/>
                <w:szCs w:val="16"/>
                <w:lang w:val="en-US"/>
              </w:rPr>
              <w:t>Ferritin, heavy polypeptide 1</w:t>
            </w:r>
          </w:p>
        </w:tc>
      </w:tr>
      <w:tr w:rsidR="00807D28" w:rsidRPr="009A28BA" w14:paraId="74BBB9E3" w14:textId="77777777" w:rsidTr="002506F6">
        <w:tc>
          <w:tcPr>
            <w:tcW w:w="1129" w:type="dxa"/>
          </w:tcPr>
          <w:p w14:paraId="101A906A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A376C">
              <w:rPr>
                <w:rFonts w:ascii="Arial" w:hAnsi="Arial" w:cs="Arial"/>
                <w:sz w:val="16"/>
                <w:szCs w:val="16"/>
                <w:lang w:val="en-US"/>
              </w:rPr>
              <w:t>B08</w:t>
            </w:r>
          </w:p>
        </w:tc>
        <w:tc>
          <w:tcPr>
            <w:tcW w:w="1843" w:type="dxa"/>
          </w:tcPr>
          <w:p w14:paraId="6622DA4B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A376C">
              <w:rPr>
                <w:rFonts w:ascii="Arial" w:hAnsi="Arial" w:cs="Arial"/>
                <w:sz w:val="16"/>
                <w:szCs w:val="16"/>
                <w:lang w:val="en-US"/>
              </w:rPr>
              <w:t>B08 NM_001498</w:t>
            </w:r>
          </w:p>
        </w:tc>
        <w:tc>
          <w:tcPr>
            <w:tcW w:w="1276" w:type="dxa"/>
          </w:tcPr>
          <w:p w14:paraId="621D5A64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A376C">
              <w:rPr>
                <w:rFonts w:ascii="Arial" w:hAnsi="Arial" w:cs="Arial"/>
                <w:sz w:val="16"/>
                <w:szCs w:val="16"/>
                <w:lang w:val="en-US"/>
              </w:rPr>
              <w:t>GCLC</w:t>
            </w:r>
          </w:p>
        </w:tc>
        <w:tc>
          <w:tcPr>
            <w:tcW w:w="4812" w:type="dxa"/>
          </w:tcPr>
          <w:p w14:paraId="1B21A4CB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A376C">
              <w:rPr>
                <w:rFonts w:ascii="Arial" w:hAnsi="Arial" w:cs="Arial"/>
                <w:sz w:val="16"/>
                <w:szCs w:val="16"/>
                <w:lang w:val="en-US"/>
              </w:rPr>
              <w:t>Glutamate-cysteine ligase, catalytic subunit</w:t>
            </w:r>
          </w:p>
        </w:tc>
      </w:tr>
      <w:tr w:rsidR="00807D28" w:rsidRPr="009A28BA" w14:paraId="3F564FA7" w14:textId="77777777" w:rsidTr="002506F6">
        <w:tc>
          <w:tcPr>
            <w:tcW w:w="1129" w:type="dxa"/>
          </w:tcPr>
          <w:p w14:paraId="60D737DE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A376C">
              <w:rPr>
                <w:rFonts w:ascii="Arial" w:hAnsi="Arial" w:cs="Arial"/>
                <w:sz w:val="16"/>
                <w:szCs w:val="16"/>
                <w:lang w:val="en-US"/>
              </w:rPr>
              <w:t>B09</w:t>
            </w:r>
          </w:p>
        </w:tc>
        <w:tc>
          <w:tcPr>
            <w:tcW w:w="1843" w:type="dxa"/>
          </w:tcPr>
          <w:p w14:paraId="3B8729F9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A376C">
              <w:rPr>
                <w:rFonts w:ascii="Arial" w:hAnsi="Arial" w:cs="Arial"/>
                <w:sz w:val="16"/>
                <w:szCs w:val="16"/>
                <w:lang w:val="en-US"/>
              </w:rPr>
              <w:t>B09 NM_002061</w:t>
            </w:r>
          </w:p>
        </w:tc>
        <w:tc>
          <w:tcPr>
            <w:tcW w:w="1276" w:type="dxa"/>
          </w:tcPr>
          <w:p w14:paraId="4B6205A1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A376C">
              <w:rPr>
                <w:rFonts w:ascii="Arial" w:hAnsi="Arial" w:cs="Arial"/>
                <w:sz w:val="16"/>
                <w:szCs w:val="16"/>
                <w:lang w:val="en-US"/>
              </w:rPr>
              <w:t>GCLM</w:t>
            </w:r>
          </w:p>
        </w:tc>
        <w:tc>
          <w:tcPr>
            <w:tcW w:w="4812" w:type="dxa"/>
          </w:tcPr>
          <w:p w14:paraId="0A7ED8F8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A376C">
              <w:rPr>
                <w:rFonts w:ascii="Arial" w:hAnsi="Arial" w:cs="Arial"/>
                <w:sz w:val="16"/>
                <w:szCs w:val="16"/>
                <w:lang w:val="en-US"/>
              </w:rPr>
              <w:t>Glutamate-cysteine ligase, modifier subunit</w:t>
            </w:r>
          </w:p>
        </w:tc>
      </w:tr>
      <w:tr w:rsidR="00807D28" w:rsidRPr="000A376C" w14:paraId="275D7337" w14:textId="77777777" w:rsidTr="002506F6">
        <w:tc>
          <w:tcPr>
            <w:tcW w:w="1129" w:type="dxa"/>
          </w:tcPr>
          <w:p w14:paraId="6D3A7DED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A376C">
              <w:rPr>
                <w:rFonts w:ascii="Arial" w:hAnsi="Arial" w:cs="Arial"/>
                <w:sz w:val="16"/>
                <w:szCs w:val="16"/>
                <w:lang w:val="en-US"/>
              </w:rPr>
              <w:t>B10</w:t>
            </w:r>
          </w:p>
        </w:tc>
        <w:tc>
          <w:tcPr>
            <w:tcW w:w="1843" w:type="dxa"/>
          </w:tcPr>
          <w:p w14:paraId="77FDD924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A376C">
              <w:rPr>
                <w:rFonts w:ascii="Arial" w:hAnsi="Arial" w:cs="Arial"/>
                <w:sz w:val="16"/>
                <w:szCs w:val="16"/>
                <w:lang w:val="en-US"/>
              </w:rPr>
              <w:t>B10 NM_000581</w:t>
            </w:r>
          </w:p>
        </w:tc>
        <w:tc>
          <w:tcPr>
            <w:tcW w:w="1276" w:type="dxa"/>
          </w:tcPr>
          <w:p w14:paraId="60803795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A376C">
              <w:rPr>
                <w:rFonts w:ascii="Arial" w:hAnsi="Arial" w:cs="Arial"/>
                <w:sz w:val="16"/>
                <w:szCs w:val="16"/>
                <w:lang w:val="en-US"/>
              </w:rPr>
              <w:t>GPX1</w:t>
            </w:r>
          </w:p>
        </w:tc>
        <w:tc>
          <w:tcPr>
            <w:tcW w:w="4812" w:type="dxa"/>
          </w:tcPr>
          <w:p w14:paraId="31E1328F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A376C">
              <w:rPr>
                <w:rFonts w:ascii="Arial" w:hAnsi="Arial" w:cs="Arial"/>
                <w:sz w:val="16"/>
                <w:szCs w:val="16"/>
                <w:lang w:val="en-US"/>
              </w:rPr>
              <w:t>Glutathione peroxidase 1</w:t>
            </w:r>
          </w:p>
        </w:tc>
      </w:tr>
      <w:tr w:rsidR="00807D28" w:rsidRPr="000A376C" w14:paraId="6F519C3B" w14:textId="77777777" w:rsidTr="002506F6">
        <w:tc>
          <w:tcPr>
            <w:tcW w:w="1129" w:type="dxa"/>
          </w:tcPr>
          <w:p w14:paraId="4719C199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76C">
              <w:rPr>
                <w:rFonts w:ascii="Arial" w:hAnsi="Arial" w:cs="Arial"/>
                <w:sz w:val="16"/>
                <w:szCs w:val="16"/>
              </w:rPr>
              <w:t>B11</w:t>
            </w:r>
          </w:p>
        </w:tc>
        <w:tc>
          <w:tcPr>
            <w:tcW w:w="1843" w:type="dxa"/>
          </w:tcPr>
          <w:p w14:paraId="4224E266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76C">
              <w:rPr>
                <w:rFonts w:ascii="Arial" w:hAnsi="Arial" w:cs="Arial"/>
                <w:sz w:val="16"/>
                <w:szCs w:val="16"/>
              </w:rPr>
              <w:t>NM_002083</w:t>
            </w:r>
          </w:p>
        </w:tc>
        <w:tc>
          <w:tcPr>
            <w:tcW w:w="1276" w:type="dxa"/>
          </w:tcPr>
          <w:p w14:paraId="1C0E3867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76C">
              <w:rPr>
                <w:rFonts w:ascii="Arial" w:hAnsi="Arial" w:cs="Arial"/>
                <w:sz w:val="16"/>
                <w:szCs w:val="16"/>
              </w:rPr>
              <w:t>GPX2</w:t>
            </w:r>
          </w:p>
        </w:tc>
        <w:tc>
          <w:tcPr>
            <w:tcW w:w="4812" w:type="dxa"/>
          </w:tcPr>
          <w:p w14:paraId="6896769F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76C">
              <w:rPr>
                <w:rFonts w:ascii="Arial" w:hAnsi="Arial" w:cs="Arial"/>
                <w:sz w:val="16"/>
                <w:szCs w:val="16"/>
              </w:rPr>
              <w:t>Glutathione peroxidase 2 (gastrointestinal)</w:t>
            </w:r>
          </w:p>
        </w:tc>
      </w:tr>
      <w:tr w:rsidR="00807D28" w:rsidRPr="000A376C" w14:paraId="13B94FCF" w14:textId="77777777" w:rsidTr="002506F6">
        <w:tc>
          <w:tcPr>
            <w:tcW w:w="1129" w:type="dxa"/>
          </w:tcPr>
          <w:p w14:paraId="28E387E9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A376C">
              <w:rPr>
                <w:rFonts w:ascii="Arial" w:hAnsi="Arial" w:cs="Arial"/>
                <w:sz w:val="16"/>
                <w:szCs w:val="16"/>
                <w:lang w:val="en-US"/>
              </w:rPr>
              <w:t>B12</w:t>
            </w:r>
          </w:p>
        </w:tc>
        <w:tc>
          <w:tcPr>
            <w:tcW w:w="1843" w:type="dxa"/>
          </w:tcPr>
          <w:p w14:paraId="3BE1AE84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A376C">
              <w:rPr>
                <w:rFonts w:ascii="Arial" w:hAnsi="Arial" w:cs="Arial"/>
                <w:sz w:val="16"/>
                <w:szCs w:val="16"/>
                <w:lang w:val="en-US"/>
              </w:rPr>
              <w:t>NM_002084</w:t>
            </w:r>
          </w:p>
        </w:tc>
        <w:tc>
          <w:tcPr>
            <w:tcW w:w="1276" w:type="dxa"/>
          </w:tcPr>
          <w:p w14:paraId="5BF0D29F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A376C">
              <w:rPr>
                <w:rFonts w:ascii="Arial" w:hAnsi="Arial" w:cs="Arial"/>
                <w:sz w:val="16"/>
                <w:szCs w:val="16"/>
                <w:lang w:val="en-US"/>
              </w:rPr>
              <w:t>GPX3</w:t>
            </w:r>
          </w:p>
        </w:tc>
        <w:tc>
          <w:tcPr>
            <w:tcW w:w="4812" w:type="dxa"/>
          </w:tcPr>
          <w:p w14:paraId="40CD0157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A376C">
              <w:rPr>
                <w:rFonts w:ascii="Arial" w:hAnsi="Arial" w:cs="Arial"/>
                <w:sz w:val="16"/>
                <w:szCs w:val="16"/>
                <w:lang w:val="en-US"/>
              </w:rPr>
              <w:t>Glutathione peroxidase 3 (plasma)</w:t>
            </w:r>
          </w:p>
        </w:tc>
      </w:tr>
      <w:tr w:rsidR="00807D28" w:rsidRPr="000A376C" w14:paraId="648FEA5D" w14:textId="77777777" w:rsidTr="002506F6">
        <w:tc>
          <w:tcPr>
            <w:tcW w:w="1129" w:type="dxa"/>
          </w:tcPr>
          <w:p w14:paraId="47376C93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A376C">
              <w:rPr>
                <w:rFonts w:ascii="Arial" w:hAnsi="Arial" w:cs="Arial"/>
                <w:sz w:val="16"/>
                <w:szCs w:val="16"/>
                <w:lang w:val="en-US"/>
              </w:rPr>
              <w:t>C01</w:t>
            </w:r>
          </w:p>
        </w:tc>
        <w:tc>
          <w:tcPr>
            <w:tcW w:w="1843" w:type="dxa"/>
          </w:tcPr>
          <w:p w14:paraId="344D1BF8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A376C">
              <w:rPr>
                <w:rFonts w:ascii="Arial" w:hAnsi="Arial" w:cs="Arial"/>
                <w:sz w:val="16"/>
                <w:szCs w:val="16"/>
                <w:lang w:val="en-US"/>
              </w:rPr>
              <w:t>NM_002085</w:t>
            </w:r>
          </w:p>
        </w:tc>
        <w:tc>
          <w:tcPr>
            <w:tcW w:w="1276" w:type="dxa"/>
          </w:tcPr>
          <w:p w14:paraId="0D36C766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A376C">
              <w:rPr>
                <w:rFonts w:ascii="Arial" w:hAnsi="Arial" w:cs="Arial"/>
                <w:sz w:val="16"/>
                <w:szCs w:val="16"/>
                <w:lang w:val="en-US"/>
              </w:rPr>
              <w:t>GPX4</w:t>
            </w:r>
          </w:p>
        </w:tc>
        <w:tc>
          <w:tcPr>
            <w:tcW w:w="4812" w:type="dxa"/>
          </w:tcPr>
          <w:p w14:paraId="098C406A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A376C">
              <w:rPr>
                <w:rFonts w:ascii="Arial" w:hAnsi="Arial" w:cs="Arial"/>
                <w:sz w:val="16"/>
                <w:szCs w:val="16"/>
                <w:lang w:val="en-US"/>
              </w:rPr>
              <w:t xml:space="preserve">Glutathione peroxidase 4 (phospholipid </w:t>
            </w:r>
            <w:proofErr w:type="spellStart"/>
            <w:r w:rsidRPr="000A376C">
              <w:rPr>
                <w:rFonts w:ascii="Arial" w:hAnsi="Arial" w:cs="Arial"/>
                <w:sz w:val="16"/>
                <w:szCs w:val="16"/>
                <w:lang w:val="en-US"/>
              </w:rPr>
              <w:t>hydroperoxidase</w:t>
            </w:r>
            <w:proofErr w:type="spellEnd"/>
            <w:r w:rsidRPr="000A376C">
              <w:rPr>
                <w:rFonts w:ascii="Arial" w:hAnsi="Arial" w:cs="Arial"/>
                <w:sz w:val="16"/>
                <w:szCs w:val="16"/>
                <w:lang w:val="en-US"/>
              </w:rPr>
              <w:t>)</w:t>
            </w:r>
          </w:p>
        </w:tc>
      </w:tr>
      <w:tr w:rsidR="00807D28" w:rsidRPr="000A376C" w14:paraId="73C11D05" w14:textId="77777777" w:rsidTr="002506F6">
        <w:tc>
          <w:tcPr>
            <w:tcW w:w="1129" w:type="dxa"/>
          </w:tcPr>
          <w:p w14:paraId="001ED30C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76C">
              <w:rPr>
                <w:rFonts w:ascii="Arial" w:hAnsi="Arial" w:cs="Arial"/>
                <w:sz w:val="16"/>
                <w:szCs w:val="16"/>
              </w:rPr>
              <w:t>C02</w:t>
            </w:r>
          </w:p>
        </w:tc>
        <w:tc>
          <w:tcPr>
            <w:tcW w:w="1843" w:type="dxa"/>
          </w:tcPr>
          <w:p w14:paraId="39931DFF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76C">
              <w:rPr>
                <w:rFonts w:ascii="Arial" w:hAnsi="Arial" w:cs="Arial"/>
                <w:sz w:val="16"/>
                <w:szCs w:val="16"/>
              </w:rPr>
              <w:t>NM_001509</w:t>
            </w:r>
          </w:p>
        </w:tc>
        <w:tc>
          <w:tcPr>
            <w:tcW w:w="1276" w:type="dxa"/>
          </w:tcPr>
          <w:p w14:paraId="5BF280AD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76C">
              <w:rPr>
                <w:rFonts w:ascii="Arial" w:hAnsi="Arial" w:cs="Arial"/>
                <w:sz w:val="16"/>
                <w:szCs w:val="16"/>
              </w:rPr>
              <w:t>GPX5</w:t>
            </w:r>
          </w:p>
        </w:tc>
        <w:tc>
          <w:tcPr>
            <w:tcW w:w="4812" w:type="dxa"/>
          </w:tcPr>
          <w:p w14:paraId="013F4830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76C">
              <w:rPr>
                <w:rFonts w:ascii="Arial" w:hAnsi="Arial" w:cs="Arial"/>
                <w:sz w:val="16"/>
                <w:szCs w:val="16"/>
              </w:rPr>
              <w:t>Glutathione peroxidase 5 (epididymal androgen-related protein)</w:t>
            </w:r>
          </w:p>
        </w:tc>
      </w:tr>
      <w:tr w:rsidR="00807D28" w:rsidRPr="000A376C" w14:paraId="4AB381F3" w14:textId="77777777" w:rsidTr="002506F6">
        <w:tc>
          <w:tcPr>
            <w:tcW w:w="1129" w:type="dxa"/>
          </w:tcPr>
          <w:p w14:paraId="528342E0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A376C">
              <w:rPr>
                <w:rFonts w:ascii="Arial" w:hAnsi="Arial" w:cs="Arial"/>
                <w:sz w:val="16"/>
                <w:szCs w:val="16"/>
                <w:lang w:val="en-US"/>
              </w:rPr>
              <w:t>C03</w:t>
            </w:r>
          </w:p>
        </w:tc>
        <w:tc>
          <w:tcPr>
            <w:tcW w:w="1843" w:type="dxa"/>
          </w:tcPr>
          <w:p w14:paraId="10A96CB6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A376C">
              <w:rPr>
                <w:rFonts w:ascii="Arial" w:hAnsi="Arial" w:cs="Arial"/>
                <w:sz w:val="16"/>
                <w:szCs w:val="16"/>
                <w:lang w:val="en-US"/>
              </w:rPr>
              <w:t>NM_182701</w:t>
            </w:r>
          </w:p>
        </w:tc>
        <w:tc>
          <w:tcPr>
            <w:tcW w:w="1276" w:type="dxa"/>
          </w:tcPr>
          <w:p w14:paraId="4EBC33B8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A376C">
              <w:rPr>
                <w:rFonts w:ascii="Arial" w:hAnsi="Arial" w:cs="Arial"/>
                <w:sz w:val="16"/>
                <w:szCs w:val="16"/>
                <w:lang w:val="en-US"/>
              </w:rPr>
              <w:t>GPX6</w:t>
            </w:r>
          </w:p>
        </w:tc>
        <w:tc>
          <w:tcPr>
            <w:tcW w:w="4812" w:type="dxa"/>
          </w:tcPr>
          <w:p w14:paraId="2518FD20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A376C">
              <w:rPr>
                <w:rFonts w:ascii="Arial" w:hAnsi="Arial" w:cs="Arial"/>
                <w:sz w:val="16"/>
                <w:szCs w:val="16"/>
                <w:lang w:val="en-US"/>
              </w:rPr>
              <w:t>Glutathione peroxidase 6 (olfactory)</w:t>
            </w:r>
          </w:p>
        </w:tc>
      </w:tr>
      <w:tr w:rsidR="00807D28" w:rsidRPr="000A376C" w14:paraId="336297CC" w14:textId="77777777" w:rsidTr="002506F6">
        <w:tc>
          <w:tcPr>
            <w:tcW w:w="1129" w:type="dxa"/>
          </w:tcPr>
          <w:p w14:paraId="638D327F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A376C">
              <w:rPr>
                <w:rFonts w:ascii="Arial" w:hAnsi="Arial" w:cs="Arial"/>
                <w:sz w:val="16"/>
                <w:szCs w:val="16"/>
                <w:lang w:val="en-US"/>
              </w:rPr>
              <w:t>C04</w:t>
            </w:r>
          </w:p>
        </w:tc>
        <w:tc>
          <w:tcPr>
            <w:tcW w:w="1843" w:type="dxa"/>
          </w:tcPr>
          <w:p w14:paraId="3AD72F91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A376C">
              <w:rPr>
                <w:rFonts w:ascii="Arial" w:hAnsi="Arial" w:cs="Arial"/>
                <w:sz w:val="16"/>
                <w:szCs w:val="16"/>
                <w:lang w:val="en-US"/>
              </w:rPr>
              <w:t>NM_015696</w:t>
            </w:r>
          </w:p>
        </w:tc>
        <w:tc>
          <w:tcPr>
            <w:tcW w:w="1276" w:type="dxa"/>
          </w:tcPr>
          <w:p w14:paraId="6C48AA0F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A376C">
              <w:rPr>
                <w:rFonts w:ascii="Arial" w:hAnsi="Arial" w:cs="Arial"/>
                <w:sz w:val="16"/>
                <w:szCs w:val="16"/>
                <w:lang w:val="en-US"/>
              </w:rPr>
              <w:t>GPX7</w:t>
            </w:r>
          </w:p>
        </w:tc>
        <w:tc>
          <w:tcPr>
            <w:tcW w:w="4812" w:type="dxa"/>
          </w:tcPr>
          <w:p w14:paraId="3AB1003B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A376C">
              <w:rPr>
                <w:rFonts w:ascii="Arial" w:hAnsi="Arial" w:cs="Arial"/>
                <w:sz w:val="16"/>
                <w:szCs w:val="16"/>
                <w:lang w:val="en-US"/>
              </w:rPr>
              <w:t>Glutathione peroxidase 7</w:t>
            </w:r>
          </w:p>
        </w:tc>
      </w:tr>
      <w:tr w:rsidR="00807D28" w:rsidRPr="000A376C" w14:paraId="05AC9EB3" w14:textId="77777777" w:rsidTr="002506F6">
        <w:tc>
          <w:tcPr>
            <w:tcW w:w="1129" w:type="dxa"/>
          </w:tcPr>
          <w:p w14:paraId="68664812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A376C">
              <w:rPr>
                <w:rFonts w:ascii="Arial" w:hAnsi="Arial" w:cs="Arial"/>
                <w:sz w:val="16"/>
                <w:szCs w:val="16"/>
                <w:lang w:val="en-US"/>
              </w:rPr>
              <w:t>C05</w:t>
            </w:r>
          </w:p>
        </w:tc>
        <w:tc>
          <w:tcPr>
            <w:tcW w:w="1843" w:type="dxa"/>
          </w:tcPr>
          <w:p w14:paraId="36E7C803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A376C">
              <w:rPr>
                <w:rFonts w:ascii="Arial" w:hAnsi="Arial" w:cs="Arial"/>
                <w:sz w:val="16"/>
                <w:szCs w:val="16"/>
                <w:lang w:val="en-US"/>
              </w:rPr>
              <w:t>NM_000637</w:t>
            </w:r>
          </w:p>
        </w:tc>
        <w:tc>
          <w:tcPr>
            <w:tcW w:w="1276" w:type="dxa"/>
          </w:tcPr>
          <w:p w14:paraId="74F0DD06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A376C">
              <w:rPr>
                <w:rFonts w:ascii="Arial" w:hAnsi="Arial" w:cs="Arial"/>
                <w:sz w:val="16"/>
                <w:szCs w:val="16"/>
                <w:lang w:val="en-US"/>
              </w:rPr>
              <w:t>GSR</w:t>
            </w:r>
          </w:p>
        </w:tc>
        <w:tc>
          <w:tcPr>
            <w:tcW w:w="4812" w:type="dxa"/>
          </w:tcPr>
          <w:p w14:paraId="575C2963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A376C">
              <w:rPr>
                <w:rFonts w:ascii="Arial" w:hAnsi="Arial" w:cs="Arial"/>
                <w:sz w:val="16"/>
                <w:szCs w:val="16"/>
                <w:lang w:val="en-US"/>
              </w:rPr>
              <w:t>Glutathione reductase</w:t>
            </w:r>
          </w:p>
        </w:tc>
      </w:tr>
      <w:tr w:rsidR="00807D28" w:rsidRPr="000A376C" w14:paraId="22277F5E" w14:textId="77777777" w:rsidTr="002506F6">
        <w:tc>
          <w:tcPr>
            <w:tcW w:w="1129" w:type="dxa"/>
          </w:tcPr>
          <w:p w14:paraId="4A50E370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76C">
              <w:rPr>
                <w:rFonts w:ascii="Arial" w:hAnsi="Arial" w:cs="Arial"/>
                <w:sz w:val="16"/>
                <w:szCs w:val="16"/>
              </w:rPr>
              <w:t>C06</w:t>
            </w:r>
          </w:p>
        </w:tc>
        <w:tc>
          <w:tcPr>
            <w:tcW w:w="1843" w:type="dxa"/>
          </w:tcPr>
          <w:p w14:paraId="1C321230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76C">
              <w:rPr>
                <w:rFonts w:ascii="Arial" w:hAnsi="Arial" w:cs="Arial"/>
                <w:sz w:val="16"/>
                <w:szCs w:val="16"/>
              </w:rPr>
              <w:t>NM_000178</w:t>
            </w:r>
          </w:p>
        </w:tc>
        <w:tc>
          <w:tcPr>
            <w:tcW w:w="1276" w:type="dxa"/>
          </w:tcPr>
          <w:p w14:paraId="47F06E63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76C">
              <w:rPr>
                <w:rFonts w:ascii="Arial" w:hAnsi="Arial" w:cs="Arial"/>
                <w:sz w:val="16"/>
                <w:szCs w:val="16"/>
              </w:rPr>
              <w:t>GSS</w:t>
            </w:r>
          </w:p>
        </w:tc>
        <w:tc>
          <w:tcPr>
            <w:tcW w:w="4812" w:type="dxa"/>
          </w:tcPr>
          <w:p w14:paraId="6DC7B995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76C">
              <w:rPr>
                <w:rFonts w:ascii="Arial" w:hAnsi="Arial" w:cs="Arial"/>
                <w:sz w:val="16"/>
                <w:szCs w:val="16"/>
              </w:rPr>
              <w:t>Glutathione synthetase</w:t>
            </w:r>
          </w:p>
        </w:tc>
      </w:tr>
      <w:tr w:rsidR="00807D28" w:rsidRPr="000A376C" w14:paraId="61B770E0" w14:textId="77777777" w:rsidTr="002506F6">
        <w:tc>
          <w:tcPr>
            <w:tcW w:w="1129" w:type="dxa"/>
          </w:tcPr>
          <w:p w14:paraId="604E04E6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A376C">
              <w:rPr>
                <w:rFonts w:ascii="Arial" w:hAnsi="Arial" w:cs="Arial"/>
                <w:sz w:val="16"/>
                <w:szCs w:val="16"/>
                <w:lang w:val="en-US"/>
              </w:rPr>
              <w:t>C07</w:t>
            </w:r>
          </w:p>
        </w:tc>
        <w:tc>
          <w:tcPr>
            <w:tcW w:w="1843" w:type="dxa"/>
          </w:tcPr>
          <w:p w14:paraId="2C1EDDE6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A376C">
              <w:rPr>
                <w:rFonts w:ascii="Arial" w:hAnsi="Arial" w:cs="Arial"/>
                <w:sz w:val="16"/>
                <w:szCs w:val="16"/>
                <w:lang w:val="en-US"/>
              </w:rPr>
              <w:t>NM_000852</w:t>
            </w:r>
          </w:p>
        </w:tc>
        <w:tc>
          <w:tcPr>
            <w:tcW w:w="1276" w:type="dxa"/>
          </w:tcPr>
          <w:p w14:paraId="37337B13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A376C">
              <w:rPr>
                <w:rFonts w:ascii="Arial" w:hAnsi="Arial" w:cs="Arial"/>
                <w:sz w:val="16"/>
                <w:szCs w:val="16"/>
                <w:lang w:val="en-US"/>
              </w:rPr>
              <w:t>GSTP1</w:t>
            </w:r>
          </w:p>
        </w:tc>
        <w:tc>
          <w:tcPr>
            <w:tcW w:w="4812" w:type="dxa"/>
          </w:tcPr>
          <w:p w14:paraId="4D055C6C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A376C">
              <w:rPr>
                <w:rFonts w:ascii="Arial" w:hAnsi="Arial" w:cs="Arial"/>
                <w:sz w:val="16"/>
                <w:szCs w:val="16"/>
                <w:lang w:val="en-US"/>
              </w:rPr>
              <w:t>Glutathione S-transferase pi 1</w:t>
            </w:r>
          </w:p>
        </w:tc>
      </w:tr>
      <w:tr w:rsidR="00807D28" w:rsidRPr="000A376C" w14:paraId="1DB8A8D6" w14:textId="77777777" w:rsidTr="002506F6">
        <w:tc>
          <w:tcPr>
            <w:tcW w:w="1129" w:type="dxa"/>
          </w:tcPr>
          <w:p w14:paraId="557232D1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76C">
              <w:rPr>
                <w:rFonts w:ascii="Arial" w:hAnsi="Arial" w:cs="Arial"/>
                <w:sz w:val="16"/>
                <w:szCs w:val="16"/>
              </w:rPr>
              <w:t>C08</w:t>
            </w:r>
          </w:p>
        </w:tc>
        <w:tc>
          <w:tcPr>
            <w:tcW w:w="1843" w:type="dxa"/>
          </w:tcPr>
          <w:p w14:paraId="191455EB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76C">
              <w:rPr>
                <w:rFonts w:ascii="Arial" w:hAnsi="Arial" w:cs="Arial"/>
                <w:sz w:val="16"/>
                <w:szCs w:val="16"/>
              </w:rPr>
              <w:t>NM_001513 GSTZ1</w:t>
            </w:r>
          </w:p>
        </w:tc>
        <w:tc>
          <w:tcPr>
            <w:tcW w:w="1276" w:type="dxa"/>
          </w:tcPr>
          <w:p w14:paraId="3C30D19E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76C">
              <w:rPr>
                <w:rFonts w:ascii="Arial" w:hAnsi="Arial" w:cs="Arial"/>
                <w:sz w:val="16"/>
                <w:szCs w:val="16"/>
              </w:rPr>
              <w:t>GSTZ1</w:t>
            </w:r>
          </w:p>
        </w:tc>
        <w:tc>
          <w:tcPr>
            <w:tcW w:w="4812" w:type="dxa"/>
          </w:tcPr>
          <w:p w14:paraId="37E66B8C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76C">
              <w:rPr>
                <w:rFonts w:ascii="Arial" w:hAnsi="Arial" w:cs="Arial"/>
                <w:sz w:val="16"/>
                <w:szCs w:val="16"/>
              </w:rPr>
              <w:t>Glutathione transferase zeta 1</w:t>
            </w:r>
          </w:p>
        </w:tc>
      </w:tr>
      <w:tr w:rsidR="00807D28" w:rsidRPr="000A376C" w14:paraId="1A0FE04A" w14:textId="77777777" w:rsidTr="002506F6">
        <w:tc>
          <w:tcPr>
            <w:tcW w:w="1129" w:type="dxa"/>
          </w:tcPr>
          <w:p w14:paraId="5031DE73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A376C">
              <w:rPr>
                <w:rFonts w:ascii="Arial" w:hAnsi="Arial" w:cs="Arial"/>
                <w:sz w:val="16"/>
                <w:szCs w:val="16"/>
                <w:lang w:val="en-US"/>
              </w:rPr>
              <w:t>C09</w:t>
            </w:r>
          </w:p>
        </w:tc>
        <w:tc>
          <w:tcPr>
            <w:tcW w:w="1843" w:type="dxa"/>
          </w:tcPr>
          <w:p w14:paraId="242FD146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A376C">
              <w:rPr>
                <w:rFonts w:ascii="Arial" w:hAnsi="Arial" w:cs="Arial"/>
                <w:sz w:val="16"/>
                <w:szCs w:val="16"/>
                <w:lang w:val="en-US"/>
              </w:rPr>
              <w:t>NM_001518 GTF2I</w:t>
            </w:r>
          </w:p>
        </w:tc>
        <w:tc>
          <w:tcPr>
            <w:tcW w:w="1276" w:type="dxa"/>
          </w:tcPr>
          <w:p w14:paraId="597C28B2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A376C">
              <w:rPr>
                <w:rFonts w:ascii="Arial" w:hAnsi="Arial" w:cs="Arial"/>
                <w:sz w:val="16"/>
                <w:szCs w:val="16"/>
                <w:lang w:val="en-US"/>
              </w:rPr>
              <w:t>GTF2I</w:t>
            </w:r>
          </w:p>
        </w:tc>
        <w:tc>
          <w:tcPr>
            <w:tcW w:w="4812" w:type="dxa"/>
          </w:tcPr>
          <w:p w14:paraId="0B320C55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A376C">
              <w:rPr>
                <w:rFonts w:ascii="Arial" w:hAnsi="Arial" w:cs="Arial"/>
                <w:sz w:val="16"/>
                <w:szCs w:val="16"/>
                <w:lang w:val="en-US"/>
              </w:rPr>
              <w:t xml:space="preserve">General transcription factor </w:t>
            </w:r>
            <w:proofErr w:type="spellStart"/>
            <w:r w:rsidRPr="000A376C">
              <w:rPr>
                <w:rFonts w:ascii="Arial" w:hAnsi="Arial" w:cs="Arial"/>
                <w:sz w:val="16"/>
                <w:szCs w:val="16"/>
                <w:lang w:val="en-US"/>
              </w:rPr>
              <w:t>IIi</w:t>
            </w:r>
            <w:proofErr w:type="spellEnd"/>
          </w:p>
        </w:tc>
      </w:tr>
      <w:tr w:rsidR="00807D28" w:rsidRPr="000A376C" w14:paraId="4170E841" w14:textId="77777777" w:rsidTr="002506F6">
        <w:tc>
          <w:tcPr>
            <w:tcW w:w="1129" w:type="dxa"/>
          </w:tcPr>
          <w:p w14:paraId="6E1C2E54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76C">
              <w:rPr>
                <w:rFonts w:ascii="Arial" w:hAnsi="Arial" w:cs="Arial"/>
                <w:sz w:val="16"/>
                <w:szCs w:val="16"/>
              </w:rPr>
              <w:t>C10</w:t>
            </w:r>
          </w:p>
        </w:tc>
        <w:tc>
          <w:tcPr>
            <w:tcW w:w="1843" w:type="dxa"/>
          </w:tcPr>
          <w:p w14:paraId="4A2A363D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76C">
              <w:rPr>
                <w:rFonts w:ascii="Arial" w:hAnsi="Arial" w:cs="Arial"/>
                <w:sz w:val="16"/>
                <w:szCs w:val="16"/>
              </w:rPr>
              <w:t>NM_002133</w:t>
            </w:r>
          </w:p>
        </w:tc>
        <w:tc>
          <w:tcPr>
            <w:tcW w:w="1276" w:type="dxa"/>
          </w:tcPr>
          <w:p w14:paraId="506FA763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76C">
              <w:rPr>
                <w:rFonts w:ascii="Arial" w:hAnsi="Arial" w:cs="Arial"/>
                <w:sz w:val="16"/>
                <w:szCs w:val="16"/>
              </w:rPr>
              <w:t>HMOX1</w:t>
            </w:r>
          </w:p>
        </w:tc>
        <w:tc>
          <w:tcPr>
            <w:tcW w:w="4812" w:type="dxa"/>
          </w:tcPr>
          <w:p w14:paraId="66756A03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76C">
              <w:rPr>
                <w:rFonts w:ascii="Arial" w:hAnsi="Arial" w:cs="Arial"/>
                <w:sz w:val="16"/>
                <w:szCs w:val="16"/>
              </w:rPr>
              <w:t>Heme oxygenase (decycling) 1</w:t>
            </w:r>
          </w:p>
        </w:tc>
      </w:tr>
      <w:tr w:rsidR="00807D28" w:rsidRPr="009A28BA" w14:paraId="758AA5B7" w14:textId="77777777" w:rsidTr="002506F6">
        <w:tc>
          <w:tcPr>
            <w:tcW w:w="1129" w:type="dxa"/>
          </w:tcPr>
          <w:p w14:paraId="238AE66C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A376C">
              <w:rPr>
                <w:rFonts w:ascii="Arial" w:hAnsi="Arial" w:cs="Arial"/>
                <w:sz w:val="16"/>
                <w:szCs w:val="16"/>
                <w:lang w:val="en-US"/>
              </w:rPr>
              <w:t>C11</w:t>
            </w:r>
          </w:p>
        </w:tc>
        <w:tc>
          <w:tcPr>
            <w:tcW w:w="1843" w:type="dxa"/>
          </w:tcPr>
          <w:p w14:paraId="22B68ACA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A376C">
              <w:rPr>
                <w:rFonts w:ascii="Arial" w:hAnsi="Arial" w:cs="Arial"/>
                <w:sz w:val="16"/>
                <w:szCs w:val="16"/>
                <w:lang w:val="en-US"/>
              </w:rPr>
              <w:t>NM_005345</w:t>
            </w:r>
          </w:p>
        </w:tc>
        <w:tc>
          <w:tcPr>
            <w:tcW w:w="1276" w:type="dxa"/>
          </w:tcPr>
          <w:p w14:paraId="4FF71AC8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A376C">
              <w:rPr>
                <w:rFonts w:ascii="Arial" w:hAnsi="Arial" w:cs="Arial"/>
                <w:sz w:val="16"/>
                <w:szCs w:val="16"/>
                <w:lang w:val="en-US"/>
              </w:rPr>
              <w:t>HSPA1A</w:t>
            </w:r>
          </w:p>
        </w:tc>
        <w:tc>
          <w:tcPr>
            <w:tcW w:w="4812" w:type="dxa"/>
          </w:tcPr>
          <w:p w14:paraId="55CB5BB9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A376C">
              <w:rPr>
                <w:rFonts w:ascii="Arial" w:hAnsi="Arial" w:cs="Arial"/>
                <w:sz w:val="16"/>
                <w:szCs w:val="16"/>
                <w:lang w:val="en-US"/>
              </w:rPr>
              <w:t>Heat shock 70kDa protein 1A</w:t>
            </w:r>
          </w:p>
        </w:tc>
      </w:tr>
      <w:tr w:rsidR="00807D28" w:rsidRPr="000A376C" w14:paraId="0CBBE8BC" w14:textId="77777777" w:rsidTr="002506F6">
        <w:tc>
          <w:tcPr>
            <w:tcW w:w="1129" w:type="dxa"/>
          </w:tcPr>
          <w:p w14:paraId="630451B1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76C">
              <w:rPr>
                <w:rFonts w:ascii="Arial" w:hAnsi="Arial" w:cs="Arial"/>
                <w:sz w:val="16"/>
                <w:szCs w:val="16"/>
              </w:rPr>
              <w:t>C12</w:t>
            </w:r>
          </w:p>
        </w:tc>
        <w:tc>
          <w:tcPr>
            <w:tcW w:w="1843" w:type="dxa"/>
          </w:tcPr>
          <w:p w14:paraId="37BEE904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76C">
              <w:rPr>
                <w:rFonts w:ascii="Arial" w:hAnsi="Arial" w:cs="Arial"/>
                <w:sz w:val="16"/>
                <w:szCs w:val="16"/>
              </w:rPr>
              <w:t>NM_006121</w:t>
            </w:r>
          </w:p>
        </w:tc>
        <w:tc>
          <w:tcPr>
            <w:tcW w:w="1276" w:type="dxa"/>
          </w:tcPr>
          <w:p w14:paraId="31FDFFA4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76C">
              <w:rPr>
                <w:rFonts w:ascii="Arial" w:hAnsi="Arial" w:cs="Arial"/>
                <w:sz w:val="16"/>
                <w:szCs w:val="16"/>
              </w:rPr>
              <w:t>KRT1</w:t>
            </w:r>
          </w:p>
        </w:tc>
        <w:tc>
          <w:tcPr>
            <w:tcW w:w="4812" w:type="dxa"/>
          </w:tcPr>
          <w:p w14:paraId="78451177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76C">
              <w:rPr>
                <w:rFonts w:ascii="Arial" w:hAnsi="Arial" w:cs="Arial"/>
                <w:sz w:val="16"/>
                <w:szCs w:val="16"/>
              </w:rPr>
              <w:t>Keratin 1</w:t>
            </w:r>
          </w:p>
        </w:tc>
      </w:tr>
      <w:tr w:rsidR="00807D28" w:rsidRPr="000A376C" w14:paraId="0EA214DC" w14:textId="77777777" w:rsidTr="002506F6">
        <w:tc>
          <w:tcPr>
            <w:tcW w:w="1129" w:type="dxa"/>
          </w:tcPr>
          <w:p w14:paraId="1FDC3A5B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76C">
              <w:rPr>
                <w:rFonts w:ascii="Arial" w:hAnsi="Arial" w:cs="Arial"/>
                <w:sz w:val="16"/>
                <w:szCs w:val="16"/>
              </w:rPr>
              <w:t>D01</w:t>
            </w:r>
          </w:p>
        </w:tc>
        <w:tc>
          <w:tcPr>
            <w:tcW w:w="1843" w:type="dxa"/>
          </w:tcPr>
          <w:p w14:paraId="5EB78887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76C">
              <w:rPr>
                <w:rFonts w:ascii="Arial" w:hAnsi="Arial" w:cs="Arial"/>
                <w:sz w:val="16"/>
                <w:szCs w:val="16"/>
              </w:rPr>
              <w:t>NM_006151</w:t>
            </w:r>
          </w:p>
        </w:tc>
        <w:tc>
          <w:tcPr>
            <w:tcW w:w="1276" w:type="dxa"/>
          </w:tcPr>
          <w:p w14:paraId="41FD8A38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76C">
              <w:rPr>
                <w:rFonts w:ascii="Arial" w:hAnsi="Arial" w:cs="Arial"/>
                <w:sz w:val="16"/>
                <w:szCs w:val="16"/>
              </w:rPr>
              <w:t>LPO</w:t>
            </w:r>
          </w:p>
        </w:tc>
        <w:tc>
          <w:tcPr>
            <w:tcW w:w="4812" w:type="dxa"/>
          </w:tcPr>
          <w:p w14:paraId="36AC64C1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76C">
              <w:rPr>
                <w:rFonts w:ascii="Arial" w:hAnsi="Arial" w:cs="Arial"/>
                <w:sz w:val="16"/>
                <w:szCs w:val="16"/>
              </w:rPr>
              <w:t>Lactoperoxidase</w:t>
            </w:r>
          </w:p>
        </w:tc>
      </w:tr>
      <w:tr w:rsidR="00807D28" w:rsidRPr="000A376C" w14:paraId="3F71D026" w14:textId="77777777" w:rsidTr="002506F6">
        <w:trPr>
          <w:trHeight w:val="50"/>
        </w:trPr>
        <w:tc>
          <w:tcPr>
            <w:tcW w:w="1129" w:type="dxa"/>
          </w:tcPr>
          <w:p w14:paraId="7B07001A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76C">
              <w:rPr>
                <w:rFonts w:ascii="Arial" w:hAnsi="Arial" w:cs="Arial"/>
                <w:sz w:val="16"/>
                <w:szCs w:val="16"/>
              </w:rPr>
              <w:t>D02</w:t>
            </w:r>
          </w:p>
        </w:tc>
        <w:tc>
          <w:tcPr>
            <w:tcW w:w="1843" w:type="dxa"/>
          </w:tcPr>
          <w:p w14:paraId="569BF0E3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76C">
              <w:rPr>
                <w:rFonts w:ascii="Arial" w:hAnsi="Arial" w:cs="Arial"/>
                <w:sz w:val="16"/>
                <w:szCs w:val="16"/>
              </w:rPr>
              <w:t>NM_005368</w:t>
            </w:r>
          </w:p>
        </w:tc>
        <w:tc>
          <w:tcPr>
            <w:tcW w:w="1276" w:type="dxa"/>
          </w:tcPr>
          <w:p w14:paraId="37750FA7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76C">
              <w:rPr>
                <w:rFonts w:ascii="Arial" w:hAnsi="Arial" w:cs="Arial"/>
                <w:sz w:val="16"/>
                <w:szCs w:val="16"/>
              </w:rPr>
              <w:t>MB</w:t>
            </w:r>
          </w:p>
        </w:tc>
        <w:tc>
          <w:tcPr>
            <w:tcW w:w="4812" w:type="dxa"/>
          </w:tcPr>
          <w:p w14:paraId="20E655AF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76C">
              <w:rPr>
                <w:rFonts w:ascii="Arial" w:hAnsi="Arial" w:cs="Arial"/>
                <w:sz w:val="16"/>
                <w:szCs w:val="16"/>
              </w:rPr>
              <w:t>Myoglobin</w:t>
            </w:r>
          </w:p>
        </w:tc>
      </w:tr>
      <w:tr w:rsidR="00807D28" w:rsidRPr="000A376C" w14:paraId="720E946B" w14:textId="77777777" w:rsidTr="002506F6">
        <w:trPr>
          <w:trHeight w:val="50"/>
        </w:trPr>
        <w:tc>
          <w:tcPr>
            <w:tcW w:w="1129" w:type="dxa"/>
          </w:tcPr>
          <w:p w14:paraId="0C4B16C7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76C">
              <w:rPr>
                <w:rFonts w:ascii="Arial" w:hAnsi="Arial" w:cs="Arial"/>
                <w:sz w:val="16"/>
                <w:szCs w:val="16"/>
              </w:rPr>
              <w:t>D03</w:t>
            </w:r>
          </w:p>
        </w:tc>
        <w:tc>
          <w:tcPr>
            <w:tcW w:w="1843" w:type="dxa"/>
          </w:tcPr>
          <w:p w14:paraId="37B58305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76C">
              <w:rPr>
                <w:rFonts w:ascii="Arial" w:hAnsi="Arial" w:cs="Arial"/>
                <w:sz w:val="16"/>
                <w:szCs w:val="16"/>
              </w:rPr>
              <w:t>NM_000242</w:t>
            </w:r>
          </w:p>
        </w:tc>
        <w:tc>
          <w:tcPr>
            <w:tcW w:w="1276" w:type="dxa"/>
          </w:tcPr>
          <w:p w14:paraId="49702F88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76C">
              <w:rPr>
                <w:rFonts w:ascii="Arial" w:hAnsi="Arial" w:cs="Arial"/>
                <w:sz w:val="16"/>
                <w:szCs w:val="16"/>
              </w:rPr>
              <w:t>MBL2</w:t>
            </w:r>
          </w:p>
        </w:tc>
        <w:tc>
          <w:tcPr>
            <w:tcW w:w="4812" w:type="dxa"/>
          </w:tcPr>
          <w:p w14:paraId="6FDC50A4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76C">
              <w:rPr>
                <w:rFonts w:ascii="Arial" w:hAnsi="Arial" w:cs="Arial"/>
                <w:sz w:val="16"/>
                <w:szCs w:val="16"/>
              </w:rPr>
              <w:t>Mannose-binding lectin (protein C) 2, soluble</w:t>
            </w:r>
          </w:p>
        </w:tc>
      </w:tr>
      <w:tr w:rsidR="00807D28" w:rsidRPr="000A376C" w14:paraId="65D0A005" w14:textId="77777777" w:rsidTr="002506F6">
        <w:trPr>
          <w:trHeight w:val="50"/>
        </w:trPr>
        <w:tc>
          <w:tcPr>
            <w:tcW w:w="1129" w:type="dxa"/>
          </w:tcPr>
          <w:p w14:paraId="3460BBFE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A376C">
              <w:rPr>
                <w:rFonts w:ascii="Arial" w:hAnsi="Arial" w:cs="Arial"/>
                <w:sz w:val="16"/>
                <w:szCs w:val="16"/>
                <w:lang w:val="en-US"/>
              </w:rPr>
              <w:t>D04</w:t>
            </w:r>
          </w:p>
        </w:tc>
        <w:tc>
          <w:tcPr>
            <w:tcW w:w="1843" w:type="dxa"/>
          </w:tcPr>
          <w:p w14:paraId="7E18C122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A376C">
              <w:rPr>
                <w:rFonts w:ascii="Arial" w:hAnsi="Arial" w:cs="Arial"/>
                <w:sz w:val="16"/>
                <w:szCs w:val="16"/>
                <w:lang w:val="en-US"/>
              </w:rPr>
              <w:t>NM_004528</w:t>
            </w:r>
          </w:p>
        </w:tc>
        <w:tc>
          <w:tcPr>
            <w:tcW w:w="1276" w:type="dxa"/>
          </w:tcPr>
          <w:p w14:paraId="16B62898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A376C">
              <w:rPr>
                <w:rFonts w:ascii="Arial" w:hAnsi="Arial" w:cs="Arial"/>
                <w:sz w:val="16"/>
                <w:szCs w:val="16"/>
                <w:lang w:val="en-US"/>
              </w:rPr>
              <w:t>MGST3</w:t>
            </w:r>
          </w:p>
        </w:tc>
        <w:tc>
          <w:tcPr>
            <w:tcW w:w="4812" w:type="dxa"/>
          </w:tcPr>
          <w:p w14:paraId="654010C7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A376C">
              <w:rPr>
                <w:rFonts w:ascii="Arial" w:hAnsi="Arial" w:cs="Arial"/>
                <w:sz w:val="16"/>
                <w:szCs w:val="16"/>
                <w:lang w:val="en-US"/>
              </w:rPr>
              <w:t>Microsomal glutathione S-transferase 3</w:t>
            </w:r>
          </w:p>
        </w:tc>
      </w:tr>
      <w:tr w:rsidR="00807D28" w:rsidRPr="000A376C" w14:paraId="32FB08AB" w14:textId="77777777" w:rsidTr="002506F6">
        <w:trPr>
          <w:trHeight w:val="50"/>
        </w:trPr>
        <w:tc>
          <w:tcPr>
            <w:tcW w:w="1129" w:type="dxa"/>
          </w:tcPr>
          <w:p w14:paraId="0F97D814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A376C">
              <w:rPr>
                <w:rFonts w:ascii="Arial" w:hAnsi="Arial" w:cs="Arial"/>
                <w:sz w:val="16"/>
                <w:szCs w:val="16"/>
                <w:lang w:val="en-US"/>
              </w:rPr>
              <w:t>D11</w:t>
            </w:r>
          </w:p>
        </w:tc>
        <w:tc>
          <w:tcPr>
            <w:tcW w:w="1843" w:type="dxa"/>
          </w:tcPr>
          <w:p w14:paraId="4F493F32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A376C">
              <w:rPr>
                <w:rFonts w:ascii="Arial" w:hAnsi="Arial" w:cs="Arial"/>
                <w:sz w:val="16"/>
                <w:szCs w:val="16"/>
                <w:lang w:val="en-US"/>
              </w:rPr>
              <w:t>NM_000625</w:t>
            </w:r>
          </w:p>
        </w:tc>
        <w:tc>
          <w:tcPr>
            <w:tcW w:w="1276" w:type="dxa"/>
          </w:tcPr>
          <w:p w14:paraId="480A4964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A376C">
              <w:rPr>
                <w:rFonts w:ascii="Arial" w:hAnsi="Arial" w:cs="Arial"/>
                <w:sz w:val="16"/>
                <w:szCs w:val="16"/>
                <w:lang w:val="en-US"/>
              </w:rPr>
              <w:t>NOS2</w:t>
            </w:r>
          </w:p>
        </w:tc>
        <w:tc>
          <w:tcPr>
            <w:tcW w:w="4812" w:type="dxa"/>
          </w:tcPr>
          <w:p w14:paraId="4DAE4E34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A376C">
              <w:rPr>
                <w:rFonts w:ascii="Arial" w:hAnsi="Arial" w:cs="Arial"/>
                <w:sz w:val="16"/>
                <w:szCs w:val="16"/>
                <w:lang w:val="en-US"/>
              </w:rPr>
              <w:t>Nitric oxide synthase 2, inducible</w:t>
            </w:r>
          </w:p>
        </w:tc>
      </w:tr>
      <w:tr w:rsidR="00807D28" w:rsidRPr="000A376C" w14:paraId="6043C477" w14:textId="77777777" w:rsidTr="002506F6">
        <w:trPr>
          <w:trHeight w:val="50"/>
        </w:trPr>
        <w:tc>
          <w:tcPr>
            <w:tcW w:w="1129" w:type="dxa"/>
          </w:tcPr>
          <w:p w14:paraId="6388518D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76C">
              <w:rPr>
                <w:rFonts w:ascii="Arial" w:hAnsi="Arial" w:cs="Arial"/>
                <w:sz w:val="16"/>
                <w:szCs w:val="16"/>
              </w:rPr>
              <w:t>D12</w:t>
            </w:r>
          </w:p>
        </w:tc>
        <w:tc>
          <w:tcPr>
            <w:tcW w:w="1843" w:type="dxa"/>
          </w:tcPr>
          <w:p w14:paraId="7FAD685C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76C">
              <w:rPr>
                <w:rFonts w:ascii="Arial" w:hAnsi="Arial" w:cs="Arial"/>
                <w:sz w:val="16"/>
                <w:szCs w:val="16"/>
              </w:rPr>
              <w:t>NM_016931</w:t>
            </w:r>
          </w:p>
        </w:tc>
        <w:tc>
          <w:tcPr>
            <w:tcW w:w="1276" w:type="dxa"/>
          </w:tcPr>
          <w:p w14:paraId="3A897EF8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76C">
              <w:rPr>
                <w:rFonts w:ascii="Arial" w:hAnsi="Arial" w:cs="Arial"/>
                <w:sz w:val="16"/>
                <w:szCs w:val="16"/>
              </w:rPr>
              <w:t>NOX4</w:t>
            </w:r>
          </w:p>
        </w:tc>
        <w:tc>
          <w:tcPr>
            <w:tcW w:w="4812" w:type="dxa"/>
          </w:tcPr>
          <w:p w14:paraId="47D8B926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76C">
              <w:rPr>
                <w:rFonts w:ascii="Arial" w:hAnsi="Arial" w:cs="Arial"/>
                <w:sz w:val="16"/>
                <w:szCs w:val="16"/>
              </w:rPr>
              <w:t>NADPH oxidase 4</w:t>
            </w:r>
          </w:p>
        </w:tc>
      </w:tr>
      <w:tr w:rsidR="00807D28" w:rsidRPr="009A28BA" w14:paraId="7F13CDFC" w14:textId="77777777" w:rsidTr="002506F6">
        <w:trPr>
          <w:trHeight w:val="50"/>
        </w:trPr>
        <w:tc>
          <w:tcPr>
            <w:tcW w:w="1129" w:type="dxa"/>
          </w:tcPr>
          <w:p w14:paraId="22D4E505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76C">
              <w:rPr>
                <w:rFonts w:ascii="Arial" w:hAnsi="Arial" w:cs="Arial"/>
                <w:sz w:val="16"/>
                <w:szCs w:val="16"/>
              </w:rPr>
              <w:t>E01</w:t>
            </w:r>
          </w:p>
        </w:tc>
        <w:tc>
          <w:tcPr>
            <w:tcW w:w="1843" w:type="dxa"/>
          </w:tcPr>
          <w:p w14:paraId="5C62B7D9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76C">
              <w:rPr>
                <w:rFonts w:ascii="Arial" w:hAnsi="Arial" w:cs="Arial"/>
                <w:sz w:val="16"/>
                <w:szCs w:val="16"/>
              </w:rPr>
              <w:t>NM_024505</w:t>
            </w:r>
          </w:p>
        </w:tc>
        <w:tc>
          <w:tcPr>
            <w:tcW w:w="1276" w:type="dxa"/>
          </w:tcPr>
          <w:p w14:paraId="5233E12A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A376C">
              <w:rPr>
                <w:rFonts w:ascii="Arial" w:hAnsi="Arial" w:cs="Arial"/>
                <w:sz w:val="16"/>
                <w:szCs w:val="16"/>
                <w:lang w:val="en-US"/>
              </w:rPr>
              <w:t>NOX5</w:t>
            </w:r>
          </w:p>
        </w:tc>
        <w:tc>
          <w:tcPr>
            <w:tcW w:w="4812" w:type="dxa"/>
          </w:tcPr>
          <w:p w14:paraId="2B51E03A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A376C">
              <w:rPr>
                <w:rFonts w:ascii="Arial" w:hAnsi="Arial" w:cs="Arial"/>
                <w:sz w:val="16"/>
                <w:szCs w:val="16"/>
                <w:lang w:val="en-US"/>
              </w:rPr>
              <w:t>NADPH oxidase, EF-hand calcium binding domain 5</w:t>
            </w:r>
          </w:p>
        </w:tc>
      </w:tr>
      <w:tr w:rsidR="00807D28" w:rsidRPr="000A376C" w14:paraId="4C7CA8E6" w14:textId="77777777" w:rsidTr="002506F6">
        <w:trPr>
          <w:trHeight w:val="50"/>
        </w:trPr>
        <w:tc>
          <w:tcPr>
            <w:tcW w:w="1129" w:type="dxa"/>
          </w:tcPr>
          <w:p w14:paraId="35D2303D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76C">
              <w:rPr>
                <w:rFonts w:ascii="Arial" w:hAnsi="Arial" w:cs="Arial"/>
                <w:sz w:val="16"/>
                <w:szCs w:val="16"/>
              </w:rPr>
              <w:t>E02</w:t>
            </w:r>
          </w:p>
        </w:tc>
        <w:tc>
          <w:tcPr>
            <w:tcW w:w="1843" w:type="dxa"/>
          </w:tcPr>
          <w:p w14:paraId="5B915905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76C">
              <w:rPr>
                <w:rFonts w:ascii="Arial" w:hAnsi="Arial" w:cs="Arial"/>
                <w:sz w:val="16"/>
                <w:szCs w:val="16"/>
              </w:rPr>
              <w:t>NM_000903</w:t>
            </w:r>
          </w:p>
        </w:tc>
        <w:tc>
          <w:tcPr>
            <w:tcW w:w="1276" w:type="dxa"/>
          </w:tcPr>
          <w:p w14:paraId="7210EBE1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76C">
              <w:rPr>
                <w:rFonts w:ascii="Arial" w:hAnsi="Arial" w:cs="Arial"/>
                <w:sz w:val="16"/>
                <w:szCs w:val="16"/>
              </w:rPr>
              <w:t>NQO1</w:t>
            </w:r>
          </w:p>
        </w:tc>
        <w:tc>
          <w:tcPr>
            <w:tcW w:w="4812" w:type="dxa"/>
          </w:tcPr>
          <w:p w14:paraId="0E36197E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76C">
              <w:rPr>
                <w:rFonts w:ascii="Arial" w:hAnsi="Arial" w:cs="Arial"/>
                <w:sz w:val="16"/>
                <w:szCs w:val="16"/>
              </w:rPr>
              <w:t>NAD(P)H dehydrogenase, quinone 1</w:t>
            </w:r>
          </w:p>
        </w:tc>
      </w:tr>
      <w:tr w:rsidR="00807D28" w:rsidRPr="009A28BA" w14:paraId="1A219DAF" w14:textId="77777777" w:rsidTr="002506F6">
        <w:trPr>
          <w:trHeight w:val="50"/>
        </w:trPr>
        <w:tc>
          <w:tcPr>
            <w:tcW w:w="1129" w:type="dxa"/>
          </w:tcPr>
          <w:p w14:paraId="65686D3F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A376C">
              <w:rPr>
                <w:rFonts w:ascii="Arial" w:hAnsi="Arial" w:cs="Arial"/>
                <w:sz w:val="16"/>
                <w:szCs w:val="16"/>
                <w:lang w:val="en-US"/>
              </w:rPr>
              <w:t>E03</w:t>
            </w:r>
          </w:p>
        </w:tc>
        <w:tc>
          <w:tcPr>
            <w:tcW w:w="1843" w:type="dxa"/>
          </w:tcPr>
          <w:p w14:paraId="72340717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A376C">
              <w:rPr>
                <w:rFonts w:ascii="Arial" w:hAnsi="Arial" w:cs="Arial"/>
                <w:sz w:val="16"/>
                <w:szCs w:val="16"/>
                <w:lang w:val="en-US"/>
              </w:rPr>
              <w:t>NM_002452</w:t>
            </w:r>
          </w:p>
        </w:tc>
        <w:tc>
          <w:tcPr>
            <w:tcW w:w="1276" w:type="dxa"/>
          </w:tcPr>
          <w:p w14:paraId="5100EB33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A376C">
              <w:rPr>
                <w:rFonts w:ascii="Arial" w:hAnsi="Arial" w:cs="Arial"/>
                <w:sz w:val="16"/>
                <w:szCs w:val="16"/>
                <w:lang w:val="en-US"/>
              </w:rPr>
              <w:t>NUDT1</w:t>
            </w:r>
          </w:p>
        </w:tc>
        <w:tc>
          <w:tcPr>
            <w:tcW w:w="4812" w:type="dxa"/>
          </w:tcPr>
          <w:p w14:paraId="2B4BE875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0A376C">
              <w:rPr>
                <w:rFonts w:ascii="Arial" w:hAnsi="Arial" w:cs="Arial"/>
                <w:sz w:val="16"/>
                <w:szCs w:val="16"/>
                <w:lang w:val="en-US"/>
              </w:rPr>
              <w:t>Nudix</w:t>
            </w:r>
            <w:proofErr w:type="spellEnd"/>
            <w:r w:rsidRPr="000A376C">
              <w:rPr>
                <w:rFonts w:ascii="Arial" w:hAnsi="Arial" w:cs="Arial"/>
                <w:sz w:val="16"/>
                <w:szCs w:val="16"/>
                <w:lang w:val="en-US"/>
              </w:rPr>
              <w:t xml:space="preserve"> (nucleoside diphosphate linked moiety X)-type motif 1</w:t>
            </w:r>
          </w:p>
        </w:tc>
      </w:tr>
      <w:tr w:rsidR="00807D28" w:rsidRPr="000A376C" w14:paraId="1BED1D70" w14:textId="77777777" w:rsidTr="002506F6">
        <w:trPr>
          <w:trHeight w:val="50"/>
        </w:trPr>
        <w:tc>
          <w:tcPr>
            <w:tcW w:w="1129" w:type="dxa"/>
          </w:tcPr>
          <w:p w14:paraId="16AAF980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A376C">
              <w:rPr>
                <w:rFonts w:ascii="Arial" w:hAnsi="Arial" w:cs="Arial"/>
                <w:sz w:val="16"/>
                <w:szCs w:val="16"/>
                <w:lang w:val="en-US"/>
              </w:rPr>
              <w:t>E04</w:t>
            </w:r>
          </w:p>
        </w:tc>
        <w:tc>
          <w:tcPr>
            <w:tcW w:w="1843" w:type="dxa"/>
          </w:tcPr>
          <w:p w14:paraId="38325C72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A376C">
              <w:rPr>
                <w:rFonts w:ascii="Arial" w:hAnsi="Arial" w:cs="Arial"/>
                <w:sz w:val="16"/>
                <w:szCs w:val="16"/>
                <w:lang w:val="en-US"/>
              </w:rPr>
              <w:t>NM_181354</w:t>
            </w:r>
          </w:p>
        </w:tc>
        <w:tc>
          <w:tcPr>
            <w:tcW w:w="1276" w:type="dxa"/>
          </w:tcPr>
          <w:p w14:paraId="7F115D0C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A376C">
              <w:rPr>
                <w:rFonts w:ascii="Arial" w:hAnsi="Arial" w:cs="Arial"/>
                <w:sz w:val="16"/>
                <w:szCs w:val="16"/>
                <w:lang w:val="en-US"/>
              </w:rPr>
              <w:t>OXR1</w:t>
            </w:r>
          </w:p>
        </w:tc>
        <w:tc>
          <w:tcPr>
            <w:tcW w:w="4812" w:type="dxa"/>
          </w:tcPr>
          <w:p w14:paraId="582B9B2E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A376C">
              <w:rPr>
                <w:rFonts w:ascii="Arial" w:hAnsi="Arial" w:cs="Arial"/>
                <w:sz w:val="16"/>
                <w:szCs w:val="16"/>
                <w:lang w:val="en-US"/>
              </w:rPr>
              <w:t>Oxidation resistance 1</w:t>
            </w:r>
          </w:p>
        </w:tc>
      </w:tr>
      <w:tr w:rsidR="00807D28" w:rsidRPr="000A376C" w14:paraId="3393BE78" w14:textId="77777777" w:rsidTr="002506F6">
        <w:trPr>
          <w:trHeight w:val="50"/>
        </w:trPr>
        <w:tc>
          <w:tcPr>
            <w:tcW w:w="1129" w:type="dxa"/>
          </w:tcPr>
          <w:p w14:paraId="728F107A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A376C">
              <w:rPr>
                <w:rFonts w:ascii="Arial" w:hAnsi="Arial" w:cs="Arial"/>
                <w:sz w:val="16"/>
                <w:szCs w:val="16"/>
                <w:lang w:val="en-US"/>
              </w:rPr>
              <w:t>E05</w:t>
            </w:r>
          </w:p>
        </w:tc>
        <w:tc>
          <w:tcPr>
            <w:tcW w:w="1843" w:type="dxa"/>
          </w:tcPr>
          <w:p w14:paraId="7577FA66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A376C">
              <w:rPr>
                <w:rFonts w:ascii="Arial" w:hAnsi="Arial" w:cs="Arial"/>
                <w:sz w:val="16"/>
                <w:szCs w:val="16"/>
                <w:lang w:val="en-US"/>
              </w:rPr>
              <w:t>NM_005109</w:t>
            </w:r>
          </w:p>
        </w:tc>
        <w:tc>
          <w:tcPr>
            <w:tcW w:w="1276" w:type="dxa"/>
          </w:tcPr>
          <w:p w14:paraId="16CE126B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A376C">
              <w:rPr>
                <w:rFonts w:ascii="Arial" w:hAnsi="Arial" w:cs="Arial"/>
                <w:sz w:val="16"/>
                <w:szCs w:val="16"/>
                <w:lang w:val="en-US"/>
              </w:rPr>
              <w:t>OXSR1</w:t>
            </w:r>
          </w:p>
        </w:tc>
        <w:tc>
          <w:tcPr>
            <w:tcW w:w="4812" w:type="dxa"/>
          </w:tcPr>
          <w:p w14:paraId="7AA553FB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A376C">
              <w:rPr>
                <w:rFonts w:ascii="Arial" w:hAnsi="Arial" w:cs="Arial"/>
                <w:sz w:val="16"/>
                <w:szCs w:val="16"/>
                <w:lang w:val="en-US"/>
              </w:rPr>
              <w:t>Oxidative-stress responsive 1</w:t>
            </w:r>
          </w:p>
        </w:tc>
      </w:tr>
      <w:tr w:rsidR="00807D28" w:rsidRPr="000A376C" w14:paraId="681CD30C" w14:textId="77777777" w:rsidTr="002506F6">
        <w:trPr>
          <w:trHeight w:val="50"/>
        </w:trPr>
        <w:tc>
          <w:tcPr>
            <w:tcW w:w="1129" w:type="dxa"/>
          </w:tcPr>
          <w:p w14:paraId="45FEC5DA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A376C">
              <w:rPr>
                <w:rFonts w:ascii="Arial" w:hAnsi="Arial" w:cs="Arial"/>
                <w:sz w:val="16"/>
                <w:szCs w:val="16"/>
                <w:lang w:val="en-US"/>
              </w:rPr>
              <w:t>E06</w:t>
            </w:r>
          </w:p>
        </w:tc>
        <w:tc>
          <w:tcPr>
            <w:tcW w:w="1843" w:type="dxa"/>
          </w:tcPr>
          <w:p w14:paraId="59F9283E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A376C">
              <w:rPr>
                <w:rFonts w:ascii="Arial" w:hAnsi="Arial" w:cs="Arial"/>
                <w:sz w:val="16"/>
                <w:szCs w:val="16"/>
                <w:lang w:val="en-US"/>
              </w:rPr>
              <w:t>NM_020992</w:t>
            </w:r>
          </w:p>
        </w:tc>
        <w:tc>
          <w:tcPr>
            <w:tcW w:w="1276" w:type="dxa"/>
          </w:tcPr>
          <w:p w14:paraId="4689A984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A376C">
              <w:rPr>
                <w:rFonts w:ascii="Arial" w:hAnsi="Arial" w:cs="Arial"/>
                <w:sz w:val="16"/>
                <w:szCs w:val="16"/>
                <w:lang w:val="en-US"/>
              </w:rPr>
              <w:t>PDLIM1</w:t>
            </w:r>
          </w:p>
        </w:tc>
        <w:tc>
          <w:tcPr>
            <w:tcW w:w="4812" w:type="dxa"/>
          </w:tcPr>
          <w:p w14:paraId="2A39025F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A376C">
              <w:rPr>
                <w:rFonts w:ascii="Arial" w:hAnsi="Arial" w:cs="Arial"/>
                <w:sz w:val="16"/>
                <w:szCs w:val="16"/>
                <w:lang w:val="en-US"/>
              </w:rPr>
              <w:t>PDZ and LIM domain 1</w:t>
            </w:r>
          </w:p>
        </w:tc>
      </w:tr>
      <w:tr w:rsidR="00807D28" w:rsidRPr="000A376C" w14:paraId="0E9858F6" w14:textId="77777777" w:rsidTr="002506F6">
        <w:trPr>
          <w:trHeight w:val="50"/>
        </w:trPr>
        <w:tc>
          <w:tcPr>
            <w:tcW w:w="1129" w:type="dxa"/>
          </w:tcPr>
          <w:p w14:paraId="34D959B6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76C">
              <w:rPr>
                <w:rFonts w:ascii="Arial" w:hAnsi="Arial" w:cs="Arial"/>
                <w:sz w:val="16"/>
                <w:szCs w:val="16"/>
              </w:rPr>
              <w:t>E07</w:t>
            </w:r>
          </w:p>
        </w:tc>
        <w:tc>
          <w:tcPr>
            <w:tcW w:w="1843" w:type="dxa"/>
          </w:tcPr>
          <w:p w14:paraId="1153799B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76C">
              <w:rPr>
                <w:rFonts w:ascii="Arial" w:hAnsi="Arial" w:cs="Arial"/>
                <w:sz w:val="16"/>
                <w:szCs w:val="16"/>
              </w:rPr>
              <w:t>NM_007254</w:t>
            </w:r>
          </w:p>
        </w:tc>
        <w:tc>
          <w:tcPr>
            <w:tcW w:w="1276" w:type="dxa"/>
          </w:tcPr>
          <w:p w14:paraId="4A6CE4A8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76C">
              <w:rPr>
                <w:rFonts w:ascii="Arial" w:hAnsi="Arial" w:cs="Arial"/>
                <w:sz w:val="16"/>
                <w:szCs w:val="16"/>
              </w:rPr>
              <w:t>PNKP</w:t>
            </w:r>
          </w:p>
        </w:tc>
        <w:tc>
          <w:tcPr>
            <w:tcW w:w="4812" w:type="dxa"/>
          </w:tcPr>
          <w:p w14:paraId="4E8CE775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76C">
              <w:rPr>
                <w:rFonts w:ascii="Arial" w:hAnsi="Arial" w:cs="Arial"/>
                <w:sz w:val="16"/>
                <w:szCs w:val="16"/>
              </w:rPr>
              <w:t>Polynucleotide kinase 3'-phosphatase</w:t>
            </w:r>
          </w:p>
        </w:tc>
      </w:tr>
      <w:tr w:rsidR="00807D28" w:rsidRPr="000A376C" w14:paraId="78E591EA" w14:textId="77777777" w:rsidTr="002506F6">
        <w:trPr>
          <w:trHeight w:val="50"/>
        </w:trPr>
        <w:tc>
          <w:tcPr>
            <w:tcW w:w="1129" w:type="dxa"/>
          </w:tcPr>
          <w:p w14:paraId="05998699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76C">
              <w:rPr>
                <w:rFonts w:ascii="Arial" w:hAnsi="Arial" w:cs="Arial"/>
                <w:sz w:val="16"/>
                <w:szCs w:val="16"/>
              </w:rPr>
              <w:t>E08</w:t>
            </w:r>
          </w:p>
        </w:tc>
        <w:tc>
          <w:tcPr>
            <w:tcW w:w="1843" w:type="dxa"/>
          </w:tcPr>
          <w:p w14:paraId="6DCD5C05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76C">
              <w:rPr>
                <w:rFonts w:ascii="Arial" w:hAnsi="Arial" w:cs="Arial"/>
                <w:sz w:val="16"/>
                <w:szCs w:val="16"/>
              </w:rPr>
              <w:t>NM_002574</w:t>
            </w:r>
          </w:p>
        </w:tc>
        <w:tc>
          <w:tcPr>
            <w:tcW w:w="1276" w:type="dxa"/>
          </w:tcPr>
          <w:p w14:paraId="7A500DBF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76C">
              <w:rPr>
                <w:rFonts w:ascii="Arial" w:hAnsi="Arial" w:cs="Arial"/>
                <w:sz w:val="16"/>
                <w:szCs w:val="16"/>
              </w:rPr>
              <w:t>PRDX1</w:t>
            </w:r>
          </w:p>
        </w:tc>
        <w:tc>
          <w:tcPr>
            <w:tcW w:w="4812" w:type="dxa"/>
          </w:tcPr>
          <w:p w14:paraId="6C2C41CF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76C">
              <w:rPr>
                <w:rFonts w:ascii="Arial" w:hAnsi="Arial" w:cs="Arial"/>
                <w:sz w:val="16"/>
                <w:szCs w:val="16"/>
              </w:rPr>
              <w:t>Peroxiredoxin 1</w:t>
            </w:r>
          </w:p>
        </w:tc>
      </w:tr>
      <w:tr w:rsidR="00807D28" w:rsidRPr="000A376C" w14:paraId="48449A84" w14:textId="77777777" w:rsidTr="002506F6">
        <w:trPr>
          <w:trHeight w:val="50"/>
        </w:trPr>
        <w:tc>
          <w:tcPr>
            <w:tcW w:w="1129" w:type="dxa"/>
          </w:tcPr>
          <w:p w14:paraId="1A1BB79E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76C">
              <w:rPr>
                <w:rFonts w:ascii="Arial" w:hAnsi="Arial" w:cs="Arial"/>
                <w:sz w:val="16"/>
                <w:szCs w:val="16"/>
              </w:rPr>
              <w:t>E09</w:t>
            </w:r>
          </w:p>
        </w:tc>
        <w:tc>
          <w:tcPr>
            <w:tcW w:w="1843" w:type="dxa"/>
          </w:tcPr>
          <w:p w14:paraId="345FFABF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76C">
              <w:rPr>
                <w:rFonts w:ascii="Arial" w:hAnsi="Arial" w:cs="Arial"/>
                <w:sz w:val="16"/>
                <w:szCs w:val="16"/>
              </w:rPr>
              <w:t>NM_005809</w:t>
            </w:r>
          </w:p>
        </w:tc>
        <w:tc>
          <w:tcPr>
            <w:tcW w:w="1276" w:type="dxa"/>
          </w:tcPr>
          <w:p w14:paraId="61233CC3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76C">
              <w:rPr>
                <w:rFonts w:ascii="Arial" w:hAnsi="Arial" w:cs="Arial"/>
                <w:sz w:val="16"/>
                <w:szCs w:val="16"/>
              </w:rPr>
              <w:t>PRDX2</w:t>
            </w:r>
          </w:p>
        </w:tc>
        <w:tc>
          <w:tcPr>
            <w:tcW w:w="4812" w:type="dxa"/>
          </w:tcPr>
          <w:p w14:paraId="1FDEFAB4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76C">
              <w:rPr>
                <w:rFonts w:ascii="Arial" w:hAnsi="Arial" w:cs="Arial"/>
                <w:sz w:val="16"/>
                <w:szCs w:val="16"/>
              </w:rPr>
              <w:t>Peroxiredoxin 2</w:t>
            </w:r>
          </w:p>
        </w:tc>
      </w:tr>
      <w:tr w:rsidR="00807D28" w:rsidRPr="000A376C" w14:paraId="063AE102" w14:textId="77777777" w:rsidTr="002506F6">
        <w:trPr>
          <w:trHeight w:val="50"/>
        </w:trPr>
        <w:tc>
          <w:tcPr>
            <w:tcW w:w="1129" w:type="dxa"/>
          </w:tcPr>
          <w:p w14:paraId="0AE88C9A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76C">
              <w:rPr>
                <w:rFonts w:ascii="Arial" w:hAnsi="Arial" w:cs="Arial"/>
                <w:sz w:val="16"/>
                <w:szCs w:val="16"/>
              </w:rPr>
              <w:t>E10</w:t>
            </w:r>
          </w:p>
        </w:tc>
        <w:tc>
          <w:tcPr>
            <w:tcW w:w="1843" w:type="dxa"/>
          </w:tcPr>
          <w:p w14:paraId="1666B0D6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76C">
              <w:rPr>
                <w:rFonts w:ascii="Arial" w:hAnsi="Arial" w:cs="Arial"/>
                <w:sz w:val="16"/>
                <w:szCs w:val="16"/>
              </w:rPr>
              <w:t>NM_006793</w:t>
            </w:r>
          </w:p>
        </w:tc>
        <w:tc>
          <w:tcPr>
            <w:tcW w:w="1276" w:type="dxa"/>
          </w:tcPr>
          <w:p w14:paraId="7C9AC0C1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76C">
              <w:rPr>
                <w:rFonts w:ascii="Arial" w:hAnsi="Arial" w:cs="Arial"/>
                <w:sz w:val="16"/>
                <w:szCs w:val="16"/>
              </w:rPr>
              <w:t>PRDX3</w:t>
            </w:r>
          </w:p>
        </w:tc>
        <w:tc>
          <w:tcPr>
            <w:tcW w:w="4812" w:type="dxa"/>
          </w:tcPr>
          <w:p w14:paraId="57E1A319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76C">
              <w:rPr>
                <w:rFonts w:ascii="Arial" w:hAnsi="Arial" w:cs="Arial"/>
                <w:sz w:val="16"/>
                <w:szCs w:val="16"/>
              </w:rPr>
              <w:t>Peroxiredoxin 3</w:t>
            </w:r>
          </w:p>
        </w:tc>
      </w:tr>
      <w:tr w:rsidR="00807D28" w:rsidRPr="000A376C" w14:paraId="0BFB5929" w14:textId="77777777" w:rsidTr="002506F6">
        <w:trPr>
          <w:trHeight w:val="50"/>
        </w:trPr>
        <w:tc>
          <w:tcPr>
            <w:tcW w:w="1129" w:type="dxa"/>
          </w:tcPr>
          <w:p w14:paraId="1BD6C4EC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76C">
              <w:rPr>
                <w:rFonts w:ascii="Arial" w:hAnsi="Arial" w:cs="Arial"/>
                <w:sz w:val="16"/>
                <w:szCs w:val="16"/>
              </w:rPr>
              <w:t>E11</w:t>
            </w:r>
          </w:p>
        </w:tc>
        <w:tc>
          <w:tcPr>
            <w:tcW w:w="1843" w:type="dxa"/>
          </w:tcPr>
          <w:p w14:paraId="194D583F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76C">
              <w:rPr>
                <w:rFonts w:ascii="Arial" w:hAnsi="Arial" w:cs="Arial"/>
                <w:sz w:val="16"/>
                <w:szCs w:val="16"/>
              </w:rPr>
              <w:t>NM_006406</w:t>
            </w:r>
          </w:p>
        </w:tc>
        <w:tc>
          <w:tcPr>
            <w:tcW w:w="1276" w:type="dxa"/>
          </w:tcPr>
          <w:p w14:paraId="473F1971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76C">
              <w:rPr>
                <w:rFonts w:ascii="Arial" w:hAnsi="Arial" w:cs="Arial"/>
                <w:sz w:val="16"/>
                <w:szCs w:val="16"/>
              </w:rPr>
              <w:t>PRDX4</w:t>
            </w:r>
          </w:p>
        </w:tc>
        <w:tc>
          <w:tcPr>
            <w:tcW w:w="4812" w:type="dxa"/>
          </w:tcPr>
          <w:p w14:paraId="5ABFD280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76C">
              <w:rPr>
                <w:rFonts w:ascii="Arial" w:hAnsi="Arial" w:cs="Arial"/>
                <w:sz w:val="16"/>
                <w:szCs w:val="16"/>
              </w:rPr>
              <w:t>Peroxiredoxin 4</w:t>
            </w:r>
          </w:p>
        </w:tc>
      </w:tr>
      <w:tr w:rsidR="00807D28" w:rsidRPr="000A376C" w14:paraId="4FFADC08" w14:textId="77777777" w:rsidTr="002506F6">
        <w:trPr>
          <w:trHeight w:val="50"/>
        </w:trPr>
        <w:tc>
          <w:tcPr>
            <w:tcW w:w="1129" w:type="dxa"/>
          </w:tcPr>
          <w:p w14:paraId="44983982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76C">
              <w:rPr>
                <w:rFonts w:ascii="Arial" w:hAnsi="Arial" w:cs="Arial"/>
                <w:sz w:val="16"/>
                <w:szCs w:val="16"/>
              </w:rPr>
              <w:t>E12</w:t>
            </w:r>
          </w:p>
        </w:tc>
        <w:tc>
          <w:tcPr>
            <w:tcW w:w="1843" w:type="dxa"/>
          </w:tcPr>
          <w:p w14:paraId="1EE3123C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76C">
              <w:rPr>
                <w:rFonts w:ascii="Arial" w:hAnsi="Arial" w:cs="Arial"/>
                <w:sz w:val="16"/>
                <w:szCs w:val="16"/>
              </w:rPr>
              <w:t>NM_181652</w:t>
            </w:r>
          </w:p>
        </w:tc>
        <w:tc>
          <w:tcPr>
            <w:tcW w:w="1276" w:type="dxa"/>
          </w:tcPr>
          <w:p w14:paraId="083F51C1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76C">
              <w:rPr>
                <w:rFonts w:ascii="Arial" w:hAnsi="Arial" w:cs="Arial"/>
                <w:sz w:val="16"/>
                <w:szCs w:val="16"/>
              </w:rPr>
              <w:t>PRDX5</w:t>
            </w:r>
          </w:p>
        </w:tc>
        <w:tc>
          <w:tcPr>
            <w:tcW w:w="4812" w:type="dxa"/>
          </w:tcPr>
          <w:p w14:paraId="0030174F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76C">
              <w:rPr>
                <w:rFonts w:ascii="Arial" w:hAnsi="Arial" w:cs="Arial"/>
                <w:sz w:val="16"/>
                <w:szCs w:val="16"/>
              </w:rPr>
              <w:t>Peroxiredoxin 5</w:t>
            </w:r>
          </w:p>
        </w:tc>
      </w:tr>
      <w:tr w:rsidR="00807D28" w:rsidRPr="000A376C" w14:paraId="53057002" w14:textId="77777777" w:rsidTr="002506F6">
        <w:trPr>
          <w:trHeight w:val="50"/>
        </w:trPr>
        <w:tc>
          <w:tcPr>
            <w:tcW w:w="1129" w:type="dxa"/>
          </w:tcPr>
          <w:p w14:paraId="65D810CC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76C">
              <w:rPr>
                <w:rFonts w:ascii="Arial" w:hAnsi="Arial" w:cs="Arial"/>
                <w:sz w:val="16"/>
                <w:szCs w:val="16"/>
              </w:rPr>
              <w:t>F01</w:t>
            </w:r>
          </w:p>
        </w:tc>
        <w:tc>
          <w:tcPr>
            <w:tcW w:w="1843" w:type="dxa"/>
          </w:tcPr>
          <w:p w14:paraId="2D094DEF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76C">
              <w:rPr>
                <w:rFonts w:ascii="Arial" w:hAnsi="Arial" w:cs="Arial"/>
                <w:sz w:val="16"/>
                <w:szCs w:val="16"/>
              </w:rPr>
              <w:t>NM_004905</w:t>
            </w:r>
          </w:p>
        </w:tc>
        <w:tc>
          <w:tcPr>
            <w:tcW w:w="1276" w:type="dxa"/>
          </w:tcPr>
          <w:p w14:paraId="58FF8BE9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76C">
              <w:rPr>
                <w:rFonts w:ascii="Arial" w:hAnsi="Arial" w:cs="Arial"/>
                <w:sz w:val="16"/>
                <w:szCs w:val="16"/>
              </w:rPr>
              <w:t>PRDX6</w:t>
            </w:r>
          </w:p>
        </w:tc>
        <w:tc>
          <w:tcPr>
            <w:tcW w:w="4812" w:type="dxa"/>
          </w:tcPr>
          <w:p w14:paraId="5EA74B6D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76C">
              <w:rPr>
                <w:rFonts w:ascii="Arial" w:hAnsi="Arial" w:cs="Arial"/>
                <w:sz w:val="16"/>
                <w:szCs w:val="16"/>
              </w:rPr>
              <w:t>Peroxiredoxin 6</w:t>
            </w:r>
          </w:p>
        </w:tc>
      </w:tr>
      <w:tr w:rsidR="00807D28" w:rsidRPr="009A28BA" w14:paraId="2700EFBB" w14:textId="77777777" w:rsidTr="002506F6">
        <w:trPr>
          <w:trHeight w:val="50"/>
        </w:trPr>
        <w:tc>
          <w:tcPr>
            <w:tcW w:w="1129" w:type="dxa"/>
          </w:tcPr>
          <w:p w14:paraId="12A6EDA6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A376C">
              <w:rPr>
                <w:rFonts w:ascii="Arial" w:hAnsi="Arial" w:cs="Arial"/>
                <w:sz w:val="16"/>
                <w:szCs w:val="16"/>
                <w:lang w:val="en-US"/>
              </w:rPr>
              <w:t>F02</w:t>
            </w:r>
          </w:p>
        </w:tc>
        <w:tc>
          <w:tcPr>
            <w:tcW w:w="1843" w:type="dxa"/>
          </w:tcPr>
          <w:p w14:paraId="28F7A284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A376C">
              <w:rPr>
                <w:rFonts w:ascii="Arial" w:hAnsi="Arial" w:cs="Arial"/>
                <w:sz w:val="16"/>
                <w:szCs w:val="16"/>
                <w:lang w:val="en-US"/>
              </w:rPr>
              <w:t>NM_020820</w:t>
            </w:r>
          </w:p>
        </w:tc>
        <w:tc>
          <w:tcPr>
            <w:tcW w:w="1276" w:type="dxa"/>
          </w:tcPr>
          <w:p w14:paraId="3F22780C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A376C">
              <w:rPr>
                <w:rFonts w:ascii="Arial" w:hAnsi="Arial" w:cs="Arial"/>
                <w:sz w:val="16"/>
                <w:szCs w:val="16"/>
                <w:lang w:val="en-US"/>
              </w:rPr>
              <w:t>PREX1</w:t>
            </w:r>
          </w:p>
        </w:tc>
        <w:tc>
          <w:tcPr>
            <w:tcW w:w="4812" w:type="dxa"/>
          </w:tcPr>
          <w:p w14:paraId="286432E3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A376C">
              <w:rPr>
                <w:rFonts w:ascii="Arial" w:hAnsi="Arial" w:cs="Arial"/>
                <w:sz w:val="16"/>
                <w:szCs w:val="16"/>
                <w:lang w:val="en-US"/>
              </w:rPr>
              <w:t xml:space="preserve">Phosphatidylinositol-3,4,5-trisphosphate-dependent </w:t>
            </w:r>
            <w:proofErr w:type="spellStart"/>
            <w:r w:rsidRPr="000A376C">
              <w:rPr>
                <w:rFonts w:ascii="Arial" w:hAnsi="Arial" w:cs="Arial"/>
                <w:sz w:val="16"/>
                <w:szCs w:val="16"/>
                <w:lang w:val="en-US"/>
              </w:rPr>
              <w:t>Rac</w:t>
            </w:r>
            <w:proofErr w:type="spellEnd"/>
            <w:r w:rsidRPr="000A376C">
              <w:rPr>
                <w:rFonts w:ascii="Arial" w:hAnsi="Arial" w:cs="Arial"/>
                <w:sz w:val="16"/>
                <w:szCs w:val="16"/>
                <w:lang w:val="en-US"/>
              </w:rPr>
              <w:t xml:space="preserve"> exchange factor 1</w:t>
            </w:r>
          </w:p>
        </w:tc>
      </w:tr>
      <w:tr w:rsidR="00807D28" w:rsidRPr="000A376C" w14:paraId="6B6833E7" w14:textId="77777777" w:rsidTr="002506F6">
        <w:trPr>
          <w:trHeight w:val="50"/>
        </w:trPr>
        <w:tc>
          <w:tcPr>
            <w:tcW w:w="1129" w:type="dxa"/>
          </w:tcPr>
          <w:p w14:paraId="69F9946D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76C">
              <w:rPr>
                <w:rFonts w:ascii="Arial" w:hAnsi="Arial" w:cs="Arial"/>
                <w:sz w:val="16"/>
                <w:szCs w:val="16"/>
              </w:rPr>
              <w:t>F03</w:t>
            </w:r>
          </w:p>
        </w:tc>
        <w:tc>
          <w:tcPr>
            <w:tcW w:w="1843" w:type="dxa"/>
          </w:tcPr>
          <w:p w14:paraId="26BFFBFB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76C">
              <w:rPr>
                <w:rFonts w:ascii="Arial" w:hAnsi="Arial" w:cs="Arial"/>
                <w:sz w:val="16"/>
                <w:szCs w:val="16"/>
              </w:rPr>
              <w:t>NM_183079</w:t>
            </w:r>
          </w:p>
        </w:tc>
        <w:tc>
          <w:tcPr>
            <w:tcW w:w="1276" w:type="dxa"/>
          </w:tcPr>
          <w:p w14:paraId="2E32929E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76C">
              <w:rPr>
                <w:rFonts w:ascii="Arial" w:hAnsi="Arial" w:cs="Arial"/>
                <w:sz w:val="16"/>
                <w:szCs w:val="16"/>
              </w:rPr>
              <w:t>PRNP</w:t>
            </w:r>
          </w:p>
        </w:tc>
        <w:tc>
          <w:tcPr>
            <w:tcW w:w="4812" w:type="dxa"/>
          </w:tcPr>
          <w:p w14:paraId="652F8758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76C">
              <w:rPr>
                <w:rFonts w:ascii="Arial" w:hAnsi="Arial" w:cs="Arial"/>
                <w:sz w:val="16"/>
                <w:szCs w:val="16"/>
              </w:rPr>
              <w:t>Prion protein</w:t>
            </w:r>
          </w:p>
        </w:tc>
      </w:tr>
      <w:tr w:rsidR="00807D28" w:rsidRPr="000A376C" w14:paraId="50C40317" w14:textId="77777777" w:rsidTr="002506F6">
        <w:trPr>
          <w:trHeight w:val="50"/>
        </w:trPr>
        <w:tc>
          <w:tcPr>
            <w:tcW w:w="1129" w:type="dxa"/>
          </w:tcPr>
          <w:p w14:paraId="179C0534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A376C">
              <w:rPr>
                <w:rFonts w:ascii="Arial" w:hAnsi="Arial" w:cs="Arial"/>
                <w:sz w:val="16"/>
                <w:szCs w:val="16"/>
                <w:lang w:val="en-US"/>
              </w:rPr>
              <w:t>F04</w:t>
            </w:r>
          </w:p>
        </w:tc>
        <w:tc>
          <w:tcPr>
            <w:tcW w:w="1843" w:type="dxa"/>
          </w:tcPr>
          <w:p w14:paraId="57805F1A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76C">
              <w:rPr>
                <w:rFonts w:ascii="Arial" w:hAnsi="Arial" w:cs="Arial"/>
                <w:sz w:val="16"/>
                <w:szCs w:val="16"/>
              </w:rPr>
              <w:t>NM_000962</w:t>
            </w:r>
          </w:p>
        </w:tc>
        <w:tc>
          <w:tcPr>
            <w:tcW w:w="1276" w:type="dxa"/>
          </w:tcPr>
          <w:p w14:paraId="72CD3FA9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76C">
              <w:rPr>
                <w:rFonts w:ascii="Arial" w:hAnsi="Arial" w:cs="Arial"/>
                <w:sz w:val="16"/>
                <w:szCs w:val="16"/>
              </w:rPr>
              <w:t>PTGS1</w:t>
            </w:r>
          </w:p>
        </w:tc>
        <w:tc>
          <w:tcPr>
            <w:tcW w:w="4812" w:type="dxa"/>
          </w:tcPr>
          <w:p w14:paraId="471020B8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76C">
              <w:rPr>
                <w:rFonts w:ascii="Arial" w:hAnsi="Arial" w:cs="Arial"/>
                <w:sz w:val="16"/>
                <w:szCs w:val="16"/>
              </w:rPr>
              <w:t>Prostaglandin-endoperoxide synthase 1 (prostaglandin G/H synthase and cyclooxygenase)</w:t>
            </w:r>
          </w:p>
        </w:tc>
      </w:tr>
      <w:tr w:rsidR="00807D28" w:rsidRPr="000A376C" w14:paraId="76FCC2FD" w14:textId="77777777" w:rsidTr="002506F6">
        <w:trPr>
          <w:trHeight w:val="50"/>
        </w:trPr>
        <w:tc>
          <w:tcPr>
            <w:tcW w:w="1129" w:type="dxa"/>
          </w:tcPr>
          <w:p w14:paraId="0AB777CE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76C">
              <w:rPr>
                <w:rFonts w:ascii="Arial" w:hAnsi="Arial" w:cs="Arial"/>
                <w:sz w:val="16"/>
                <w:szCs w:val="16"/>
              </w:rPr>
              <w:t>F05</w:t>
            </w:r>
          </w:p>
        </w:tc>
        <w:tc>
          <w:tcPr>
            <w:tcW w:w="1843" w:type="dxa"/>
          </w:tcPr>
          <w:p w14:paraId="3B7BC346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A376C">
              <w:rPr>
                <w:rFonts w:ascii="Arial" w:hAnsi="Arial" w:cs="Arial"/>
                <w:sz w:val="16"/>
                <w:szCs w:val="16"/>
                <w:lang w:val="en-US"/>
              </w:rPr>
              <w:t>NM_000963</w:t>
            </w:r>
          </w:p>
        </w:tc>
        <w:tc>
          <w:tcPr>
            <w:tcW w:w="1276" w:type="dxa"/>
          </w:tcPr>
          <w:p w14:paraId="15FF1911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76C">
              <w:rPr>
                <w:rFonts w:ascii="Arial" w:hAnsi="Arial" w:cs="Arial"/>
                <w:sz w:val="16"/>
                <w:szCs w:val="16"/>
              </w:rPr>
              <w:t>PTGS2</w:t>
            </w:r>
          </w:p>
        </w:tc>
        <w:tc>
          <w:tcPr>
            <w:tcW w:w="4812" w:type="dxa"/>
          </w:tcPr>
          <w:p w14:paraId="76716356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76C">
              <w:rPr>
                <w:rFonts w:ascii="Arial" w:hAnsi="Arial" w:cs="Arial"/>
                <w:sz w:val="16"/>
                <w:szCs w:val="16"/>
              </w:rPr>
              <w:t>Prostaglandin-endoperoxide synthase 2 (prostaglandin G/H synthase and cyclooxygenase)</w:t>
            </w:r>
          </w:p>
        </w:tc>
      </w:tr>
      <w:tr w:rsidR="00807D28" w:rsidRPr="000A376C" w14:paraId="2CE019D8" w14:textId="77777777" w:rsidTr="002506F6">
        <w:trPr>
          <w:trHeight w:val="50"/>
        </w:trPr>
        <w:tc>
          <w:tcPr>
            <w:tcW w:w="1129" w:type="dxa"/>
          </w:tcPr>
          <w:p w14:paraId="59D161B7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76C">
              <w:rPr>
                <w:rFonts w:ascii="Arial" w:hAnsi="Arial" w:cs="Arial"/>
                <w:sz w:val="16"/>
                <w:szCs w:val="16"/>
              </w:rPr>
              <w:t>F06</w:t>
            </w:r>
          </w:p>
        </w:tc>
        <w:tc>
          <w:tcPr>
            <w:tcW w:w="1843" w:type="dxa"/>
          </w:tcPr>
          <w:p w14:paraId="509E826B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76C">
              <w:rPr>
                <w:rFonts w:ascii="Arial" w:hAnsi="Arial" w:cs="Arial"/>
                <w:sz w:val="16"/>
                <w:szCs w:val="16"/>
              </w:rPr>
              <w:t>NM_012293</w:t>
            </w:r>
          </w:p>
        </w:tc>
        <w:tc>
          <w:tcPr>
            <w:tcW w:w="1276" w:type="dxa"/>
          </w:tcPr>
          <w:p w14:paraId="6BFE3403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76C">
              <w:rPr>
                <w:rFonts w:ascii="Arial" w:hAnsi="Arial" w:cs="Arial"/>
                <w:sz w:val="16"/>
                <w:szCs w:val="16"/>
              </w:rPr>
              <w:t>PXDN</w:t>
            </w:r>
          </w:p>
        </w:tc>
        <w:tc>
          <w:tcPr>
            <w:tcW w:w="4812" w:type="dxa"/>
          </w:tcPr>
          <w:p w14:paraId="121E3B92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76C">
              <w:rPr>
                <w:rFonts w:ascii="Arial" w:hAnsi="Arial" w:cs="Arial"/>
                <w:sz w:val="16"/>
                <w:szCs w:val="16"/>
              </w:rPr>
              <w:t>Peroxidasin homolog (Drosophila)</w:t>
            </w:r>
          </w:p>
        </w:tc>
      </w:tr>
      <w:tr w:rsidR="00807D28" w:rsidRPr="000A376C" w14:paraId="1A160854" w14:textId="77777777" w:rsidTr="002506F6">
        <w:trPr>
          <w:trHeight w:val="50"/>
        </w:trPr>
        <w:tc>
          <w:tcPr>
            <w:tcW w:w="1129" w:type="dxa"/>
          </w:tcPr>
          <w:p w14:paraId="2C4C4A16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76C">
              <w:rPr>
                <w:rFonts w:ascii="Arial" w:hAnsi="Arial" w:cs="Arial"/>
                <w:sz w:val="16"/>
                <w:szCs w:val="16"/>
              </w:rPr>
              <w:t>F07</w:t>
            </w:r>
          </w:p>
        </w:tc>
        <w:tc>
          <w:tcPr>
            <w:tcW w:w="1843" w:type="dxa"/>
          </w:tcPr>
          <w:p w14:paraId="05C306F0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76C">
              <w:rPr>
                <w:rFonts w:ascii="Arial" w:hAnsi="Arial" w:cs="Arial"/>
                <w:sz w:val="16"/>
                <w:szCs w:val="16"/>
              </w:rPr>
              <w:t>NM_014245</w:t>
            </w:r>
          </w:p>
        </w:tc>
        <w:tc>
          <w:tcPr>
            <w:tcW w:w="1276" w:type="dxa"/>
          </w:tcPr>
          <w:p w14:paraId="25EDC99B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76C">
              <w:rPr>
                <w:rFonts w:ascii="Arial" w:hAnsi="Arial" w:cs="Arial"/>
                <w:sz w:val="16"/>
                <w:szCs w:val="16"/>
              </w:rPr>
              <w:t>RNF7</w:t>
            </w:r>
          </w:p>
        </w:tc>
        <w:tc>
          <w:tcPr>
            <w:tcW w:w="4812" w:type="dxa"/>
          </w:tcPr>
          <w:p w14:paraId="2E5BFD6D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76C">
              <w:rPr>
                <w:rFonts w:ascii="Arial" w:hAnsi="Arial" w:cs="Arial"/>
                <w:sz w:val="16"/>
                <w:szCs w:val="16"/>
              </w:rPr>
              <w:t>Ring finger protein 7</w:t>
            </w:r>
          </w:p>
        </w:tc>
      </w:tr>
      <w:tr w:rsidR="00807D28" w:rsidRPr="009A28BA" w14:paraId="7C0383AD" w14:textId="77777777" w:rsidTr="002506F6">
        <w:trPr>
          <w:trHeight w:val="50"/>
        </w:trPr>
        <w:tc>
          <w:tcPr>
            <w:tcW w:w="1129" w:type="dxa"/>
          </w:tcPr>
          <w:p w14:paraId="5A4A4E2A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A376C">
              <w:rPr>
                <w:rFonts w:ascii="Arial" w:hAnsi="Arial" w:cs="Arial"/>
                <w:sz w:val="16"/>
                <w:szCs w:val="16"/>
                <w:lang w:val="en-US"/>
              </w:rPr>
              <w:lastRenderedPageBreak/>
              <w:t>F08</w:t>
            </w:r>
          </w:p>
        </w:tc>
        <w:tc>
          <w:tcPr>
            <w:tcW w:w="1843" w:type="dxa"/>
          </w:tcPr>
          <w:p w14:paraId="6FA57E51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A376C">
              <w:rPr>
                <w:rFonts w:ascii="Arial" w:hAnsi="Arial" w:cs="Arial"/>
                <w:sz w:val="16"/>
                <w:szCs w:val="16"/>
                <w:lang w:val="en-US"/>
              </w:rPr>
              <w:t>NM_182826</w:t>
            </w:r>
          </w:p>
        </w:tc>
        <w:tc>
          <w:tcPr>
            <w:tcW w:w="1276" w:type="dxa"/>
          </w:tcPr>
          <w:p w14:paraId="3AEBDA32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A376C">
              <w:rPr>
                <w:rFonts w:ascii="Arial" w:hAnsi="Arial" w:cs="Arial"/>
                <w:sz w:val="16"/>
                <w:szCs w:val="16"/>
                <w:lang w:val="en-US"/>
              </w:rPr>
              <w:t>SCARA3</w:t>
            </w:r>
          </w:p>
        </w:tc>
        <w:tc>
          <w:tcPr>
            <w:tcW w:w="4812" w:type="dxa"/>
          </w:tcPr>
          <w:p w14:paraId="051E71E1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A376C">
              <w:rPr>
                <w:rFonts w:ascii="Arial" w:hAnsi="Arial" w:cs="Arial"/>
                <w:sz w:val="16"/>
                <w:szCs w:val="16"/>
                <w:lang w:val="en-US"/>
              </w:rPr>
              <w:t>Scavenger receptor class A, member 3</w:t>
            </w:r>
          </w:p>
        </w:tc>
      </w:tr>
      <w:tr w:rsidR="00807D28" w:rsidRPr="000A376C" w14:paraId="2DACB08E" w14:textId="77777777" w:rsidTr="002506F6">
        <w:trPr>
          <w:trHeight w:val="50"/>
        </w:trPr>
        <w:tc>
          <w:tcPr>
            <w:tcW w:w="1129" w:type="dxa"/>
          </w:tcPr>
          <w:p w14:paraId="2DDF73DE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A376C">
              <w:rPr>
                <w:rFonts w:ascii="Arial" w:hAnsi="Arial" w:cs="Arial"/>
                <w:sz w:val="16"/>
                <w:szCs w:val="16"/>
                <w:lang w:val="en-US"/>
              </w:rPr>
              <w:t>F09</w:t>
            </w:r>
          </w:p>
        </w:tc>
        <w:tc>
          <w:tcPr>
            <w:tcW w:w="1843" w:type="dxa"/>
          </w:tcPr>
          <w:p w14:paraId="706CD467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A376C">
              <w:rPr>
                <w:rFonts w:ascii="Arial" w:hAnsi="Arial" w:cs="Arial"/>
                <w:sz w:val="16"/>
                <w:szCs w:val="16"/>
                <w:lang w:val="en-US"/>
              </w:rPr>
              <w:t>NM_203472</w:t>
            </w:r>
          </w:p>
        </w:tc>
        <w:tc>
          <w:tcPr>
            <w:tcW w:w="1276" w:type="dxa"/>
          </w:tcPr>
          <w:p w14:paraId="1A1D5B92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A376C">
              <w:rPr>
                <w:rFonts w:ascii="Arial" w:hAnsi="Arial" w:cs="Arial"/>
                <w:sz w:val="16"/>
                <w:szCs w:val="16"/>
                <w:lang w:val="en-US"/>
              </w:rPr>
              <w:t>VIMP</w:t>
            </w:r>
          </w:p>
        </w:tc>
        <w:tc>
          <w:tcPr>
            <w:tcW w:w="4812" w:type="dxa"/>
          </w:tcPr>
          <w:p w14:paraId="734EB618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0A376C">
              <w:rPr>
                <w:rFonts w:ascii="Arial" w:hAnsi="Arial" w:cs="Arial"/>
                <w:sz w:val="16"/>
                <w:szCs w:val="16"/>
                <w:lang w:val="en-US"/>
              </w:rPr>
              <w:t>Selenoprotein</w:t>
            </w:r>
            <w:proofErr w:type="spellEnd"/>
            <w:r w:rsidRPr="000A376C">
              <w:rPr>
                <w:rFonts w:ascii="Arial" w:hAnsi="Arial" w:cs="Arial"/>
                <w:sz w:val="16"/>
                <w:szCs w:val="16"/>
                <w:lang w:val="en-US"/>
              </w:rPr>
              <w:t xml:space="preserve"> S</w:t>
            </w:r>
          </w:p>
        </w:tc>
      </w:tr>
      <w:tr w:rsidR="00807D28" w:rsidRPr="000A376C" w14:paraId="404C152E" w14:textId="77777777" w:rsidTr="002506F6">
        <w:trPr>
          <w:trHeight w:val="50"/>
        </w:trPr>
        <w:tc>
          <w:tcPr>
            <w:tcW w:w="1129" w:type="dxa"/>
          </w:tcPr>
          <w:p w14:paraId="54FDF88C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76C">
              <w:rPr>
                <w:rFonts w:ascii="Arial" w:hAnsi="Arial" w:cs="Arial"/>
                <w:sz w:val="16"/>
                <w:szCs w:val="16"/>
              </w:rPr>
              <w:t>F10</w:t>
            </w:r>
          </w:p>
        </w:tc>
        <w:tc>
          <w:tcPr>
            <w:tcW w:w="1843" w:type="dxa"/>
          </w:tcPr>
          <w:p w14:paraId="2E34FF35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76C">
              <w:rPr>
                <w:rFonts w:ascii="Arial" w:hAnsi="Arial" w:cs="Arial"/>
                <w:sz w:val="16"/>
                <w:szCs w:val="16"/>
              </w:rPr>
              <w:t>NM_005410</w:t>
            </w:r>
          </w:p>
        </w:tc>
        <w:tc>
          <w:tcPr>
            <w:tcW w:w="1276" w:type="dxa"/>
          </w:tcPr>
          <w:p w14:paraId="422F60C2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76C">
              <w:rPr>
                <w:rFonts w:ascii="Arial" w:hAnsi="Arial" w:cs="Arial"/>
                <w:sz w:val="16"/>
                <w:szCs w:val="16"/>
              </w:rPr>
              <w:t>SEPP1</w:t>
            </w:r>
          </w:p>
        </w:tc>
        <w:tc>
          <w:tcPr>
            <w:tcW w:w="4812" w:type="dxa"/>
          </w:tcPr>
          <w:p w14:paraId="2E9FB769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76C">
              <w:rPr>
                <w:rFonts w:ascii="Arial" w:hAnsi="Arial" w:cs="Arial"/>
                <w:sz w:val="16"/>
                <w:szCs w:val="16"/>
              </w:rPr>
              <w:t>Selenoprotein P, plasma, 1</w:t>
            </w:r>
          </w:p>
        </w:tc>
      </w:tr>
      <w:tr w:rsidR="00807D28" w:rsidRPr="000A376C" w14:paraId="1DE76111" w14:textId="77777777" w:rsidTr="002506F6">
        <w:trPr>
          <w:trHeight w:val="50"/>
        </w:trPr>
        <w:tc>
          <w:tcPr>
            <w:tcW w:w="1129" w:type="dxa"/>
          </w:tcPr>
          <w:p w14:paraId="41D55DFA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76C">
              <w:rPr>
                <w:rFonts w:ascii="Arial" w:hAnsi="Arial" w:cs="Arial"/>
                <w:sz w:val="16"/>
                <w:szCs w:val="16"/>
              </w:rPr>
              <w:t>F11</w:t>
            </w:r>
          </w:p>
        </w:tc>
        <w:tc>
          <w:tcPr>
            <w:tcW w:w="1843" w:type="dxa"/>
          </w:tcPr>
          <w:p w14:paraId="3183189D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76C">
              <w:rPr>
                <w:rFonts w:ascii="Arial" w:hAnsi="Arial" w:cs="Arial"/>
                <w:sz w:val="16"/>
                <w:szCs w:val="16"/>
              </w:rPr>
              <w:t>NM_003019</w:t>
            </w:r>
          </w:p>
        </w:tc>
        <w:tc>
          <w:tcPr>
            <w:tcW w:w="1276" w:type="dxa"/>
          </w:tcPr>
          <w:p w14:paraId="0D53FBE1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76C">
              <w:rPr>
                <w:rFonts w:ascii="Arial" w:hAnsi="Arial" w:cs="Arial"/>
                <w:sz w:val="16"/>
                <w:szCs w:val="16"/>
              </w:rPr>
              <w:t>SFTPD</w:t>
            </w:r>
          </w:p>
        </w:tc>
        <w:tc>
          <w:tcPr>
            <w:tcW w:w="4812" w:type="dxa"/>
          </w:tcPr>
          <w:p w14:paraId="69F2AD18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76C">
              <w:rPr>
                <w:rFonts w:ascii="Arial" w:hAnsi="Arial" w:cs="Arial"/>
                <w:sz w:val="16"/>
                <w:szCs w:val="16"/>
              </w:rPr>
              <w:t>Surfactant protein D</w:t>
            </w:r>
          </w:p>
        </w:tc>
      </w:tr>
      <w:tr w:rsidR="00807D28" w:rsidRPr="000A376C" w14:paraId="3CD0EE8A" w14:textId="77777777" w:rsidTr="002506F6">
        <w:trPr>
          <w:trHeight w:val="50"/>
        </w:trPr>
        <w:tc>
          <w:tcPr>
            <w:tcW w:w="1129" w:type="dxa"/>
          </w:tcPr>
          <w:p w14:paraId="50837981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76C">
              <w:rPr>
                <w:rFonts w:ascii="Arial" w:hAnsi="Arial" w:cs="Arial"/>
                <w:sz w:val="16"/>
                <w:szCs w:val="16"/>
              </w:rPr>
              <w:t>F12</w:t>
            </w:r>
          </w:p>
        </w:tc>
        <w:tc>
          <w:tcPr>
            <w:tcW w:w="1843" w:type="dxa"/>
          </w:tcPr>
          <w:p w14:paraId="5ED929C5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76C">
              <w:rPr>
                <w:rFonts w:ascii="Arial" w:hAnsi="Arial" w:cs="Arial"/>
                <w:sz w:val="16"/>
                <w:szCs w:val="16"/>
              </w:rPr>
              <w:t>NM_012237</w:t>
            </w:r>
          </w:p>
        </w:tc>
        <w:tc>
          <w:tcPr>
            <w:tcW w:w="1276" w:type="dxa"/>
          </w:tcPr>
          <w:p w14:paraId="4C245796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76C">
              <w:rPr>
                <w:rFonts w:ascii="Arial" w:hAnsi="Arial" w:cs="Arial"/>
                <w:sz w:val="16"/>
                <w:szCs w:val="16"/>
              </w:rPr>
              <w:t>SIRT2</w:t>
            </w:r>
          </w:p>
        </w:tc>
        <w:tc>
          <w:tcPr>
            <w:tcW w:w="4812" w:type="dxa"/>
          </w:tcPr>
          <w:p w14:paraId="2940FA59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76C">
              <w:rPr>
                <w:rFonts w:ascii="Arial" w:hAnsi="Arial" w:cs="Arial"/>
                <w:sz w:val="16"/>
                <w:szCs w:val="16"/>
              </w:rPr>
              <w:t>Sirtuin 2</w:t>
            </w:r>
          </w:p>
        </w:tc>
      </w:tr>
      <w:tr w:rsidR="00807D28" w:rsidRPr="000A376C" w14:paraId="35B2E541" w14:textId="77777777" w:rsidTr="002506F6">
        <w:trPr>
          <w:trHeight w:val="50"/>
        </w:trPr>
        <w:tc>
          <w:tcPr>
            <w:tcW w:w="1129" w:type="dxa"/>
          </w:tcPr>
          <w:p w14:paraId="365C058A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A376C">
              <w:rPr>
                <w:rFonts w:ascii="Arial" w:hAnsi="Arial" w:cs="Arial"/>
                <w:sz w:val="16"/>
                <w:szCs w:val="16"/>
                <w:lang w:val="en-US"/>
              </w:rPr>
              <w:t>G01</w:t>
            </w:r>
          </w:p>
        </w:tc>
        <w:tc>
          <w:tcPr>
            <w:tcW w:w="1843" w:type="dxa"/>
          </w:tcPr>
          <w:p w14:paraId="034D5E12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A376C">
              <w:rPr>
                <w:rFonts w:ascii="Arial" w:hAnsi="Arial" w:cs="Arial"/>
                <w:sz w:val="16"/>
                <w:szCs w:val="16"/>
                <w:lang w:val="en-US"/>
              </w:rPr>
              <w:t>NM_000454</w:t>
            </w:r>
          </w:p>
        </w:tc>
        <w:tc>
          <w:tcPr>
            <w:tcW w:w="1276" w:type="dxa"/>
          </w:tcPr>
          <w:p w14:paraId="4A1E9156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A376C">
              <w:rPr>
                <w:rFonts w:ascii="Arial" w:hAnsi="Arial" w:cs="Arial"/>
                <w:sz w:val="16"/>
                <w:szCs w:val="16"/>
                <w:lang w:val="en-US"/>
              </w:rPr>
              <w:t>SOD1</w:t>
            </w:r>
          </w:p>
        </w:tc>
        <w:tc>
          <w:tcPr>
            <w:tcW w:w="4812" w:type="dxa"/>
          </w:tcPr>
          <w:p w14:paraId="11BA5DF3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A376C">
              <w:rPr>
                <w:rFonts w:ascii="Arial" w:hAnsi="Arial" w:cs="Arial"/>
                <w:sz w:val="16"/>
                <w:szCs w:val="16"/>
                <w:lang w:val="en-US"/>
              </w:rPr>
              <w:t>Superoxide dismutase 1, soluble</w:t>
            </w:r>
          </w:p>
        </w:tc>
      </w:tr>
      <w:tr w:rsidR="00807D28" w:rsidRPr="000A376C" w14:paraId="25A2178E" w14:textId="77777777" w:rsidTr="002506F6">
        <w:trPr>
          <w:trHeight w:val="50"/>
        </w:trPr>
        <w:tc>
          <w:tcPr>
            <w:tcW w:w="1129" w:type="dxa"/>
          </w:tcPr>
          <w:p w14:paraId="2B11CE60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A376C">
              <w:rPr>
                <w:rFonts w:ascii="Arial" w:hAnsi="Arial" w:cs="Arial"/>
                <w:sz w:val="16"/>
                <w:szCs w:val="16"/>
                <w:lang w:val="en-US"/>
              </w:rPr>
              <w:t>G02</w:t>
            </w:r>
          </w:p>
        </w:tc>
        <w:tc>
          <w:tcPr>
            <w:tcW w:w="1843" w:type="dxa"/>
          </w:tcPr>
          <w:p w14:paraId="6526F198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A376C">
              <w:rPr>
                <w:rFonts w:ascii="Arial" w:hAnsi="Arial" w:cs="Arial"/>
                <w:sz w:val="16"/>
                <w:szCs w:val="16"/>
                <w:lang w:val="en-US"/>
              </w:rPr>
              <w:t>NM_000636</w:t>
            </w:r>
          </w:p>
        </w:tc>
        <w:tc>
          <w:tcPr>
            <w:tcW w:w="1276" w:type="dxa"/>
          </w:tcPr>
          <w:p w14:paraId="220F4151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A376C">
              <w:rPr>
                <w:rFonts w:ascii="Arial" w:hAnsi="Arial" w:cs="Arial"/>
                <w:sz w:val="16"/>
                <w:szCs w:val="16"/>
                <w:lang w:val="en-US"/>
              </w:rPr>
              <w:t>SOD2</w:t>
            </w:r>
          </w:p>
        </w:tc>
        <w:tc>
          <w:tcPr>
            <w:tcW w:w="4812" w:type="dxa"/>
          </w:tcPr>
          <w:p w14:paraId="3E4985E2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A376C">
              <w:rPr>
                <w:rFonts w:ascii="Arial" w:hAnsi="Arial" w:cs="Arial"/>
                <w:sz w:val="16"/>
                <w:szCs w:val="16"/>
                <w:lang w:val="en-US"/>
              </w:rPr>
              <w:t>Superoxide dismutase 2, mitochondrial</w:t>
            </w:r>
          </w:p>
        </w:tc>
      </w:tr>
      <w:tr w:rsidR="00807D28" w:rsidRPr="000A376C" w14:paraId="1DA22EE0" w14:textId="77777777" w:rsidTr="002506F6">
        <w:trPr>
          <w:trHeight w:val="50"/>
        </w:trPr>
        <w:tc>
          <w:tcPr>
            <w:tcW w:w="1129" w:type="dxa"/>
          </w:tcPr>
          <w:p w14:paraId="566E5E01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A376C">
              <w:rPr>
                <w:rFonts w:ascii="Arial" w:hAnsi="Arial" w:cs="Arial"/>
                <w:sz w:val="16"/>
                <w:szCs w:val="16"/>
                <w:lang w:val="en-US"/>
              </w:rPr>
              <w:t>G03</w:t>
            </w:r>
          </w:p>
        </w:tc>
        <w:tc>
          <w:tcPr>
            <w:tcW w:w="1843" w:type="dxa"/>
          </w:tcPr>
          <w:p w14:paraId="631927C6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A376C">
              <w:rPr>
                <w:rFonts w:ascii="Arial" w:hAnsi="Arial" w:cs="Arial"/>
                <w:sz w:val="16"/>
                <w:szCs w:val="16"/>
                <w:lang w:val="en-US"/>
              </w:rPr>
              <w:t>NM_003102</w:t>
            </w:r>
          </w:p>
        </w:tc>
        <w:tc>
          <w:tcPr>
            <w:tcW w:w="1276" w:type="dxa"/>
          </w:tcPr>
          <w:p w14:paraId="5717C7D8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A376C">
              <w:rPr>
                <w:rFonts w:ascii="Arial" w:hAnsi="Arial" w:cs="Arial"/>
                <w:sz w:val="16"/>
                <w:szCs w:val="16"/>
                <w:lang w:val="en-US"/>
              </w:rPr>
              <w:t>SOD3</w:t>
            </w:r>
          </w:p>
        </w:tc>
        <w:tc>
          <w:tcPr>
            <w:tcW w:w="4812" w:type="dxa"/>
          </w:tcPr>
          <w:p w14:paraId="465A9F68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A376C">
              <w:rPr>
                <w:rFonts w:ascii="Arial" w:hAnsi="Arial" w:cs="Arial"/>
                <w:sz w:val="16"/>
                <w:szCs w:val="16"/>
                <w:lang w:val="en-US"/>
              </w:rPr>
              <w:t>Superoxide dismutase 3, extracellular</w:t>
            </w:r>
          </w:p>
        </w:tc>
      </w:tr>
      <w:tr w:rsidR="00807D28" w:rsidRPr="000A376C" w14:paraId="7B10EEC5" w14:textId="77777777" w:rsidTr="002506F6">
        <w:trPr>
          <w:trHeight w:val="50"/>
        </w:trPr>
        <w:tc>
          <w:tcPr>
            <w:tcW w:w="1129" w:type="dxa"/>
          </w:tcPr>
          <w:p w14:paraId="71ED15E6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76C">
              <w:rPr>
                <w:rFonts w:ascii="Arial" w:hAnsi="Arial" w:cs="Arial"/>
                <w:sz w:val="16"/>
                <w:szCs w:val="16"/>
              </w:rPr>
              <w:t>G04</w:t>
            </w:r>
          </w:p>
        </w:tc>
        <w:tc>
          <w:tcPr>
            <w:tcW w:w="1843" w:type="dxa"/>
          </w:tcPr>
          <w:p w14:paraId="2F6E002F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76C">
              <w:rPr>
                <w:rFonts w:ascii="Arial" w:hAnsi="Arial" w:cs="Arial"/>
                <w:sz w:val="16"/>
                <w:szCs w:val="16"/>
              </w:rPr>
              <w:t>NM_003900</w:t>
            </w:r>
          </w:p>
        </w:tc>
        <w:tc>
          <w:tcPr>
            <w:tcW w:w="1276" w:type="dxa"/>
          </w:tcPr>
          <w:p w14:paraId="2A09C6A5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76C">
              <w:rPr>
                <w:rFonts w:ascii="Arial" w:hAnsi="Arial" w:cs="Arial"/>
                <w:sz w:val="16"/>
                <w:szCs w:val="16"/>
              </w:rPr>
              <w:t>SQSTM1</w:t>
            </w:r>
          </w:p>
        </w:tc>
        <w:tc>
          <w:tcPr>
            <w:tcW w:w="4812" w:type="dxa"/>
          </w:tcPr>
          <w:p w14:paraId="54166AED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76C">
              <w:rPr>
                <w:rFonts w:ascii="Arial" w:hAnsi="Arial" w:cs="Arial"/>
                <w:sz w:val="16"/>
                <w:szCs w:val="16"/>
              </w:rPr>
              <w:t>Sequestosome 1</w:t>
            </w:r>
          </w:p>
        </w:tc>
      </w:tr>
      <w:tr w:rsidR="00807D28" w:rsidRPr="000A376C" w14:paraId="54AD0568" w14:textId="77777777" w:rsidTr="002506F6">
        <w:trPr>
          <w:trHeight w:val="50"/>
        </w:trPr>
        <w:tc>
          <w:tcPr>
            <w:tcW w:w="1129" w:type="dxa"/>
          </w:tcPr>
          <w:p w14:paraId="53A4F240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76C">
              <w:rPr>
                <w:rFonts w:ascii="Arial" w:hAnsi="Arial" w:cs="Arial"/>
                <w:sz w:val="16"/>
                <w:szCs w:val="16"/>
              </w:rPr>
              <w:t>G05</w:t>
            </w:r>
          </w:p>
        </w:tc>
        <w:tc>
          <w:tcPr>
            <w:tcW w:w="1843" w:type="dxa"/>
          </w:tcPr>
          <w:p w14:paraId="79EE76A9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76C">
              <w:rPr>
                <w:rFonts w:ascii="Arial" w:hAnsi="Arial" w:cs="Arial"/>
                <w:sz w:val="16"/>
                <w:szCs w:val="16"/>
              </w:rPr>
              <w:t>NM_080725</w:t>
            </w:r>
          </w:p>
        </w:tc>
        <w:tc>
          <w:tcPr>
            <w:tcW w:w="1276" w:type="dxa"/>
          </w:tcPr>
          <w:p w14:paraId="4C4B236F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76C">
              <w:rPr>
                <w:rFonts w:ascii="Arial" w:hAnsi="Arial" w:cs="Arial"/>
                <w:sz w:val="16"/>
                <w:szCs w:val="16"/>
              </w:rPr>
              <w:t>SRXN1</w:t>
            </w:r>
          </w:p>
        </w:tc>
        <w:tc>
          <w:tcPr>
            <w:tcW w:w="4812" w:type="dxa"/>
          </w:tcPr>
          <w:p w14:paraId="799B44D8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76C">
              <w:rPr>
                <w:rFonts w:ascii="Arial" w:hAnsi="Arial" w:cs="Arial"/>
                <w:sz w:val="16"/>
                <w:szCs w:val="16"/>
              </w:rPr>
              <w:t>Sulfiredoxin 1</w:t>
            </w:r>
          </w:p>
        </w:tc>
      </w:tr>
      <w:tr w:rsidR="00807D28" w:rsidRPr="000A376C" w14:paraId="36C1FA8A" w14:textId="77777777" w:rsidTr="002506F6">
        <w:trPr>
          <w:trHeight w:val="50"/>
        </w:trPr>
        <w:tc>
          <w:tcPr>
            <w:tcW w:w="1129" w:type="dxa"/>
          </w:tcPr>
          <w:p w14:paraId="0CB55933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A376C">
              <w:rPr>
                <w:rFonts w:ascii="Arial" w:hAnsi="Arial" w:cs="Arial"/>
                <w:sz w:val="16"/>
                <w:szCs w:val="16"/>
                <w:lang w:val="en-US"/>
              </w:rPr>
              <w:t>G06</w:t>
            </w:r>
          </w:p>
        </w:tc>
        <w:tc>
          <w:tcPr>
            <w:tcW w:w="1843" w:type="dxa"/>
          </w:tcPr>
          <w:p w14:paraId="242BBB04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A376C">
              <w:rPr>
                <w:rFonts w:ascii="Arial" w:hAnsi="Arial" w:cs="Arial"/>
                <w:sz w:val="16"/>
                <w:szCs w:val="16"/>
                <w:lang w:val="en-US"/>
              </w:rPr>
              <w:t>NM_006374</w:t>
            </w:r>
          </w:p>
        </w:tc>
        <w:tc>
          <w:tcPr>
            <w:tcW w:w="1276" w:type="dxa"/>
          </w:tcPr>
          <w:p w14:paraId="3CB258DA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A376C">
              <w:rPr>
                <w:rFonts w:ascii="Arial" w:hAnsi="Arial" w:cs="Arial"/>
                <w:sz w:val="16"/>
                <w:szCs w:val="16"/>
                <w:lang w:val="en-US"/>
              </w:rPr>
              <w:t>STK25</w:t>
            </w:r>
          </w:p>
        </w:tc>
        <w:tc>
          <w:tcPr>
            <w:tcW w:w="4812" w:type="dxa"/>
          </w:tcPr>
          <w:p w14:paraId="21077937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A376C">
              <w:rPr>
                <w:rFonts w:ascii="Arial" w:hAnsi="Arial" w:cs="Arial"/>
                <w:sz w:val="16"/>
                <w:szCs w:val="16"/>
                <w:lang w:val="en-US"/>
              </w:rPr>
              <w:t>Serine/threonine kinase 25</w:t>
            </w:r>
          </w:p>
        </w:tc>
      </w:tr>
      <w:tr w:rsidR="00807D28" w:rsidRPr="000A376C" w14:paraId="17B04640" w14:textId="77777777" w:rsidTr="002506F6">
        <w:trPr>
          <w:trHeight w:val="50"/>
        </w:trPr>
        <w:tc>
          <w:tcPr>
            <w:tcW w:w="1129" w:type="dxa"/>
          </w:tcPr>
          <w:p w14:paraId="4AB54584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A376C">
              <w:rPr>
                <w:rFonts w:ascii="Arial" w:hAnsi="Arial" w:cs="Arial"/>
                <w:sz w:val="16"/>
                <w:szCs w:val="16"/>
                <w:lang w:val="en-US"/>
              </w:rPr>
              <w:t>G07</w:t>
            </w:r>
          </w:p>
        </w:tc>
        <w:tc>
          <w:tcPr>
            <w:tcW w:w="1843" w:type="dxa"/>
          </w:tcPr>
          <w:p w14:paraId="2738BA70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A376C">
              <w:rPr>
                <w:rFonts w:ascii="Arial" w:hAnsi="Arial" w:cs="Arial"/>
                <w:sz w:val="16"/>
                <w:szCs w:val="16"/>
                <w:lang w:val="en-US"/>
              </w:rPr>
              <w:t>NM_000547</w:t>
            </w:r>
          </w:p>
        </w:tc>
        <w:tc>
          <w:tcPr>
            <w:tcW w:w="1276" w:type="dxa"/>
          </w:tcPr>
          <w:p w14:paraId="46551A3A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A376C">
              <w:rPr>
                <w:rFonts w:ascii="Arial" w:hAnsi="Arial" w:cs="Arial"/>
                <w:sz w:val="16"/>
                <w:szCs w:val="16"/>
                <w:lang w:val="en-US"/>
              </w:rPr>
              <w:t>TPO</w:t>
            </w:r>
          </w:p>
        </w:tc>
        <w:tc>
          <w:tcPr>
            <w:tcW w:w="4812" w:type="dxa"/>
          </w:tcPr>
          <w:p w14:paraId="49DBFE1C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A376C">
              <w:rPr>
                <w:rFonts w:ascii="Arial" w:hAnsi="Arial" w:cs="Arial"/>
                <w:sz w:val="16"/>
                <w:szCs w:val="16"/>
                <w:lang w:val="en-US"/>
              </w:rPr>
              <w:t>Thyroid peroxidase</w:t>
            </w:r>
          </w:p>
        </w:tc>
      </w:tr>
      <w:tr w:rsidR="00807D28" w:rsidRPr="000A376C" w14:paraId="62250D78" w14:textId="77777777" w:rsidTr="002506F6">
        <w:trPr>
          <w:trHeight w:val="50"/>
        </w:trPr>
        <w:tc>
          <w:tcPr>
            <w:tcW w:w="1129" w:type="dxa"/>
          </w:tcPr>
          <w:p w14:paraId="6083C310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76C">
              <w:rPr>
                <w:rFonts w:ascii="Arial" w:hAnsi="Arial" w:cs="Arial"/>
                <w:sz w:val="16"/>
                <w:szCs w:val="16"/>
              </w:rPr>
              <w:t>G08</w:t>
            </w:r>
          </w:p>
        </w:tc>
        <w:tc>
          <w:tcPr>
            <w:tcW w:w="1843" w:type="dxa"/>
          </w:tcPr>
          <w:p w14:paraId="39DF3765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76C">
              <w:rPr>
                <w:rFonts w:ascii="Arial" w:hAnsi="Arial" w:cs="Arial"/>
                <w:sz w:val="16"/>
                <w:szCs w:val="16"/>
              </w:rPr>
              <w:t>NM_003319</w:t>
            </w:r>
          </w:p>
        </w:tc>
        <w:tc>
          <w:tcPr>
            <w:tcW w:w="1276" w:type="dxa"/>
          </w:tcPr>
          <w:p w14:paraId="435CFDD3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76C">
              <w:rPr>
                <w:rFonts w:ascii="Arial" w:hAnsi="Arial" w:cs="Arial"/>
                <w:sz w:val="16"/>
                <w:szCs w:val="16"/>
              </w:rPr>
              <w:t>TTN</w:t>
            </w:r>
          </w:p>
        </w:tc>
        <w:tc>
          <w:tcPr>
            <w:tcW w:w="4812" w:type="dxa"/>
          </w:tcPr>
          <w:p w14:paraId="61826337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76C">
              <w:rPr>
                <w:rFonts w:ascii="Arial" w:hAnsi="Arial" w:cs="Arial"/>
                <w:sz w:val="16"/>
                <w:szCs w:val="16"/>
              </w:rPr>
              <w:t>Titin</w:t>
            </w:r>
          </w:p>
        </w:tc>
      </w:tr>
      <w:tr w:rsidR="00807D28" w:rsidRPr="000A376C" w14:paraId="3E18311A" w14:textId="77777777" w:rsidTr="002506F6">
        <w:trPr>
          <w:trHeight w:val="50"/>
        </w:trPr>
        <w:tc>
          <w:tcPr>
            <w:tcW w:w="1129" w:type="dxa"/>
          </w:tcPr>
          <w:p w14:paraId="4282A24A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76C">
              <w:rPr>
                <w:rFonts w:ascii="Arial" w:hAnsi="Arial" w:cs="Arial"/>
                <w:sz w:val="16"/>
                <w:szCs w:val="16"/>
              </w:rPr>
              <w:t>G09</w:t>
            </w:r>
          </w:p>
        </w:tc>
        <w:tc>
          <w:tcPr>
            <w:tcW w:w="1843" w:type="dxa"/>
          </w:tcPr>
          <w:p w14:paraId="2898C7BA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76C">
              <w:rPr>
                <w:rFonts w:ascii="Arial" w:hAnsi="Arial" w:cs="Arial"/>
                <w:sz w:val="16"/>
                <w:szCs w:val="16"/>
              </w:rPr>
              <w:t>NM_003329</w:t>
            </w:r>
          </w:p>
        </w:tc>
        <w:tc>
          <w:tcPr>
            <w:tcW w:w="1276" w:type="dxa"/>
          </w:tcPr>
          <w:p w14:paraId="0832F20E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76C">
              <w:rPr>
                <w:rFonts w:ascii="Arial" w:hAnsi="Arial" w:cs="Arial"/>
                <w:sz w:val="16"/>
                <w:szCs w:val="16"/>
              </w:rPr>
              <w:t>TXN</w:t>
            </w:r>
          </w:p>
        </w:tc>
        <w:tc>
          <w:tcPr>
            <w:tcW w:w="4812" w:type="dxa"/>
          </w:tcPr>
          <w:p w14:paraId="257CC181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76C">
              <w:rPr>
                <w:rFonts w:ascii="Arial" w:hAnsi="Arial" w:cs="Arial"/>
                <w:sz w:val="16"/>
                <w:szCs w:val="16"/>
              </w:rPr>
              <w:t>Thioredoxin</w:t>
            </w:r>
          </w:p>
        </w:tc>
      </w:tr>
      <w:tr w:rsidR="00807D28" w:rsidRPr="000A376C" w14:paraId="73FB72DB" w14:textId="77777777" w:rsidTr="002506F6">
        <w:trPr>
          <w:trHeight w:val="50"/>
        </w:trPr>
        <w:tc>
          <w:tcPr>
            <w:tcW w:w="1129" w:type="dxa"/>
          </w:tcPr>
          <w:p w14:paraId="412097F9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A376C">
              <w:rPr>
                <w:rFonts w:ascii="Arial" w:hAnsi="Arial" w:cs="Arial"/>
                <w:sz w:val="16"/>
                <w:szCs w:val="16"/>
                <w:lang w:val="en-US"/>
              </w:rPr>
              <w:t>G10</w:t>
            </w:r>
          </w:p>
        </w:tc>
        <w:tc>
          <w:tcPr>
            <w:tcW w:w="1843" w:type="dxa"/>
          </w:tcPr>
          <w:p w14:paraId="1A730A05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A376C">
              <w:rPr>
                <w:rFonts w:ascii="Arial" w:hAnsi="Arial" w:cs="Arial"/>
                <w:sz w:val="16"/>
                <w:szCs w:val="16"/>
                <w:lang w:val="en-US"/>
              </w:rPr>
              <w:t>NM_003330</w:t>
            </w:r>
          </w:p>
        </w:tc>
        <w:tc>
          <w:tcPr>
            <w:tcW w:w="1276" w:type="dxa"/>
          </w:tcPr>
          <w:p w14:paraId="4A541E22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A376C">
              <w:rPr>
                <w:rFonts w:ascii="Arial" w:hAnsi="Arial" w:cs="Arial"/>
                <w:sz w:val="16"/>
                <w:szCs w:val="16"/>
                <w:lang w:val="en-US"/>
              </w:rPr>
              <w:t>TXNRD1</w:t>
            </w:r>
          </w:p>
        </w:tc>
        <w:tc>
          <w:tcPr>
            <w:tcW w:w="4812" w:type="dxa"/>
          </w:tcPr>
          <w:p w14:paraId="1814E0A9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A376C">
              <w:rPr>
                <w:rFonts w:ascii="Arial" w:hAnsi="Arial" w:cs="Arial"/>
                <w:sz w:val="16"/>
                <w:szCs w:val="16"/>
                <w:lang w:val="en-US"/>
              </w:rPr>
              <w:t>Thioredoxin reductase 1</w:t>
            </w:r>
          </w:p>
        </w:tc>
      </w:tr>
      <w:tr w:rsidR="00807D28" w:rsidRPr="000A376C" w14:paraId="2DBA66E4" w14:textId="77777777" w:rsidTr="002506F6">
        <w:trPr>
          <w:trHeight w:val="50"/>
        </w:trPr>
        <w:tc>
          <w:tcPr>
            <w:tcW w:w="1129" w:type="dxa"/>
          </w:tcPr>
          <w:p w14:paraId="107235FF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A376C">
              <w:rPr>
                <w:rFonts w:ascii="Arial" w:hAnsi="Arial" w:cs="Arial"/>
                <w:sz w:val="16"/>
                <w:szCs w:val="16"/>
                <w:lang w:val="en-US"/>
              </w:rPr>
              <w:t>G11</w:t>
            </w:r>
          </w:p>
        </w:tc>
        <w:tc>
          <w:tcPr>
            <w:tcW w:w="1843" w:type="dxa"/>
          </w:tcPr>
          <w:p w14:paraId="088E23A0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A376C">
              <w:rPr>
                <w:rFonts w:ascii="Arial" w:hAnsi="Arial" w:cs="Arial"/>
                <w:sz w:val="16"/>
                <w:szCs w:val="16"/>
                <w:lang w:val="en-US"/>
              </w:rPr>
              <w:t>NM_006440</w:t>
            </w:r>
          </w:p>
        </w:tc>
        <w:tc>
          <w:tcPr>
            <w:tcW w:w="1276" w:type="dxa"/>
          </w:tcPr>
          <w:p w14:paraId="4FF95624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A376C">
              <w:rPr>
                <w:rFonts w:ascii="Arial" w:hAnsi="Arial" w:cs="Arial"/>
                <w:sz w:val="16"/>
                <w:szCs w:val="16"/>
                <w:lang w:val="en-US"/>
              </w:rPr>
              <w:t>TXNRD2</w:t>
            </w:r>
          </w:p>
        </w:tc>
        <w:tc>
          <w:tcPr>
            <w:tcW w:w="4812" w:type="dxa"/>
          </w:tcPr>
          <w:p w14:paraId="2B6A7294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A376C">
              <w:rPr>
                <w:rFonts w:ascii="Arial" w:hAnsi="Arial" w:cs="Arial"/>
                <w:sz w:val="16"/>
                <w:szCs w:val="16"/>
                <w:lang w:val="en-US"/>
              </w:rPr>
              <w:t>Thioredoxin reductase 2</w:t>
            </w:r>
          </w:p>
        </w:tc>
      </w:tr>
      <w:tr w:rsidR="00807D28" w:rsidRPr="009A28BA" w14:paraId="3F9F95E1" w14:textId="77777777" w:rsidTr="002506F6">
        <w:trPr>
          <w:trHeight w:val="50"/>
        </w:trPr>
        <w:tc>
          <w:tcPr>
            <w:tcW w:w="1129" w:type="dxa"/>
          </w:tcPr>
          <w:p w14:paraId="630A0B79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A376C">
              <w:rPr>
                <w:rFonts w:ascii="Arial" w:hAnsi="Arial" w:cs="Arial"/>
                <w:sz w:val="16"/>
                <w:szCs w:val="16"/>
                <w:lang w:val="en-US"/>
              </w:rPr>
              <w:t>G12</w:t>
            </w:r>
          </w:p>
        </w:tc>
        <w:tc>
          <w:tcPr>
            <w:tcW w:w="1843" w:type="dxa"/>
          </w:tcPr>
          <w:p w14:paraId="13670836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A376C">
              <w:rPr>
                <w:rFonts w:ascii="Arial" w:hAnsi="Arial" w:cs="Arial"/>
                <w:sz w:val="16"/>
                <w:szCs w:val="16"/>
                <w:lang w:val="en-US"/>
              </w:rPr>
              <w:t>NM_003355</w:t>
            </w:r>
          </w:p>
        </w:tc>
        <w:tc>
          <w:tcPr>
            <w:tcW w:w="1276" w:type="dxa"/>
          </w:tcPr>
          <w:p w14:paraId="72B2BEA1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A376C">
              <w:rPr>
                <w:rFonts w:ascii="Arial" w:hAnsi="Arial" w:cs="Arial"/>
                <w:sz w:val="16"/>
                <w:szCs w:val="16"/>
                <w:lang w:val="en-US"/>
              </w:rPr>
              <w:t>UCP2</w:t>
            </w:r>
          </w:p>
        </w:tc>
        <w:tc>
          <w:tcPr>
            <w:tcW w:w="4812" w:type="dxa"/>
          </w:tcPr>
          <w:p w14:paraId="4E481D79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A376C">
              <w:rPr>
                <w:rFonts w:ascii="Arial" w:hAnsi="Arial" w:cs="Arial"/>
                <w:sz w:val="16"/>
                <w:szCs w:val="16"/>
                <w:lang w:val="en-US"/>
              </w:rPr>
              <w:t>Uncoupling protein 2 (mitochondrial, proton carrier)</w:t>
            </w:r>
          </w:p>
        </w:tc>
      </w:tr>
      <w:tr w:rsidR="00807D28" w:rsidRPr="000A376C" w14:paraId="734B4C88" w14:textId="77777777" w:rsidTr="002506F6">
        <w:trPr>
          <w:trHeight w:val="50"/>
        </w:trPr>
        <w:tc>
          <w:tcPr>
            <w:tcW w:w="1129" w:type="dxa"/>
          </w:tcPr>
          <w:p w14:paraId="6845BA4B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A376C">
              <w:rPr>
                <w:rFonts w:ascii="Arial" w:hAnsi="Arial" w:cs="Arial"/>
                <w:sz w:val="16"/>
                <w:szCs w:val="16"/>
                <w:lang w:val="en-US"/>
              </w:rPr>
              <w:t>H01</w:t>
            </w:r>
          </w:p>
        </w:tc>
        <w:tc>
          <w:tcPr>
            <w:tcW w:w="1843" w:type="dxa"/>
          </w:tcPr>
          <w:p w14:paraId="5608BC1E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A376C">
              <w:rPr>
                <w:rFonts w:ascii="Arial" w:hAnsi="Arial" w:cs="Arial"/>
                <w:sz w:val="16"/>
                <w:szCs w:val="16"/>
                <w:lang w:val="en-US"/>
              </w:rPr>
              <w:t>NM_001101</w:t>
            </w:r>
          </w:p>
        </w:tc>
        <w:tc>
          <w:tcPr>
            <w:tcW w:w="1276" w:type="dxa"/>
          </w:tcPr>
          <w:p w14:paraId="2825A1D1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A376C">
              <w:rPr>
                <w:rFonts w:ascii="Arial" w:hAnsi="Arial" w:cs="Arial"/>
                <w:sz w:val="16"/>
                <w:szCs w:val="16"/>
                <w:lang w:val="en-US"/>
              </w:rPr>
              <w:t>ACTB</w:t>
            </w:r>
          </w:p>
        </w:tc>
        <w:tc>
          <w:tcPr>
            <w:tcW w:w="4812" w:type="dxa"/>
          </w:tcPr>
          <w:p w14:paraId="46BD9D60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A376C">
              <w:rPr>
                <w:rFonts w:ascii="Arial" w:hAnsi="Arial" w:cs="Arial"/>
                <w:sz w:val="16"/>
                <w:szCs w:val="16"/>
                <w:lang w:val="en-US"/>
              </w:rPr>
              <w:t>Actin, beta</w:t>
            </w:r>
          </w:p>
        </w:tc>
      </w:tr>
      <w:tr w:rsidR="00807D28" w:rsidRPr="000A376C" w14:paraId="7A45FC1C" w14:textId="77777777" w:rsidTr="002506F6">
        <w:trPr>
          <w:trHeight w:val="50"/>
        </w:trPr>
        <w:tc>
          <w:tcPr>
            <w:tcW w:w="1129" w:type="dxa"/>
          </w:tcPr>
          <w:p w14:paraId="2AC3E363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76C">
              <w:rPr>
                <w:rFonts w:ascii="Arial" w:hAnsi="Arial" w:cs="Arial"/>
                <w:sz w:val="16"/>
                <w:szCs w:val="16"/>
              </w:rPr>
              <w:t>H02</w:t>
            </w:r>
          </w:p>
        </w:tc>
        <w:tc>
          <w:tcPr>
            <w:tcW w:w="1843" w:type="dxa"/>
          </w:tcPr>
          <w:p w14:paraId="37F708AF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76C">
              <w:rPr>
                <w:rFonts w:ascii="Arial" w:hAnsi="Arial" w:cs="Arial"/>
                <w:sz w:val="16"/>
                <w:szCs w:val="16"/>
              </w:rPr>
              <w:t>NM_004048</w:t>
            </w:r>
          </w:p>
        </w:tc>
        <w:tc>
          <w:tcPr>
            <w:tcW w:w="1276" w:type="dxa"/>
          </w:tcPr>
          <w:p w14:paraId="1B14F280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76C">
              <w:rPr>
                <w:rFonts w:ascii="Arial" w:hAnsi="Arial" w:cs="Arial"/>
                <w:sz w:val="16"/>
                <w:szCs w:val="16"/>
              </w:rPr>
              <w:t>B2M</w:t>
            </w:r>
          </w:p>
        </w:tc>
        <w:tc>
          <w:tcPr>
            <w:tcW w:w="4812" w:type="dxa"/>
          </w:tcPr>
          <w:p w14:paraId="0DA7D293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76C">
              <w:rPr>
                <w:rFonts w:ascii="Arial" w:hAnsi="Arial" w:cs="Arial"/>
                <w:sz w:val="16"/>
                <w:szCs w:val="16"/>
              </w:rPr>
              <w:t>Beta-2-microglobulin</w:t>
            </w:r>
          </w:p>
        </w:tc>
      </w:tr>
      <w:tr w:rsidR="00807D28" w:rsidRPr="000A376C" w14:paraId="5A417187" w14:textId="77777777" w:rsidTr="002506F6">
        <w:trPr>
          <w:trHeight w:val="50"/>
        </w:trPr>
        <w:tc>
          <w:tcPr>
            <w:tcW w:w="1129" w:type="dxa"/>
          </w:tcPr>
          <w:p w14:paraId="69E5AC8A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76C">
              <w:rPr>
                <w:rFonts w:ascii="Arial" w:hAnsi="Arial" w:cs="Arial"/>
                <w:sz w:val="16"/>
                <w:szCs w:val="16"/>
              </w:rPr>
              <w:t>H03</w:t>
            </w:r>
          </w:p>
        </w:tc>
        <w:tc>
          <w:tcPr>
            <w:tcW w:w="1843" w:type="dxa"/>
          </w:tcPr>
          <w:p w14:paraId="2B191967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76C">
              <w:rPr>
                <w:rFonts w:ascii="Arial" w:hAnsi="Arial" w:cs="Arial"/>
                <w:sz w:val="16"/>
                <w:szCs w:val="16"/>
              </w:rPr>
              <w:t>NM_002046</w:t>
            </w:r>
          </w:p>
        </w:tc>
        <w:tc>
          <w:tcPr>
            <w:tcW w:w="1276" w:type="dxa"/>
          </w:tcPr>
          <w:p w14:paraId="7CF05423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76C">
              <w:rPr>
                <w:rFonts w:ascii="Arial" w:hAnsi="Arial" w:cs="Arial"/>
                <w:sz w:val="16"/>
                <w:szCs w:val="16"/>
              </w:rPr>
              <w:t>GAPDH</w:t>
            </w:r>
          </w:p>
        </w:tc>
        <w:tc>
          <w:tcPr>
            <w:tcW w:w="4812" w:type="dxa"/>
          </w:tcPr>
          <w:p w14:paraId="2AD8CD1C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76C">
              <w:rPr>
                <w:rFonts w:ascii="Arial" w:hAnsi="Arial" w:cs="Arial"/>
                <w:sz w:val="16"/>
                <w:szCs w:val="16"/>
              </w:rPr>
              <w:t>Glyceraldehyde-3-phosphate dehydrogenase</w:t>
            </w:r>
          </w:p>
        </w:tc>
      </w:tr>
      <w:tr w:rsidR="00807D28" w:rsidRPr="000A376C" w14:paraId="2CE0591C" w14:textId="77777777" w:rsidTr="002506F6">
        <w:trPr>
          <w:trHeight w:val="50"/>
        </w:trPr>
        <w:tc>
          <w:tcPr>
            <w:tcW w:w="1129" w:type="dxa"/>
          </w:tcPr>
          <w:p w14:paraId="1BAD3764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A376C">
              <w:rPr>
                <w:rFonts w:ascii="Arial" w:hAnsi="Arial" w:cs="Arial"/>
                <w:sz w:val="16"/>
                <w:szCs w:val="16"/>
                <w:lang w:val="en-US"/>
              </w:rPr>
              <w:t>H04</w:t>
            </w:r>
          </w:p>
        </w:tc>
        <w:tc>
          <w:tcPr>
            <w:tcW w:w="1843" w:type="dxa"/>
          </w:tcPr>
          <w:p w14:paraId="5F32A7A8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A376C">
              <w:rPr>
                <w:rFonts w:ascii="Arial" w:hAnsi="Arial" w:cs="Arial"/>
                <w:sz w:val="16"/>
                <w:szCs w:val="16"/>
                <w:lang w:val="en-US"/>
              </w:rPr>
              <w:t>NM_000194</w:t>
            </w:r>
          </w:p>
        </w:tc>
        <w:tc>
          <w:tcPr>
            <w:tcW w:w="1276" w:type="dxa"/>
          </w:tcPr>
          <w:p w14:paraId="3556B7F1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A376C">
              <w:rPr>
                <w:rFonts w:ascii="Arial" w:hAnsi="Arial" w:cs="Arial"/>
                <w:sz w:val="16"/>
                <w:szCs w:val="16"/>
                <w:lang w:val="en-US"/>
              </w:rPr>
              <w:t>HPRT1</w:t>
            </w:r>
          </w:p>
        </w:tc>
        <w:tc>
          <w:tcPr>
            <w:tcW w:w="4812" w:type="dxa"/>
          </w:tcPr>
          <w:p w14:paraId="5ADB5F35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A376C">
              <w:rPr>
                <w:rFonts w:ascii="Arial" w:hAnsi="Arial" w:cs="Arial"/>
                <w:sz w:val="16"/>
                <w:szCs w:val="16"/>
                <w:lang w:val="en-US"/>
              </w:rPr>
              <w:t xml:space="preserve">Hypoxanthine </w:t>
            </w:r>
            <w:proofErr w:type="spellStart"/>
            <w:r w:rsidRPr="000A376C">
              <w:rPr>
                <w:rFonts w:ascii="Arial" w:hAnsi="Arial" w:cs="Arial"/>
                <w:sz w:val="16"/>
                <w:szCs w:val="16"/>
                <w:lang w:val="en-US"/>
              </w:rPr>
              <w:t>phosphoribosyltransferase</w:t>
            </w:r>
            <w:proofErr w:type="spellEnd"/>
            <w:r w:rsidRPr="000A376C">
              <w:rPr>
                <w:rFonts w:ascii="Arial" w:hAnsi="Arial" w:cs="Arial"/>
                <w:sz w:val="16"/>
                <w:szCs w:val="16"/>
                <w:lang w:val="en-US"/>
              </w:rPr>
              <w:t xml:space="preserve"> 1</w:t>
            </w:r>
          </w:p>
        </w:tc>
      </w:tr>
      <w:tr w:rsidR="00807D28" w:rsidRPr="000A376C" w14:paraId="61664C78" w14:textId="77777777" w:rsidTr="002506F6">
        <w:trPr>
          <w:trHeight w:val="50"/>
        </w:trPr>
        <w:tc>
          <w:tcPr>
            <w:tcW w:w="1129" w:type="dxa"/>
          </w:tcPr>
          <w:p w14:paraId="35C74D61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A376C">
              <w:rPr>
                <w:rFonts w:ascii="Arial" w:hAnsi="Arial" w:cs="Arial"/>
                <w:sz w:val="16"/>
                <w:szCs w:val="16"/>
                <w:lang w:val="en-US"/>
              </w:rPr>
              <w:t>H05</w:t>
            </w:r>
          </w:p>
        </w:tc>
        <w:tc>
          <w:tcPr>
            <w:tcW w:w="1843" w:type="dxa"/>
          </w:tcPr>
          <w:p w14:paraId="39F063A5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A376C">
              <w:rPr>
                <w:rFonts w:ascii="Arial" w:hAnsi="Arial" w:cs="Arial"/>
                <w:sz w:val="16"/>
                <w:szCs w:val="16"/>
                <w:lang w:val="en-US"/>
              </w:rPr>
              <w:t>NM_001002</w:t>
            </w:r>
          </w:p>
        </w:tc>
        <w:tc>
          <w:tcPr>
            <w:tcW w:w="1276" w:type="dxa"/>
          </w:tcPr>
          <w:p w14:paraId="562B8FE0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A376C">
              <w:rPr>
                <w:rFonts w:ascii="Arial" w:hAnsi="Arial" w:cs="Arial"/>
                <w:sz w:val="16"/>
                <w:szCs w:val="16"/>
                <w:lang w:val="en-US"/>
              </w:rPr>
              <w:t>RPLP0</w:t>
            </w:r>
          </w:p>
        </w:tc>
        <w:tc>
          <w:tcPr>
            <w:tcW w:w="4812" w:type="dxa"/>
          </w:tcPr>
          <w:p w14:paraId="603B6388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A376C">
              <w:rPr>
                <w:rFonts w:ascii="Arial" w:hAnsi="Arial" w:cs="Arial"/>
                <w:sz w:val="16"/>
                <w:szCs w:val="16"/>
                <w:lang w:val="en-US"/>
              </w:rPr>
              <w:t>Ribosomal protein, large, P0</w:t>
            </w:r>
          </w:p>
        </w:tc>
      </w:tr>
      <w:tr w:rsidR="00807D28" w:rsidRPr="000A376C" w14:paraId="378036A9" w14:textId="77777777" w:rsidTr="002506F6">
        <w:trPr>
          <w:trHeight w:val="50"/>
        </w:trPr>
        <w:tc>
          <w:tcPr>
            <w:tcW w:w="1129" w:type="dxa"/>
          </w:tcPr>
          <w:p w14:paraId="2C907F4C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A376C">
              <w:rPr>
                <w:rFonts w:ascii="Arial" w:hAnsi="Arial" w:cs="Arial"/>
                <w:sz w:val="16"/>
                <w:szCs w:val="16"/>
                <w:lang w:val="en-US"/>
              </w:rPr>
              <w:t>H06</w:t>
            </w:r>
          </w:p>
        </w:tc>
        <w:tc>
          <w:tcPr>
            <w:tcW w:w="1843" w:type="dxa"/>
          </w:tcPr>
          <w:p w14:paraId="3E704912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A376C">
              <w:rPr>
                <w:rFonts w:ascii="Arial" w:hAnsi="Arial" w:cs="Arial"/>
                <w:sz w:val="16"/>
                <w:szCs w:val="16"/>
                <w:lang w:val="en-US"/>
              </w:rPr>
              <w:t>SA_00105</w:t>
            </w:r>
          </w:p>
        </w:tc>
        <w:tc>
          <w:tcPr>
            <w:tcW w:w="1276" w:type="dxa"/>
          </w:tcPr>
          <w:p w14:paraId="74B015CC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A376C">
              <w:rPr>
                <w:rFonts w:ascii="Arial" w:hAnsi="Arial" w:cs="Arial"/>
                <w:sz w:val="16"/>
                <w:szCs w:val="16"/>
                <w:lang w:val="en-US"/>
              </w:rPr>
              <w:t>HGDC</w:t>
            </w:r>
          </w:p>
        </w:tc>
        <w:tc>
          <w:tcPr>
            <w:tcW w:w="4812" w:type="dxa"/>
          </w:tcPr>
          <w:p w14:paraId="22412048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A376C">
              <w:rPr>
                <w:rFonts w:ascii="Arial" w:hAnsi="Arial" w:cs="Arial"/>
                <w:sz w:val="16"/>
                <w:szCs w:val="16"/>
                <w:lang w:val="en-US"/>
              </w:rPr>
              <w:t>Human Genomic DNA Contamination</w:t>
            </w:r>
          </w:p>
        </w:tc>
      </w:tr>
      <w:tr w:rsidR="00807D28" w:rsidRPr="000A376C" w14:paraId="1041A6BC" w14:textId="77777777" w:rsidTr="002506F6">
        <w:trPr>
          <w:trHeight w:val="50"/>
        </w:trPr>
        <w:tc>
          <w:tcPr>
            <w:tcW w:w="1129" w:type="dxa"/>
          </w:tcPr>
          <w:p w14:paraId="4CBDB654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A376C">
              <w:rPr>
                <w:rFonts w:ascii="Arial" w:hAnsi="Arial" w:cs="Arial"/>
                <w:sz w:val="16"/>
                <w:szCs w:val="16"/>
                <w:lang w:val="en-US"/>
              </w:rPr>
              <w:t>H07</w:t>
            </w:r>
          </w:p>
        </w:tc>
        <w:tc>
          <w:tcPr>
            <w:tcW w:w="1843" w:type="dxa"/>
          </w:tcPr>
          <w:p w14:paraId="2508928D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A376C">
              <w:rPr>
                <w:rFonts w:ascii="Arial" w:hAnsi="Arial" w:cs="Arial"/>
                <w:sz w:val="16"/>
                <w:szCs w:val="16"/>
                <w:lang w:val="en-US"/>
              </w:rPr>
              <w:t>SA_00104</w:t>
            </w:r>
          </w:p>
        </w:tc>
        <w:tc>
          <w:tcPr>
            <w:tcW w:w="1276" w:type="dxa"/>
          </w:tcPr>
          <w:p w14:paraId="54EB037D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A376C">
              <w:rPr>
                <w:rFonts w:ascii="Arial" w:hAnsi="Arial" w:cs="Arial"/>
                <w:sz w:val="16"/>
                <w:szCs w:val="16"/>
                <w:lang w:val="en-US"/>
              </w:rPr>
              <w:t>RTC</w:t>
            </w:r>
          </w:p>
        </w:tc>
        <w:tc>
          <w:tcPr>
            <w:tcW w:w="4812" w:type="dxa"/>
          </w:tcPr>
          <w:p w14:paraId="56F1AB33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A376C">
              <w:rPr>
                <w:rFonts w:ascii="Arial" w:hAnsi="Arial" w:cs="Arial"/>
                <w:sz w:val="16"/>
                <w:szCs w:val="16"/>
                <w:lang w:val="en-US"/>
              </w:rPr>
              <w:t>Reverse Transcription Control</w:t>
            </w:r>
          </w:p>
        </w:tc>
      </w:tr>
      <w:tr w:rsidR="00807D28" w:rsidRPr="000A376C" w14:paraId="477E5855" w14:textId="77777777" w:rsidTr="002506F6">
        <w:trPr>
          <w:trHeight w:val="50"/>
        </w:trPr>
        <w:tc>
          <w:tcPr>
            <w:tcW w:w="1129" w:type="dxa"/>
          </w:tcPr>
          <w:p w14:paraId="41A640A8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A376C">
              <w:rPr>
                <w:rFonts w:ascii="Arial" w:hAnsi="Arial" w:cs="Arial"/>
                <w:sz w:val="16"/>
                <w:szCs w:val="16"/>
                <w:lang w:val="en-US"/>
              </w:rPr>
              <w:t>H08</w:t>
            </w:r>
          </w:p>
        </w:tc>
        <w:tc>
          <w:tcPr>
            <w:tcW w:w="1843" w:type="dxa"/>
          </w:tcPr>
          <w:p w14:paraId="220B3603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A376C">
              <w:rPr>
                <w:rFonts w:ascii="Arial" w:hAnsi="Arial" w:cs="Arial"/>
                <w:sz w:val="16"/>
                <w:szCs w:val="16"/>
                <w:lang w:val="en-US"/>
              </w:rPr>
              <w:t>SA_00104</w:t>
            </w:r>
          </w:p>
        </w:tc>
        <w:tc>
          <w:tcPr>
            <w:tcW w:w="1276" w:type="dxa"/>
          </w:tcPr>
          <w:p w14:paraId="2323E7C9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A376C">
              <w:rPr>
                <w:rFonts w:ascii="Arial" w:hAnsi="Arial" w:cs="Arial"/>
                <w:sz w:val="16"/>
                <w:szCs w:val="16"/>
                <w:lang w:val="en-US"/>
              </w:rPr>
              <w:t>RTC</w:t>
            </w:r>
          </w:p>
        </w:tc>
        <w:tc>
          <w:tcPr>
            <w:tcW w:w="4812" w:type="dxa"/>
          </w:tcPr>
          <w:p w14:paraId="337FC391" w14:textId="77777777" w:rsidR="00807D28" w:rsidRPr="000A376C" w:rsidRDefault="00807D28" w:rsidP="002506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A376C">
              <w:rPr>
                <w:rFonts w:ascii="Arial" w:hAnsi="Arial" w:cs="Arial"/>
                <w:sz w:val="16"/>
                <w:szCs w:val="16"/>
                <w:lang w:val="en-US"/>
              </w:rPr>
              <w:t>RTC Reverse Transcription Control</w:t>
            </w:r>
          </w:p>
        </w:tc>
      </w:tr>
      <w:tr w:rsidR="00807D28" w:rsidRPr="000A376C" w14:paraId="15CF862A" w14:textId="77777777" w:rsidTr="002506F6">
        <w:trPr>
          <w:trHeight w:val="50"/>
        </w:trPr>
        <w:tc>
          <w:tcPr>
            <w:tcW w:w="1129" w:type="dxa"/>
          </w:tcPr>
          <w:p w14:paraId="550F99BB" w14:textId="77777777" w:rsidR="00807D28" w:rsidRPr="000A376C" w:rsidRDefault="00807D28" w:rsidP="002506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76C">
              <w:rPr>
                <w:rFonts w:ascii="Arial" w:hAnsi="Arial" w:cs="Arial"/>
                <w:sz w:val="16"/>
                <w:szCs w:val="16"/>
              </w:rPr>
              <w:t>H09</w:t>
            </w:r>
          </w:p>
        </w:tc>
        <w:tc>
          <w:tcPr>
            <w:tcW w:w="1843" w:type="dxa"/>
          </w:tcPr>
          <w:p w14:paraId="52898781" w14:textId="77777777" w:rsidR="00807D28" w:rsidRPr="000A376C" w:rsidRDefault="00807D28" w:rsidP="002506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76C">
              <w:rPr>
                <w:rFonts w:ascii="Arial" w:hAnsi="Arial" w:cs="Arial"/>
                <w:sz w:val="16"/>
                <w:szCs w:val="16"/>
              </w:rPr>
              <w:t>SA_00104</w:t>
            </w:r>
          </w:p>
        </w:tc>
        <w:tc>
          <w:tcPr>
            <w:tcW w:w="1276" w:type="dxa"/>
          </w:tcPr>
          <w:p w14:paraId="01204146" w14:textId="77777777" w:rsidR="00807D28" w:rsidRPr="000A376C" w:rsidRDefault="00807D28" w:rsidP="002506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76C">
              <w:rPr>
                <w:rFonts w:ascii="Arial" w:hAnsi="Arial" w:cs="Arial"/>
                <w:sz w:val="16"/>
                <w:szCs w:val="16"/>
              </w:rPr>
              <w:t>RTC</w:t>
            </w:r>
          </w:p>
        </w:tc>
        <w:tc>
          <w:tcPr>
            <w:tcW w:w="4812" w:type="dxa"/>
          </w:tcPr>
          <w:p w14:paraId="4D74D300" w14:textId="77777777" w:rsidR="00807D28" w:rsidRPr="000A376C" w:rsidRDefault="00807D28" w:rsidP="002506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76C">
              <w:rPr>
                <w:rFonts w:ascii="Arial" w:hAnsi="Arial" w:cs="Arial"/>
                <w:sz w:val="16"/>
                <w:szCs w:val="16"/>
              </w:rPr>
              <w:t>Reverse Transcription Control</w:t>
            </w:r>
          </w:p>
        </w:tc>
      </w:tr>
      <w:tr w:rsidR="00807D28" w:rsidRPr="000A376C" w14:paraId="24B365F0" w14:textId="77777777" w:rsidTr="002506F6">
        <w:trPr>
          <w:trHeight w:val="50"/>
        </w:trPr>
        <w:tc>
          <w:tcPr>
            <w:tcW w:w="1129" w:type="dxa"/>
          </w:tcPr>
          <w:p w14:paraId="555AAC0F" w14:textId="77777777" w:rsidR="00807D28" w:rsidRPr="000A376C" w:rsidRDefault="00807D28" w:rsidP="002506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76C">
              <w:rPr>
                <w:rFonts w:ascii="Arial" w:hAnsi="Arial" w:cs="Arial"/>
                <w:sz w:val="16"/>
                <w:szCs w:val="16"/>
              </w:rPr>
              <w:t>H10</w:t>
            </w:r>
          </w:p>
        </w:tc>
        <w:tc>
          <w:tcPr>
            <w:tcW w:w="1843" w:type="dxa"/>
          </w:tcPr>
          <w:p w14:paraId="12879B23" w14:textId="77777777" w:rsidR="00807D28" w:rsidRPr="000A376C" w:rsidRDefault="00807D28" w:rsidP="002506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76C">
              <w:rPr>
                <w:rFonts w:ascii="Arial" w:hAnsi="Arial" w:cs="Arial"/>
                <w:sz w:val="16"/>
                <w:szCs w:val="16"/>
              </w:rPr>
              <w:t>SA_00103</w:t>
            </w:r>
          </w:p>
        </w:tc>
        <w:tc>
          <w:tcPr>
            <w:tcW w:w="1276" w:type="dxa"/>
          </w:tcPr>
          <w:p w14:paraId="77573F77" w14:textId="77777777" w:rsidR="00807D28" w:rsidRPr="000A376C" w:rsidRDefault="00807D28" w:rsidP="002506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76C">
              <w:rPr>
                <w:rFonts w:ascii="Arial" w:hAnsi="Arial" w:cs="Arial"/>
                <w:sz w:val="16"/>
                <w:szCs w:val="16"/>
              </w:rPr>
              <w:t>PPC</w:t>
            </w:r>
          </w:p>
        </w:tc>
        <w:tc>
          <w:tcPr>
            <w:tcW w:w="4812" w:type="dxa"/>
          </w:tcPr>
          <w:p w14:paraId="692AA972" w14:textId="77777777" w:rsidR="00807D28" w:rsidRPr="000A376C" w:rsidRDefault="00807D28" w:rsidP="002506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76C">
              <w:rPr>
                <w:rFonts w:ascii="Arial" w:hAnsi="Arial" w:cs="Arial"/>
                <w:sz w:val="16"/>
                <w:szCs w:val="16"/>
              </w:rPr>
              <w:t>Positive PCR Control</w:t>
            </w:r>
          </w:p>
        </w:tc>
      </w:tr>
      <w:tr w:rsidR="00807D28" w:rsidRPr="000A376C" w14:paraId="0CB45F1B" w14:textId="77777777" w:rsidTr="002506F6">
        <w:trPr>
          <w:trHeight w:val="50"/>
        </w:trPr>
        <w:tc>
          <w:tcPr>
            <w:tcW w:w="1129" w:type="dxa"/>
          </w:tcPr>
          <w:p w14:paraId="115A74C4" w14:textId="77777777" w:rsidR="00807D28" w:rsidRPr="000A376C" w:rsidRDefault="00807D28" w:rsidP="002506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76C">
              <w:rPr>
                <w:rFonts w:ascii="Arial" w:hAnsi="Arial" w:cs="Arial"/>
                <w:sz w:val="16"/>
                <w:szCs w:val="16"/>
              </w:rPr>
              <w:t>H11</w:t>
            </w:r>
          </w:p>
        </w:tc>
        <w:tc>
          <w:tcPr>
            <w:tcW w:w="1843" w:type="dxa"/>
          </w:tcPr>
          <w:p w14:paraId="563E4F1B" w14:textId="77777777" w:rsidR="00807D28" w:rsidRPr="000A376C" w:rsidRDefault="00807D28" w:rsidP="002506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76C">
              <w:rPr>
                <w:rFonts w:ascii="Arial" w:hAnsi="Arial" w:cs="Arial"/>
                <w:sz w:val="16"/>
                <w:szCs w:val="16"/>
              </w:rPr>
              <w:t>SA_00103</w:t>
            </w:r>
          </w:p>
        </w:tc>
        <w:tc>
          <w:tcPr>
            <w:tcW w:w="1276" w:type="dxa"/>
          </w:tcPr>
          <w:p w14:paraId="2F6D98B9" w14:textId="77777777" w:rsidR="00807D28" w:rsidRPr="000A376C" w:rsidRDefault="00807D28" w:rsidP="002506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76C">
              <w:rPr>
                <w:rFonts w:ascii="Arial" w:hAnsi="Arial" w:cs="Arial"/>
                <w:sz w:val="16"/>
                <w:szCs w:val="16"/>
              </w:rPr>
              <w:t>PPC</w:t>
            </w:r>
          </w:p>
        </w:tc>
        <w:tc>
          <w:tcPr>
            <w:tcW w:w="4812" w:type="dxa"/>
          </w:tcPr>
          <w:p w14:paraId="1A88C9DA" w14:textId="77777777" w:rsidR="00807D28" w:rsidRPr="000A376C" w:rsidRDefault="00807D28" w:rsidP="002506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76C">
              <w:rPr>
                <w:rFonts w:ascii="Arial" w:hAnsi="Arial" w:cs="Arial"/>
                <w:sz w:val="16"/>
                <w:szCs w:val="16"/>
              </w:rPr>
              <w:t>Positive PCR Control</w:t>
            </w:r>
          </w:p>
        </w:tc>
      </w:tr>
      <w:tr w:rsidR="00807D28" w:rsidRPr="000A376C" w14:paraId="441B79E4" w14:textId="77777777" w:rsidTr="002506F6">
        <w:trPr>
          <w:trHeight w:val="50"/>
        </w:trPr>
        <w:tc>
          <w:tcPr>
            <w:tcW w:w="1129" w:type="dxa"/>
          </w:tcPr>
          <w:p w14:paraId="7EB1370B" w14:textId="77777777" w:rsidR="00807D28" w:rsidRPr="000A376C" w:rsidRDefault="00807D28" w:rsidP="002506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76C">
              <w:rPr>
                <w:rFonts w:ascii="Arial" w:hAnsi="Arial" w:cs="Arial"/>
                <w:sz w:val="16"/>
                <w:szCs w:val="16"/>
              </w:rPr>
              <w:t>H12</w:t>
            </w:r>
          </w:p>
        </w:tc>
        <w:tc>
          <w:tcPr>
            <w:tcW w:w="1843" w:type="dxa"/>
          </w:tcPr>
          <w:p w14:paraId="6F998F96" w14:textId="77777777" w:rsidR="00807D28" w:rsidRPr="000A376C" w:rsidRDefault="00807D28" w:rsidP="002506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76C">
              <w:rPr>
                <w:rFonts w:ascii="Arial" w:hAnsi="Arial" w:cs="Arial"/>
                <w:sz w:val="16"/>
                <w:szCs w:val="16"/>
              </w:rPr>
              <w:t>SA_00103</w:t>
            </w:r>
          </w:p>
        </w:tc>
        <w:tc>
          <w:tcPr>
            <w:tcW w:w="1276" w:type="dxa"/>
          </w:tcPr>
          <w:p w14:paraId="71267197" w14:textId="77777777" w:rsidR="00807D28" w:rsidRPr="000A376C" w:rsidRDefault="00807D28" w:rsidP="002506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76C">
              <w:rPr>
                <w:rFonts w:ascii="Arial" w:hAnsi="Arial" w:cs="Arial"/>
                <w:sz w:val="16"/>
                <w:szCs w:val="16"/>
              </w:rPr>
              <w:t>PPC</w:t>
            </w:r>
          </w:p>
        </w:tc>
        <w:tc>
          <w:tcPr>
            <w:tcW w:w="4812" w:type="dxa"/>
          </w:tcPr>
          <w:p w14:paraId="6AE090AF" w14:textId="77777777" w:rsidR="00807D28" w:rsidRPr="000A376C" w:rsidRDefault="00807D28" w:rsidP="002506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76C">
              <w:rPr>
                <w:rFonts w:ascii="Arial" w:hAnsi="Arial" w:cs="Arial"/>
                <w:sz w:val="16"/>
                <w:szCs w:val="16"/>
              </w:rPr>
              <w:t>Positive PCR Control</w:t>
            </w:r>
          </w:p>
        </w:tc>
      </w:tr>
    </w:tbl>
    <w:p w14:paraId="0775A2D5" w14:textId="77777777" w:rsidR="0036081A" w:rsidRDefault="0036081A" w:rsidP="00E8758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en-IN"/>
        </w:rPr>
        <w:sectPr w:rsidR="0036081A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734A95AF" w14:textId="51A58D9A" w:rsidR="00F146AC" w:rsidRPr="005966C8" w:rsidRDefault="00F146AC" w:rsidP="005966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5966C8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Supplementary</w:t>
      </w:r>
      <w:r w:rsidRPr="005966C8"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t xml:space="preserve"> Table 1</w:t>
      </w:r>
      <w:r w:rsidRPr="005966C8">
        <w:rPr>
          <w:rFonts w:ascii="Times New Roman" w:eastAsia="Times New Roman" w:hAnsi="Times New Roman" w:cs="Times New Roman"/>
          <w:bCs/>
          <w:noProof/>
          <w:sz w:val="24"/>
          <w:szCs w:val="24"/>
          <w:lang w:val="en-US"/>
        </w:rPr>
        <w:t xml:space="preserve">: List of </w:t>
      </w:r>
      <w:r w:rsidR="00256080" w:rsidRPr="005966C8">
        <w:rPr>
          <w:rFonts w:ascii="Times New Roman" w:eastAsia="Times New Roman" w:hAnsi="Times New Roman" w:cs="Times New Roman"/>
          <w:bCs/>
          <w:noProof/>
          <w:sz w:val="24"/>
          <w:szCs w:val="24"/>
          <w:lang w:val="en-US"/>
        </w:rPr>
        <w:t>genes showing</w:t>
      </w:r>
      <w:r w:rsidRPr="005966C8">
        <w:rPr>
          <w:rFonts w:ascii="Times New Roman" w:eastAsia="Times New Roman" w:hAnsi="Times New Roman" w:cs="Times New Roman"/>
          <w:bCs/>
          <w:noProof/>
          <w:sz w:val="24"/>
          <w:szCs w:val="24"/>
          <w:lang w:val="en-US"/>
        </w:rPr>
        <w:t xml:space="preserve"> differentially </w:t>
      </w:r>
      <w:r w:rsidR="00256080" w:rsidRPr="005966C8">
        <w:rPr>
          <w:rFonts w:ascii="Times New Roman" w:hAnsi="Times New Roman" w:cs="Times New Roman"/>
          <w:sz w:val="24"/>
          <w:szCs w:val="24"/>
          <w:lang w:val="en-US"/>
        </w:rPr>
        <w:t xml:space="preserve">altered expression in </w:t>
      </w:r>
      <w:r w:rsidR="00B1231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256080" w:rsidRPr="005966C8">
        <w:rPr>
          <w:rFonts w:ascii="Times New Roman" w:hAnsi="Times New Roman" w:cs="Times New Roman"/>
          <w:sz w:val="24"/>
          <w:szCs w:val="24"/>
          <w:lang w:val="en-US"/>
        </w:rPr>
        <w:t>cell</w:t>
      </w:r>
      <w:r w:rsidR="00B1231A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256080" w:rsidRPr="005966C8">
        <w:rPr>
          <w:rFonts w:ascii="Times New Roman" w:hAnsi="Times New Roman" w:cs="Times New Roman"/>
          <w:sz w:val="24"/>
          <w:szCs w:val="24"/>
          <w:lang w:val="en-US"/>
        </w:rPr>
        <w:t xml:space="preserve"> exposed to CB when compared with the control group (with a fold change regulation of ≥ 1.5-fold and a statistical cutoff at </w:t>
      </w:r>
      <w:r w:rsidR="00256080" w:rsidRPr="005966C8">
        <w:rPr>
          <w:rFonts w:ascii="Times New Roman" w:hAnsi="Times New Roman" w:cs="Times New Roman"/>
          <w:i/>
          <w:iCs/>
          <w:sz w:val="24"/>
          <w:szCs w:val="24"/>
          <w:lang w:val="en-US"/>
        </w:rPr>
        <w:t>P</w:t>
      </w:r>
      <w:r w:rsidR="00256080" w:rsidRPr="005966C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56080" w:rsidRPr="005966C8">
        <w:rPr>
          <w:rFonts w:ascii="Cambria Math" w:hAnsi="Cambria Math" w:cs="Cambria Math"/>
          <w:sz w:val="24"/>
          <w:szCs w:val="24"/>
        </w:rPr>
        <w:t>⩽</w:t>
      </w:r>
      <w:r w:rsidR="00256080" w:rsidRPr="005966C8">
        <w:rPr>
          <w:rFonts w:ascii="Times New Roman" w:hAnsi="Times New Roman" w:cs="Times New Roman"/>
          <w:sz w:val="24"/>
          <w:szCs w:val="24"/>
          <w:lang w:val="en-US"/>
        </w:rPr>
        <w:t xml:space="preserve"> .05)</w:t>
      </w:r>
    </w:p>
    <w:p w14:paraId="65972A9C" w14:textId="77777777" w:rsidR="00F146AC" w:rsidRPr="00256080" w:rsidRDefault="00F146AC" w:rsidP="004F16F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IN"/>
        </w:rPr>
      </w:pPr>
    </w:p>
    <w:p w14:paraId="7D7BDC17" w14:textId="77777777" w:rsidR="004F16FD" w:rsidRPr="00256080" w:rsidRDefault="004F16FD" w:rsidP="004F16FD">
      <w:pPr>
        <w:rPr>
          <w:rFonts w:ascii="FuturaBT-Book" w:hAnsi="FuturaBT-Book" w:cs="FuturaBT-Book"/>
          <w:b/>
          <w:bCs/>
          <w:color w:val="000000"/>
          <w:sz w:val="14"/>
          <w:szCs w:val="14"/>
          <w:lang w:val="en-US"/>
        </w:rPr>
      </w:pPr>
    </w:p>
    <w:p w14:paraId="13B758A4" w14:textId="77777777" w:rsidR="004F16FD" w:rsidRPr="00256080" w:rsidRDefault="004F16FD" w:rsidP="004F16FD">
      <w:pP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</w:pPr>
      <w:r w:rsidRPr="00256080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Control vs Group 1</w:t>
      </w:r>
    </w:p>
    <w:p w14:paraId="7BD04FD6" w14:textId="77777777" w:rsidR="004F16FD" w:rsidRPr="00256080" w:rsidRDefault="004F16FD" w:rsidP="004F16FD">
      <w:pP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4F16FD" w:rsidRPr="00256080" w14:paraId="36C504AD" w14:textId="77777777" w:rsidTr="002506F6">
        <w:trPr>
          <w:trHeight w:val="321"/>
          <w:jc w:val="center"/>
        </w:trPr>
        <w:tc>
          <w:tcPr>
            <w:tcW w:w="2265" w:type="dxa"/>
          </w:tcPr>
          <w:p w14:paraId="0193B0CB" w14:textId="77777777" w:rsidR="004F16FD" w:rsidRPr="00256080" w:rsidRDefault="004F16FD" w:rsidP="002506F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</w:pPr>
            <w:r w:rsidRPr="002560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  <w:t>Position</w:t>
            </w:r>
          </w:p>
        </w:tc>
        <w:tc>
          <w:tcPr>
            <w:tcW w:w="2265" w:type="dxa"/>
          </w:tcPr>
          <w:p w14:paraId="19F20C87" w14:textId="77777777" w:rsidR="004F16FD" w:rsidRPr="00256080" w:rsidRDefault="004F16FD" w:rsidP="002506F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</w:pPr>
            <w:r w:rsidRPr="002560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  <w:t>Symbol</w:t>
            </w:r>
          </w:p>
        </w:tc>
        <w:tc>
          <w:tcPr>
            <w:tcW w:w="2266" w:type="dxa"/>
          </w:tcPr>
          <w:p w14:paraId="75D75408" w14:textId="77777777" w:rsidR="004F16FD" w:rsidRPr="00256080" w:rsidRDefault="004F16FD" w:rsidP="002506F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</w:pPr>
            <w:r w:rsidRPr="002560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  <w:t>Fold Change</w:t>
            </w:r>
          </w:p>
        </w:tc>
        <w:tc>
          <w:tcPr>
            <w:tcW w:w="2266" w:type="dxa"/>
          </w:tcPr>
          <w:p w14:paraId="60BFBD10" w14:textId="77777777" w:rsidR="004F16FD" w:rsidRPr="00256080" w:rsidRDefault="004F16FD" w:rsidP="002506F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60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P-value</w:t>
            </w:r>
          </w:p>
        </w:tc>
      </w:tr>
      <w:tr w:rsidR="004F16FD" w:rsidRPr="00256080" w14:paraId="7A69BA9E" w14:textId="77777777" w:rsidTr="002506F6">
        <w:trPr>
          <w:trHeight w:val="321"/>
          <w:jc w:val="center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512FF9" w14:textId="77777777" w:rsidR="004F16FD" w:rsidRPr="00256080" w:rsidRDefault="004F16FD" w:rsidP="002506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0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A07</w:t>
            </w:r>
          </w:p>
        </w:tc>
        <w:tc>
          <w:tcPr>
            <w:tcW w:w="22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AA361B" w14:textId="77777777" w:rsidR="004F16FD" w:rsidRPr="00256080" w:rsidRDefault="004F16FD" w:rsidP="00250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0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CAT</w:t>
            </w:r>
          </w:p>
        </w:tc>
        <w:tc>
          <w:tcPr>
            <w:tcW w:w="22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EA6AB3" w14:textId="77777777" w:rsidR="004F16FD" w:rsidRPr="00256080" w:rsidRDefault="004F16FD" w:rsidP="00250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0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1.70</w:t>
            </w:r>
          </w:p>
        </w:tc>
        <w:tc>
          <w:tcPr>
            <w:tcW w:w="2266" w:type="dxa"/>
          </w:tcPr>
          <w:p w14:paraId="500C140B" w14:textId="77777777" w:rsidR="004F16FD" w:rsidRPr="00256080" w:rsidRDefault="004F16FD" w:rsidP="00250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0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0.021966</w:t>
            </w:r>
          </w:p>
        </w:tc>
      </w:tr>
      <w:tr w:rsidR="004F16FD" w:rsidRPr="00256080" w14:paraId="08B594D6" w14:textId="77777777" w:rsidTr="002506F6">
        <w:trPr>
          <w:jc w:val="center"/>
        </w:trPr>
        <w:tc>
          <w:tcPr>
            <w:tcW w:w="2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5292A52" w14:textId="77777777" w:rsidR="004F16FD" w:rsidRPr="00256080" w:rsidRDefault="004F16FD" w:rsidP="002506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0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A08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496D6B" w14:textId="77777777" w:rsidR="004F16FD" w:rsidRPr="00256080" w:rsidRDefault="004F16FD" w:rsidP="002506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0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CCL5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F795B6" w14:textId="77777777" w:rsidR="004F16FD" w:rsidRPr="00256080" w:rsidRDefault="004F16FD" w:rsidP="002506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60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2.86</w:t>
            </w:r>
          </w:p>
        </w:tc>
        <w:tc>
          <w:tcPr>
            <w:tcW w:w="2266" w:type="dxa"/>
          </w:tcPr>
          <w:p w14:paraId="533739E9" w14:textId="77777777" w:rsidR="004F16FD" w:rsidRPr="00256080" w:rsidRDefault="004F16FD" w:rsidP="002506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60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0.031665</w:t>
            </w:r>
          </w:p>
        </w:tc>
      </w:tr>
      <w:tr w:rsidR="004F16FD" w:rsidRPr="00256080" w14:paraId="7AACC198" w14:textId="77777777" w:rsidTr="002506F6">
        <w:trPr>
          <w:jc w:val="center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1B8C84" w14:textId="77777777" w:rsidR="004F16FD" w:rsidRPr="00256080" w:rsidRDefault="004F16FD" w:rsidP="002506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0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B11</w:t>
            </w:r>
          </w:p>
        </w:tc>
        <w:tc>
          <w:tcPr>
            <w:tcW w:w="22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EA7553" w14:textId="77777777" w:rsidR="004F16FD" w:rsidRPr="00256080" w:rsidRDefault="004F16FD" w:rsidP="002506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60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GPX2</w:t>
            </w:r>
          </w:p>
        </w:tc>
        <w:tc>
          <w:tcPr>
            <w:tcW w:w="22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DA3D508" w14:textId="77777777" w:rsidR="004F16FD" w:rsidRPr="00256080" w:rsidRDefault="004F16FD" w:rsidP="002506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0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1.69</w:t>
            </w:r>
          </w:p>
        </w:tc>
        <w:tc>
          <w:tcPr>
            <w:tcW w:w="2266" w:type="dxa"/>
          </w:tcPr>
          <w:p w14:paraId="413072B1" w14:textId="77777777" w:rsidR="004F16FD" w:rsidRPr="00256080" w:rsidRDefault="004F16FD" w:rsidP="002506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60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0.021280</w:t>
            </w:r>
          </w:p>
        </w:tc>
      </w:tr>
      <w:tr w:rsidR="004F16FD" w:rsidRPr="00256080" w14:paraId="1EB3BD00" w14:textId="77777777" w:rsidTr="002506F6">
        <w:trPr>
          <w:jc w:val="center"/>
        </w:trPr>
        <w:tc>
          <w:tcPr>
            <w:tcW w:w="2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8BE77E" w14:textId="77777777" w:rsidR="004F16FD" w:rsidRPr="00256080" w:rsidRDefault="004F16FD" w:rsidP="002506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080">
              <w:rPr>
                <w:rFonts w:ascii="Times New Roman" w:hAnsi="Times New Roman" w:cs="Times New Roman"/>
                <w:sz w:val="24"/>
                <w:szCs w:val="24"/>
              </w:rPr>
              <w:t>C01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3CAF9B" w14:textId="77777777" w:rsidR="004F16FD" w:rsidRPr="00256080" w:rsidRDefault="004F16FD" w:rsidP="00250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080">
              <w:rPr>
                <w:rFonts w:ascii="Times New Roman" w:hAnsi="Times New Roman" w:cs="Times New Roman"/>
                <w:sz w:val="24"/>
                <w:szCs w:val="24"/>
              </w:rPr>
              <w:t>GPX4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299731" w14:textId="77777777" w:rsidR="004F16FD" w:rsidRPr="00256080" w:rsidRDefault="004F16FD" w:rsidP="00250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080">
              <w:rPr>
                <w:rFonts w:ascii="Times New Roman" w:hAnsi="Times New Roman" w:cs="Times New Roman"/>
                <w:sz w:val="24"/>
                <w:szCs w:val="24"/>
              </w:rPr>
              <w:t>1.69</w:t>
            </w:r>
          </w:p>
        </w:tc>
        <w:tc>
          <w:tcPr>
            <w:tcW w:w="2266" w:type="dxa"/>
          </w:tcPr>
          <w:p w14:paraId="0F99EA07" w14:textId="77777777" w:rsidR="004F16FD" w:rsidRPr="00256080" w:rsidRDefault="004F16FD" w:rsidP="002506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6080">
              <w:rPr>
                <w:rFonts w:ascii="Times New Roman" w:hAnsi="Times New Roman" w:cs="Times New Roman"/>
                <w:sz w:val="24"/>
                <w:szCs w:val="24"/>
              </w:rPr>
              <w:t>0.023706</w:t>
            </w:r>
          </w:p>
        </w:tc>
      </w:tr>
      <w:tr w:rsidR="004F16FD" w:rsidRPr="00256080" w14:paraId="5A7190AF" w14:textId="77777777" w:rsidTr="002506F6">
        <w:trPr>
          <w:jc w:val="center"/>
        </w:trPr>
        <w:tc>
          <w:tcPr>
            <w:tcW w:w="2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667427" w14:textId="77777777" w:rsidR="004F16FD" w:rsidRPr="00256080" w:rsidRDefault="004F16FD" w:rsidP="002506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080">
              <w:rPr>
                <w:rFonts w:ascii="Times New Roman" w:hAnsi="Times New Roman" w:cs="Times New Roman"/>
                <w:sz w:val="24"/>
                <w:szCs w:val="24"/>
              </w:rPr>
              <w:t>D04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82DD21" w14:textId="77777777" w:rsidR="004F16FD" w:rsidRPr="00256080" w:rsidRDefault="004F16FD" w:rsidP="00250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080">
              <w:rPr>
                <w:rFonts w:ascii="Times New Roman" w:hAnsi="Times New Roman" w:cs="Times New Roman"/>
                <w:sz w:val="24"/>
                <w:szCs w:val="24"/>
              </w:rPr>
              <w:t>MGST3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69F044" w14:textId="77777777" w:rsidR="004F16FD" w:rsidRPr="00256080" w:rsidRDefault="004F16FD" w:rsidP="00250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080">
              <w:rPr>
                <w:rFonts w:ascii="Times New Roman" w:hAnsi="Times New Roman" w:cs="Times New Roman"/>
                <w:sz w:val="24"/>
                <w:szCs w:val="24"/>
              </w:rPr>
              <w:t>1.70</w:t>
            </w:r>
          </w:p>
        </w:tc>
        <w:tc>
          <w:tcPr>
            <w:tcW w:w="2266" w:type="dxa"/>
          </w:tcPr>
          <w:p w14:paraId="033319CD" w14:textId="77777777" w:rsidR="004F16FD" w:rsidRPr="00256080" w:rsidRDefault="004F16FD" w:rsidP="002506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6080">
              <w:rPr>
                <w:rFonts w:ascii="Times New Roman" w:hAnsi="Times New Roman" w:cs="Times New Roman"/>
                <w:sz w:val="24"/>
                <w:szCs w:val="24"/>
              </w:rPr>
              <w:t>0.024464</w:t>
            </w:r>
          </w:p>
        </w:tc>
      </w:tr>
      <w:tr w:rsidR="004F16FD" w:rsidRPr="00256080" w14:paraId="23B3DA93" w14:textId="77777777" w:rsidTr="002506F6">
        <w:trPr>
          <w:jc w:val="center"/>
        </w:trPr>
        <w:tc>
          <w:tcPr>
            <w:tcW w:w="2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C860CB" w14:textId="77777777" w:rsidR="004F16FD" w:rsidRPr="00256080" w:rsidRDefault="004F16FD" w:rsidP="002506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080">
              <w:rPr>
                <w:rFonts w:ascii="Times New Roman" w:hAnsi="Times New Roman" w:cs="Times New Roman"/>
                <w:sz w:val="24"/>
                <w:szCs w:val="24"/>
              </w:rPr>
              <w:t>D06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3626B6" w14:textId="77777777" w:rsidR="004F16FD" w:rsidRPr="00256080" w:rsidRDefault="004F16FD" w:rsidP="00250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080">
              <w:rPr>
                <w:rFonts w:ascii="Times New Roman" w:hAnsi="Times New Roman" w:cs="Times New Roman"/>
                <w:sz w:val="24"/>
                <w:szCs w:val="24"/>
              </w:rPr>
              <w:t>MPV17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77DB3A" w14:textId="77777777" w:rsidR="004F16FD" w:rsidRPr="00256080" w:rsidRDefault="004F16FD" w:rsidP="00250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080">
              <w:rPr>
                <w:rFonts w:ascii="Times New Roman" w:hAnsi="Times New Roman" w:cs="Times New Roman"/>
                <w:sz w:val="24"/>
                <w:szCs w:val="24"/>
              </w:rPr>
              <w:t>1.70</w:t>
            </w:r>
          </w:p>
        </w:tc>
        <w:tc>
          <w:tcPr>
            <w:tcW w:w="2266" w:type="dxa"/>
          </w:tcPr>
          <w:p w14:paraId="30220202" w14:textId="77777777" w:rsidR="004F16FD" w:rsidRPr="00256080" w:rsidRDefault="004F16FD" w:rsidP="002506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6080">
              <w:rPr>
                <w:rFonts w:ascii="Times New Roman" w:hAnsi="Times New Roman" w:cs="Times New Roman"/>
                <w:sz w:val="24"/>
                <w:szCs w:val="24"/>
              </w:rPr>
              <w:t>0.022502</w:t>
            </w:r>
          </w:p>
        </w:tc>
      </w:tr>
      <w:tr w:rsidR="004F16FD" w:rsidRPr="00256080" w14:paraId="57666ECD" w14:textId="77777777" w:rsidTr="002506F6">
        <w:trPr>
          <w:jc w:val="center"/>
        </w:trPr>
        <w:tc>
          <w:tcPr>
            <w:tcW w:w="2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5D4F6B2" w14:textId="77777777" w:rsidR="004F16FD" w:rsidRPr="00256080" w:rsidRDefault="004F16FD" w:rsidP="002506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080">
              <w:rPr>
                <w:rFonts w:ascii="Times New Roman" w:hAnsi="Times New Roman" w:cs="Times New Roman"/>
                <w:sz w:val="24"/>
                <w:szCs w:val="24"/>
              </w:rPr>
              <w:t>E12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608D479" w14:textId="77777777" w:rsidR="004F16FD" w:rsidRPr="00256080" w:rsidRDefault="004F16FD" w:rsidP="00250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080">
              <w:rPr>
                <w:rFonts w:ascii="Times New Roman" w:hAnsi="Times New Roman" w:cs="Times New Roman"/>
                <w:sz w:val="24"/>
                <w:szCs w:val="24"/>
              </w:rPr>
              <w:t>PRDX5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CBD635" w14:textId="77777777" w:rsidR="004F16FD" w:rsidRPr="00256080" w:rsidRDefault="004F16FD" w:rsidP="00250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080">
              <w:rPr>
                <w:rFonts w:ascii="Times New Roman" w:hAnsi="Times New Roman" w:cs="Times New Roman"/>
                <w:sz w:val="24"/>
                <w:szCs w:val="24"/>
              </w:rPr>
              <w:t>1.70</w:t>
            </w:r>
          </w:p>
        </w:tc>
        <w:tc>
          <w:tcPr>
            <w:tcW w:w="2266" w:type="dxa"/>
          </w:tcPr>
          <w:p w14:paraId="05E5AE90" w14:textId="77777777" w:rsidR="004F16FD" w:rsidRPr="00256080" w:rsidRDefault="004F16FD" w:rsidP="002506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6080">
              <w:rPr>
                <w:rFonts w:ascii="Times New Roman" w:hAnsi="Times New Roman" w:cs="Times New Roman"/>
                <w:sz w:val="24"/>
                <w:szCs w:val="24"/>
              </w:rPr>
              <w:t>0.021400</w:t>
            </w:r>
          </w:p>
        </w:tc>
      </w:tr>
      <w:tr w:rsidR="004F16FD" w:rsidRPr="00256080" w14:paraId="45067BB9" w14:textId="77777777" w:rsidTr="002506F6">
        <w:trPr>
          <w:jc w:val="center"/>
        </w:trPr>
        <w:tc>
          <w:tcPr>
            <w:tcW w:w="2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B599EC" w14:textId="77777777" w:rsidR="004F16FD" w:rsidRPr="00256080" w:rsidRDefault="004F16FD" w:rsidP="002506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080">
              <w:rPr>
                <w:rFonts w:ascii="Times New Roman" w:hAnsi="Times New Roman" w:cs="Times New Roman"/>
                <w:sz w:val="24"/>
                <w:szCs w:val="24"/>
              </w:rPr>
              <w:t>F05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DEB858" w14:textId="77777777" w:rsidR="004F16FD" w:rsidRPr="00256080" w:rsidRDefault="004F16FD" w:rsidP="00250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080">
              <w:rPr>
                <w:rFonts w:ascii="Times New Roman" w:hAnsi="Times New Roman" w:cs="Times New Roman"/>
                <w:sz w:val="24"/>
                <w:szCs w:val="24"/>
              </w:rPr>
              <w:t>PTGS2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52D7FE" w14:textId="77777777" w:rsidR="004F16FD" w:rsidRPr="00256080" w:rsidRDefault="004F16FD" w:rsidP="00250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080">
              <w:rPr>
                <w:rFonts w:ascii="Times New Roman" w:hAnsi="Times New Roman" w:cs="Times New Roman"/>
                <w:sz w:val="24"/>
                <w:szCs w:val="24"/>
              </w:rPr>
              <w:t>4.03</w:t>
            </w:r>
          </w:p>
        </w:tc>
        <w:tc>
          <w:tcPr>
            <w:tcW w:w="2266" w:type="dxa"/>
          </w:tcPr>
          <w:p w14:paraId="183504D1" w14:textId="77777777" w:rsidR="004F16FD" w:rsidRPr="00256080" w:rsidRDefault="004F16FD" w:rsidP="002506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6080">
              <w:rPr>
                <w:rFonts w:ascii="Times New Roman" w:hAnsi="Times New Roman" w:cs="Times New Roman"/>
                <w:sz w:val="24"/>
                <w:szCs w:val="24"/>
              </w:rPr>
              <w:t>0.024853</w:t>
            </w:r>
          </w:p>
        </w:tc>
      </w:tr>
      <w:tr w:rsidR="004F16FD" w:rsidRPr="00256080" w14:paraId="74E61775" w14:textId="77777777" w:rsidTr="002506F6">
        <w:trPr>
          <w:jc w:val="center"/>
        </w:trPr>
        <w:tc>
          <w:tcPr>
            <w:tcW w:w="2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C55215" w14:textId="77777777" w:rsidR="004F16FD" w:rsidRPr="00256080" w:rsidRDefault="004F16FD" w:rsidP="002506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080">
              <w:rPr>
                <w:rFonts w:ascii="Times New Roman" w:hAnsi="Times New Roman" w:cs="Times New Roman"/>
                <w:sz w:val="24"/>
                <w:szCs w:val="24"/>
              </w:rPr>
              <w:t>F09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0EABC5B" w14:textId="77777777" w:rsidR="004F16FD" w:rsidRPr="00256080" w:rsidRDefault="004F16FD" w:rsidP="002506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080">
              <w:rPr>
                <w:rFonts w:ascii="Times New Roman" w:hAnsi="Times New Roman" w:cs="Times New Roman"/>
                <w:sz w:val="24"/>
                <w:szCs w:val="24"/>
              </w:rPr>
              <w:t>VIMP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48C8E7" w14:textId="77777777" w:rsidR="004F16FD" w:rsidRPr="00256080" w:rsidRDefault="004F16FD" w:rsidP="002506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080">
              <w:rPr>
                <w:rFonts w:ascii="Times New Roman" w:hAnsi="Times New Roman" w:cs="Times New Roman"/>
                <w:sz w:val="24"/>
                <w:szCs w:val="24"/>
              </w:rPr>
              <w:t>1.70</w:t>
            </w:r>
          </w:p>
        </w:tc>
        <w:tc>
          <w:tcPr>
            <w:tcW w:w="2266" w:type="dxa"/>
          </w:tcPr>
          <w:p w14:paraId="6B4FF139" w14:textId="77777777" w:rsidR="004F16FD" w:rsidRPr="00256080" w:rsidRDefault="004F16FD" w:rsidP="002506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080">
              <w:rPr>
                <w:rFonts w:ascii="Times New Roman" w:hAnsi="Times New Roman" w:cs="Times New Roman"/>
                <w:sz w:val="24"/>
                <w:szCs w:val="24"/>
              </w:rPr>
              <w:t>0.022478</w:t>
            </w:r>
          </w:p>
        </w:tc>
      </w:tr>
      <w:tr w:rsidR="004F16FD" w:rsidRPr="00256080" w14:paraId="50D4C9D8" w14:textId="77777777" w:rsidTr="002506F6">
        <w:trPr>
          <w:jc w:val="center"/>
        </w:trPr>
        <w:tc>
          <w:tcPr>
            <w:tcW w:w="2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A1ED82B" w14:textId="77777777" w:rsidR="004F16FD" w:rsidRPr="00256080" w:rsidRDefault="004F16FD" w:rsidP="002506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60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G02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57BC6B" w14:textId="77777777" w:rsidR="004F16FD" w:rsidRPr="00256080" w:rsidRDefault="004F16FD" w:rsidP="00250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0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SOD2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E423B2" w14:textId="77777777" w:rsidR="004F16FD" w:rsidRPr="00256080" w:rsidRDefault="004F16FD" w:rsidP="00250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0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1.68</w:t>
            </w:r>
          </w:p>
        </w:tc>
        <w:tc>
          <w:tcPr>
            <w:tcW w:w="2266" w:type="dxa"/>
          </w:tcPr>
          <w:p w14:paraId="373A40CD" w14:textId="77777777" w:rsidR="004F16FD" w:rsidRPr="00256080" w:rsidRDefault="004F16FD" w:rsidP="002506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60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0.023694</w:t>
            </w:r>
          </w:p>
        </w:tc>
      </w:tr>
      <w:tr w:rsidR="004F16FD" w:rsidRPr="00256080" w14:paraId="4A11E0A4" w14:textId="77777777" w:rsidTr="002506F6">
        <w:trPr>
          <w:jc w:val="center"/>
        </w:trPr>
        <w:tc>
          <w:tcPr>
            <w:tcW w:w="2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50475A" w14:textId="77777777" w:rsidR="004F16FD" w:rsidRPr="00256080" w:rsidRDefault="004F16FD" w:rsidP="002506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60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G12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CE000B" w14:textId="77777777" w:rsidR="004F16FD" w:rsidRPr="00256080" w:rsidRDefault="004F16FD" w:rsidP="002506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0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UCP2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E47040" w14:textId="77777777" w:rsidR="004F16FD" w:rsidRPr="00256080" w:rsidRDefault="004F16FD" w:rsidP="002506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60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1.69</w:t>
            </w:r>
          </w:p>
        </w:tc>
        <w:tc>
          <w:tcPr>
            <w:tcW w:w="2266" w:type="dxa"/>
          </w:tcPr>
          <w:p w14:paraId="43B32150" w14:textId="77777777" w:rsidR="004F16FD" w:rsidRPr="00256080" w:rsidRDefault="004F16FD" w:rsidP="002506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60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0.024535</w:t>
            </w:r>
          </w:p>
        </w:tc>
      </w:tr>
    </w:tbl>
    <w:p w14:paraId="2713D7D8" w14:textId="77777777" w:rsidR="004F16FD" w:rsidRPr="00256080" w:rsidRDefault="004F16FD" w:rsidP="004F16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14:paraId="3F4C4DB0" w14:textId="77777777" w:rsidR="004F16FD" w:rsidRDefault="004F16FD" w:rsidP="004F16FD">
      <w:pPr>
        <w:autoSpaceDE w:val="0"/>
        <w:autoSpaceDN w:val="0"/>
        <w:adjustRightInd w:val="0"/>
        <w:spacing w:after="0" w:line="240" w:lineRule="auto"/>
        <w:rPr>
          <w:rFonts w:ascii="FuturaBT-Book" w:hAnsi="FuturaBT-Book" w:cs="FuturaBT-Book"/>
          <w:color w:val="000000"/>
          <w:sz w:val="14"/>
          <w:szCs w:val="14"/>
          <w:lang w:val="en-US"/>
        </w:rPr>
        <w:sectPr w:rsidR="004F16FD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53F413E8" w14:textId="59793940" w:rsidR="00256080" w:rsidRDefault="00256080" w:rsidP="005966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lastRenderedPageBreak/>
        <w:t>Supplementary</w:t>
      </w:r>
      <w:r w:rsidRPr="006820B9">
        <w:rPr>
          <w:rFonts w:ascii="Times New Roman" w:hAnsi="Times New Roman"/>
          <w:b/>
          <w:bCs/>
          <w:noProof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b/>
          <w:bCs/>
          <w:noProof/>
          <w:sz w:val="24"/>
          <w:szCs w:val="24"/>
          <w:lang w:val="en-US"/>
        </w:rPr>
        <w:t>T</w:t>
      </w:r>
      <w:r w:rsidRPr="006820B9">
        <w:rPr>
          <w:rFonts w:ascii="Times New Roman" w:hAnsi="Times New Roman"/>
          <w:b/>
          <w:bCs/>
          <w:noProof/>
          <w:sz w:val="24"/>
          <w:szCs w:val="24"/>
          <w:lang w:val="en-US"/>
        </w:rPr>
        <w:t xml:space="preserve">able </w:t>
      </w:r>
      <w:r>
        <w:rPr>
          <w:rFonts w:ascii="Times New Roman" w:hAnsi="Times New Roman"/>
          <w:b/>
          <w:bCs/>
          <w:noProof/>
          <w:sz w:val="24"/>
          <w:szCs w:val="24"/>
          <w:lang w:val="en-US"/>
        </w:rPr>
        <w:t>2</w:t>
      </w:r>
      <w:r w:rsidRPr="006820B9">
        <w:rPr>
          <w:rFonts w:ascii="Times New Roman" w:eastAsia="Times New Roman" w:hAnsi="Times New Roman"/>
          <w:bCs/>
          <w:noProof/>
          <w:sz w:val="24"/>
          <w:szCs w:val="24"/>
          <w:lang w:val="en-US"/>
        </w:rPr>
        <w:t xml:space="preserve">: List of </w:t>
      </w:r>
      <w:r>
        <w:rPr>
          <w:rFonts w:ascii="Times New Roman" w:eastAsia="Times New Roman" w:hAnsi="Times New Roman"/>
          <w:bCs/>
          <w:noProof/>
          <w:sz w:val="24"/>
          <w:szCs w:val="24"/>
          <w:lang w:val="en-US"/>
        </w:rPr>
        <w:t>genes showing</w:t>
      </w:r>
      <w:r w:rsidRPr="00AC0806">
        <w:rPr>
          <w:rFonts w:ascii="Times New Roman" w:hAnsi="Times New Roman" w:cs="Times New Roman"/>
          <w:sz w:val="24"/>
          <w:szCs w:val="24"/>
          <w:lang w:val="en-US"/>
        </w:rPr>
        <w:t xml:space="preserve"> altered expression in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cell </w:t>
      </w:r>
      <w:r w:rsidR="005966C8">
        <w:rPr>
          <w:rFonts w:ascii="Times New Roman" w:hAnsi="Times New Roman" w:cs="Times New Roman"/>
          <w:sz w:val="24"/>
          <w:szCs w:val="24"/>
          <w:lang w:val="en-US"/>
        </w:rPr>
        <w:t xml:space="preserve">pre-exposed to </w:t>
      </w:r>
      <w:proofErr w:type="spellStart"/>
      <w:r w:rsidR="005966C8">
        <w:rPr>
          <w:rFonts w:ascii="Times New Roman" w:hAnsi="Times New Roman" w:cs="Times New Roman"/>
          <w:sz w:val="24"/>
          <w:szCs w:val="24"/>
          <w:lang w:val="en-US"/>
        </w:rPr>
        <w:t>CaM</w:t>
      </w:r>
      <w:proofErr w:type="spellEnd"/>
      <w:r w:rsidR="005966C8">
        <w:rPr>
          <w:rFonts w:ascii="Times New Roman" w:hAnsi="Times New Roman" w:cs="Times New Roman"/>
          <w:sz w:val="24"/>
          <w:szCs w:val="24"/>
          <w:lang w:val="en-US"/>
        </w:rPr>
        <w:t xml:space="preserve"> inhibitor W-7 for one hour followed by CB (125 µg/ml) exposure for another 24 h, </w:t>
      </w:r>
      <w:r w:rsidRPr="00AC0806">
        <w:rPr>
          <w:rFonts w:ascii="Times New Roman" w:hAnsi="Times New Roman" w:cs="Times New Roman"/>
          <w:sz w:val="24"/>
          <w:szCs w:val="24"/>
          <w:lang w:val="en-US"/>
        </w:rPr>
        <w:t>when compared with the control group (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with a fold change regulation of ≥ </w:t>
      </w:r>
      <w:r w:rsidRPr="00AC0806">
        <w:rPr>
          <w:rFonts w:ascii="Times New Roman" w:hAnsi="Times New Roman" w:cs="Times New Roman"/>
          <w:sz w:val="24"/>
          <w:szCs w:val="24"/>
          <w:lang w:val="en-US"/>
        </w:rPr>
        <w:t xml:space="preserve">1.5-fold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and a </w:t>
      </w:r>
      <w:r w:rsidRPr="00AC0806">
        <w:rPr>
          <w:rFonts w:ascii="Times New Roman" w:hAnsi="Times New Roman" w:cs="Times New Roman"/>
          <w:sz w:val="24"/>
          <w:szCs w:val="24"/>
          <w:lang w:val="en-US"/>
        </w:rPr>
        <w:t xml:space="preserve">statistical cutoff at </w:t>
      </w:r>
      <w:r w:rsidRPr="00AC0806">
        <w:rPr>
          <w:rFonts w:ascii="Times New Roman" w:hAnsi="Times New Roman" w:cs="Times New Roman"/>
          <w:i/>
          <w:iCs/>
          <w:sz w:val="24"/>
          <w:szCs w:val="24"/>
          <w:lang w:val="en-US"/>
        </w:rPr>
        <w:t>P</w:t>
      </w:r>
      <w:r w:rsidRPr="00AC08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0806">
        <w:rPr>
          <w:rFonts w:ascii="Cambria Math" w:hAnsi="Cambria Math" w:cs="Cambria Math"/>
          <w:sz w:val="24"/>
          <w:szCs w:val="24"/>
        </w:rPr>
        <w:t>⩽</w:t>
      </w:r>
      <w:r w:rsidRPr="00AC0806">
        <w:rPr>
          <w:rFonts w:ascii="Times New Roman" w:hAnsi="Times New Roman" w:cs="Times New Roman"/>
          <w:sz w:val="24"/>
          <w:szCs w:val="24"/>
          <w:lang w:val="en-US"/>
        </w:rPr>
        <w:t xml:space="preserve"> .05)</w:t>
      </w:r>
    </w:p>
    <w:p w14:paraId="5A38FCDE" w14:textId="77777777" w:rsidR="00256080" w:rsidRDefault="00256080" w:rsidP="004F16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6D4D3911" w14:textId="55AC9E12" w:rsidR="004F16FD" w:rsidRPr="00256080" w:rsidRDefault="004F16FD" w:rsidP="004F16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</w:pPr>
      <w:r w:rsidRPr="00256080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Control VS Group 2</w:t>
      </w:r>
    </w:p>
    <w:p w14:paraId="4693431A" w14:textId="77777777" w:rsidR="004F16FD" w:rsidRPr="00256080" w:rsidRDefault="004F16FD" w:rsidP="004F16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14:paraId="1A821517" w14:textId="77777777" w:rsidR="004F16FD" w:rsidRPr="00256080" w:rsidRDefault="004F16FD" w:rsidP="004F16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4F16FD" w:rsidRPr="00256080" w14:paraId="18620416" w14:textId="77777777" w:rsidTr="002506F6">
        <w:trPr>
          <w:trHeight w:val="300"/>
          <w:jc w:val="center"/>
        </w:trPr>
        <w:tc>
          <w:tcPr>
            <w:tcW w:w="2265" w:type="dxa"/>
            <w:noWrap/>
            <w:hideMark/>
          </w:tcPr>
          <w:p w14:paraId="0B6FC244" w14:textId="77777777" w:rsidR="004F16FD" w:rsidRPr="00256080" w:rsidRDefault="004F16FD" w:rsidP="002506F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</w:pPr>
            <w:r w:rsidRPr="002560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  <w:t>Position</w:t>
            </w:r>
          </w:p>
        </w:tc>
        <w:tc>
          <w:tcPr>
            <w:tcW w:w="2265" w:type="dxa"/>
            <w:noWrap/>
            <w:hideMark/>
          </w:tcPr>
          <w:p w14:paraId="597C52F0" w14:textId="77777777" w:rsidR="004F16FD" w:rsidRPr="00256080" w:rsidRDefault="004F16FD" w:rsidP="002506F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</w:pPr>
            <w:r w:rsidRPr="002560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  <w:t>Symbol</w:t>
            </w:r>
          </w:p>
        </w:tc>
        <w:tc>
          <w:tcPr>
            <w:tcW w:w="2266" w:type="dxa"/>
            <w:noWrap/>
            <w:hideMark/>
          </w:tcPr>
          <w:p w14:paraId="1186AFC9" w14:textId="77777777" w:rsidR="004F16FD" w:rsidRPr="00256080" w:rsidRDefault="004F16FD" w:rsidP="002506F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</w:pPr>
            <w:r w:rsidRPr="002560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  <w:t>Fold Change</w:t>
            </w:r>
          </w:p>
        </w:tc>
        <w:tc>
          <w:tcPr>
            <w:tcW w:w="2266" w:type="dxa"/>
          </w:tcPr>
          <w:p w14:paraId="77126963" w14:textId="77777777" w:rsidR="004F16FD" w:rsidRPr="00256080" w:rsidRDefault="004F16FD" w:rsidP="002506F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</w:pPr>
            <w:r w:rsidRPr="002560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  <w:t>P value</w:t>
            </w:r>
          </w:p>
        </w:tc>
      </w:tr>
      <w:tr w:rsidR="004F16FD" w:rsidRPr="00256080" w14:paraId="3EFC50B7" w14:textId="77777777" w:rsidTr="002506F6">
        <w:trPr>
          <w:trHeight w:val="300"/>
          <w:jc w:val="center"/>
        </w:trPr>
        <w:tc>
          <w:tcPr>
            <w:tcW w:w="2265" w:type="dxa"/>
            <w:noWrap/>
          </w:tcPr>
          <w:p w14:paraId="0343830F" w14:textId="77777777" w:rsidR="004F16FD" w:rsidRPr="00256080" w:rsidRDefault="004F16FD" w:rsidP="002506F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560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A08</w:t>
            </w:r>
          </w:p>
        </w:tc>
        <w:tc>
          <w:tcPr>
            <w:tcW w:w="2265" w:type="dxa"/>
            <w:noWrap/>
          </w:tcPr>
          <w:p w14:paraId="5007795D" w14:textId="77777777" w:rsidR="004F16FD" w:rsidRPr="00256080" w:rsidRDefault="004F16FD" w:rsidP="002506F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560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CCL5</w:t>
            </w:r>
          </w:p>
        </w:tc>
        <w:tc>
          <w:tcPr>
            <w:tcW w:w="2266" w:type="dxa"/>
            <w:noWrap/>
          </w:tcPr>
          <w:p w14:paraId="49C7D75A" w14:textId="77777777" w:rsidR="004F16FD" w:rsidRPr="00256080" w:rsidRDefault="004F16FD" w:rsidP="002506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60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4.03</w:t>
            </w:r>
          </w:p>
        </w:tc>
        <w:tc>
          <w:tcPr>
            <w:tcW w:w="2266" w:type="dxa"/>
          </w:tcPr>
          <w:p w14:paraId="129D7E20" w14:textId="77777777" w:rsidR="004F16FD" w:rsidRPr="00256080" w:rsidRDefault="004F16FD" w:rsidP="002506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60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0.000109</w:t>
            </w:r>
          </w:p>
        </w:tc>
      </w:tr>
      <w:tr w:rsidR="004F16FD" w:rsidRPr="00256080" w14:paraId="573D8892" w14:textId="77777777" w:rsidTr="002506F6">
        <w:trPr>
          <w:trHeight w:val="300"/>
          <w:jc w:val="center"/>
        </w:trPr>
        <w:tc>
          <w:tcPr>
            <w:tcW w:w="2265" w:type="dxa"/>
            <w:noWrap/>
          </w:tcPr>
          <w:p w14:paraId="70B15412" w14:textId="77777777" w:rsidR="004F16FD" w:rsidRPr="00256080" w:rsidRDefault="004F16FD" w:rsidP="002506F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560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B11</w:t>
            </w:r>
          </w:p>
        </w:tc>
        <w:tc>
          <w:tcPr>
            <w:tcW w:w="2265" w:type="dxa"/>
            <w:noWrap/>
          </w:tcPr>
          <w:p w14:paraId="5DF31D57" w14:textId="77777777" w:rsidR="004F16FD" w:rsidRPr="00256080" w:rsidRDefault="004F16FD" w:rsidP="002506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60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GPX2</w:t>
            </w:r>
          </w:p>
        </w:tc>
        <w:tc>
          <w:tcPr>
            <w:tcW w:w="2266" w:type="dxa"/>
            <w:noWrap/>
          </w:tcPr>
          <w:p w14:paraId="52B97489" w14:textId="77777777" w:rsidR="004F16FD" w:rsidRPr="00256080" w:rsidRDefault="004F16FD" w:rsidP="002506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60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1.68</w:t>
            </w:r>
          </w:p>
        </w:tc>
        <w:tc>
          <w:tcPr>
            <w:tcW w:w="2266" w:type="dxa"/>
          </w:tcPr>
          <w:p w14:paraId="2FB8951F" w14:textId="77777777" w:rsidR="004F16FD" w:rsidRPr="00256080" w:rsidRDefault="004F16FD" w:rsidP="002506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60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0.023139</w:t>
            </w:r>
          </w:p>
        </w:tc>
      </w:tr>
      <w:tr w:rsidR="004F16FD" w:rsidRPr="00256080" w14:paraId="6F809E57" w14:textId="77777777" w:rsidTr="002506F6">
        <w:trPr>
          <w:trHeight w:val="300"/>
          <w:jc w:val="center"/>
        </w:trPr>
        <w:tc>
          <w:tcPr>
            <w:tcW w:w="2265" w:type="dxa"/>
            <w:noWrap/>
          </w:tcPr>
          <w:p w14:paraId="6EAD3FB9" w14:textId="77777777" w:rsidR="004F16FD" w:rsidRPr="00256080" w:rsidRDefault="004F16FD" w:rsidP="002506F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560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C01</w:t>
            </w:r>
          </w:p>
        </w:tc>
        <w:tc>
          <w:tcPr>
            <w:tcW w:w="2265" w:type="dxa"/>
            <w:noWrap/>
          </w:tcPr>
          <w:p w14:paraId="077291A0" w14:textId="77777777" w:rsidR="004F16FD" w:rsidRPr="00256080" w:rsidRDefault="004F16FD" w:rsidP="002506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60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GPX4</w:t>
            </w:r>
          </w:p>
        </w:tc>
        <w:tc>
          <w:tcPr>
            <w:tcW w:w="2266" w:type="dxa"/>
            <w:noWrap/>
          </w:tcPr>
          <w:p w14:paraId="51494C83" w14:textId="77777777" w:rsidR="004F16FD" w:rsidRPr="00256080" w:rsidRDefault="004F16FD" w:rsidP="002506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60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1.69</w:t>
            </w:r>
          </w:p>
        </w:tc>
        <w:tc>
          <w:tcPr>
            <w:tcW w:w="2266" w:type="dxa"/>
          </w:tcPr>
          <w:p w14:paraId="04092FEF" w14:textId="77777777" w:rsidR="004F16FD" w:rsidRPr="00256080" w:rsidRDefault="004F16FD" w:rsidP="002506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60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0.025359</w:t>
            </w:r>
          </w:p>
        </w:tc>
      </w:tr>
      <w:tr w:rsidR="004F16FD" w:rsidRPr="00256080" w14:paraId="7F67247E" w14:textId="77777777" w:rsidTr="002506F6">
        <w:trPr>
          <w:trHeight w:val="300"/>
          <w:jc w:val="center"/>
        </w:trPr>
        <w:tc>
          <w:tcPr>
            <w:tcW w:w="2265" w:type="dxa"/>
            <w:noWrap/>
          </w:tcPr>
          <w:p w14:paraId="34476A7D" w14:textId="77777777" w:rsidR="004F16FD" w:rsidRPr="00256080" w:rsidRDefault="004F16FD" w:rsidP="002506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60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D05</w:t>
            </w:r>
          </w:p>
        </w:tc>
        <w:tc>
          <w:tcPr>
            <w:tcW w:w="2265" w:type="dxa"/>
            <w:noWrap/>
          </w:tcPr>
          <w:p w14:paraId="32CD130E" w14:textId="77777777" w:rsidR="004F16FD" w:rsidRPr="00256080" w:rsidRDefault="004F16FD" w:rsidP="002506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60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MPO</w:t>
            </w:r>
          </w:p>
        </w:tc>
        <w:tc>
          <w:tcPr>
            <w:tcW w:w="2266" w:type="dxa"/>
            <w:noWrap/>
          </w:tcPr>
          <w:p w14:paraId="0060CB2B" w14:textId="77777777" w:rsidR="004F16FD" w:rsidRPr="00256080" w:rsidRDefault="004F16FD" w:rsidP="002506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60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8.03</w:t>
            </w:r>
          </w:p>
        </w:tc>
        <w:tc>
          <w:tcPr>
            <w:tcW w:w="2266" w:type="dxa"/>
          </w:tcPr>
          <w:p w14:paraId="1C5EE440" w14:textId="77777777" w:rsidR="004F16FD" w:rsidRPr="00256080" w:rsidRDefault="004F16FD" w:rsidP="002506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60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0.043211</w:t>
            </w:r>
          </w:p>
        </w:tc>
      </w:tr>
      <w:tr w:rsidR="004F16FD" w:rsidRPr="00256080" w14:paraId="697FF60B" w14:textId="77777777" w:rsidTr="002506F6">
        <w:trPr>
          <w:trHeight w:val="300"/>
          <w:jc w:val="center"/>
        </w:trPr>
        <w:tc>
          <w:tcPr>
            <w:tcW w:w="2265" w:type="dxa"/>
            <w:noWrap/>
          </w:tcPr>
          <w:p w14:paraId="32EFFBAC" w14:textId="77777777" w:rsidR="004F16FD" w:rsidRPr="00256080" w:rsidRDefault="004F16FD" w:rsidP="002506F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560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D08</w:t>
            </w:r>
          </w:p>
        </w:tc>
        <w:tc>
          <w:tcPr>
            <w:tcW w:w="2265" w:type="dxa"/>
            <w:noWrap/>
          </w:tcPr>
          <w:p w14:paraId="3B96BFBD" w14:textId="77777777" w:rsidR="004F16FD" w:rsidRPr="00256080" w:rsidRDefault="004F16FD" w:rsidP="002506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60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MT3</w:t>
            </w:r>
          </w:p>
        </w:tc>
        <w:tc>
          <w:tcPr>
            <w:tcW w:w="2266" w:type="dxa"/>
            <w:noWrap/>
          </w:tcPr>
          <w:p w14:paraId="21468FBA" w14:textId="77777777" w:rsidR="004F16FD" w:rsidRPr="00256080" w:rsidRDefault="004F16FD" w:rsidP="002506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60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5.67</w:t>
            </w:r>
          </w:p>
        </w:tc>
        <w:tc>
          <w:tcPr>
            <w:tcW w:w="2266" w:type="dxa"/>
          </w:tcPr>
          <w:p w14:paraId="2B0492C9" w14:textId="77777777" w:rsidR="004F16FD" w:rsidRPr="00256080" w:rsidRDefault="004F16FD" w:rsidP="002506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60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0.049764</w:t>
            </w:r>
          </w:p>
        </w:tc>
      </w:tr>
      <w:tr w:rsidR="004F16FD" w:rsidRPr="00256080" w14:paraId="58C12D53" w14:textId="77777777" w:rsidTr="002506F6">
        <w:trPr>
          <w:trHeight w:val="300"/>
          <w:jc w:val="center"/>
        </w:trPr>
        <w:tc>
          <w:tcPr>
            <w:tcW w:w="2265" w:type="dxa"/>
            <w:noWrap/>
          </w:tcPr>
          <w:p w14:paraId="6D0EF9B5" w14:textId="77777777" w:rsidR="004F16FD" w:rsidRPr="00256080" w:rsidRDefault="004F16FD" w:rsidP="002506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60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D11</w:t>
            </w:r>
          </w:p>
        </w:tc>
        <w:tc>
          <w:tcPr>
            <w:tcW w:w="2265" w:type="dxa"/>
            <w:noWrap/>
          </w:tcPr>
          <w:p w14:paraId="728E7C4D" w14:textId="77777777" w:rsidR="004F16FD" w:rsidRPr="00256080" w:rsidRDefault="004F16FD" w:rsidP="002506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60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NOS2</w:t>
            </w:r>
          </w:p>
        </w:tc>
        <w:tc>
          <w:tcPr>
            <w:tcW w:w="2266" w:type="dxa"/>
            <w:noWrap/>
          </w:tcPr>
          <w:p w14:paraId="5F43975F" w14:textId="77777777" w:rsidR="004F16FD" w:rsidRPr="00256080" w:rsidRDefault="004F16FD" w:rsidP="002506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60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3.37</w:t>
            </w:r>
          </w:p>
        </w:tc>
        <w:tc>
          <w:tcPr>
            <w:tcW w:w="2266" w:type="dxa"/>
          </w:tcPr>
          <w:p w14:paraId="3F130C07" w14:textId="77777777" w:rsidR="004F16FD" w:rsidRPr="00256080" w:rsidRDefault="004F16FD" w:rsidP="002506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60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0.039602</w:t>
            </w:r>
          </w:p>
        </w:tc>
      </w:tr>
      <w:tr w:rsidR="004F16FD" w:rsidRPr="00256080" w14:paraId="7D62F105" w14:textId="77777777" w:rsidTr="002506F6">
        <w:trPr>
          <w:trHeight w:val="300"/>
          <w:jc w:val="center"/>
        </w:trPr>
        <w:tc>
          <w:tcPr>
            <w:tcW w:w="2265" w:type="dxa"/>
            <w:noWrap/>
          </w:tcPr>
          <w:p w14:paraId="05F4BF9E" w14:textId="77777777" w:rsidR="004F16FD" w:rsidRPr="00256080" w:rsidRDefault="004F16FD" w:rsidP="002506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60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F04</w:t>
            </w:r>
          </w:p>
        </w:tc>
        <w:tc>
          <w:tcPr>
            <w:tcW w:w="2265" w:type="dxa"/>
            <w:noWrap/>
          </w:tcPr>
          <w:p w14:paraId="1967CA8C" w14:textId="77777777" w:rsidR="004F16FD" w:rsidRPr="00256080" w:rsidRDefault="004F16FD" w:rsidP="002506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60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PTGS1</w:t>
            </w:r>
          </w:p>
        </w:tc>
        <w:tc>
          <w:tcPr>
            <w:tcW w:w="2266" w:type="dxa"/>
            <w:noWrap/>
          </w:tcPr>
          <w:p w14:paraId="3DD20E8A" w14:textId="77777777" w:rsidR="004F16FD" w:rsidRPr="00256080" w:rsidRDefault="004F16FD" w:rsidP="002506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60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2.38</w:t>
            </w:r>
          </w:p>
        </w:tc>
        <w:tc>
          <w:tcPr>
            <w:tcW w:w="2266" w:type="dxa"/>
          </w:tcPr>
          <w:p w14:paraId="3E848805" w14:textId="77777777" w:rsidR="004F16FD" w:rsidRPr="00256080" w:rsidRDefault="004F16FD" w:rsidP="002506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60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0.031400</w:t>
            </w:r>
          </w:p>
        </w:tc>
      </w:tr>
      <w:tr w:rsidR="004F16FD" w:rsidRPr="00256080" w14:paraId="26BDD84F" w14:textId="77777777" w:rsidTr="002506F6">
        <w:trPr>
          <w:trHeight w:val="300"/>
          <w:jc w:val="center"/>
        </w:trPr>
        <w:tc>
          <w:tcPr>
            <w:tcW w:w="2265" w:type="dxa"/>
            <w:noWrap/>
          </w:tcPr>
          <w:p w14:paraId="57C5386A" w14:textId="77777777" w:rsidR="004F16FD" w:rsidRPr="00256080" w:rsidRDefault="004F16FD" w:rsidP="002506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080">
              <w:rPr>
                <w:rFonts w:ascii="Times New Roman" w:hAnsi="Times New Roman" w:cs="Times New Roman"/>
                <w:sz w:val="24"/>
                <w:szCs w:val="24"/>
              </w:rPr>
              <w:t>F09</w:t>
            </w:r>
          </w:p>
        </w:tc>
        <w:tc>
          <w:tcPr>
            <w:tcW w:w="2265" w:type="dxa"/>
            <w:noWrap/>
          </w:tcPr>
          <w:p w14:paraId="44120E0E" w14:textId="77777777" w:rsidR="004F16FD" w:rsidRPr="00256080" w:rsidRDefault="004F16FD" w:rsidP="002506F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56080">
              <w:rPr>
                <w:rFonts w:ascii="Times New Roman" w:hAnsi="Times New Roman" w:cs="Times New Roman"/>
                <w:sz w:val="24"/>
                <w:szCs w:val="24"/>
              </w:rPr>
              <w:t>VIMP</w:t>
            </w:r>
          </w:p>
        </w:tc>
        <w:tc>
          <w:tcPr>
            <w:tcW w:w="2266" w:type="dxa"/>
            <w:noWrap/>
          </w:tcPr>
          <w:p w14:paraId="03B1F6DF" w14:textId="77777777" w:rsidR="004F16FD" w:rsidRPr="00256080" w:rsidRDefault="004F16FD" w:rsidP="002506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080">
              <w:rPr>
                <w:rFonts w:ascii="Times New Roman" w:hAnsi="Times New Roman" w:cs="Times New Roman"/>
                <w:sz w:val="24"/>
                <w:szCs w:val="24"/>
              </w:rPr>
              <w:t>1.69</w:t>
            </w:r>
          </w:p>
        </w:tc>
        <w:tc>
          <w:tcPr>
            <w:tcW w:w="2266" w:type="dxa"/>
          </w:tcPr>
          <w:p w14:paraId="5D587CF0" w14:textId="77777777" w:rsidR="004F16FD" w:rsidRPr="00256080" w:rsidRDefault="004F16FD" w:rsidP="002506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080">
              <w:rPr>
                <w:rFonts w:ascii="Times New Roman" w:hAnsi="Times New Roman" w:cs="Times New Roman"/>
                <w:sz w:val="24"/>
                <w:szCs w:val="24"/>
              </w:rPr>
              <w:t>0.023559</w:t>
            </w:r>
          </w:p>
        </w:tc>
      </w:tr>
      <w:tr w:rsidR="004F16FD" w:rsidRPr="00256080" w14:paraId="5A0A4161" w14:textId="77777777" w:rsidTr="002506F6">
        <w:trPr>
          <w:trHeight w:val="300"/>
          <w:jc w:val="center"/>
        </w:trPr>
        <w:tc>
          <w:tcPr>
            <w:tcW w:w="2265" w:type="dxa"/>
            <w:noWrap/>
          </w:tcPr>
          <w:p w14:paraId="5C200F5C" w14:textId="77777777" w:rsidR="004F16FD" w:rsidRPr="00256080" w:rsidRDefault="004F16FD" w:rsidP="002506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56080">
              <w:rPr>
                <w:rFonts w:ascii="Times New Roman" w:hAnsi="Times New Roman" w:cs="Times New Roman"/>
                <w:sz w:val="24"/>
                <w:szCs w:val="24"/>
              </w:rPr>
              <w:t>G02</w:t>
            </w:r>
          </w:p>
        </w:tc>
        <w:tc>
          <w:tcPr>
            <w:tcW w:w="2265" w:type="dxa"/>
            <w:noWrap/>
          </w:tcPr>
          <w:p w14:paraId="54FA3342" w14:textId="77777777" w:rsidR="004F16FD" w:rsidRPr="00256080" w:rsidRDefault="004F16FD" w:rsidP="002506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56080">
              <w:rPr>
                <w:rFonts w:ascii="Times New Roman" w:hAnsi="Times New Roman" w:cs="Times New Roman"/>
                <w:sz w:val="24"/>
                <w:szCs w:val="24"/>
              </w:rPr>
              <w:t>SOD2</w:t>
            </w:r>
          </w:p>
        </w:tc>
        <w:tc>
          <w:tcPr>
            <w:tcW w:w="2266" w:type="dxa"/>
            <w:noWrap/>
          </w:tcPr>
          <w:p w14:paraId="1D8D47F7" w14:textId="77777777" w:rsidR="004F16FD" w:rsidRPr="00256080" w:rsidRDefault="004F16FD" w:rsidP="002506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56080">
              <w:rPr>
                <w:rFonts w:ascii="Times New Roman" w:hAnsi="Times New Roman" w:cs="Times New Roman"/>
                <w:sz w:val="24"/>
                <w:szCs w:val="24"/>
              </w:rPr>
              <w:t>1.68</w:t>
            </w:r>
          </w:p>
        </w:tc>
        <w:tc>
          <w:tcPr>
            <w:tcW w:w="2266" w:type="dxa"/>
          </w:tcPr>
          <w:p w14:paraId="500E922A" w14:textId="77777777" w:rsidR="004F16FD" w:rsidRPr="00256080" w:rsidRDefault="004F16FD" w:rsidP="002506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56080">
              <w:rPr>
                <w:rFonts w:ascii="Times New Roman" w:hAnsi="Times New Roman" w:cs="Times New Roman"/>
                <w:sz w:val="24"/>
                <w:szCs w:val="24"/>
              </w:rPr>
              <w:t>0.023932</w:t>
            </w:r>
          </w:p>
        </w:tc>
      </w:tr>
    </w:tbl>
    <w:p w14:paraId="567B0433" w14:textId="77777777" w:rsidR="004F16FD" w:rsidRPr="00256080" w:rsidRDefault="004F16FD" w:rsidP="004F16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  <w:sectPr w:rsidR="004F16FD" w:rsidRPr="00256080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5FBEA0CA" w14:textId="5BEBFDD4" w:rsidR="00814D91" w:rsidRPr="00E87589" w:rsidRDefault="00814D91" w:rsidP="00E8758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en-IN"/>
        </w:rPr>
      </w:pPr>
    </w:p>
    <w:sectPr w:rsidR="00814D91" w:rsidRPr="00E8758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6C095C" w14:textId="77777777" w:rsidR="00993841" w:rsidRDefault="00993841" w:rsidP="00807D28">
      <w:pPr>
        <w:spacing w:after="0" w:line="240" w:lineRule="auto"/>
      </w:pPr>
      <w:r>
        <w:separator/>
      </w:r>
    </w:p>
  </w:endnote>
  <w:endnote w:type="continuationSeparator" w:id="0">
    <w:p w14:paraId="2D3322CF" w14:textId="77777777" w:rsidR="00993841" w:rsidRDefault="00993841" w:rsidP="00807D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uturaBT-Book">
    <w:altName w:val="Century Gothic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7FA672" w14:textId="77777777" w:rsidR="00993841" w:rsidRDefault="00993841" w:rsidP="00807D28">
      <w:pPr>
        <w:spacing w:after="0" w:line="240" w:lineRule="auto"/>
      </w:pPr>
      <w:r>
        <w:separator/>
      </w:r>
    </w:p>
  </w:footnote>
  <w:footnote w:type="continuationSeparator" w:id="0">
    <w:p w14:paraId="0F2EC1A8" w14:textId="77777777" w:rsidR="00993841" w:rsidRDefault="00993841" w:rsidP="00807D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082FAC"/>
    <w:multiLevelType w:val="hybridMultilevel"/>
    <w:tmpl w:val="44C0C4AC"/>
    <w:lvl w:ilvl="0" w:tplc="9756394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03C69A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D60855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F587CB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128A77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CDAD3C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AE235F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21ECC4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7E2E44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1F05"/>
    <w:rsid w:val="00030331"/>
    <w:rsid w:val="000A376C"/>
    <w:rsid w:val="000B57E5"/>
    <w:rsid w:val="000E7B0B"/>
    <w:rsid w:val="00120EAC"/>
    <w:rsid w:val="001A3FA4"/>
    <w:rsid w:val="001D553B"/>
    <w:rsid w:val="001E0608"/>
    <w:rsid w:val="002376B0"/>
    <w:rsid w:val="002506F6"/>
    <w:rsid w:val="00256080"/>
    <w:rsid w:val="00323BD6"/>
    <w:rsid w:val="003434F9"/>
    <w:rsid w:val="0036081A"/>
    <w:rsid w:val="00380FBE"/>
    <w:rsid w:val="003910FE"/>
    <w:rsid w:val="00392FB3"/>
    <w:rsid w:val="003C6FD0"/>
    <w:rsid w:val="003D436D"/>
    <w:rsid w:val="00416260"/>
    <w:rsid w:val="00432F2B"/>
    <w:rsid w:val="00451491"/>
    <w:rsid w:val="004576F1"/>
    <w:rsid w:val="00475E77"/>
    <w:rsid w:val="00497617"/>
    <w:rsid w:val="004F16FD"/>
    <w:rsid w:val="004F2EEF"/>
    <w:rsid w:val="0051157D"/>
    <w:rsid w:val="005205AA"/>
    <w:rsid w:val="005613CC"/>
    <w:rsid w:val="0057658A"/>
    <w:rsid w:val="005966C8"/>
    <w:rsid w:val="005C0295"/>
    <w:rsid w:val="005E1A3E"/>
    <w:rsid w:val="00633096"/>
    <w:rsid w:val="00642D70"/>
    <w:rsid w:val="0069424C"/>
    <w:rsid w:val="006E285C"/>
    <w:rsid w:val="006F3CA7"/>
    <w:rsid w:val="007D1DB2"/>
    <w:rsid w:val="007E4134"/>
    <w:rsid w:val="00807D28"/>
    <w:rsid w:val="00814D91"/>
    <w:rsid w:val="00820FD6"/>
    <w:rsid w:val="00824746"/>
    <w:rsid w:val="00855A90"/>
    <w:rsid w:val="008641A7"/>
    <w:rsid w:val="008A5997"/>
    <w:rsid w:val="008C29E7"/>
    <w:rsid w:val="008D3EB0"/>
    <w:rsid w:val="00907601"/>
    <w:rsid w:val="00925304"/>
    <w:rsid w:val="00935899"/>
    <w:rsid w:val="0095197F"/>
    <w:rsid w:val="0095451D"/>
    <w:rsid w:val="00981117"/>
    <w:rsid w:val="00993841"/>
    <w:rsid w:val="009A28BA"/>
    <w:rsid w:val="00A0097C"/>
    <w:rsid w:val="00A50B90"/>
    <w:rsid w:val="00AA03BF"/>
    <w:rsid w:val="00AC79E6"/>
    <w:rsid w:val="00B11346"/>
    <w:rsid w:val="00B1231A"/>
    <w:rsid w:val="00B61B6E"/>
    <w:rsid w:val="00BD38FA"/>
    <w:rsid w:val="00C04AD2"/>
    <w:rsid w:val="00C36A78"/>
    <w:rsid w:val="00CD1F05"/>
    <w:rsid w:val="00CD3D50"/>
    <w:rsid w:val="00CD41AF"/>
    <w:rsid w:val="00CF28C9"/>
    <w:rsid w:val="00D04B4B"/>
    <w:rsid w:val="00D20B65"/>
    <w:rsid w:val="00D53F23"/>
    <w:rsid w:val="00D6084C"/>
    <w:rsid w:val="00E46073"/>
    <w:rsid w:val="00E87589"/>
    <w:rsid w:val="00F1383A"/>
    <w:rsid w:val="00F146AC"/>
    <w:rsid w:val="00F213C1"/>
    <w:rsid w:val="00F81FCC"/>
    <w:rsid w:val="00F922FD"/>
    <w:rsid w:val="00FC04DE"/>
    <w:rsid w:val="00FD2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06F65E"/>
  <w15:chartTrackingRefBased/>
  <w15:docId w15:val="{E09AA86C-D667-4781-B373-2044C7D05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162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922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22FD"/>
    <w:rPr>
      <w:rFonts w:ascii="Segoe UI" w:hAnsi="Segoe UI" w:cs="Segoe UI"/>
      <w:sz w:val="18"/>
      <w:szCs w:val="18"/>
    </w:rPr>
  </w:style>
  <w:style w:type="character" w:styleId="Hyperlink">
    <w:name w:val="Hyperlink"/>
    <w:uiPriority w:val="99"/>
    <w:unhideWhenUsed/>
    <w:rsid w:val="00F922F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8758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paragraph" w:styleId="NormalWeb">
    <w:name w:val="Normal (Web)"/>
    <w:basedOn w:val="Normal"/>
    <w:uiPriority w:val="99"/>
    <w:semiHidden/>
    <w:unhideWhenUsed/>
    <w:rsid w:val="000E7B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paragraph" w:styleId="Header">
    <w:name w:val="header"/>
    <w:basedOn w:val="Normal"/>
    <w:link w:val="HeaderChar"/>
    <w:uiPriority w:val="99"/>
    <w:unhideWhenUsed/>
    <w:rsid w:val="00807D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7D28"/>
  </w:style>
  <w:style w:type="paragraph" w:styleId="Footer">
    <w:name w:val="footer"/>
    <w:basedOn w:val="Normal"/>
    <w:link w:val="FooterChar"/>
    <w:uiPriority w:val="99"/>
    <w:unhideWhenUsed/>
    <w:rsid w:val="00807D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7D28"/>
  </w:style>
  <w:style w:type="character" w:styleId="CommentReference">
    <w:name w:val="annotation reference"/>
    <w:basedOn w:val="DefaultParagraphFont"/>
    <w:uiPriority w:val="99"/>
    <w:semiHidden/>
    <w:unhideWhenUsed/>
    <w:rsid w:val="009A28B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A28B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A28B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28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A28B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23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1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79958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9CE714-60D8-45C8-A920-208059B36E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10</Pages>
  <Words>1352</Words>
  <Characters>7712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Nisha Verma</dc:creator>
  <cp:keywords/>
  <dc:description/>
  <cp:lastModifiedBy>Shreenath Prasad</cp:lastModifiedBy>
  <cp:revision>7</cp:revision>
  <dcterms:created xsi:type="dcterms:W3CDTF">2020-09-21T19:23:00Z</dcterms:created>
  <dcterms:modified xsi:type="dcterms:W3CDTF">2020-09-30T18:25:00Z</dcterms:modified>
</cp:coreProperties>
</file>