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257CE" w14:textId="37C561E8" w:rsidR="004572F6" w:rsidRPr="000B75AB" w:rsidRDefault="000B75AB" w:rsidP="00CC0A26">
      <w:pPr>
        <w:widowControl/>
        <w:rPr>
          <w:rFonts w:ascii="Times New Roman" w:hAnsi="Times New Roman" w:cs="Times New Roman"/>
          <w:b/>
          <w:bCs/>
          <w:sz w:val="48"/>
          <w:szCs w:val="48"/>
        </w:rPr>
      </w:pPr>
      <w:r w:rsidRPr="000B75AB">
        <w:rPr>
          <w:rFonts w:ascii="Times New Roman" w:hAnsi="Times New Roman" w:cs="Times New Roman"/>
          <w:b/>
          <w:bCs/>
          <w:sz w:val="36"/>
          <w:szCs w:val="36"/>
        </w:rPr>
        <w:t>Additional file</w:t>
      </w:r>
      <w:r>
        <w:rPr>
          <w:rFonts w:ascii="Times New Roman" w:hAnsi="Times New Roman" w:cs="Times New Roman"/>
          <w:b/>
          <w:bCs/>
          <w:sz w:val="36"/>
          <w:szCs w:val="36"/>
        </w:rPr>
        <w:t>: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21450918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7780C29" w14:textId="2137489A" w:rsidR="00AD2DFE" w:rsidRPr="00AD2DFE" w:rsidRDefault="00AD2DFE">
          <w:pPr>
            <w:pStyle w:val="TOC"/>
            <w:rPr>
              <w:rFonts w:ascii="Times New Roman" w:hAnsi="Times New Roman" w:cs="Times New Roman"/>
              <w:b/>
              <w:bCs/>
            </w:rPr>
          </w:pPr>
          <w:r w:rsidRPr="00AD2DFE">
            <w:rPr>
              <w:rFonts w:ascii="Times New Roman" w:hAnsi="Times New Roman" w:cs="Times New Roman"/>
              <w:b/>
              <w:bCs/>
              <w:lang w:val="zh-CN"/>
            </w:rPr>
            <w:t>Contents:</w:t>
          </w:r>
        </w:p>
        <w:p w14:paraId="0733B4F6" w14:textId="626F8F4D" w:rsidR="000D7743" w:rsidRDefault="00AD2DFE">
          <w:pPr>
            <w:pStyle w:val="TOC2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82028777" w:history="1">
            <w:r w:rsidR="000D7743" w:rsidRPr="00AD5614">
              <w:rPr>
                <w:rStyle w:val="a8"/>
                <w:noProof/>
              </w:rPr>
              <w:t>Supplementary Table 1.</w:t>
            </w:r>
            <w:r w:rsidR="000D7743">
              <w:rPr>
                <w:noProof/>
                <w:webHidden/>
              </w:rPr>
              <w:tab/>
            </w:r>
            <w:r w:rsidR="000D7743">
              <w:rPr>
                <w:noProof/>
                <w:webHidden/>
              </w:rPr>
              <w:fldChar w:fldCharType="begin"/>
            </w:r>
            <w:r w:rsidR="000D7743">
              <w:rPr>
                <w:noProof/>
                <w:webHidden/>
              </w:rPr>
              <w:instrText xml:space="preserve"> PAGEREF _Toc82028777 \h </w:instrText>
            </w:r>
            <w:r w:rsidR="000D7743">
              <w:rPr>
                <w:noProof/>
                <w:webHidden/>
              </w:rPr>
            </w:r>
            <w:r w:rsidR="000D7743">
              <w:rPr>
                <w:noProof/>
                <w:webHidden/>
              </w:rPr>
              <w:fldChar w:fldCharType="separate"/>
            </w:r>
            <w:r w:rsidR="000D7743">
              <w:rPr>
                <w:noProof/>
                <w:webHidden/>
              </w:rPr>
              <w:t>2</w:t>
            </w:r>
            <w:r w:rsidR="000D7743">
              <w:rPr>
                <w:noProof/>
                <w:webHidden/>
              </w:rPr>
              <w:fldChar w:fldCharType="end"/>
            </w:r>
          </w:hyperlink>
        </w:p>
        <w:p w14:paraId="65B1E901" w14:textId="62599E19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78" w:history="1">
            <w:r w:rsidRPr="00AD5614">
              <w:rPr>
                <w:rStyle w:val="a8"/>
                <w:noProof/>
              </w:rPr>
              <w:t>Supplementary Table 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44A892" w14:textId="1EF2F8D2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79" w:history="1">
            <w:r w:rsidRPr="00AD5614">
              <w:rPr>
                <w:rStyle w:val="a8"/>
                <w:noProof/>
              </w:rPr>
              <w:t>Supplementary Figure 1.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03E7BE" w14:textId="3D78BEC6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0" w:history="1">
            <w:r w:rsidRPr="00AD5614">
              <w:rPr>
                <w:rStyle w:val="a8"/>
                <w:noProof/>
              </w:rPr>
              <w:t>Supplementary Figure 2.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DE43DB" w14:textId="229C747B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1" w:history="1">
            <w:r w:rsidRPr="00AD5614">
              <w:rPr>
                <w:rStyle w:val="a8"/>
                <w:noProof/>
              </w:rPr>
              <w:t>Supplementary Figure 3.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DE0E9C" w14:textId="6AFE126A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2" w:history="1">
            <w:r w:rsidRPr="00AD5614">
              <w:rPr>
                <w:rStyle w:val="a8"/>
                <w:noProof/>
              </w:rPr>
              <w:t>Supplementary Figure 4.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E35FA6" w14:textId="7D29B57B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3" w:history="1">
            <w:r w:rsidRPr="00AD5614">
              <w:rPr>
                <w:rStyle w:val="a8"/>
                <w:noProof/>
              </w:rPr>
              <w:t>Supplementary Figure 5.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D92937" w14:textId="6978ADD6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4" w:history="1">
            <w:r w:rsidRPr="00AD5614">
              <w:rPr>
                <w:rStyle w:val="a8"/>
                <w:noProof/>
              </w:rPr>
              <w:t>Supplementary Figure 6.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0EE883" w14:textId="79302D83" w:rsidR="000D7743" w:rsidRDefault="000D7743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82028785" w:history="1">
            <w:r w:rsidRPr="00AD5614">
              <w:rPr>
                <w:rStyle w:val="a8"/>
                <w:noProof/>
              </w:rPr>
              <w:t>Supplementary Figure 7.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_Toc82028785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156A8C" w14:textId="7DFAD901" w:rsidR="006E36B8" w:rsidRPr="00742D96" w:rsidRDefault="00AD2DFE" w:rsidP="00742D96">
          <w:r>
            <w:rPr>
              <w:b/>
              <w:bCs/>
              <w:lang w:val="zh-CN"/>
            </w:rPr>
            <w:fldChar w:fldCharType="end"/>
          </w:r>
        </w:p>
      </w:sdtContent>
    </w:sdt>
    <w:p w14:paraId="5A215575" w14:textId="4BD8528E" w:rsidR="006E36B8" w:rsidRDefault="006F1307" w:rsidP="006F1307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0BBE4382" w14:textId="40082A2C" w:rsidR="00897B91" w:rsidRPr="00674189" w:rsidRDefault="00897B91" w:rsidP="00897B9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3"/>
      <w:bookmarkStart w:id="1" w:name="_Toc82028777"/>
      <w:r w:rsidRPr="006F1307">
        <w:rPr>
          <w:rStyle w:val="20"/>
          <w:rFonts w:eastAsiaTheme="minorEastAsia"/>
        </w:rPr>
        <w:lastRenderedPageBreak/>
        <w:t xml:space="preserve">Supplementary </w:t>
      </w:r>
      <w:bookmarkEnd w:id="0"/>
      <w:r w:rsidRPr="006F1307">
        <w:rPr>
          <w:rStyle w:val="20"/>
          <w:rFonts w:eastAsiaTheme="minorEastAsia"/>
        </w:rPr>
        <w:t>Table 1</w:t>
      </w:r>
      <w:r w:rsidR="00505814" w:rsidRPr="006F1307">
        <w:rPr>
          <w:rStyle w:val="20"/>
          <w:rFonts w:eastAsiaTheme="minorEastAsia"/>
        </w:rPr>
        <w:t>.</w:t>
      </w:r>
      <w:bookmarkEnd w:id="1"/>
      <w:r w:rsidRPr="006741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6737A">
        <w:rPr>
          <w:rFonts w:ascii="Times New Roman" w:hAnsi="Times New Roman" w:cs="Times New Roman"/>
          <w:sz w:val="24"/>
          <w:szCs w:val="24"/>
        </w:rPr>
        <w:t>Search terms</w:t>
      </w:r>
    </w:p>
    <w:tbl>
      <w:tblPr>
        <w:tblStyle w:val="a7"/>
        <w:tblW w:w="10065" w:type="dxa"/>
        <w:tblInd w:w="-856" w:type="dxa"/>
        <w:tblLook w:val="04A0" w:firstRow="1" w:lastRow="0" w:firstColumn="1" w:lastColumn="0" w:noHBand="0" w:noVBand="1"/>
      </w:tblPr>
      <w:tblGrid>
        <w:gridCol w:w="456"/>
        <w:gridCol w:w="151"/>
        <w:gridCol w:w="9458"/>
      </w:tblGrid>
      <w:tr w:rsidR="00897B91" w:rsidRPr="00CB7E18" w14:paraId="67BA30C1" w14:textId="77777777" w:rsidTr="007000CD">
        <w:tc>
          <w:tcPr>
            <w:tcW w:w="10065" w:type="dxa"/>
            <w:gridSpan w:val="3"/>
          </w:tcPr>
          <w:p w14:paraId="1D3079B7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PubMed:</w:t>
            </w:r>
          </w:p>
        </w:tc>
      </w:tr>
      <w:tr w:rsidR="00897B91" w:rsidRPr="00CB7E18" w14:paraId="46B6479D" w14:textId="77777777" w:rsidTr="007000CD">
        <w:tc>
          <w:tcPr>
            <w:tcW w:w="607" w:type="dxa"/>
            <w:gridSpan w:val="2"/>
          </w:tcPr>
          <w:p w14:paraId="6CED3CB2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458" w:type="dxa"/>
          </w:tcPr>
          <w:p w14:paraId="643E57A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brain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injuries, traumatic"[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7C619D79" w14:textId="77777777" w:rsidTr="007000CD">
        <w:tc>
          <w:tcPr>
            <w:tcW w:w="607" w:type="dxa"/>
            <w:gridSpan w:val="2"/>
          </w:tcPr>
          <w:p w14:paraId="59E61B9D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9458" w:type="dxa"/>
          </w:tcPr>
          <w:p w14:paraId="6BBE3E1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"Craniocerebral Trauma"[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 OR "head injuries, penetrating"[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733F3C8D" w14:textId="77777777" w:rsidTr="007000CD">
        <w:tc>
          <w:tcPr>
            <w:tcW w:w="607" w:type="dxa"/>
            <w:gridSpan w:val="2"/>
          </w:tcPr>
          <w:p w14:paraId="47E31AFA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9458" w:type="dxa"/>
          </w:tcPr>
          <w:p w14:paraId="6E8EB193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cerebrovascular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trauma"[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4A231D31" w14:textId="77777777" w:rsidTr="007000CD">
        <w:tc>
          <w:tcPr>
            <w:tcW w:w="607" w:type="dxa"/>
            <w:gridSpan w:val="2"/>
          </w:tcPr>
          <w:p w14:paraId="5C02D9A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9458" w:type="dxa"/>
          </w:tcPr>
          <w:p w14:paraId="7464627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intracranial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hemorrhage, traumatic"[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793C7AC3" w14:textId="77777777" w:rsidTr="007000CD">
        <w:tc>
          <w:tcPr>
            <w:tcW w:w="607" w:type="dxa"/>
            <w:gridSpan w:val="2"/>
          </w:tcPr>
          <w:p w14:paraId="4023BB3D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9458" w:type="dxa"/>
          </w:tcPr>
          <w:p w14:paraId="35D2F637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brain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hemorrhage, traumatic"[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3E2A4616" w14:textId="77777777" w:rsidTr="007000CD">
        <w:tc>
          <w:tcPr>
            <w:tcW w:w="607" w:type="dxa"/>
            <w:gridSpan w:val="2"/>
          </w:tcPr>
          <w:p w14:paraId="203E826D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9458" w:type="dxa"/>
          </w:tcPr>
          <w:p w14:paraId="191E658B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#1 OR #2 OR #3 OR #4 OR #5</w:t>
            </w:r>
          </w:p>
        </w:tc>
      </w:tr>
      <w:tr w:rsidR="00897B91" w:rsidRPr="00CB7E18" w14:paraId="6BE8B3F2" w14:textId="77777777" w:rsidTr="007000CD">
        <w:tc>
          <w:tcPr>
            <w:tcW w:w="607" w:type="dxa"/>
            <w:gridSpan w:val="2"/>
          </w:tcPr>
          <w:p w14:paraId="76CF837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9458" w:type="dxa"/>
          </w:tcPr>
          <w:p w14:paraId="11F4803F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traumatic brain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injur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*[Title/Abstract] OR "brain contusion"[Title/Abstract] OR "craniocerebral trauma"[Title/Abstract] OR "cerebrovascular trauma"[Title/Abstract] OR penetrating head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injur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*[Title/Abstract] OR "traumatic intracranial hemorrhage"[Title/Abstract] OR "traumatic brain hemorrhage"[Title/Abstract] OR brain trauma*[Title/Abstract] OR traumatic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encephalopath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*[Title/Abstract] OR "TBI"[Title/Abstract] OR "TBIs"[Title/Abstract] OR concuss*[Title/Abstract]</w:t>
            </w:r>
          </w:p>
        </w:tc>
      </w:tr>
      <w:tr w:rsidR="00897B91" w:rsidRPr="00CB7E18" w14:paraId="34CF0356" w14:textId="77777777" w:rsidTr="007000CD">
        <w:tc>
          <w:tcPr>
            <w:tcW w:w="607" w:type="dxa"/>
            <w:gridSpan w:val="2"/>
          </w:tcPr>
          <w:p w14:paraId="594C3A8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9458" w:type="dxa"/>
          </w:tcPr>
          <w:p w14:paraId="5C6F4C4D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#6 OR #7</w:t>
            </w:r>
          </w:p>
        </w:tc>
      </w:tr>
      <w:tr w:rsidR="00897B91" w:rsidRPr="00CB7E18" w14:paraId="49857431" w14:textId="77777777" w:rsidTr="007000CD">
        <w:tc>
          <w:tcPr>
            <w:tcW w:w="607" w:type="dxa"/>
            <w:gridSpan w:val="2"/>
          </w:tcPr>
          <w:p w14:paraId="04BFBA29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9458" w:type="dxa"/>
          </w:tcPr>
          <w:p w14:paraId="4A55680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"Erythropoietin"[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 OR "Epoetin Alfa"[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Terms]</w:t>
            </w:r>
          </w:p>
        </w:tc>
      </w:tr>
      <w:tr w:rsidR="00897B91" w:rsidRPr="00CB7E18" w14:paraId="43C24AD1" w14:textId="77777777" w:rsidTr="007000CD">
        <w:tc>
          <w:tcPr>
            <w:tcW w:w="607" w:type="dxa"/>
            <w:gridSpan w:val="2"/>
          </w:tcPr>
          <w:p w14:paraId="1FC761DB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9458" w:type="dxa"/>
          </w:tcPr>
          <w:p w14:paraId="3F01D12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"erythropoietin"[Title/Abstract] OR "epoetin alfa"[Title/Abstract] OR "EPO"[Title/Abstract] OR "darbepoetin alfa"[Title/Abstract]</w:t>
            </w:r>
          </w:p>
        </w:tc>
      </w:tr>
      <w:tr w:rsidR="00897B91" w:rsidRPr="00CB7E18" w14:paraId="1E5F4796" w14:textId="77777777" w:rsidTr="007000CD">
        <w:tc>
          <w:tcPr>
            <w:tcW w:w="607" w:type="dxa"/>
            <w:gridSpan w:val="2"/>
          </w:tcPr>
          <w:p w14:paraId="0FBD18D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9458" w:type="dxa"/>
          </w:tcPr>
          <w:p w14:paraId="646F56B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#9 OR #10</w:t>
            </w:r>
          </w:p>
        </w:tc>
      </w:tr>
      <w:tr w:rsidR="00897B91" w:rsidRPr="00CB7E18" w14:paraId="3FD4519C" w14:textId="77777777" w:rsidTr="007000CD">
        <w:tc>
          <w:tcPr>
            <w:tcW w:w="607" w:type="dxa"/>
            <w:gridSpan w:val="2"/>
          </w:tcPr>
          <w:p w14:paraId="4849FE70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9458" w:type="dxa"/>
          </w:tcPr>
          <w:p w14:paraId="59B2EA53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1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#8 AND #11</w:t>
            </w:r>
            <w:bookmarkEnd w:id="2"/>
          </w:p>
        </w:tc>
      </w:tr>
      <w:tr w:rsidR="00897B91" w:rsidRPr="00CB7E18" w14:paraId="26C1C31B" w14:textId="77777777" w:rsidTr="007000CD">
        <w:tc>
          <w:tcPr>
            <w:tcW w:w="10065" w:type="dxa"/>
            <w:gridSpan w:val="3"/>
          </w:tcPr>
          <w:p w14:paraId="4F4BB73F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B91" w:rsidRPr="00CB7E18" w14:paraId="6718A3BD" w14:textId="77777777" w:rsidTr="007000CD">
        <w:tc>
          <w:tcPr>
            <w:tcW w:w="10065" w:type="dxa"/>
            <w:gridSpan w:val="3"/>
          </w:tcPr>
          <w:p w14:paraId="7266A6C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</w:t>
            </w:r>
            <w:r w:rsidRPr="00CB7E1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ochrane</w:t>
            </w:r>
            <w:r w:rsidRPr="00CB7E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B7E1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library</w:t>
            </w:r>
            <w:r w:rsidRPr="00CB7E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:</w:t>
            </w:r>
          </w:p>
        </w:tc>
      </w:tr>
      <w:tr w:rsidR="00897B91" w:rsidRPr="00CB7E18" w14:paraId="20F24842" w14:textId="77777777" w:rsidTr="007000CD">
        <w:tc>
          <w:tcPr>
            <w:tcW w:w="607" w:type="dxa"/>
            <w:gridSpan w:val="2"/>
          </w:tcPr>
          <w:p w14:paraId="374E7149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458" w:type="dxa"/>
          </w:tcPr>
          <w:p w14:paraId="575CDF60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[Erythropoietin] explode all trees</w:t>
            </w:r>
          </w:p>
        </w:tc>
      </w:tr>
      <w:tr w:rsidR="00897B91" w:rsidRPr="00CB7E18" w14:paraId="4C80294A" w14:textId="77777777" w:rsidTr="007000CD">
        <w:tc>
          <w:tcPr>
            <w:tcW w:w="607" w:type="dxa"/>
            <w:gridSpan w:val="2"/>
          </w:tcPr>
          <w:p w14:paraId="09CAD26A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9458" w:type="dxa"/>
          </w:tcPr>
          <w:p w14:paraId="44F6D618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(EPO OR erythropoietin OR Epoetin Alfa OR Darbepoetin alfa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,ab,kw</w:t>
            </w:r>
            <w:proofErr w:type="spellEnd"/>
          </w:p>
        </w:tc>
      </w:tr>
      <w:tr w:rsidR="00897B91" w:rsidRPr="00CB7E18" w14:paraId="749082B9" w14:textId="77777777" w:rsidTr="007000CD">
        <w:tc>
          <w:tcPr>
            <w:tcW w:w="607" w:type="dxa"/>
            <w:gridSpan w:val="2"/>
          </w:tcPr>
          <w:p w14:paraId="6BBCDC2A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9458" w:type="dxa"/>
          </w:tcPr>
          <w:p w14:paraId="475720C2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#1 OR #2</w:t>
            </w:r>
          </w:p>
        </w:tc>
      </w:tr>
      <w:tr w:rsidR="00897B91" w:rsidRPr="00CB7E18" w14:paraId="573FE6F8" w14:textId="77777777" w:rsidTr="007000CD">
        <w:tc>
          <w:tcPr>
            <w:tcW w:w="607" w:type="dxa"/>
            <w:gridSpan w:val="2"/>
          </w:tcPr>
          <w:p w14:paraId="66F3E1A6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9458" w:type="dxa"/>
          </w:tcPr>
          <w:p w14:paraId="3524939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</w:t>
            </w:r>
            <w:bookmarkStart w:id="3" w:name="OLE_LINK2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Brain Injuries, Traumatic</w:t>
            </w:r>
            <w:bookmarkEnd w:id="3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</w:tr>
      <w:tr w:rsidR="00897B91" w:rsidRPr="00CB7E18" w14:paraId="74E9271F" w14:textId="77777777" w:rsidTr="007000CD">
        <w:tc>
          <w:tcPr>
            <w:tcW w:w="607" w:type="dxa"/>
            <w:gridSpan w:val="2"/>
          </w:tcPr>
          <w:p w14:paraId="498C9860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9458" w:type="dxa"/>
          </w:tcPr>
          <w:p w14:paraId="31BE8460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</w:t>
            </w:r>
            <w:bookmarkStart w:id="4" w:name="OLE_LINK3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Craniocerebral Trauma</w:t>
            </w:r>
            <w:bookmarkEnd w:id="4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</w:tr>
      <w:tr w:rsidR="00897B91" w:rsidRPr="00CB7E18" w14:paraId="617CCCF6" w14:textId="77777777" w:rsidTr="007000CD">
        <w:tc>
          <w:tcPr>
            <w:tcW w:w="607" w:type="dxa"/>
            <w:gridSpan w:val="2"/>
          </w:tcPr>
          <w:p w14:paraId="2F8EBEB5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9458" w:type="dxa"/>
          </w:tcPr>
          <w:p w14:paraId="1236F5B5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</w:t>
            </w:r>
            <w:bookmarkStart w:id="5" w:name="OLE_LINK4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Cerebrovascular Trauma</w:t>
            </w:r>
            <w:bookmarkEnd w:id="5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</w:tr>
      <w:tr w:rsidR="00897B91" w:rsidRPr="00CB7E18" w14:paraId="34221516" w14:textId="77777777" w:rsidTr="007000CD">
        <w:tc>
          <w:tcPr>
            <w:tcW w:w="607" w:type="dxa"/>
            <w:gridSpan w:val="2"/>
          </w:tcPr>
          <w:p w14:paraId="0BCFD9A7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9458" w:type="dxa"/>
          </w:tcPr>
          <w:p w14:paraId="3FDD9EC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</w:t>
            </w:r>
            <w:bookmarkStart w:id="6" w:name="OLE_LINK5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Intracranial Hemorrhage, Traumatic</w:t>
            </w:r>
            <w:bookmarkEnd w:id="6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</w:tr>
      <w:tr w:rsidR="00897B91" w:rsidRPr="00CB7E18" w14:paraId="413DE306" w14:textId="77777777" w:rsidTr="007000CD">
        <w:tc>
          <w:tcPr>
            <w:tcW w:w="607" w:type="dxa"/>
            <w:gridSpan w:val="2"/>
          </w:tcPr>
          <w:p w14:paraId="1A8FB513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9458" w:type="dxa"/>
          </w:tcPr>
          <w:p w14:paraId="162269B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MeSH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descriptor: [</w:t>
            </w:r>
            <w:bookmarkStart w:id="7" w:name="OLE_LINK6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Brain Hemorrhage, Traumatic</w:t>
            </w:r>
            <w:bookmarkEnd w:id="7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] explode all trees</w:t>
            </w:r>
          </w:p>
        </w:tc>
      </w:tr>
      <w:tr w:rsidR="00897B91" w:rsidRPr="00CB7E18" w14:paraId="3D958385" w14:textId="77777777" w:rsidTr="007000CD">
        <w:tc>
          <w:tcPr>
            <w:tcW w:w="607" w:type="dxa"/>
            <w:gridSpan w:val="2"/>
          </w:tcPr>
          <w:p w14:paraId="7E3B45B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9458" w:type="dxa"/>
          </w:tcPr>
          <w:p w14:paraId="42EDF32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#4 OR #5 OR #6 OR #7 OR #8</w:t>
            </w:r>
          </w:p>
        </w:tc>
      </w:tr>
      <w:tr w:rsidR="00897B91" w:rsidRPr="00CB7E18" w14:paraId="55DF6AB3" w14:textId="77777777" w:rsidTr="007000CD">
        <w:tc>
          <w:tcPr>
            <w:tcW w:w="607" w:type="dxa"/>
            <w:gridSpan w:val="2"/>
          </w:tcPr>
          <w:p w14:paraId="2BE35E2F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9458" w:type="dxa"/>
          </w:tcPr>
          <w:p w14:paraId="4CA0F4E2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(Traumatic Brain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Injur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* OR Brain Contusion OR Chronic Traumatic Encephalopathy OR Craniocerebral Trauma OR Cerebrovascular Trauma OR Penetrating head Injuries OR Traumatic Intracranial Hemorrhage OR Traumatic Brain Hemorrhage OR Brain Trauma* OR Traumatic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Encephalopath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* OR TBI OR TBIs OR concuss*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):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,ab,kw</w:t>
            </w:r>
            <w:proofErr w:type="spellEnd"/>
          </w:p>
        </w:tc>
      </w:tr>
      <w:tr w:rsidR="00897B91" w:rsidRPr="00CB7E18" w14:paraId="20BB0767" w14:textId="77777777" w:rsidTr="007000CD">
        <w:tc>
          <w:tcPr>
            <w:tcW w:w="607" w:type="dxa"/>
            <w:gridSpan w:val="2"/>
          </w:tcPr>
          <w:p w14:paraId="770D44B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9458" w:type="dxa"/>
          </w:tcPr>
          <w:p w14:paraId="5313268E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#9 OR #10</w:t>
            </w:r>
          </w:p>
        </w:tc>
      </w:tr>
      <w:tr w:rsidR="00897B91" w:rsidRPr="00CB7E18" w14:paraId="171C519E" w14:textId="77777777" w:rsidTr="007000CD">
        <w:tc>
          <w:tcPr>
            <w:tcW w:w="607" w:type="dxa"/>
            <w:gridSpan w:val="2"/>
          </w:tcPr>
          <w:p w14:paraId="4217D0E3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9458" w:type="dxa"/>
          </w:tcPr>
          <w:p w14:paraId="26B55F78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7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#3 AND #1</w:t>
            </w:r>
            <w:bookmarkEnd w:id="8"/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7B91" w:rsidRPr="00CB7E18" w14:paraId="5B294AF9" w14:textId="77777777" w:rsidTr="007000CD">
        <w:tc>
          <w:tcPr>
            <w:tcW w:w="10065" w:type="dxa"/>
            <w:gridSpan w:val="3"/>
          </w:tcPr>
          <w:p w14:paraId="3473D7C4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B91" w:rsidRPr="00CB7E18" w14:paraId="38409BBE" w14:textId="77777777" w:rsidTr="007000CD">
        <w:tc>
          <w:tcPr>
            <w:tcW w:w="10065" w:type="dxa"/>
            <w:gridSpan w:val="3"/>
          </w:tcPr>
          <w:p w14:paraId="5A2E2B51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</w:t>
            </w:r>
            <w:r w:rsidRPr="00CB7E18"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mbase:</w:t>
            </w:r>
          </w:p>
        </w:tc>
      </w:tr>
      <w:tr w:rsidR="00897B91" w:rsidRPr="00CB7E18" w14:paraId="4E7B3782" w14:textId="77777777" w:rsidTr="007000CD">
        <w:tc>
          <w:tcPr>
            <w:tcW w:w="456" w:type="dxa"/>
          </w:tcPr>
          <w:p w14:paraId="21A38F48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9609" w:type="dxa"/>
            <w:gridSpan w:val="2"/>
          </w:tcPr>
          <w:p w14:paraId="1ABC8D08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'erythropoietin'/exp</w:t>
            </w:r>
          </w:p>
        </w:tc>
      </w:tr>
      <w:tr w:rsidR="00897B91" w:rsidRPr="00CB7E18" w14:paraId="2ADC49CE" w14:textId="77777777" w:rsidTr="007000CD">
        <w:tc>
          <w:tcPr>
            <w:tcW w:w="456" w:type="dxa"/>
          </w:tcPr>
          <w:p w14:paraId="680D5AA1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9609" w:type="dxa"/>
            <w:gridSpan w:val="2"/>
          </w:tcPr>
          <w:p w14:paraId="635ABB9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OLE_LINK8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'erythropoietin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'epoetin alfa':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epo:ab,ti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'darbepoetin alfa':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bookmarkEnd w:id="9"/>
            <w:proofErr w:type="spellEnd"/>
          </w:p>
        </w:tc>
      </w:tr>
      <w:tr w:rsidR="00897B91" w:rsidRPr="00CB7E18" w14:paraId="155C6A8E" w14:textId="77777777" w:rsidTr="007000CD">
        <w:tc>
          <w:tcPr>
            <w:tcW w:w="456" w:type="dxa"/>
          </w:tcPr>
          <w:p w14:paraId="60084085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9609" w:type="dxa"/>
            <w:gridSpan w:val="2"/>
          </w:tcPr>
          <w:p w14:paraId="37A0229B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9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#1 OR #2</w:t>
            </w:r>
            <w:bookmarkEnd w:id="10"/>
          </w:p>
        </w:tc>
      </w:tr>
      <w:tr w:rsidR="00897B91" w:rsidRPr="00CB7E18" w14:paraId="6A0C089B" w14:textId="77777777" w:rsidTr="007000CD">
        <w:tc>
          <w:tcPr>
            <w:tcW w:w="456" w:type="dxa"/>
          </w:tcPr>
          <w:p w14:paraId="15707FB0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9609" w:type="dxa"/>
            <w:gridSpan w:val="2"/>
          </w:tcPr>
          <w:p w14:paraId="17DF3BF6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OLE_LINK10"/>
            <w:r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proofErr w:type="gram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traumatic</w:t>
            </w:r>
            <w:proofErr w:type="gram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brain injury'/exp</w:t>
            </w:r>
            <w:bookmarkEnd w:id="11"/>
          </w:p>
        </w:tc>
      </w:tr>
      <w:tr w:rsidR="00897B91" w:rsidRPr="00CB7E18" w14:paraId="4932A28B" w14:textId="77777777" w:rsidTr="007000CD">
        <w:tc>
          <w:tcPr>
            <w:tcW w:w="456" w:type="dxa"/>
          </w:tcPr>
          <w:p w14:paraId="6AB32402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9609" w:type="dxa"/>
            <w:gridSpan w:val="2"/>
          </w:tcPr>
          <w:p w14:paraId="75794AAC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OLE_LINK11"/>
            <w:r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traumatic brain injury':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'traumatic brain injuries':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'brain contusion':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'chronic traumatic encephalopathy':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'craniocerebral trauma':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'cerebrovascular trauma':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'penetrating head injury':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'penetrating head injuries':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'traumatic intracranial hemorrhage':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'traumatic brain hemorrhage':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'brain trauma':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'brain traumas':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'traumatic encephalopathy':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'traumatic encephalopathies':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tbi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*: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proofErr w:type="spellEnd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 OR concuss*:</w:t>
            </w:r>
            <w:proofErr w:type="spellStart"/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ab,ti</w:t>
            </w:r>
            <w:bookmarkEnd w:id="12"/>
            <w:proofErr w:type="spellEnd"/>
          </w:p>
        </w:tc>
      </w:tr>
      <w:tr w:rsidR="00897B91" w:rsidRPr="00CB7E18" w14:paraId="00D8C04E" w14:textId="77777777" w:rsidTr="007000CD">
        <w:tc>
          <w:tcPr>
            <w:tcW w:w="456" w:type="dxa"/>
          </w:tcPr>
          <w:p w14:paraId="3692844A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9609" w:type="dxa"/>
            <w:gridSpan w:val="2"/>
          </w:tcPr>
          <w:p w14:paraId="2DE9E3E6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#4 OR #5</w:t>
            </w:r>
          </w:p>
        </w:tc>
      </w:tr>
      <w:tr w:rsidR="00897B91" w:rsidRPr="00CB7E18" w14:paraId="3A05432D" w14:textId="77777777" w:rsidTr="007000CD">
        <w:tc>
          <w:tcPr>
            <w:tcW w:w="456" w:type="dxa"/>
          </w:tcPr>
          <w:p w14:paraId="16562A55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 w:hint="eastAsia"/>
                <w:sz w:val="24"/>
                <w:szCs w:val="24"/>
              </w:rPr>
              <w:t>#</w:t>
            </w: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9609" w:type="dxa"/>
            <w:gridSpan w:val="2"/>
          </w:tcPr>
          <w:p w14:paraId="02A2C8FD" w14:textId="77777777" w:rsidR="00897B91" w:rsidRPr="00CB7E18" w:rsidRDefault="00897B91" w:rsidP="007000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B7E18">
              <w:rPr>
                <w:rFonts w:ascii="Times New Roman" w:hAnsi="Times New Roman" w:cs="Times New Roman"/>
                <w:sz w:val="24"/>
                <w:szCs w:val="24"/>
              </w:rPr>
              <w:t>#3 AND #6</w:t>
            </w:r>
          </w:p>
        </w:tc>
      </w:tr>
    </w:tbl>
    <w:p w14:paraId="7522F562" w14:textId="77777777" w:rsidR="00C31C2B" w:rsidRDefault="00C31C2B" w:rsidP="00B979E9">
      <w:pPr>
        <w:rPr>
          <w:rStyle w:val="20"/>
          <w:rFonts w:eastAsiaTheme="minorEastAsia"/>
        </w:rPr>
      </w:pPr>
      <w:bookmarkStart w:id="13" w:name="_Hlk80824588"/>
    </w:p>
    <w:p w14:paraId="5529B7F4" w14:textId="0D223A4B" w:rsidR="00B979E9" w:rsidRPr="00417DBF" w:rsidRDefault="00B979E9" w:rsidP="00B979E9">
      <w:pPr>
        <w:rPr>
          <w:rFonts w:ascii="Times New Roman" w:hAnsi="Times New Roman" w:cs="Times New Roman"/>
          <w:kern w:val="0"/>
          <w:sz w:val="24"/>
          <w:szCs w:val="24"/>
        </w:rPr>
      </w:pPr>
      <w:bookmarkStart w:id="14" w:name="_Toc82028778"/>
      <w:r w:rsidRPr="00D80FEF">
        <w:rPr>
          <w:rStyle w:val="20"/>
          <w:rFonts w:eastAsiaTheme="minorEastAsia"/>
        </w:rPr>
        <w:t xml:space="preserve">Supplementary Table </w:t>
      </w:r>
      <w:r w:rsidR="00C31C2B">
        <w:rPr>
          <w:rStyle w:val="20"/>
          <w:rFonts w:eastAsiaTheme="minorEastAsia"/>
        </w:rPr>
        <w:t>2</w:t>
      </w:r>
      <w:r w:rsidR="00505814" w:rsidRPr="00D80FEF">
        <w:rPr>
          <w:rStyle w:val="20"/>
          <w:rFonts w:eastAsiaTheme="minorEastAsia"/>
        </w:rPr>
        <w:t>.</w:t>
      </w:r>
      <w:bookmarkEnd w:id="14"/>
      <w:r w:rsidRPr="00D80FEF">
        <w:rPr>
          <w:rStyle w:val="20"/>
          <w:rFonts w:eastAsiaTheme="minorEastAsia"/>
        </w:rPr>
        <w:t xml:space="preserve"> </w:t>
      </w:r>
      <w:r w:rsidRPr="00180277">
        <w:rPr>
          <w:rFonts w:ascii="Times New Roman" w:hAnsi="Times New Roman" w:cs="Times New Roman"/>
          <w:kern w:val="0"/>
          <w:sz w:val="24"/>
          <w:szCs w:val="24"/>
        </w:rPr>
        <w:t xml:space="preserve">Effects of different doses of erythropoietin on </w:t>
      </w:r>
      <w:r w:rsidRPr="00A20F35">
        <w:rPr>
          <w:rFonts w:ascii="Times New Roman" w:hAnsi="Times New Roman" w:cs="Times New Roman"/>
          <w:kern w:val="0"/>
          <w:sz w:val="24"/>
          <w:szCs w:val="24"/>
        </w:rPr>
        <w:t>deep vein thrombosis</w:t>
      </w:r>
      <w:r w:rsidR="00B66DF8">
        <w:rPr>
          <w:rFonts w:ascii="Times New Roman" w:hAnsi="Times New Roman" w:cs="Times New Roman"/>
          <w:kern w:val="0"/>
          <w:sz w:val="24"/>
          <w:szCs w:val="24"/>
        </w:rPr>
        <w:t xml:space="preserve"> (lower triangle)</w:t>
      </w:r>
      <w:r w:rsidRPr="0018027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66DF8">
        <w:rPr>
          <w:rFonts w:ascii="Times New Roman" w:hAnsi="Times New Roman" w:cs="Times New Roman"/>
          <w:kern w:val="0"/>
          <w:sz w:val="24"/>
          <w:szCs w:val="24"/>
        </w:rPr>
        <w:t xml:space="preserve">and </w:t>
      </w:r>
      <w:r w:rsidR="00B66DF8">
        <w:rPr>
          <w:rFonts w:ascii="Times New Roman" w:hAnsi="Times New Roman" w:cs="Times New Roman"/>
          <w:sz w:val="24"/>
          <w:szCs w:val="24"/>
        </w:rPr>
        <w:t>p</w:t>
      </w:r>
      <w:r w:rsidR="00B66DF8" w:rsidRPr="00180277">
        <w:rPr>
          <w:rFonts w:ascii="Times New Roman" w:hAnsi="Times New Roman" w:cs="Times New Roman"/>
          <w:sz w:val="24"/>
          <w:szCs w:val="24"/>
        </w:rPr>
        <w:t>ulmonary embolism</w:t>
      </w:r>
      <w:r w:rsidR="00B66DF8" w:rsidRPr="0018027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B66DF8">
        <w:rPr>
          <w:rFonts w:ascii="Times New Roman" w:hAnsi="Times New Roman" w:cs="Times New Roman"/>
          <w:kern w:val="0"/>
          <w:sz w:val="24"/>
          <w:szCs w:val="24"/>
        </w:rPr>
        <w:t xml:space="preserve">(upper triangle) </w:t>
      </w:r>
      <w:r w:rsidRPr="00180277">
        <w:rPr>
          <w:rFonts w:ascii="Times New Roman" w:hAnsi="Times New Roman" w:cs="Times New Roman"/>
          <w:kern w:val="0"/>
          <w:sz w:val="24"/>
          <w:szCs w:val="24"/>
        </w:rPr>
        <w:t>compared with placebo based on network meta-analysis</w:t>
      </w:r>
    </w:p>
    <w:tbl>
      <w:tblPr>
        <w:tblW w:w="608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08"/>
        <w:gridCol w:w="1559"/>
        <w:gridCol w:w="1559"/>
        <w:gridCol w:w="1560"/>
      </w:tblGrid>
      <w:tr w:rsidR="00402B61" w:rsidRPr="00000927" w14:paraId="47473EFD" w14:textId="3AE6ADC3" w:rsidTr="005E0814">
        <w:trPr>
          <w:trHeight w:val="276"/>
        </w:trPr>
        <w:tc>
          <w:tcPr>
            <w:tcW w:w="14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bookmarkEnd w:id="13"/>
          <w:p w14:paraId="3C82E3E8" w14:textId="77777777" w:rsidR="00402B61" w:rsidRPr="005E0814" w:rsidRDefault="00402B61" w:rsidP="007000CD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EPO</w:t>
            </w:r>
          </w:p>
          <w:p w14:paraId="046E1413" w14:textId="77777777" w:rsidR="00402B61" w:rsidRPr="005E0814" w:rsidRDefault="00402B61" w:rsidP="007000C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(30000u)</w:t>
            </w:r>
          </w:p>
        </w:tc>
        <w:tc>
          <w:tcPr>
            <w:tcW w:w="1559" w:type="dxa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1B569" w14:textId="77777777" w:rsidR="00186E5A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color w:val="000000"/>
                <w:kern w:val="0"/>
                <w:sz w:val="22"/>
              </w:rPr>
            </w:pPr>
            <w:r>
              <w:rPr>
                <w:rFonts w:ascii="等线" w:eastAsia="等线" w:cs="等线"/>
                <w:color w:val="000000"/>
                <w:kern w:val="0"/>
                <w:sz w:val="22"/>
              </w:rPr>
              <w:t>2.05</w:t>
            </w:r>
          </w:p>
          <w:p w14:paraId="5FBFBD31" w14:textId="7F495302" w:rsidR="00402B61" w:rsidRPr="00000927" w:rsidRDefault="00186E5A" w:rsidP="00186E5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cs="等线"/>
                <w:color w:val="000000"/>
                <w:kern w:val="0"/>
                <w:sz w:val="22"/>
              </w:rPr>
              <w:t>(0.08, 72.08)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4E343" w14:textId="77777777" w:rsidR="00186E5A" w:rsidRPr="005E0814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5.08</w:t>
            </w:r>
          </w:p>
          <w:p w14:paraId="14F71B0A" w14:textId="2A9F4989" w:rsidR="00402B61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(0.17, 312.61)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D0E0" w14:textId="77777777" w:rsidR="00186E5A" w:rsidRPr="005E0814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1.88</w:t>
            </w:r>
          </w:p>
          <w:p w14:paraId="3EA4F2A6" w14:textId="26071956" w:rsidR="00402B61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(0.17, 30.16)</w:t>
            </w:r>
          </w:p>
        </w:tc>
      </w:tr>
      <w:tr w:rsidR="00186E5A" w:rsidRPr="00000927" w14:paraId="7932A54F" w14:textId="4D0D0A90" w:rsidTr="005E0814">
        <w:trPr>
          <w:trHeight w:val="276"/>
        </w:trPr>
        <w:tc>
          <w:tcPr>
            <w:tcW w:w="140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485DC2" w14:textId="77777777" w:rsidR="00186E5A" w:rsidRDefault="00186E5A" w:rsidP="00186E5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009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</w:t>
            </w:r>
          </w:p>
          <w:p w14:paraId="5A4199E4" w14:textId="77777777" w:rsidR="00186E5A" w:rsidRPr="00000927" w:rsidRDefault="00186E5A" w:rsidP="00186E5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0092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(0.01, 51.04)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9A56F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EPO</w:t>
            </w:r>
          </w:p>
          <w:p w14:paraId="6A0C527D" w14:textId="77777777" w:rsidR="00186E5A" w:rsidRPr="00000927" w:rsidRDefault="00186E5A" w:rsidP="00186E5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(40000u)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14:paraId="3966AD36" w14:textId="77777777" w:rsidR="00186E5A" w:rsidRPr="005E0814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2.56</w:t>
            </w:r>
          </w:p>
          <w:p w14:paraId="13CF887B" w14:textId="330FD493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(0.12, 91.90)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F99CF" w14:textId="77777777" w:rsidR="00186E5A" w:rsidRPr="005E0814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0.96</w:t>
            </w:r>
          </w:p>
          <w:p w14:paraId="085B176C" w14:textId="078C6535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(0.11, 7.41)</w:t>
            </w:r>
          </w:p>
        </w:tc>
      </w:tr>
      <w:tr w:rsidR="00186E5A" w:rsidRPr="00000927" w14:paraId="1000E946" w14:textId="77777777" w:rsidTr="005E0814">
        <w:trPr>
          <w:trHeight w:val="276"/>
        </w:trPr>
        <w:tc>
          <w:tcPr>
            <w:tcW w:w="1408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FCB47F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0.53</w:t>
            </w:r>
          </w:p>
          <w:p w14:paraId="47A53C16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(0.00, 42.37)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EEA91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0.93</w:t>
            </w:r>
          </w:p>
          <w:p w14:paraId="56797698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(0.02, 23.83)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78EB9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EPO</w:t>
            </w:r>
          </w:p>
          <w:p w14:paraId="5EBAF917" w14:textId="77777777" w:rsidR="00186E5A" w:rsidRPr="00000927" w:rsidRDefault="00186E5A" w:rsidP="00186E5A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(80000u)</w:t>
            </w:r>
          </w:p>
        </w:tc>
        <w:tc>
          <w:tcPr>
            <w:tcW w:w="1560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7DF4" w14:textId="77777777" w:rsidR="00186E5A" w:rsidRPr="005E0814" w:rsidRDefault="00186E5A" w:rsidP="00186E5A">
            <w:pPr>
              <w:autoSpaceDE w:val="0"/>
              <w:autoSpaceDN w:val="0"/>
              <w:adjustRightInd w:val="0"/>
              <w:jc w:val="center"/>
              <w:rPr>
                <w:rFonts w:ascii="等线" w:eastAsia="等线" w:cs="等线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0.39</w:t>
            </w:r>
          </w:p>
          <w:p w14:paraId="45F2D5CD" w14:textId="6954BA8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cs="等线"/>
                <w:kern w:val="0"/>
                <w:sz w:val="22"/>
              </w:rPr>
              <w:t>(0.02, 3.67)</w:t>
            </w:r>
          </w:p>
        </w:tc>
      </w:tr>
      <w:tr w:rsidR="00186E5A" w:rsidRPr="00000927" w14:paraId="62ACFFC4" w14:textId="77777777" w:rsidTr="005E0814">
        <w:trPr>
          <w:trHeight w:val="375"/>
        </w:trPr>
        <w:tc>
          <w:tcPr>
            <w:tcW w:w="140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01E711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0.24</w:t>
            </w:r>
          </w:p>
          <w:p w14:paraId="7A0A3956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(0.00, 7.43)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680FD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0.42</w:t>
            </w:r>
          </w:p>
          <w:p w14:paraId="2CCF67B7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(0.02, 2.69)</w:t>
            </w:r>
          </w:p>
        </w:tc>
        <w:tc>
          <w:tcPr>
            <w:tcW w:w="1559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B06C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0.44</w:t>
            </w:r>
          </w:p>
          <w:p w14:paraId="19DEEA04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kern w:val="0"/>
                <w:sz w:val="22"/>
              </w:rPr>
              <w:t>(0.03, 6.38)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C45992" w14:textId="77777777" w:rsidR="00186E5A" w:rsidRPr="005E0814" w:rsidRDefault="00186E5A" w:rsidP="00186E5A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5E081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Placebo</w:t>
            </w:r>
          </w:p>
        </w:tc>
      </w:tr>
    </w:tbl>
    <w:p w14:paraId="21DCF838" w14:textId="63CEB536" w:rsidR="00B979E9" w:rsidRPr="00070904" w:rsidRDefault="00B979E9" w:rsidP="00B979E9">
      <w:pPr>
        <w:rPr>
          <w:rFonts w:ascii="Times New Roman" w:hAnsi="Times New Roman" w:cs="Times New Roman"/>
          <w:i/>
          <w:iCs/>
          <w:szCs w:val="21"/>
        </w:rPr>
      </w:pPr>
      <w:bookmarkStart w:id="15" w:name="OLE_LINK42"/>
      <w:r w:rsidRPr="00070904">
        <w:rPr>
          <w:rFonts w:ascii="Times New Roman" w:hAnsi="Times New Roman" w:cs="Times New Roman" w:hint="eastAsia"/>
          <w:i/>
          <w:iCs/>
          <w:szCs w:val="21"/>
        </w:rPr>
        <w:t>E</w:t>
      </w:r>
      <w:r w:rsidRPr="00070904">
        <w:rPr>
          <w:rFonts w:ascii="Times New Roman" w:hAnsi="Times New Roman" w:cs="Times New Roman"/>
          <w:i/>
          <w:iCs/>
          <w:szCs w:val="21"/>
        </w:rPr>
        <w:t xml:space="preserve">PO </w:t>
      </w:r>
      <w:r w:rsidRPr="00561C95">
        <w:rPr>
          <w:rFonts w:ascii="Times New Roman" w:hAnsi="Times New Roman" w:cs="Times New Roman"/>
          <w:szCs w:val="21"/>
        </w:rPr>
        <w:t>erythropoietin</w:t>
      </w:r>
      <w:r w:rsidRPr="00070904">
        <w:rPr>
          <w:rFonts w:ascii="Times New Roman" w:hAnsi="Times New Roman" w:cs="Times New Roman"/>
          <w:i/>
          <w:iCs/>
          <w:szCs w:val="21"/>
        </w:rPr>
        <w:t xml:space="preserve">; DVT, </w:t>
      </w:r>
      <w:r w:rsidRPr="003F6DF3">
        <w:rPr>
          <w:rFonts w:ascii="Times New Roman" w:hAnsi="Times New Roman" w:cs="Times New Roman"/>
          <w:szCs w:val="21"/>
        </w:rPr>
        <w:t>deep vein thrombosis</w:t>
      </w:r>
      <w:r w:rsidRPr="00070904">
        <w:rPr>
          <w:rFonts w:ascii="Times New Roman" w:hAnsi="Times New Roman" w:cs="Times New Roman"/>
          <w:i/>
          <w:iCs/>
          <w:szCs w:val="21"/>
        </w:rPr>
        <w:t xml:space="preserve">; u, </w:t>
      </w:r>
      <w:r w:rsidRPr="003F6DF3">
        <w:rPr>
          <w:rFonts w:ascii="Times New Roman" w:hAnsi="Times New Roman" w:cs="Times New Roman"/>
          <w:szCs w:val="21"/>
        </w:rPr>
        <w:t>unit</w:t>
      </w:r>
      <w:r w:rsidRPr="00070904">
        <w:rPr>
          <w:rFonts w:ascii="Times New Roman" w:hAnsi="Times New Roman" w:cs="Times New Roman"/>
          <w:i/>
          <w:iCs/>
          <w:szCs w:val="21"/>
        </w:rPr>
        <w:t>.</w:t>
      </w:r>
    </w:p>
    <w:bookmarkEnd w:id="15"/>
    <w:p w14:paraId="410A8861" w14:textId="4C1ECBFA" w:rsidR="00D80FEF" w:rsidRDefault="003D6FDB" w:rsidP="003D6FDB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6CAE57" w14:textId="7D00C70D" w:rsidR="00D80FEF" w:rsidRDefault="00D80FEF" w:rsidP="00CC0A26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21E12BCB" wp14:editId="5659DE24">
            <wp:extent cx="1957754" cy="3030525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463" cy="3045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57D7E" w14:textId="77777777" w:rsidR="00D80FEF" w:rsidRDefault="00D80FEF" w:rsidP="00D80FEF">
      <w:pPr>
        <w:rPr>
          <w:rFonts w:ascii="Times New Roman" w:hAnsi="Times New Roman" w:cs="Times New Roman"/>
          <w:sz w:val="24"/>
          <w:szCs w:val="24"/>
        </w:rPr>
      </w:pPr>
      <w:bookmarkStart w:id="16" w:name="OLE_LINK95"/>
      <w:bookmarkStart w:id="17" w:name="_Hlk80824318"/>
      <w:bookmarkStart w:id="18" w:name="_Toc82028779"/>
      <w:r w:rsidRPr="0096499B">
        <w:rPr>
          <w:rStyle w:val="20"/>
          <w:rFonts w:eastAsiaTheme="minorEastAsia"/>
        </w:rPr>
        <w:t xml:space="preserve">Supplementary </w:t>
      </w:r>
      <w:r w:rsidRPr="0096499B">
        <w:rPr>
          <w:rStyle w:val="20"/>
          <w:rFonts w:eastAsiaTheme="minorEastAsia" w:hint="eastAsia"/>
        </w:rPr>
        <w:t>F</w:t>
      </w:r>
      <w:r w:rsidRPr="0096499B">
        <w:rPr>
          <w:rStyle w:val="20"/>
          <w:rFonts w:eastAsiaTheme="minorEastAsia"/>
        </w:rPr>
        <w:t>igure 1</w:t>
      </w:r>
      <w:bookmarkEnd w:id="16"/>
      <w:r w:rsidRPr="0096499B">
        <w:rPr>
          <w:rStyle w:val="20"/>
          <w:rFonts w:eastAsiaTheme="minorEastAsia"/>
        </w:rPr>
        <w:t>.</w:t>
      </w:r>
      <w:bookmarkEnd w:id="18"/>
      <w:r w:rsidRPr="004E14E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E14EC">
        <w:rPr>
          <w:rFonts w:ascii="Times New Roman" w:hAnsi="Times New Roman" w:cs="Times New Roman"/>
          <w:sz w:val="24"/>
          <w:szCs w:val="24"/>
        </w:rPr>
        <w:t xml:space="preserve">Specific risk of bias </w:t>
      </w:r>
      <w:r>
        <w:rPr>
          <w:rFonts w:ascii="Times New Roman" w:hAnsi="Times New Roman" w:cs="Times New Roman"/>
          <w:sz w:val="24"/>
          <w:szCs w:val="24"/>
        </w:rPr>
        <w:t>graph</w:t>
      </w:r>
      <w:r w:rsidRPr="004E14EC">
        <w:rPr>
          <w:rFonts w:ascii="Times New Roman" w:hAnsi="Times New Roman" w:cs="Times New Roman"/>
          <w:sz w:val="24"/>
          <w:szCs w:val="24"/>
        </w:rPr>
        <w:t xml:space="preserve"> for each </w:t>
      </w:r>
      <w:r>
        <w:rPr>
          <w:rFonts w:ascii="Times New Roman" w:hAnsi="Times New Roman" w:cs="Times New Roman"/>
          <w:sz w:val="24"/>
          <w:szCs w:val="24"/>
        </w:rPr>
        <w:t>study</w:t>
      </w:r>
      <w:bookmarkEnd w:id="17"/>
      <w:r>
        <w:rPr>
          <w:rFonts w:ascii="Times New Roman" w:hAnsi="Times New Roman" w:cs="Times New Roman"/>
          <w:sz w:val="24"/>
          <w:szCs w:val="24"/>
        </w:rPr>
        <w:t>.</w:t>
      </w:r>
    </w:p>
    <w:p w14:paraId="47D953C1" w14:textId="3987AE44" w:rsidR="00AA4C3C" w:rsidRDefault="00AA4C3C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53527F8" w14:textId="034B1097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1C82CDF" w14:textId="276E53D0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2A744D7C" w14:textId="77777777" w:rsidR="0096499B" w:rsidRDefault="0096499B" w:rsidP="0096499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214E3CC" wp14:editId="4BE7560F">
            <wp:extent cx="4493809" cy="3268717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606" cy="3272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D53CE" w14:textId="70ADAF08" w:rsidR="0096499B" w:rsidRDefault="0096499B" w:rsidP="0096499B">
      <w:pPr>
        <w:rPr>
          <w:rFonts w:ascii="Times New Roman" w:hAnsi="Times New Roman" w:cs="Times New Roman"/>
          <w:sz w:val="24"/>
          <w:szCs w:val="24"/>
        </w:rPr>
      </w:pPr>
      <w:bookmarkStart w:id="19" w:name="_Hlk80824549"/>
      <w:bookmarkStart w:id="20" w:name="_Toc82028780"/>
      <w:r w:rsidRPr="0096499B">
        <w:rPr>
          <w:rStyle w:val="20"/>
          <w:rFonts w:eastAsiaTheme="minorEastAsia"/>
        </w:rPr>
        <w:t>Supplementary Figure 2.</w:t>
      </w:r>
      <w:bookmarkEnd w:id="20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1" w:name="OLE_LINK99"/>
      <w:r>
        <w:rPr>
          <w:rFonts w:ascii="Times New Roman" w:hAnsi="Times New Roman" w:cs="Times New Roman"/>
          <w:sz w:val="24"/>
          <w:szCs w:val="24"/>
        </w:rPr>
        <w:t>Egger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test</w:t>
      </w:r>
      <w:bookmarkEnd w:id="21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to assess publication bias in studies reporting mortality.</w:t>
      </w:r>
    </w:p>
    <w:bookmarkEnd w:id="19"/>
    <w:p w14:paraId="58CF797B" w14:textId="0BFFC71C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7E2EC34D" w14:textId="77777777" w:rsidR="0096499B" w:rsidRDefault="0096499B" w:rsidP="00964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EEA6B4" wp14:editId="229894EA">
            <wp:extent cx="4850524" cy="3525531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2135" cy="3526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75256" w14:textId="5220C3EF" w:rsidR="0096499B" w:rsidRPr="00E043D7" w:rsidRDefault="0096499B" w:rsidP="0096499B">
      <w:pPr>
        <w:rPr>
          <w:rFonts w:ascii="Times New Roman" w:hAnsi="Times New Roman" w:cs="Times New Roman"/>
          <w:sz w:val="24"/>
          <w:szCs w:val="24"/>
        </w:rPr>
      </w:pPr>
      <w:bookmarkStart w:id="22" w:name="OLE_LINK96"/>
      <w:bookmarkStart w:id="23" w:name="_Hlk80824560"/>
      <w:bookmarkStart w:id="24" w:name="_Toc82028781"/>
      <w:r w:rsidRPr="0096499B">
        <w:rPr>
          <w:rStyle w:val="20"/>
          <w:rFonts w:eastAsiaTheme="minorEastAsia"/>
        </w:rPr>
        <w:t>Supplementary Figure 3</w:t>
      </w:r>
      <w:bookmarkEnd w:id="22"/>
      <w:r w:rsidRPr="0096499B">
        <w:rPr>
          <w:rStyle w:val="20"/>
          <w:rFonts w:eastAsiaTheme="minorEastAsia"/>
        </w:rPr>
        <w:t>.</w:t>
      </w:r>
      <w:bookmarkEnd w:id="24"/>
      <w:r w:rsidRPr="0096499B">
        <w:rPr>
          <w:rStyle w:val="20"/>
          <w:rFonts w:eastAsiaTheme="minor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Egger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test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to assess publication bias in studies reporting the incidence of </w:t>
      </w:r>
      <w:r w:rsidRPr="00305B58">
        <w:rPr>
          <w:rFonts w:ascii="Times New Roman" w:hAnsi="Times New Roman" w:cs="Times New Roman"/>
          <w:sz w:val="24"/>
          <w:szCs w:val="24"/>
        </w:rPr>
        <w:t>deep vein thrombosis</w:t>
      </w:r>
    </w:p>
    <w:bookmarkEnd w:id="23"/>
    <w:p w14:paraId="6E86324B" w14:textId="2D445F22" w:rsidR="0096499B" w:rsidRPr="003F6DF3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330266CE" w14:textId="52959898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500BD2EA" w14:textId="34E78058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3033708F" w14:textId="4071E774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6217364" w14:textId="77777777" w:rsidR="0096499B" w:rsidRDefault="0096499B" w:rsidP="009649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9EF74D0" wp14:editId="167282AF">
            <wp:extent cx="4319751" cy="3142111"/>
            <wp:effectExtent l="0" t="0" r="508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870" cy="314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4BD50" w14:textId="4E0995BE" w:rsidR="0096499B" w:rsidRPr="00E36C65" w:rsidRDefault="0096499B" w:rsidP="0096499B">
      <w:pPr>
        <w:rPr>
          <w:rFonts w:ascii="Times New Roman" w:hAnsi="Times New Roman" w:cs="Times New Roman"/>
          <w:sz w:val="24"/>
          <w:szCs w:val="24"/>
        </w:rPr>
      </w:pPr>
      <w:bookmarkStart w:id="25" w:name="_Hlk80824605"/>
      <w:bookmarkStart w:id="26" w:name="_Toc82028782"/>
      <w:r w:rsidRPr="0096499B">
        <w:rPr>
          <w:rStyle w:val="20"/>
          <w:rFonts w:eastAsiaTheme="minorEastAsia"/>
        </w:rPr>
        <w:t>Suppl</w:t>
      </w:r>
      <w:r w:rsidRPr="0096499B">
        <w:rPr>
          <w:rStyle w:val="20"/>
          <w:rFonts w:eastAsiaTheme="minorEastAsia" w:hint="eastAsia"/>
        </w:rPr>
        <w:t>e</w:t>
      </w:r>
      <w:r w:rsidRPr="0096499B">
        <w:rPr>
          <w:rStyle w:val="20"/>
          <w:rFonts w:eastAsiaTheme="minorEastAsia"/>
        </w:rPr>
        <w:t>mentary Figure 4.</w:t>
      </w:r>
      <w:bookmarkEnd w:id="26"/>
      <w:r w:rsidRPr="0096499B">
        <w:rPr>
          <w:rStyle w:val="20"/>
          <w:rFonts w:eastAsiaTheme="minorEastAsia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Egger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test </w:t>
      </w:r>
      <w:r>
        <w:rPr>
          <w:rFonts w:ascii="Times New Roman" w:hAnsi="Times New Roman" w:cs="Times New Roman" w:hint="eastAsia"/>
          <w:sz w:val="24"/>
          <w:szCs w:val="24"/>
        </w:rPr>
        <w:t>used</w:t>
      </w:r>
      <w:r>
        <w:rPr>
          <w:rFonts w:ascii="Times New Roman" w:hAnsi="Times New Roman" w:cs="Times New Roman"/>
          <w:sz w:val="24"/>
          <w:szCs w:val="24"/>
        </w:rPr>
        <w:t xml:space="preserve"> to assess publication bias in studies reporting the incidence of p</w:t>
      </w:r>
      <w:r w:rsidRPr="00180277">
        <w:rPr>
          <w:rFonts w:ascii="Times New Roman" w:hAnsi="Times New Roman" w:cs="Times New Roman"/>
          <w:sz w:val="24"/>
          <w:szCs w:val="24"/>
        </w:rPr>
        <w:t>ulmonary embolism</w:t>
      </w:r>
    </w:p>
    <w:bookmarkEnd w:id="25"/>
    <w:p w14:paraId="6CC92E3F" w14:textId="2E8F6767" w:rsidR="0096499B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6DF2D85A" w14:textId="77777777" w:rsidR="0096499B" w:rsidRDefault="0096499B" w:rsidP="0096499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6DB72FE" wp14:editId="4BD75024">
            <wp:extent cx="5259705" cy="1331595"/>
            <wp:effectExtent l="0" t="0" r="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2F19B" w14:textId="7DF33468" w:rsidR="0096499B" w:rsidRPr="00AB23E7" w:rsidRDefault="0096499B" w:rsidP="0096499B">
      <w:pPr>
        <w:jc w:val="left"/>
        <w:rPr>
          <w:rFonts w:ascii="Times New Roman" w:hAnsi="Times New Roman" w:cs="Times New Roman"/>
          <w:sz w:val="22"/>
        </w:rPr>
      </w:pPr>
      <w:bookmarkStart w:id="27" w:name="_Hlk80824613"/>
      <w:bookmarkStart w:id="28" w:name="_Toc82028783"/>
      <w:r w:rsidRPr="0096499B">
        <w:rPr>
          <w:rStyle w:val="20"/>
          <w:rFonts w:eastAsiaTheme="minorEastAsia"/>
        </w:rPr>
        <w:t>Supplementary Figure 5.</w:t>
      </w:r>
      <w:bookmarkEnd w:id="28"/>
      <w:r w:rsidRPr="0096499B">
        <w:rPr>
          <w:rStyle w:val="20"/>
          <w:rFonts w:eastAsiaTheme="minorEastAsia"/>
        </w:rPr>
        <w:t xml:space="preserve"> </w:t>
      </w:r>
      <w:bookmarkStart w:id="29" w:name="OLE_LINK100"/>
      <w:r w:rsidRPr="00B1024F">
        <w:rPr>
          <w:rFonts w:ascii="Times New Roman" w:hAnsi="Times New Roman" w:cs="Times New Roman"/>
          <w:sz w:val="22"/>
        </w:rPr>
        <w:t>Probability ranking</w:t>
      </w:r>
      <w:bookmarkEnd w:id="29"/>
      <w:r w:rsidRPr="00B1024F">
        <w:rPr>
          <w:rFonts w:ascii="Times New Roman" w:hAnsi="Times New Roman" w:cs="Times New Roman"/>
          <w:sz w:val="22"/>
        </w:rPr>
        <w:t xml:space="preserve"> of </w:t>
      </w:r>
      <w:r w:rsidRPr="00180277">
        <w:rPr>
          <w:rFonts w:ascii="Times New Roman" w:hAnsi="Times New Roman" w:cs="Times New Roman"/>
          <w:kern w:val="0"/>
          <w:sz w:val="24"/>
          <w:szCs w:val="24"/>
        </w:rPr>
        <w:t>erythropoietin</w:t>
      </w:r>
      <w:r w:rsidRPr="00FE7AEF">
        <w:rPr>
          <w:rFonts w:ascii="Times New Roman" w:hAnsi="Times New Roman" w:cs="Times New Roman"/>
          <w:sz w:val="22"/>
        </w:rPr>
        <w:t xml:space="preserve"> for </w:t>
      </w:r>
      <w:r>
        <w:rPr>
          <w:rFonts w:ascii="Times New Roman" w:hAnsi="Times New Roman" w:cs="Times New Roman"/>
          <w:sz w:val="22"/>
        </w:rPr>
        <w:t>decreasing mortality</w:t>
      </w:r>
      <w:r w:rsidRPr="00FE7AEF">
        <w:rPr>
          <w:rFonts w:ascii="Times New Roman" w:hAnsi="Times New Roman" w:cs="Times New Roman"/>
          <w:sz w:val="22"/>
        </w:rPr>
        <w:t xml:space="preserve"> in patients with </w:t>
      </w:r>
      <w:r w:rsidRPr="00E3609D">
        <w:rPr>
          <w:rFonts w:ascii="Times New Roman" w:hAnsi="Times New Roman" w:cs="Times New Roman"/>
          <w:sz w:val="22"/>
        </w:rPr>
        <w:t>traumatic brain injury</w:t>
      </w:r>
      <w:bookmarkEnd w:id="27"/>
      <w:r>
        <w:rPr>
          <w:rFonts w:ascii="Times New Roman" w:hAnsi="Times New Roman" w:cs="Times New Roman"/>
          <w:sz w:val="22"/>
        </w:rPr>
        <w:t xml:space="preserve">. </w:t>
      </w:r>
      <w:r w:rsidRPr="002C4564">
        <w:rPr>
          <w:rFonts w:ascii="Times New Roman" w:hAnsi="Times New Roman" w:cs="Times New Roman" w:hint="eastAsia"/>
          <w:szCs w:val="21"/>
        </w:rPr>
        <w:t>E</w:t>
      </w:r>
      <w:r w:rsidRPr="002C4564">
        <w:rPr>
          <w:rFonts w:ascii="Times New Roman" w:hAnsi="Times New Roman" w:cs="Times New Roman"/>
          <w:szCs w:val="21"/>
        </w:rPr>
        <w:t>PO erythropoietin</w:t>
      </w:r>
      <w:r w:rsidR="002170EA">
        <w:rPr>
          <w:rFonts w:ascii="Times New Roman" w:hAnsi="Times New Roman" w:cs="Times New Roman"/>
          <w:szCs w:val="21"/>
        </w:rPr>
        <w:t>,</w:t>
      </w:r>
      <w:r w:rsidRPr="002C4564">
        <w:rPr>
          <w:rFonts w:ascii="Times New Roman" w:hAnsi="Times New Roman" w:cs="Times New Roman"/>
          <w:szCs w:val="21"/>
        </w:rPr>
        <w:t xml:space="preserve"> DVT deep vein thrombosis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u unit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TBI </w:t>
      </w:r>
      <w:bookmarkStart w:id="30" w:name="OLE_LINK94"/>
      <w:r w:rsidRPr="00044165">
        <w:rPr>
          <w:rFonts w:ascii="Times New Roman" w:hAnsi="Times New Roman" w:cs="Times New Roman"/>
          <w:szCs w:val="21"/>
        </w:rPr>
        <w:t>traumatic brain injury</w:t>
      </w:r>
      <w:bookmarkEnd w:id="30"/>
    </w:p>
    <w:p w14:paraId="4E7EB501" w14:textId="2ED039DD" w:rsidR="0096499B" w:rsidRPr="003F6DF3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p w14:paraId="4BB149A4" w14:textId="77777777" w:rsidR="0096499B" w:rsidRDefault="0096499B" w:rsidP="0096499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4BE13CBA" wp14:editId="1AE38869">
            <wp:extent cx="5259705" cy="1331595"/>
            <wp:effectExtent l="0" t="0" r="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2E467" w14:textId="0DA4467C" w:rsidR="0096499B" w:rsidRPr="00AB23E7" w:rsidRDefault="0096499B" w:rsidP="0096499B">
      <w:pPr>
        <w:jc w:val="left"/>
        <w:rPr>
          <w:rFonts w:ascii="Times New Roman" w:hAnsi="Times New Roman" w:cs="Times New Roman"/>
          <w:sz w:val="22"/>
        </w:rPr>
      </w:pPr>
      <w:bookmarkStart w:id="31" w:name="_Hlk80824619"/>
      <w:bookmarkStart w:id="32" w:name="_Toc82028784"/>
      <w:r w:rsidRPr="0096499B">
        <w:rPr>
          <w:rStyle w:val="20"/>
          <w:rFonts w:eastAsiaTheme="minorEastAsia"/>
        </w:rPr>
        <w:t>Supplementary Figure 6.</w:t>
      </w:r>
      <w:bookmarkEnd w:id="32"/>
      <w:r w:rsidRPr="0096499B">
        <w:rPr>
          <w:rStyle w:val="20"/>
          <w:rFonts w:eastAsiaTheme="minorEastAsia"/>
        </w:rPr>
        <w:t xml:space="preserve"> </w:t>
      </w:r>
      <w:r w:rsidRPr="00B1024F">
        <w:rPr>
          <w:rFonts w:ascii="Times New Roman" w:hAnsi="Times New Roman" w:cs="Times New Roman"/>
          <w:sz w:val="22"/>
        </w:rPr>
        <w:t xml:space="preserve">Probability ranking of </w:t>
      </w:r>
      <w:r w:rsidRPr="00180277">
        <w:rPr>
          <w:rFonts w:ascii="Times New Roman" w:hAnsi="Times New Roman" w:cs="Times New Roman"/>
          <w:kern w:val="0"/>
          <w:sz w:val="24"/>
          <w:szCs w:val="24"/>
        </w:rPr>
        <w:t>erythropoietin</w:t>
      </w:r>
      <w:r w:rsidRPr="008232D5">
        <w:rPr>
          <w:rFonts w:ascii="Times New Roman" w:hAnsi="Times New Roman" w:cs="Times New Roman"/>
          <w:kern w:val="0"/>
          <w:sz w:val="24"/>
          <w:szCs w:val="24"/>
        </w:rPr>
        <w:t xml:space="preserve"> for deep vein thrombosis in </w:t>
      </w:r>
      <w:r w:rsidRPr="00FE7AEF">
        <w:rPr>
          <w:rFonts w:ascii="Times New Roman" w:hAnsi="Times New Roman" w:cs="Times New Roman"/>
          <w:sz w:val="22"/>
        </w:rPr>
        <w:t xml:space="preserve">patients with </w:t>
      </w:r>
      <w:r>
        <w:rPr>
          <w:rFonts w:ascii="Times New Roman" w:hAnsi="Times New Roman" w:cs="Times New Roman"/>
          <w:sz w:val="22"/>
        </w:rPr>
        <w:t>TBI</w:t>
      </w:r>
      <w:bookmarkEnd w:id="31"/>
      <w:r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2C4564">
        <w:rPr>
          <w:rFonts w:ascii="Times New Roman" w:hAnsi="Times New Roman" w:cs="Times New Roman" w:hint="eastAsia"/>
          <w:szCs w:val="21"/>
        </w:rPr>
        <w:t>E</w:t>
      </w:r>
      <w:r w:rsidRPr="002C4564">
        <w:rPr>
          <w:rFonts w:ascii="Times New Roman" w:hAnsi="Times New Roman" w:cs="Times New Roman"/>
          <w:szCs w:val="21"/>
        </w:rPr>
        <w:t>PO erythropoietin</w:t>
      </w:r>
      <w:r w:rsidR="002170EA">
        <w:rPr>
          <w:rFonts w:ascii="Times New Roman" w:hAnsi="Times New Roman" w:cs="Times New Roman"/>
          <w:szCs w:val="21"/>
        </w:rPr>
        <w:t>,</w:t>
      </w:r>
      <w:r w:rsidRPr="002C4564">
        <w:rPr>
          <w:rFonts w:ascii="Times New Roman" w:hAnsi="Times New Roman" w:cs="Times New Roman"/>
          <w:szCs w:val="21"/>
        </w:rPr>
        <w:t xml:space="preserve"> DVT deep vein thrombosis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u unit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TBI </w:t>
      </w:r>
      <w:r w:rsidRPr="00044165">
        <w:rPr>
          <w:rFonts w:ascii="Times New Roman" w:hAnsi="Times New Roman" w:cs="Times New Roman"/>
          <w:szCs w:val="21"/>
        </w:rPr>
        <w:t>traumatic brain injury</w:t>
      </w:r>
    </w:p>
    <w:p w14:paraId="4AC93354" w14:textId="32246F80" w:rsidR="0096499B" w:rsidRDefault="0096499B" w:rsidP="0096499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3A6E57F" wp14:editId="44BF2C74">
            <wp:extent cx="5259705" cy="1331595"/>
            <wp:effectExtent l="0" t="0" r="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2FEC6" w14:textId="169693E1" w:rsidR="0096499B" w:rsidRPr="00AB23E7" w:rsidRDefault="0096499B" w:rsidP="0096499B">
      <w:pPr>
        <w:rPr>
          <w:rFonts w:ascii="Times New Roman" w:hAnsi="Times New Roman" w:cs="Times New Roman"/>
          <w:sz w:val="22"/>
        </w:rPr>
      </w:pPr>
      <w:bookmarkStart w:id="33" w:name="_Hlk80824626"/>
      <w:bookmarkStart w:id="34" w:name="_Toc82028785"/>
      <w:r w:rsidRPr="0096499B">
        <w:rPr>
          <w:rStyle w:val="20"/>
          <w:rFonts w:eastAsiaTheme="minorEastAsia"/>
        </w:rPr>
        <w:t>Supplementary Figure 7.</w:t>
      </w:r>
      <w:bookmarkEnd w:id="34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1024F">
        <w:rPr>
          <w:rFonts w:ascii="Times New Roman" w:hAnsi="Times New Roman" w:cs="Times New Roman"/>
          <w:sz w:val="22"/>
        </w:rPr>
        <w:t xml:space="preserve">Probability ranking of </w:t>
      </w:r>
      <w:r w:rsidRPr="00FE7AEF">
        <w:rPr>
          <w:rFonts w:ascii="Times New Roman" w:hAnsi="Times New Roman" w:cs="Times New Roman"/>
          <w:sz w:val="22"/>
        </w:rPr>
        <w:t xml:space="preserve">EPO for </w:t>
      </w:r>
      <w:r>
        <w:rPr>
          <w:rFonts w:ascii="Times New Roman" w:hAnsi="Times New Roman" w:cs="Times New Roman"/>
          <w:sz w:val="22"/>
        </w:rPr>
        <w:t>pulmonary embolism</w:t>
      </w:r>
      <w:r w:rsidRPr="00FE7AEF">
        <w:rPr>
          <w:rFonts w:ascii="Times New Roman" w:hAnsi="Times New Roman" w:cs="Times New Roman"/>
          <w:sz w:val="22"/>
        </w:rPr>
        <w:t xml:space="preserve"> in patients with </w:t>
      </w:r>
      <w:r>
        <w:rPr>
          <w:rFonts w:ascii="Times New Roman" w:hAnsi="Times New Roman" w:cs="Times New Roman"/>
          <w:sz w:val="22"/>
        </w:rPr>
        <w:t>TBI</w:t>
      </w:r>
      <w:bookmarkEnd w:id="33"/>
      <w:r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2C4564">
        <w:rPr>
          <w:rFonts w:ascii="Times New Roman" w:hAnsi="Times New Roman" w:cs="Times New Roman" w:hint="eastAsia"/>
          <w:szCs w:val="21"/>
        </w:rPr>
        <w:t>E</w:t>
      </w:r>
      <w:r w:rsidRPr="002C4564">
        <w:rPr>
          <w:rFonts w:ascii="Times New Roman" w:hAnsi="Times New Roman" w:cs="Times New Roman"/>
          <w:szCs w:val="21"/>
        </w:rPr>
        <w:t>PO erythropoietin</w:t>
      </w:r>
      <w:r w:rsidR="002170EA">
        <w:rPr>
          <w:rFonts w:ascii="Times New Roman" w:hAnsi="Times New Roman" w:cs="Times New Roman"/>
          <w:szCs w:val="21"/>
        </w:rPr>
        <w:t>,</w:t>
      </w:r>
      <w:r w:rsidRPr="002C4564">
        <w:rPr>
          <w:rFonts w:ascii="Times New Roman" w:hAnsi="Times New Roman" w:cs="Times New Roman"/>
          <w:szCs w:val="21"/>
        </w:rPr>
        <w:t xml:space="preserve"> DVT deep vein thrombosis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u unit</w:t>
      </w:r>
      <w:r w:rsidR="002170EA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TBI </w:t>
      </w:r>
      <w:r w:rsidRPr="00044165">
        <w:rPr>
          <w:rFonts w:ascii="Times New Roman" w:hAnsi="Times New Roman" w:cs="Times New Roman"/>
          <w:szCs w:val="21"/>
        </w:rPr>
        <w:t>traumatic brain injury</w:t>
      </w:r>
    </w:p>
    <w:p w14:paraId="05488F62" w14:textId="0AB4C2EE" w:rsidR="0096499B" w:rsidRPr="0019262C" w:rsidRDefault="0096499B" w:rsidP="00CC0A26">
      <w:pPr>
        <w:widowControl/>
        <w:rPr>
          <w:rFonts w:ascii="Times New Roman" w:hAnsi="Times New Roman" w:cs="Times New Roman"/>
          <w:sz w:val="24"/>
          <w:szCs w:val="24"/>
        </w:rPr>
      </w:pPr>
    </w:p>
    <w:sectPr w:rsidR="0096499B" w:rsidRPr="0019262C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71D57" w14:textId="77777777" w:rsidR="008B6CB6" w:rsidRDefault="008B6CB6" w:rsidP="00EF7390">
      <w:r>
        <w:separator/>
      </w:r>
    </w:p>
  </w:endnote>
  <w:endnote w:type="continuationSeparator" w:id="0">
    <w:p w14:paraId="0ACC18BE" w14:textId="77777777" w:rsidR="008B6CB6" w:rsidRDefault="008B6CB6" w:rsidP="00EF7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1337934"/>
      <w:docPartObj>
        <w:docPartGallery w:val="Page Numbers (Bottom of Page)"/>
        <w:docPartUnique/>
      </w:docPartObj>
    </w:sdtPr>
    <w:sdtEndPr/>
    <w:sdtContent>
      <w:p w14:paraId="49AA1779" w14:textId="2249955E" w:rsidR="006E36B8" w:rsidRDefault="006E36B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D12A58" w14:textId="77777777" w:rsidR="006E36B8" w:rsidRDefault="006E36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DA8EA" w14:textId="77777777" w:rsidR="008B6CB6" w:rsidRDefault="008B6CB6" w:rsidP="00EF7390">
      <w:r>
        <w:separator/>
      </w:r>
    </w:p>
  </w:footnote>
  <w:footnote w:type="continuationSeparator" w:id="0">
    <w:p w14:paraId="363CD7C9" w14:textId="77777777" w:rsidR="008B6CB6" w:rsidRDefault="008B6CB6" w:rsidP="00EF73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EE6"/>
    <w:rsid w:val="00020734"/>
    <w:rsid w:val="00070904"/>
    <w:rsid w:val="000B62D6"/>
    <w:rsid w:val="000B75AB"/>
    <w:rsid w:val="000D686B"/>
    <w:rsid w:val="000D7743"/>
    <w:rsid w:val="000E6FF5"/>
    <w:rsid w:val="001137D7"/>
    <w:rsid w:val="001231FB"/>
    <w:rsid w:val="001310B0"/>
    <w:rsid w:val="0014165F"/>
    <w:rsid w:val="00147E80"/>
    <w:rsid w:val="00157933"/>
    <w:rsid w:val="00167011"/>
    <w:rsid w:val="00186E5A"/>
    <w:rsid w:val="0019262C"/>
    <w:rsid w:val="00194E38"/>
    <w:rsid w:val="001A5BDE"/>
    <w:rsid w:val="002170EA"/>
    <w:rsid w:val="002207FA"/>
    <w:rsid w:val="002C05F5"/>
    <w:rsid w:val="002D3EE6"/>
    <w:rsid w:val="002E5156"/>
    <w:rsid w:val="002F3E98"/>
    <w:rsid w:val="003029ED"/>
    <w:rsid w:val="00305B58"/>
    <w:rsid w:val="00373D10"/>
    <w:rsid w:val="003D6FDB"/>
    <w:rsid w:val="003F6DF3"/>
    <w:rsid w:val="004016EE"/>
    <w:rsid w:val="00402B61"/>
    <w:rsid w:val="0040547E"/>
    <w:rsid w:val="004572F6"/>
    <w:rsid w:val="00492362"/>
    <w:rsid w:val="00505814"/>
    <w:rsid w:val="0055118D"/>
    <w:rsid w:val="00561C95"/>
    <w:rsid w:val="005965A9"/>
    <w:rsid w:val="005E0814"/>
    <w:rsid w:val="0060455A"/>
    <w:rsid w:val="00672996"/>
    <w:rsid w:val="00683C08"/>
    <w:rsid w:val="00696B54"/>
    <w:rsid w:val="006A59C4"/>
    <w:rsid w:val="006D2B71"/>
    <w:rsid w:val="006E1430"/>
    <w:rsid w:val="006E36B8"/>
    <w:rsid w:val="006F1307"/>
    <w:rsid w:val="00713E63"/>
    <w:rsid w:val="00741B0F"/>
    <w:rsid w:val="00742D96"/>
    <w:rsid w:val="00780B3E"/>
    <w:rsid w:val="0078792A"/>
    <w:rsid w:val="007A5F99"/>
    <w:rsid w:val="007B1B40"/>
    <w:rsid w:val="007C1C72"/>
    <w:rsid w:val="007E71C3"/>
    <w:rsid w:val="007E7479"/>
    <w:rsid w:val="008232D5"/>
    <w:rsid w:val="00853FCB"/>
    <w:rsid w:val="0087038C"/>
    <w:rsid w:val="00882B4F"/>
    <w:rsid w:val="008904C3"/>
    <w:rsid w:val="00892DCA"/>
    <w:rsid w:val="008955D2"/>
    <w:rsid w:val="00897B91"/>
    <w:rsid w:val="008B21A2"/>
    <w:rsid w:val="008B6CB6"/>
    <w:rsid w:val="00941CAB"/>
    <w:rsid w:val="0095559D"/>
    <w:rsid w:val="0096040A"/>
    <w:rsid w:val="0096499B"/>
    <w:rsid w:val="00967C3C"/>
    <w:rsid w:val="009750B8"/>
    <w:rsid w:val="009868C5"/>
    <w:rsid w:val="00990D18"/>
    <w:rsid w:val="009E73F7"/>
    <w:rsid w:val="00A01D0E"/>
    <w:rsid w:val="00A56C58"/>
    <w:rsid w:val="00AA4C3C"/>
    <w:rsid w:val="00AC0685"/>
    <w:rsid w:val="00AD2DFE"/>
    <w:rsid w:val="00AE5E79"/>
    <w:rsid w:val="00B2242C"/>
    <w:rsid w:val="00B24259"/>
    <w:rsid w:val="00B66DF8"/>
    <w:rsid w:val="00B735E9"/>
    <w:rsid w:val="00B92B09"/>
    <w:rsid w:val="00B979E9"/>
    <w:rsid w:val="00BB5916"/>
    <w:rsid w:val="00BD5A9F"/>
    <w:rsid w:val="00BF7E37"/>
    <w:rsid w:val="00C223C4"/>
    <w:rsid w:val="00C31C2B"/>
    <w:rsid w:val="00C57121"/>
    <w:rsid w:val="00C81E17"/>
    <w:rsid w:val="00CB428A"/>
    <w:rsid w:val="00CB6B1B"/>
    <w:rsid w:val="00CC0A26"/>
    <w:rsid w:val="00CD737D"/>
    <w:rsid w:val="00CE02A8"/>
    <w:rsid w:val="00CE1EA6"/>
    <w:rsid w:val="00CF6E43"/>
    <w:rsid w:val="00D220AE"/>
    <w:rsid w:val="00D6737A"/>
    <w:rsid w:val="00D80FEF"/>
    <w:rsid w:val="00D86AC8"/>
    <w:rsid w:val="00D942B1"/>
    <w:rsid w:val="00DB5B01"/>
    <w:rsid w:val="00DE2631"/>
    <w:rsid w:val="00E3609D"/>
    <w:rsid w:val="00E74930"/>
    <w:rsid w:val="00EA2CD4"/>
    <w:rsid w:val="00EE2466"/>
    <w:rsid w:val="00EF7390"/>
    <w:rsid w:val="00F00AE6"/>
    <w:rsid w:val="00F236BE"/>
    <w:rsid w:val="00F562CB"/>
    <w:rsid w:val="00F93020"/>
    <w:rsid w:val="00F95FDD"/>
    <w:rsid w:val="00F9781E"/>
    <w:rsid w:val="00FB0C17"/>
    <w:rsid w:val="00FE3BD7"/>
    <w:rsid w:val="00FE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74DD3"/>
  <w15:chartTrackingRefBased/>
  <w15:docId w15:val="{FAEEFB92-E0DD-4243-8CF9-606F64B1A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739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2D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F1307"/>
    <w:pPr>
      <w:keepNext/>
      <w:keepLines/>
      <w:spacing w:before="260" w:after="260" w:line="416" w:lineRule="auto"/>
      <w:outlineLvl w:val="1"/>
    </w:pPr>
    <w:rPr>
      <w:rFonts w:ascii="Times New Roman" w:eastAsia="Times New Roman" w:hAnsi="Times New Roman" w:cstheme="majorBid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7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73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7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7390"/>
    <w:rPr>
      <w:sz w:val="18"/>
      <w:szCs w:val="18"/>
    </w:rPr>
  </w:style>
  <w:style w:type="table" w:styleId="a7">
    <w:name w:val="Table Grid"/>
    <w:basedOn w:val="a1"/>
    <w:uiPriority w:val="39"/>
    <w:rsid w:val="00897B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6F1307"/>
    <w:rPr>
      <w:rFonts w:ascii="Times New Roman" w:eastAsia="Times New Roman" w:hAnsi="Times New Roman" w:cstheme="majorBidi"/>
      <w:b/>
      <w:bCs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AD2DFE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D2DFE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AD2DFE"/>
    <w:pPr>
      <w:ind w:leftChars="200" w:left="420"/>
    </w:pPr>
  </w:style>
  <w:style w:type="character" w:styleId="a8">
    <w:name w:val="Hyperlink"/>
    <w:basedOn w:val="a0"/>
    <w:uiPriority w:val="99"/>
    <w:unhideWhenUsed/>
    <w:rsid w:val="00AD2D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986AB-544C-43B2-9BF5-BD70E750A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6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ucumber.</dc:creator>
  <cp:keywords/>
  <dc:description/>
  <cp:lastModifiedBy>C ucumber.</cp:lastModifiedBy>
  <cp:revision>123</cp:revision>
  <dcterms:created xsi:type="dcterms:W3CDTF">2021-08-25T13:12:00Z</dcterms:created>
  <dcterms:modified xsi:type="dcterms:W3CDTF">2021-09-08T13:26:00Z</dcterms:modified>
</cp:coreProperties>
</file>