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7AF9F2" w14:textId="77777777" w:rsidR="005B779D" w:rsidRPr="005B779D" w:rsidRDefault="005B779D" w:rsidP="005B779D">
      <w:pPr>
        <w:spacing w:after="0" w:line="276" w:lineRule="auto"/>
        <w:rPr>
          <w:rFonts w:ascii="Times New Roman" w:eastAsia="MS Mincho" w:hAnsi="Times New Roman" w:cs="Times New Roman"/>
          <w:b/>
          <w:sz w:val="28"/>
          <w:lang w:eastAsia="zh-CN" w:bidi="ar-SA"/>
        </w:rPr>
      </w:pPr>
      <w:r w:rsidRPr="005B779D">
        <w:rPr>
          <w:rFonts w:ascii="Times New Roman" w:eastAsia="MS Mincho" w:hAnsi="Times New Roman" w:cs="Times New Roman"/>
          <w:b/>
          <w:sz w:val="28"/>
          <w:lang w:eastAsia="zh-CN" w:bidi="ar-SA"/>
        </w:rPr>
        <w:t>Supplementary materials</w:t>
      </w:r>
    </w:p>
    <w:p w14:paraId="385C7354" w14:textId="2665AAFA" w:rsidR="005B779D" w:rsidRDefault="00AD7AB5" w:rsidP="00AD7AB5">
      <w:pPr>
        <w:widowControl w:val="0"/>
        <w:spacing w:after="0" w:line="480" w:lineRule="auto"/>
        <w:rPr>
          <w:rFonts w:ascii="Times New Roman" w:eastAsiaTheme="minorEastAsia" w:hAnsi="Times New Roman" w:cs="Times New Roman"/>
          <w:kern w:val="2"/>
          <w:sz w:val="32"/>
          <w:szCs w:val="32"/>
          <w:lang w:eastAsia="ja-JP" w:bidi="ar-SA"/>
        </w:rPr>
      </w:pPr>
      <w:r>
        <w:rPr>
          <w:rFonts w:ascii="Times New Roman" w:eastAsiaTheme="minorEastAsia" w:hAnsi="Times New Roman" w:cs="Times New Roman"/>
          <w:kern w:val="2"/>
          <w:sz w:val="32"/>
          <w:szCs w:val="32"/>
          <w:lang w:eastAsia="ja-JP" w:bidi="ar-SA"/>
        </w:rPr>
        <w:t>Sustainable Environment Research</w:t>
      </w:r>
    </w:p>
    <w:p w14:paraId="27E87711" w14:textId="5CC2CDC2" w:rsidR="0083404C" w:rsidRPr="0083404C" w:rsidRDefault="0083404C" w:rsidP="00AD7AB5">
      <w:pPr>
        <w:widowControl w:val="0"/>
        <w:spacing w:after="0" w:line="240" w:lineRule="auto"/>
        <w:jc w:val="center"/>
        <w:rPr>
          <w:rFonts w:ascii="Times New Roman" w:eastAsiaTheme="minorEastAsia" w:hAnsi="Times New Roman" w:cs="Times New Roman"/>
          <w:kern w:val="2"/>
          <w:sz w:val="32"/>
          <w:szCs w:val="32"/>
          <w:lang w:eastAsia="ja-JP" w:bidi="ar-SA"/>
        </w:rPr>
      </w:pPr>
      <w:r w:rsidRPr="0083404C">
        <w:rPr>
          <w:rFonts w:ascii="Times New Roman" w:eastAsiaTheme="minorEastAsia" w:hAnsi="Times New Roman" w:cs="Times New Roman"/>
          <w:kern w:val="2"/>
          <w:sz w:val="32"/>
          <w:szCs w:val="32"/>
          <w:lang w:eastAsia="ja-JP" w:bidi="ar-SA"/>
        </w:rPr>
        <w:t>Comparison of Nitrogen Removal Efficiencies and Microbial Communities of Full-Scale Anaerobic, Anoxic and Aerobic Processes in Municipal Wastewater Treatment Plants having Low and High COD/TN Ratios</w:t>
      </w:r>
    </w:p>
    <w:p w14:paraId="1C2CA091" w14:textId="77777777" w:rsidR="0083404C" w:rsidRPr="0083404C" w:rsidRDefault="0083404C" w:rsidP="00AD7AB5">
      <w:pPr>
        <w:widowControl w:val="0"/>
        <w:spacing w:beforeLines="250" w:before="1000" w:afterLines="250" w:after="1000" w:line="240" w:lineRule="auto"/>
        <w:jc w:val="center"/>
        <w:rPr>
          <w:rFonts w:ascii="Times New Roman" w:eastAsiaTheme="minorEastAsia" w:hAnsi="Times New Roman" w:cs="Times New Roman"/>
          <w:kern w:val="2"/>
          <w:sz w:val="24"/>
          <w:szCs w:val="24"/>
          <w:vertAlign w:val="superscript"/>
          <w:lang w:eastAsia="zh-TW" w:bidi="ar-SA"/>
        </w:rPr>
      </w:pPr>
      <w:proofErr w:type="spellStart"/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>Supaporn</w:t>
      </w:r>
      <w:proofErr w:type="spellEnd"/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 xml:space="preserve"> Phanwilai</w:t>
      </w:r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vertAlign w:val="superscript"/>
          <w:lang w:eastAsia="zh-TW" w:bidi="ar-SA"/>
        </w:rPr>
        <w:t>1</w:t>
      </w:r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>, Pongsak (</w:t>
      </w:r>
      <w:proofErr w:type="spellStart"/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>Lek</w:t>
      </w:r>
      <w:proofErr w:type="spellEnd"/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>) Noophan</w:t>
      </w:r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vertAlign w:val="superscript"/>
          <w:lang w:eastAsia="zh-TW" w:bidi="ar-SA"/>
        </w:rPr>
        <w:t>2</w:t>
      </w:r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>*, Chi-Wang Lia</w:t>
      </w:r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vertAlign w:val="superscript"/>
          <w:lang w:eastAsia="zh-TW" w:bidi="ar-SA"/>
        </w:rPr>
        <w:t>3</w:t>
      </w:r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 xml:space="preserve"> and </w:t>
      </w:r>
      <w:proofErr w:type="spellStart"/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>Kwang</w:t>
      </w:r>
      <w:proofErr w:type="spellEnd"/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lang w:eastAsia="zh-TW" w:bidi="ar-SA"/>
        </w:rPr>
        <w:t>-Ho Choo</w:t>
      </w:r>
      <w:r w:rsidRPr="0083404C">
        <w:rPr>
          <w:rFonts w:ascii="Times New Roman" w:eastAsiaTheme="minorEastAsia" w:hAnsi="Times New Roman" w:cs="Times New Roman"/>
          <w:kern w:val="2"/>
          <w:sz w:val="24"/>
          <w:szCs w:val="24"/>
          <w:vertAlign w:val="superscript"/>
          <w:lang w:eastAsia="zh-TW" w:bidi="ar-SA"/>
        </w:rPr>
        <w:t>4</w:t>
      </w:r>
    </w:p>
    <w:p w14:paraId="7718A8E6" w14:textId="77777777" w:rsidR="0083404C" w:rsidRPr="0083404C" w:rsidRDefault="0083404C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</w:pPr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vertAlign w:val="superscript"/>
          <w:lang w:eastAsia="ja-JP" w:bidi="ar-SA"/>
        </w:rPr>
        <w:t>1</w:t>
      </w:r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Department of Knowledge of The Land for Sustainable, School of Integrated Science, </w:t>
      </w:r>
      <w:proofErr w:type="spellStart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>Kasetsart</w:t>
      </w:r>
      <w:proofErr w:type="spellEnd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 University, Bangkok 10900 Thailand</w:t>
      </w:r>
    </w:p>
    <w:p w14:paraId="081471AD" w14:textId="77777777" w:rsidR="0083404C" w:rsidRPr="0083404C" w:rsidRDefault="0083404C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</w:pPr>
      <w:r w:rsidRPr="0083404C">
        <w:rPr>
          <w:rFonts w:ascii="Times New Roman" w:eastAsiaTheme="minorEastAsia" w:hAnsi="Times New Roman" w:cs="Times New Roman"/>
          <w:kern w:val="2"/>
          <w:szCs w:val="22"/>
          <w:vertAlign w:val="superscript"/>
          <w:lang w:eastAsia="zh-TW" w:bidi="ar-SA"/>
        </w:rPr>
        <w:t>2</w:t>
      </w:r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Department of Environmental Engineering, Faculty of Engineering, </w:t>
      </w:r>
      <w:proofErr w:type="spellStart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>Kasetsart</w:t>
      </w:r>
      <w:proofErr w:type="spellEnd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 University, Bangkok 10900 Thailand</w:t>
      </w:r>
    </w:p>
    <w:p w14:paraId="13599F8A" w14:textId="77777777" w:rsidR="0083404C" w:rsidRPr="0083404C" w:rsidRDefault="0083404C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</w:pPr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vertAlign w:val="superscript"/>
          <w:lang w:eastAsia="ja-JP" w:bidi="ar-SA"/>
        </w:rPr>
        <w:t>3</w:t>
      </w:r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Department of Water Resources and Environmental Engineering, </w:t>
      </w:r>
      <w:proofErr w:type="spellStart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>Tamkang</w:t>
      </w:r>
      <w:proofErr w:type="spellEnd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 University, New Taipei City 25137, Taiwan</w:t>
      </w:r>
    </w:p>
    <w:p w14:paraId="704A329E" w14:textId="77777777" w:rsidR="0083404C" w:rsidRPr="0083404C" w:rsidRDefault="0083404C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</w:pPr>
      <w:r w:rsidRPr="0083404C">
        <w:rPr>
          <w:rFonts w:ascii="Times New Roman" w:eastAsiaTheme="minorEastAsia" w:hAnsi="Times New Roman" w:cs="Times New Roman"/>
          <w:kern w:val="2"/>
          <w:szCs w:val="22"/>
          <w:vertAlign w:val="superscript"/>
          <w:lang w:eastAsia="zh-TW" w:bidi="ar-SA"/>
        </w:rPr>
        <w:t>4</w:t>
      </w:r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Department of Environmental Engineering, </w:t>
      </w:r>
      <w:proofErr w:type="spellStart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>Kyungpook</w:t>
      </w:r>
      <w:proofErr w:type="spellEnd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 National University 41566, Korea</w:t>
      </w:r>
    </w:p>
    <w:p w14:paraId="6984CE28" w14:textId="19F07593" w:rsidR="0083404C" w:rsidRDefault="0083404C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</w:pPr>
      <w:r w:rsidRPr="0083404C">
        <w:rPr>
          <w:rFonts w:ascii="Times New Roman" w:eastAsiaTheme="minorEastAsia" w:hAnsi="Times New Roman" w:cs="Times New Roman"/>
          <w:kern w:val="2"/>
          <w:szCs w:val="22"/>
          <w:vertAlign w:val="superscript"/>
          <w:lang w:eastAsia="zh-TW" w:bidi="ar-SA"/>
        </w:rPr>
        <w:t>4</w:t>
      </w:r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Advanced Institute of Water Industry, </w:t>
      </w:r>
      <w:proofErr w:type="spellStart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>Kyungpook</w:t>
      </w:r>
      <w:proofErr w:type="spellEnd"/>
      <w:r w:rsidRPr="0083404C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 xml:space="preserve"> National University 41566, Korea</w:t>
      </w:r>
    </w:p>
    <w:p w14:paraId="19BD3C4C" w14:textId="77777777" w:rsidR="00AD7AB5" w:rsidRPr="00AD7AB5" w:rsidRDefault="00AD7AB5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</w:pPr>
      <w:r w:rsidRPr="00AD7AB5">
        <w:rPr>
          <w:rFonts w:ascii="Times New Roman" w:eastAsiaTheme="minorEastAsia" w:hAnsi="Times New Roman" w:cs="Times New Roman"/>
          <w:kern w:val="2"/>
          <w:szCs w:val="22"/>
          <w:shd w:val="clear" w:color="auto" w:fill="FFFFFF"/>
          <w:lang w:eastAsia="ja-JP" w:bidi="ar-SA"/>
        </w:rPr>
        <w:t>* Correspondence: pongsak.n@ku.ac.th</w:t>
      </w:r>
    </w:p>
    <w:p w14:paraId="38DB440C" w14:textId="77777777" w:rsidR="00AD7AB5" w:rsidRDefault="00AD7AB5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i/>
          <w:kern w:val="2"/>
          <w:szCs w:val="22"/>
          <w:lang w:eastAsia="ja-JP" w:bidi="ar-SA"/>
        </w:rPr>
      </w:pPr>
    </w:p>
    <w:p w14:paraId="1C805289" w14:textId="3C302412" w:rsidR="00AD7AB5" w:rsidRDefault="00AD7AB5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i/>
          <w:kern w:val="2"/>
          <w:szCs w:val="22"/>
          <w:lang w:eastAsia="ja-JP" w:bidi="ar-SA"/>
        </w:rPr>
      </w:pPr>
    </w:p>
    <w:p w14:paraId="1DE49ECF" w14:textId="77777777" w:rsidR="00AD7AB5" w:rsidRDefault="00AD7AB5" w:rsidP="00AD7AB5">
      <w:pPr>
        <w:widowControl w:val="0"/>
        <w:spacing w:after="0" w:line="360" w:lineRule="auto"/>
        <w:jc w:val="center"/>
        <w:rPr>
          <w:rFonts w:ascii="Times New Roman" w:eastAsiaTheme="minorEastAsia" w:hAnsi="Times New Roman" w:cs="Times New Roman"/>
          <w:i/>
          <w:kern w:val="2"/>
          <w:szCs w:val="22"/>
          <w:lang w:eastAsia="ja-JP" w:bidi="ar-SA"/>
        </w:rPr>
      </w:pPr>
    </w:p>
    <w:p w14:paraId="598F486F" w14:textId="6B13ABF4" w:rsidR="0083404C" w:rsidRPr="0083404C" w:rsidRDefault="0083404C" w:rsidP="0083404C">
      <w:pPr>
        <w:autoSpaceDE w:val="0"/>
        <w:autoSpaceDN w:val="0"/>
        <w:adjustRightInd w:val="0"/>
        <w:spacing w:after="0" w:line="360" w:lineRule="auto"/>
        <w:ind w:left="360" w:hanging="360"/>
        <w:contextualSpacing/>
        <w:outlineLvl w:val="0"/>
        <w:rPr>
          <w:rFonts w:ascii="Times New Roman" w:eastAsiaTheme="minorEastAsia" w:hAnsi="Times New Roman" w:cs="Times New Roman"/>
          <w:b/>
          <w:bCs/>
          <w:sz w:val="24"/>
          <w:szCs w:val="32"/>
        </w:rPr>
      </w:pPr>
    </w:p>
    <w:p w14:paraId="5596B3FA" w14:textId="1234C304" w:rsidR="0083404C" w:rsidRPr="00ED2010" w:rsidRDefault="0083404C" w:rsidP="00ED2010">
      <w:pPr>
        <w:widowControl w:val="0"/>
        <w:tabs>
          <w:tab w:val="center" w:pos="4153"/>
          <w:tab w:val="right" w:pos="8306"/>
        </w:tabs>
        <w:snapToGrid w:val="0"/>
        <w:spacing w:after="0" w:line="480" w:lineRule="auto"/>
        <w:jc w:val="both"/>
        <w:rPr>
          <w:rFonts w:ascii="Times New Roman" w:eastAsia="PMingLiU" w:hAnsi="Times New Roman" w:cs="Times New Roman"/>
          <w:sz w:val="24"/>
          <w:szCs w:val="24"/>
          <w:lang w:eastAsia="zh-TW" w:bidi="ar-SA"/>
        </w:rPr>
      </w:pPr>
      <w:bookmarkStart w:id="0" w:name="_GoBack"/>
      <w:bookmarkEnd w:id="0"/>
      <w:r w:rsidRPr="0041328A">
        <w:rPr>
          <w:rFonts w:ascii="Times New Roman" w:eastAsia="PMingLiU" w:hAnsi="Times New Roman" w:cs="Times New Roman"/>
          <w:color w:val="FF0000"/>
          <w:sz w:val="24"/>
          <w:szCs w:val="24"/>
          <w:lang w:eastAsia="zh-TW" w:bidi="ar-SA"/>
        </w:rPr>
        <w:br w:type="page"/>
      </w:r>
    </w:p>
    <w:p w14:paraId="11834FA5" w14:textId="77777777" w:rsidR="0083404C" w:rsidRPr="0083404C" w:rsidRDefault="0083404C" w:rsidP="0083404C">
      <w:pPr>
        <w:spacing w:line="480" w:lineRule="auto"/>
        <w:jc w:val="thaiDistribute"/>
        <w:rPr>
          <w:rFonts w:ascii="Times New Roman" w:eastAsiaTheme="minorEastAsia" w:hAnsi="Times New Roman" w:cs="Times New Roman"/>
          <w:szCs w:val="32"/>
        </w:rPr>
      </w:pPr>
      <w:r w:rsidRPr="0083404C">
        <w:rPr>
          <w:rFonts w:ascii="Times New Roman" w:eastAsiaTheme="minorEastAsia" w:hAnsi="Times New Roman" w:cs="Times New Roman"/>
          <w:b/>
          <w:bCs/>
          <w:color w:val="0000FF"/>
          <w:szCs w:val="32"/>
        </w:rPr>
        <w:lastRenderedPageBreak/>
        <w:t>Table S1</w:t>
      </w:r>
      <w:r w:rsidRPr="0083404C">
        <w:rPr>
          <w:rFonts w:ascii="Times New Roman" w:eastAsiaTheme="minorEastAsia" w:hAnsi="Times New Roman" w:cs="Times New Roman"/>
          <w:color w:val="0000FF"/>
          <w:szCs w:val="32"/>
        </w:rPr>
        <w:t xml:space="preserve"> </w:t>
      </w:r>
      <w:r w:rsidRPr="0083404C">
        <w:rPr>
          <w:rFonts w:ascii="Times New Roman" w:eastAsiaTheme="minorEastAsia" w:hAnsi="Times New Roman" w:cs="Times New Roman"/>
          <w:szCs w:val="32"/>
        </w:rPr>
        <w:t xml:space="preserve">An efficiency, slope and </w:t>
      </w:r>
      <w:r w:rsidRPr="0083404C">
        <w:rPr>
          <w:rFonts w:ascii="Times New Roman" w:eastAsiaTheme="minorEastAsia" w:hAnsi="Times New Roman" w:cs="Times New Roman"/>
          <w:i/>
          <w:iCs/>
          <w:szCs w:val="32"/>
        </w:rPr>
        <w:t>r</w:t>
      </w:r>
      <w:r w:rsidRPr="0083404C">
        <w:rPr>
          <w:rFonts w:ascii="Times New Roman" w:eastAsiaTheme="minorEastAsia" w:hAnsi="Times New Roman" w:cs="Times New Roman"/>
          <w:i/>
          <w:iCs/>
          <w:szCs w:val="32"/>
          <w:vertAlign w:val="superscript"/>
        </w:rPr>
        <w:t>2</w:t>
      </w:r>
      <w:r w:rsidRPr="0083404C">
        <w:rPr>
          <w:rFonts w:ascii="Times New Roman" w:eastAsiaTheme="minorEastAsia" w:hAnsi="Times New Roman" w:cs="Times New Roman"/>
          <w:szCs w:val="32"/>
        </w:rPr>
        <w:t xml:space="preserve"> values of individual real-time PCR assays</w:t>
      </w:r>
    </w:p>
    <w:tbl>
      <w:tblPr>
        <w:tblW w:w="5659" w:type="pct"/>
        <w:tblInd w:w="-572" w:type="dxa"/>
        <w:tblLayout w:type="fixed"/>
        <w:tblLook w:val="04A0" w:firstRow="1" w:lastRow="0" w:firstColumn="1" w:lastColumn="0" w:noHBand="0" w:noVBand="1"/>
      </w:tblPr>
      <w:tblGrid>
        <w:gridCol w:w="1424"/>
        <w:gridCol w:w="2552"/>
        <w:gridCol w:w="2036"/>
        <w:gridCol w:w="1045"/>
        <w:gridCol w:w="782"/>
        <w:gridCol w:w="784"/>
        <w:gridCol w:w="778"/>
      </w:tblGrid>
      <w:tr w:rsidR="0083404C" w:rsidRPr="0083404C" w14:paraId="64F7ED3C" w14:textId="77777777" w:rsidTr="00400520">
        <w:tc>
          <w:tcPr>
            <w:tcW w:w="75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32DE7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Target group</w:t>
            </w:r>
          </w:p>
        </w:tc>
        <w:tc>
          <w:tcPr>
            <w:tcW w:w="1357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4E344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Target gene</w:t>
            </w:r>
          </w:p>
        </w:tc>
        <w:tc>
          <w:tcPr>
            <w:tcW w:w="108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F745C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Primer set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F99EE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Linearity</w:t>
            </w:r>
          </w:p>
          <w:p w14:paraId="20011542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range</w:t>
            </w:r>
          </w:p>
        </w:tc>
        <w:tc>
          <w:tcPr>
            <w:tcW w:w="1248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9937A0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Efficiency</w:t>
            </w:r>
          </w:p>
        </w:tc>
      </w:tr>
      <w:tr w:rsidR="0083404C" w:rsidRPr="0083404C" w14:paraId="5400DC08" w14:textId="77777777" w:rsidTr="00400520">
        <w:tc>
          <w:tcPr>
            <w:tcW w:w="75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54F728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</w:p>
        </w:tc>
        <w:tc>
          <w:tcPr>
            <w:tcW w:w="135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49A83A2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</w:p>
        </w:tc>
        <w:tc>
          <w:tcPr>
            <w:tcW w:w="1083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6B8D058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B1D886D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</w:p>
        </w:tc>
        <w:tc>
          <w:tcPr>
            <w:tcW w:w="416" w:type="pct"/>
            <w:tcBorders>
              <w:top w:val="single" w:sz="4" w:space="0" w:color="auto"/>
              <w:bottom w:val="single" w:sz="4" w:space="0" w:color="auto"/>
            </w:tcBorders>
          </w:tcPr>
          <w:p w14:paraId="770789DF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%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</w:tcPr>
          <w:p w14:paraId="77412CC4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Slope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</w:tcPr>
          <w:p w14:paraId="1A5F45AE" w14:textId="77777777" w:rsidR="0083404C" w:rsidRPr="0083404C" w:rsidRDefault="0083404C" w:rsidP="0083404C">
            <w:pPr>
              <w:spacing w:line="276" w:lineRule="auto"/>
              <w:jc w:val="center"/>
              <w:rPr>
                <w:rFonts w:ascii="Times New Roman" w:eastAsiaTheme="minorEastAsia" w:hAnsi="Times New Roman"/>
                <w:i/>
                <w:iCs/>
                <w:szCs w:val="22"/>
              </w:rPr>
            </w:pPr>
            <w:r w:rsidRPr="0083404C">
              <w:rPr>
                <w:rFonts w:ascii="Times New Roman" w:eastAsiaTheme="minorEastAsia" w:hAnsi="Times New Roman"/>
                <w:i/>
                <w:iCs/>
                <w:szCs w:val="22"/>
              </w:rPr>
              <w:t>r</w:t>
            </w:r>
            <w:r w:rsidRPr="0083404C">
              <w:rPr>
                <w:rFonts w:ascii="Times New Roman" w:eastAsiaTheme="minorEastAsia" w:hAnsi="Times New Roman"/>
                <w:i/>
                <w:iCs/>
                <w:szCs w:val="22"/>
                <w:vertAlign w:val="superscript"/>
              </w:rPr>
              <w:t>2</w:t>
            </w:r>
          </w:p>
        </w:tc>
      </w:tr>
      <w:tr w:rsidR="0083404C" w:rsidRPr="0083404C" w14:paraId="49CDDA42" w14:textId="77777777" w:rsidTr="00400520">
        <w:tc>
          <w:tcPr>
            <w:tcW w:w="757" w:type="pct"/>
            <w:tcBorders>
              <w:top w:val="single" w:sz="4" w:space="0" w:color="auto"/>
            </w:tcBorders>
          </w:tcPr>
          <w:p w14:paraId="4006051C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All bacteria</w:t>
            </w:r>
          </w:p>
        </w:tc>
        <w:tc>
          <w:tcPr>
            <w:tcW w:w="1357" w:type="pct"/>
            <w:tcBorders>
              <w:top w:val="single" w:sz="4" w:space="0" w:color="auto"/>
            </w:tcBorders>
          </w:tcPr>
          <w:p w14:paraId="41FED3B8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EUB</w:t>
            </w:r>
          </w:p>
        </w:tc>
        <w:tc>
          <w:tcPr>
            <w:tcW w:w="1083" w:type="pct"/>
            <w:tcBorders>
              <w:top w:val="single" w:sz="4" w:space="0" w:color="auto"/>
            </w:tcBorders>
          </w:tcPr>
          <w:p w14:paraId="680D1DCC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338F/518R</w:t>
            </w:r>
          </w:p>
        </w:tc>
        <w:tc>
          <w:tcPr>
            <w:tcW w:w="556" w:type="pct"/>
            <w:tcBorders>
              <w:top w:val="single" w:sz="4" w:space="0" w:color="auto"/>
            </w:tcBorders>
          </w:tcPr>
          <w:p w14:paraId="5A3D00C9" w14:textId="23B55F63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2</w:t>
            </w:r>
            <w:r w:rsidRPr="0083404C">
              <w:rPr>
                <w:rFonts w:ascii="Times New Roman" w:eastAsiaTheme="minorEastAsia" w:hAnsi="Times New Roman"/>
                <w:szCs w:val="22"/>
              </w:rPr>
              <w:t>–10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9</w:t>
            </w:r>
          </w:p>
        </w:tc>
        <w:tc>
          <w:tcPr>
            <w:tcW w:w="416" w:type="pct"/>
            <w:tcBorders>
              <w:top w:val="single" w:sz="4" w:space="0" w:color="auto"/>
            </w:tcBorders>
          </w:tcPr>
          <w:p w14:paraId="71540B83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106.1</w:t>
            </w:r>
          </w:p>
        </w:tc>
        <w:tc>
          <w:tcPr>
            <w:tcW w:w="417" w:type="pct"/>
            <w:tcBorders>
              <w:top w:val="single" w:sz="4" w:space="0" w:color="auto"/>
            </w:tcBorders>
          </w:tcPr>
          <w:p w14:paraId="404AA164" w14:textId="4ABED4F5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–3.1</w:t>
            </w:r>
          </w:p>
        </w:tc>
        <w:tc>
          <w:tcPr>
            <w:tcW w:w="415" w:type="pct"/>
            <w:tcBorders>
              <w:top w:val="single" w:sz="4" w:space="0" w:color="auto"/>
            </w:tcBorders>
          </w:tcPr>
          <w:p w14:paraId="0A1E5C76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0.993</w:t>
            </w:r>
          </w:p>
        </w:tc>
      </w:tr>
      <w:tr w:rsidR="0083404C" w:rsidRPr="0083404C" w14:paraId="04DE83A0" w14:textId="77777777" w:rsidTr="00400520">
        <w:tc>
          <w:tcPr>
            <w:tcW w:w="757" w:type="pct"/>
          </w:tcPr>
          <w:p w14:paraId="793AE313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AOA</w:t>
            </w:r>
          </w:p>
        </w:tc>
        <w:tc>
          <w:tcPr>
            <w:tcW w:w="1357" w:type="pct"/>
          </w:tcPr>
          <w:p w14:paraId="63264C95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Ammonium monooxygenase (</w:t>
            </w:r>
            <w:proofErr w:type="spellStart"/>
            <w:r w:rsidRPr="0083404C">
              <w:rPr>
                <w:rFonts w:ascii="Times New Roman" w:eastAsiaTheme="minorEastAsia" w:hAnsi="Times New Roman"/>
                <w:i/>
                <w:iCs/>
                <w:szCs w:val="22"/>
              </w:rPr>
              <w:t>amoA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>)</w:t>
            </w:r>
          </w:p>
        </w:tc>
        <w:tc>
          <w:tcPr>
            <w:tcW w:w="1083" w:type="pct"/>
          </w:tcPr>
          <w:p w14:paraId="4F54D38F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Arch-</w:t>
            </w:r>
            <w:proofErr w:type="spellStart"/>
            <w:r w:rsidRPr="0083404C">
              <w:rPr>
                <w:rFonts w:ascii="Times New Roman" w:eastAsiaTheme="minorEastAsia" w:hAnsi="Times New Roman"/>
                <w:szCs w:val="22"/>
              </w:rPr>
              <w:t>amoAF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>/AR</w:t>
            </w:r>
          </w:p>
        </w:tc>
        <w:tc>
          <w:tcPr>
            <w:tcW w:w="556" w:type="pct"/>
          </w:tcPr>
          <w:p w14:paraId="0444F037" w14:textId="00190CD2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1</w:t>
            </w:r>
            <w:r w:rsidRPr="0083404C">
              <w:rPr>
                <w:rFonts w:ascii="Times New Roman" w:eastAsiaTheme="minorEastAsia" w:hAnsi="Times New Roman"/>
                <w:szCs w:val="22"/>
              </w:rPr>
              <w:t>–10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8</w:t>
            </w:r>
          </w:p>
        </w:tc>
        <w:tc>
          <w:tcPr>
            <w:tcW w:w="416" w:type="pct"/>
          </w:tcPr>
          <w:p w14:paraId="63C02A98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102.4</w:t>
            </w:r>
          </w:p>
        </w:tc>
        <w:tc>
          <w:tcPr>
            <w:tcW w:w="417" w:type="pct"/>
          </w:tcPr>
          <w:p w14:paraId="5E2F0765" w14:textId="15FC8F73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 xml:space="preserve">–3.5 </w:t>
            </w:r>
          </w:p>
        </w:tc>
        <w:tc>
          <w:tcPr>
            <w:tcW w:w="415" w:type="pct"/>
          </w:tcPr>
          <w:p w14:paraId="4D3BA966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0.999</w:t>
            </w:r>
          </w:p>
        </w:tc>
      </w:tr>
      <w:tr w:rsidR="0083404C" w:rsidRPr="0083404C" w14:paraId="4D9548F8" w14:textId="77777777" w:rsidTr="00400520">
        <w:tc>
          <w:tcPr>
            <w:tcW w:w="757" w:type="pct"/>
          </w:tcPr>
          <w:p w14:paraId="676C553C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AOB</w:t>
            </w:r>
          </w:p>
        </w:tc>
        <w:tc>
          <w:tcPr>
            <w:tcW w:w="1357" w:type="pct"/>
          </w:tcPr>
          <w:p w14:paraId="420EBCE8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Ammonium monooxygenase (</w:t>
            </w:r>
            <w:proofErr w:type="spellStart"/>
            <w:r w:rsidRPr="0083404C">
              <w:rPr>
                <w:rFonts w:ascii="Times New Roman" w:eastAsiaTheme="minorEastAsia" w:hAnsi="Times New Roman"/>
                <w:i/>
                <w:iCs/>
                <w:szCs w:val="22"/>
              </w:rPr>
              <w:t>amoA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>)</w:t>
            </w:r>
          </w:p>
        </w:tc>
        <w:tc>
          <w:tcPr>
            <w:tcW w:w="1083" w:type="pct"/>
          </w:tcPr>
          <w:p w14:paraId="4A71EF84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amoA1F/2R</w:t>
            </w:r>
          </w:p>
        </w:tc>
        <w:tc>
          <w:tcPr>
            <w:tcW w:w="556" w:type="pct"/>
          </w:tcPr>
          <w:p w14:paraId="0FFE6FA0" w14:textId="5C0D7C13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1</w:t>
            </w:r>
            <w:r w:rsidRPr="0083404C">
              <w:rPr>
                <w:rFonts w:ascii="Times New Roman" w:eastAsiaTheme="minorEastAsia" w:hAnsi="Times New Roman"/>
                <w:szCs w:val="22"/>
              </w:rPr>
              <w:t>–10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8</w:t>
            </w:r>
          </w:p>
        </w:tc>
        <w:tc>
          <w:tcPr>
            <w:tcW w:w="416" w:type="pct"/>
          </w:tcPr>
          <w:p w14:paraId="2F0D0A58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99.6</w:t>
            </w:r>
          </w:p>
        </w:tc>
        <w:tc>
          <w:tcPr>
            <w:tcW w:w="417" w:type="pct"/>
          </w:tcPr>
          <w:p w14:paraId="225294CF" w14:textId="1517FD74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–3.4</w:t>
            </w:r>
          </w:p>
        </w:tc>
        <w:tc>
          <w:tcPr>
            <w:tcW w:w="415" w:type="pct"/>
          </w:tcPr>
          <w:p w14:paraId="55237D93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0.993</w:t>
            </w:r>
          </w:p>
        </w:tc>
      </w:tr>
      <w:tr w:rsidR="0083404C" w:rsidRPr="0083404C" w14:paraId="62F582DA" w14:textId="77777777" w:rsidTr="00400520">
        <w:tc>
          <w:tcPr>
            <w:tcW w:w="757" w:type="pct"/>
            <w:vMerge w:val="restart"/>
          </w:tcPr>
          <w:p w14:paraId="731D2064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NOB</w:t>
            </w:r>
          </w:p>
        </w:tc>
        <w:tc>
          <w:tcPr>
            <w:tcW w:w="1357" w:type="pct"/>
          </w:tcPr>
          <w:p w14:paraId="3F70956A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 xml:space="preserve">16S </w:t>
            </w:r>
            <w:proofErr w:type="spellStart"/>
            <w:r w:rsidRPr="0083404C">
              <w:rPr>
                <w:rFonts w:ascii="Times New Roman" w:eastAsiaTheme="minorEastAsia" w:hAnsi="Times New Roman"/>
                <w:szCs w:val="22"/>
              </w:rPr>
              <w:t>rRNA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 xml:space="preserve"> </w:t>
            </w:r>
            <w:proofErr w:type="spellStart"/>
            <w:r w:rsidRPr="0083404C">
              <w:rPr>
                <w:rFonts w:ascii="Times New Roman" w:eastAsiaTheme="minorEastAsia" w:hAnsi="Times New Roman"/>
                <w:i/>
                <w:iCs/>
                <w:szCs w:val="22"/>
              </w:rPr>
              <w:t>Nitrobacter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 xml:space="preserve"> sp.</w:t>
            </w:r>
          </w:p>
        </w:tc>
        <w:tc>
          <w:tcPr>
            <w:tcW w:w="1083" w:type="pct"/>
          </w:tcPr>
          <w:p w14:paraId="5D20CB5D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Nb1000F/1387R</w:t>
            </w:r>
          </w:p>
        </w:tc>
        <w:tc>
          <w:tcPr>
            <w:tcW w:w="556" w:type="pct"/>
          </w:tcPr>
          <w:p w14:paraId="4E26900B" w14:textId="0C5DD00E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1</w:t>
            </w:r>
            <w:r w:rsidRPr="0083404C">
              <w:rPr>
                <w:rFonts w:ascii="Times New Roman" w:eastAsiaTheme="minorEastAsia" w:hAnsi="Times New Roman"/>
                <w:szCs w:val="22"/>
              </w:rPr>
              <w:t>–10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8</w:t>
            </w:r>
          </w:p>
        </w:tc>
        <w:tc>
          <w:tcPr>
            <w:tcW w:w="416" w:type="pct"/>
          </w:tcPr>
          <w:p w14:paraId="3870C6FF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105.4</w:t>
            </w:r>
          </w:p>
        </w:tc>
        <w:tc>
          <w:tcPr>
            <w:tcW w:w="417" w:type="pct"/>
          </w:tcPr>
          <w:p w14:paraId="598EE5AC" w14:textId="54631A5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–3.2</w:t>
            </w:r>
          </w:p>
        </w:tc>
        <w:tc>
          <w:tcPr>
            <w:tcW w:w="415" w:type="pct"/>
          </w:tcPr>
          <w:p w14:paraId="5A0DEACC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0.997</w:t>
            </w:r>
          </w:p>
        </w:tc>
      </w:tr>
      <w:tr w:rsidR="0083404C" w:rsidRPr="0083404C" w14:paraId="72E363D7" w14:textId="77777777" w:rsidTr="00400520">
        <w:tc>
          <w:tcPr>
            <w:tcW w:w="757" w:type="pct"/>
            <w:vMerge/>
          </w:tcPr>
          <w:p w14:paraId="7FA9D0DD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</w:p>
        </w:tc>
        <w:tc>
          <w:tcPr>
            <w:tcW w:w="1357" w:type="pct"/>
          </w:tcPr>
          <w:p w14:paraId="30BEAF2A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 xml:space="preserve">16S </w:t>
            </w:r>
            <w:proofErr w:type="spellStart"/>
            <w:r w:rsidRPr="0083404C">
              <w:rPr>
                <w:rFonts w:ascii="Times New Roman" w:eastAsiaTheme="minorEastAsia" w:hAnsi="Times New Roman"/>
                <w:szCs w:val="22"/>
              </w:rPr>
              <w:t>rRNA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 xml:space="preserve"> </w:t>
            </w:r>
            <w:proofErr w:type="spellStart"/>
            <w:r w:rsidRPr="0083404C">
              <w:rPr>
                <w:rFonts w:ascii="Times New Roman" w:eastAsiaTheme="minorEastAsia" w:hAnsi="Times New Roman"/>
                <w:i/>
                <w:iCs/>
                <w:szCs w:val="22"/>
              </w:rPr>
              <w:t>Nitrospira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 xml:space="preserve"> sp.</w:t>
            </w:r>
          </w:p>
        </w:tc>
        <w:tc>
          <w:tcPr>
            <w:tcW w:w="1083" w:type="pct"/>
          </w:tcPr>
          <w:p w14:paraId="1E52A1EC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NSR1113F/1264R</w:t>
            </w:r>
          </w:p>
        </w:tc>
        <w:tc>
          <w:tcPr>
            <w:tcW w:w="556" w:type="pct"/>
          </w:tcPr>
          <w:p w14:paraId="631A8F08" w14:textId="06036076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1</w:t>
            </w:r>
            <w:r w:rsidRPr="0083404C">
              <w:rPr>
                <w:rFonts w:ascii="Times New Roman" w:eastAsiaTheme="minorEastAsia" w:hAnsi="Times New Roman"/>
                <w:szCs w:val="22"/>
              </w:rPr>
              <w:t>–10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8</w:t>
            </w:r>
          </w:p>
        </w:tc>
        <w:tc>
          <w:tcPr>
            <w:tcW w:w="416" w:type="pct"/>
          </w:tcPr>
          <w:p w14:paraId="0CEE1DDF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104.4</w:t>
            </w:r>
          </w:p>
        </w:tc>
        <w:tc>
          <w:tcPr>
            <w:tcW w:w="417" w:type="pct"/>
          </w:tcPr>
          <w:p w14:paraId="25FCA012" w14:textId="78F6553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–3.0</w:t>
            </w:r>
          </w:p>
        </w:tc>
        <w:tc>
          <w:tcPr>
            <w:tcW w:w="415" w:type="pct"/>
          </w:tcPr>
          <w:p w14:paraId="6795A4E2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0.996</w:t>
            </w:r>
          </w:p>
        </w:tc>
      </w:tr>
      <w:tr w:rsidR="0083404C" w:rsidRPr="0083404C" w14:paraId="63B0F8A7" w14:textId="77777777" w:rsidTr="00400520">
        <w:tc>
          <w:tcPr>
            <w:tcW w:w="757" w:type="pct"/>
            <w:vMerge w:val="restart"/>
          </w:tcPr>
          <w:p w14:paraId="187A24F8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DNB</w:t>
            </w:r>
          </w:p>
        </w:tc>
        <w:tc>
          <w:tcPr>
            <w:tcW w:w="1357" w:type="pct"/>
          </w:tcPr>
          <w:p w14:paraId="20E90D4C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Nitrite reductase (</w:t>
            </w:r>
            <w:proofErr w:type="spellStart"/>
            <w:r w:rsidRPr="0083404C">
              <w:rPr>
                <w:rFonts w:ascii="Times New Roman" w:eastAsiaTheme="minorEastAsia" w:hAnsi="Times New Roman"/>
                <w:i/>
                <w:iCs/>
                <w:szCs w:val="22"/>
              </w:rPr>
              <w:t>nirK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>)</w:t>
            </w:r>
          </w:p>
        </w:tc>
        <w:tc>
          <w:tcPr>
            <w:tcW w:w="1083" w:type="pct"/>
          </w:tcPr>
          <w:p w14:paraId="27AFCFDD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nirScd3AF/R3cd</w:t>
            </w:r>
          </w:p>
        </w:tc>
        <w:tc>
          <w:tcPr>
            <w:tcW w:w="556" w:type="pct"/>
          </w:tcPr>
          <w:p w14:paraId="1EC60E0E" w14:textId="4A984B42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1</w:t>
            </w:r>
            <w:r w:rsidRPr="0083404C">
              <w:rPr>
                <w:rFonts w:ascii="Times New Roman" w:eastAsiaTheme="minorEastAsia" w:hAnsi="Times New Roman"/>
                <w:szCs w:val="22"/>
              </w:rPr>
              <w:t>–10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8</w:t>
            </w:r>
          </w:p>
        </w:tc>
        <w:tc>
          <w:tcPr>
            <w:tcW w:w="416" w:type="pct"/>
          </w:tcPr>
          <w:p w14:paraId="2F15EE7A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99.8</w:t>
            </w:r>
          </w:p>
        </w:tc>
        <w:tc>
          <w:tcPr>
            <w:tcW w:w="417" w:type="pct"/>
          </w:tcPr>
          <w:p w14:paraId="776A8B6B" w14:textId="1D30287A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–3.3</w:t>
            </w:r>
          </w:p>
        </w:tc>
        <w:tc>
          <w:tcPr>
            <w:tcW w:w="415" w:type="pct"/>
          </w:tcPr>
          <w:p w14:paraId="4D73848D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0.993</w:t>
            </w:r>
          </w:p>
        </w:tc>
      </w:tr>
      <w:tr w:rsidR="0083404C" w:rsidRPr="0083404C" w14:paraId="169C3DB5" w14:textId="77777777" w:rsidTr="00400520">
        <w:tc>
          <w:tcPr>
            <w:tcW w:w="757" w:type="pct"/>
            <w:vMerge/>
          </w:tcPr>
          <w:p w14:paraId="173FF9EF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</w:p>
        </w:tc>
        <w:tc>
          <w:tcPr>
            <w:tcW w:w="1357" w:type="pct"/>
          </w:tcPr>
          <w:p w14:paraId="0C640272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Nitrite reductase (</w:t>
            </w:r>
            <w:proofErr w:type="spellStart"/>
            <w:r w:rsidRPr="0083404C">
              <w:rPr>
                <w:rFonts w:ascii="Times New Roman" w:eastAsiaTheme="minorEastAsia" w:hAnsi="Times New Roman"/>
                <w:i/>
                <w:iCs/>
                <w:szCs w:val="22"/>
              </w:rPr>
              <w:t>nirS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>)</w:t>
            </w:r>
          </w:p>
        </w:tc>
        <w:tc>
          <w:tcPr>
            <w:tcW w:w="1083" w:type="pct"/>
          </w:tcPr>
          <w:p w14:paraId="73BE80DD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nirKF1aCu/R3Cu</w:t>
            </w:r>
          </w:p>
        </w:tc>
        <w:tc>
          <w:tcPr>
            <w:tcW w:w="556" w:type="pct"/>
          </w:tcPr>
          <w:p w14:paraId="6E6299FD" w14:textId="4F8C0C40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1</w:t>
            </w:r>
            <w:r w:rsidRPr="0083404C">
              <w:rPr>
                <w:rFonts w:ascii="Times New Roman" w:eastAsiaTheme="minorEastAsia" w:hAnsi="Times New Roman"/>
                <w:szCs w:val="22"/>
              </w:rPr>
              <w:t>–10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8</w:t>
            </w:r>
          </w:p>
        </w:tc>
        <w:tc>
          <w:tcPr>
            <w:tcW w:w="416" w:type="pct"/>
          </w:tcPr>
          <w:p w14:paraId="57BA7AEA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98.7</w:t>
            </w:r>
          </w:p>
        </w:tc>
        <w:tc>
          <w:tcPr>
            <w:tcW w:w="417" w:type="pct"/>
          </w:tcPr>
          <w:p w14:paraId="280A5487" w14:textId="5B8D8FC9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–3.3</w:t>
            </w:r>
          </w:p>
        </w:tc>
        <w:tc>
          <w:tcPr>
            <w:tcW w:w="415" w:type="pct"/>
          </w:tcPr>
          <w:p w14:paraId="2F5979A3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0.999</w:t>
            </w:r>
          </w:p>
        </w:tc>
      </w:tr>
      <w:tr w:rsidR="0083404C" w:rsidRPr="0083404C" w14:paraId="1D553696" w14:textId="77777777" w:rsidTr="00400520">
        <w:tc>
          <w:tcPr>
            <w:tcW w:w="757" w:type="pct"/>
            <w:vMerge/>
            <w:tcBorders>
              <w:bottom w:val="single" w:sz="4" w:space="0" w:color="auto"/>
            </w:tcBorders>
          </w:tcPr>
          <w:p w14:paraId="02F7F3EB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</w:p>
        </w:tc>
        <w:tc>
          <w:tcPr>
            <w:tcW w:w="1357" w:type="pct"/>
            <w:tcBorders>
              <w:bottom w:val="single" w:sz="4" w:space="0" w:color="auto"/>
            </w:tcBorders>
          </w:tcPr>
          <w:p w14:paraId="7D552375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</w:t>
            </w:r>
            <w:r w:rsidRPr="0083404C">
              <w:rPr>
                <w:rFonts w:ascii="Times New Roman" w:eastAsiaTheme="minorEastAsia" w:hAnsi="Times New Roman"/>
                <w:szCs w:val="22"/>
                <w:vertAlign w:val="subscript"/>
              </w:rPr>
              <w:t>2</w:t>
            </w:r>
            <w:r w:rsidRPr="0083404C">
              <w:rPr>
                <w:rFonts w:ascii="Times New Roman" w:eastAsiaTheme="minorEastAsia" w:hAnsi="Times New Roman"/>
                <w:szCs w:val="22"/>
              </w:rPr>
              <w:t>O reductase (</w:t>
            </w:r>
            <w:proofErr w:type="spellStart"/>
            <w:r w:rsidRPr="0083404C">
              <w:rPr>
                <w:rFonts w:ascii="Times New Roman" w:eastAsiaTheme="minorEastAsia" w:hAnsi="Times New Roman"/>
                <w:i/>
                <w:iCs/>
                <w:szCs w:val="22"/>
              </w:rPr>
              <w:t>nosZ</w:t>
            </w:r>
            <w:proofErr w:type="spellEnd"/>
            <w:r w:rsidRPr="0083404C">
              <w:rPr>
                <w:rFonts w:ascii="Times New Roman" w:eastAsiaTheme="minorEastAsia" w:hAnsi="Times New Roman"/>
                <w:szCs w:val="22"/>
              </w:rPr>
              <w:t>)</w:t>
            </w:r>
          </w:p>
        </w:tc>
        <w:tc>
          <w:tcPr>
            <w:tcW w:w="1083" w:type="pct"/>
            <w:tcBorders>
              <w:bottom w:val="single" w:sz="4" w:space="0" w:color="auto"/>
            </w:tcBorders>
          </w:tcPr>
          <w:p w14:paraId="463E3C56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nosZ2F/Z2R</w:t>
            </w:r>
          </w:p>
        </w:tc>
        <w:tc>
          <w:tcPr>
            <w:tcW w:w="556" w:type="pct"/>
            <w:tcBorders>
              <w:bottom w:val="single" w:sz="4" w:space="0" w:color="auto"/>
            </w:tcBorders>
          </w:tcPr>
          <w:p w14:paraId="5C9D9152" w14:textId="3EBFC158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10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1</w:t>
            </w:r>
            <w:r w:rsidRPr="0083404C">
              <w:rPr>
                <w:rFonts w:ascii="Times New Roman" w:eastAsiaTheme="minorEastAsia" w:hAnsi="Times New Roman"/>
                <w:szCs w:val="22"/>
              </w:rPr>
              <w:t>–</w:t>
            </w:r>
            <w:r w:rsidRPr="0083404C">
              <w:rPr>
                <w:rFonts w:ascii="Times New Roman" w:eastAsiaTheme="minorEastAsia" w:hAnsi="Times New Roman" w:hint="cs"/>
                <w:szCs w:val="22"/>
                <w:cs/>
              </w:rPr>
              <w:t xml:space="preserve"> </w:t>
            </w:r>
            <w:r w:rsidRPr="0083404C">
              <w:rPr>
                <w:rFonts w:ascii="Times New Roman" w:eastAsiaTheme="minorEastAsia" w:hAnsi="Times New Roman"/>
                <w:szCs w:val="22"/>
              </w:rPr>
              <w:t>0</w:t>
            </w:r>
            <w:r w:rsidRPr="0083404C">
              <w:rPr>
                <w:rFonts w:ascii="Times New Roman" w:eastAsiaTheme="minorEastAsia" w:hAnsi="Times New Roman"/>
                <w:szCs w:val="22"/>
                <w:vertAlign w:val="superscript"/>
              </w:rPr>
              <w:t>8</w:t>
            </w:r>
          </w:p>
        </w:tc>
        <w:tc>
          <w:tcPr>
            <w:tcW w:w="416" w:type="pct"/>
            <w:tcBorders>
              <w:bottom w:val="single" w:sz="4" w:space="0" w:color="auto"/>
            </w:tcBorders>
          </w:tcPr>
          <w:p w14:paraId="23DCEE14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98.3</w:t>
            </w:r>
          </w:p>
        </w:tc>
        <w:tc>
          <w:tcPr>
            <w:tcW w:w="417" w:type="pct"/>
            <w:tcBorders>
              <w:bottom w:val="single" w:sz="4" w:space="0" w:color="auto"/>
            </w:tcBorders>
          </w:tcPr>
          <w:p w14:paraId="6DA62F55" w14:textId="60D1E616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–3.3</w:t>
            </w:r>
          </w:p>
        </w:tc>
        <w:tc>
          <w:tcPr>
            <w:tcW w:w="415" w:type="pct"/>
            <w:tcBorders>
              <w:bottom w:val="single" w:sz="4" w:space="0" w:color="auto"/>
            </w:tcBorders>
          </w:tcPr>
          <w:p w14:paraId="1B72C751" w14:textId="77777777" w:rsidR="0083404C" w:rsidRPr="0083404C" w:rsidRDefault="0083404C" w:rsidP="0083404C">
            <w:pPr>
              <w:spacing w:line="276" w:lineRule="auto"/>
              <w:rPr>
                <w:rFonts w:ascii="Times New Roman" w:eastAsiaTheme="minorEastAsia" w:hAnsi="Times New Roman"/>
                <w:szCs w:val="22"/>
              </w:rPr>
            </w:pPr>
            <w:r w:rsidRPr="0083404C">
              <w:rPr>
                <w:rFonts w:ascii="Times New Roman" w:eastAsiaTheme="minorEastAsia" w:hAnsi="Times New Roman"/>
                <w:szCs w:val="22"/>
              </w:rPr>
              <w:t>0.995</w:t>
            </w:r>
          </w:p>
        </w:tc>
      </w:tr>
    </w:tbl>
    <w:p w14:paraId="69F6E011" w14:textId="77777777" w:rsidR="0083404C" w:rsidRPr="0083404C" w:rsidRDefault="0083404C" w:rsidP="0083404C">
      <w:pPr>
        <w:spacing w:line="480" w:lineRule="auto"/>
        <w:ind w:left="993" w:hanging="993"/>
        <w:rPr>
          <w:rFonts w:ascii="Times New Roman" w:eastAsiaTheme="minorEastAsia" w:hAnsi="Times New Roman" w:cs="Times New Roman"/>
        </w:rPr>
      </w:pPr>
      <w:r w:rsidRPr="0083404C">
        <w:rPr>
          <w:rFonts w:ascii="Times New Roman" w:eastAsiaTheme="minorEastAsia" w:hAnsi="Times New Roman" w:cs="Times New Roman"/>
          <w:b/>
          <w:bCs/>
          <w:color w:val="0000FF"/>
        </w:rPr>
        <w:t xml:space="preserve">Table S2 </w:t>
      </w:r>
      <w:r w:rsidRPr="0083404C">
        <w:rPr>
          <w:rFonts w:ascii="Times New Roman" w:eastAsiaTheme="minorEastAsia" w:hAnsi="Times New Roman" w:cs="Times New Roman"/>
        </w:rPr>
        <w:t>Oligonucleotide primers for PCR amplification via qPCR techniques</w:t>
      </w:r>
    </w:p>
    <w:tbl>
      <w:tblPr>
        <w:tblStyle w:val="TableGrid"/>
        <w:tblW w:w="9356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610"/>
        <w:gridCol w:w="3652"/>
        <w:gridCol w:w="1262"/>
        <w:gridCol w:w="1131"/>
      </w:tblGrid>
      <w:tr w:rsidR="00400520" w:rsidRPr="007C4C4F" w14:paraId="3BA6BEE7" w14:textId="77777777" w:rsidTr="00400520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FED513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Target gene</w:t>
            </w:r>
          </w:p>
        </w:tc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11F21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Primer</w:t>
            </w:r>
          </w:p>
        </w:tc>
        <w:tc>
          <w:tcPr>
            <w:tcW w:w="3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541E0A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Sequence (5’‒3’)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113270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Annealing Temp. (°C)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8AD21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</w:tr>
      <w:tr w:rsidR="00400520" w:rsidRPr="007C4C4F" w14:paraId="47617692" w14:textId="77777777" w:rsidTr="00400520"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06F67DB0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All bacteria</w:t>
            </w:r>
          </w:p>
        </w:tc>
        <w:tc>
          <w:tcPr>
            <w:tcW w:w="1610" w:type="dxa"/>
            <w:tcBorders>
              <w:top w:val="single" w:sz="4" w:space="0" w:color="auto"/>
            </w:tcBorders>
          </w:tcPr>
          <w:p w14:paraId="39406D47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338F</w:t>
            </w:r>
          </w:p>
        </w:tc>
        <w:tc>
          <w:tcPr>
            <w:tcW w:w="3652" w:type="dxa"/>
            <w:tcBorders>
              <w:top w:val="single" w:sz="4" w:space="0" w:color="auto"/>
            </w:tcBorders>
          </w:tcPr>
          <w:p w14:paraId="77AD1A4D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ACTCCTACGGGAGGCAGC</w:t>
            </w:r>
          </w:p>
        </w:tc>
        <w:tc>
          <w:tcPr>
            <w:tcW w:w="1262" w:type="dxa"/>
            <w:vMerge w:val="restart"/>
            <w:tcBorders>
              <w:top w:val="single" w:sz="4" w:space="0" w:color="auto"/>
            </w:tcBorders>
          </w:tcPr>
          <w:p w14:paraId="46D6F030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1131" w:type="dxa"/>
            <w:tcBorders>
              <w:top w:val="single" w:sz="4" w:space="0" w:color="auto"/>
            </w:tcBorders>
          </w:tcPr>
          <w:p w14:paraId="3EC930C9" w14:textId="6C2913C7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 w:rsidRP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 w:rsidRPr="00717AFD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2EE45039" w14:textId="77777777" w:rsidTr="00400520">
        <w:tc>
          <w:tcPr>
            <w:tcW w:w="1701" w:type="dxa"/>
            <w:vMerge/>
          </w:tcPr>
          <w:p w14:paraId="010E99E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10" w:type="dxa"/>
          </w:tcPr>
          <w:p w14:paraId="2833FF9A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518R</w:t>
            </w:r>
          </w:p>
        </w:tc>
        <w:tc>
          <w:tcPr>
            <w:tcW w:w="3652" w:type="dxa"/>
          </w:tcPr>
          <w:p w14:paraId="6DE17D01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TACCGCGGCTGCTGGCAC</w:t>
            </w:r>
          </w:p>
        </w:tc>
        <w:tc>
          <w:tcPr>
            <w:tcW w:w="1262" w:type="dxa"/>
            <w:vMerge/>
          </w:tcPr>
          <w:p w14:paraId="7E856E55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1" w:type="dxa"/>
          </w:tcPr>
          <w:p w14:paraId="5FE6A8BD" w14:textId="039576D9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 w:rsidRP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5541E1E5" w14:textId="77777777" w:rsidTr="00400520">
        <w:tc>
          <w:tcPr>
            <w:tcW w:w="1701" w:type="dxa"/>
            <w:vMerge w:val="restart"/>
          </w:tcPr>
          <w:p w14:paraId="07E67453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AOB-</w:t>
            </w: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amoA</w:t>
            </w:r>
            <w:proofErr w:type="spellEnd"/>
          </w:p>
        </w:tc>
        <w:tc>
          <w:tcPr>
            <w:tcW w:w="1610" w:type="dxa"/>
          </w:tcPr>
          <w:p w14:paraId="2F0950EC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amoA-1F</w:t>
            </w:r>
          </w:p>
        </w:tc>
        <w:tc>
          <w:tcPr>
            <w:tcW w:w="3652" w:type="dxa"/>
          </w:tcPr>
          <w:p w14:paraId="13722D20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GGGGTTTCTACTGGTGGT</w:t>
            </w:r>
          </w:p>
        </w:tc>
        <w:tc>
          <w:tcPr>
            <w:tcW w:w="1262" w:type="dxa"/>
            <w:vMerge w:val="restart"/>
          </w:tcPr>
          <w:p w14:paraId="1E39F1BB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56</w:t>
            </w:r>
          </w:p>
        </w:tc>
        <w:tc>
          <w:tcPr>
            <w:tcW w:w="1131" w:type="dxa"/>
            <w:vMerge w:val="restart"/>
          </w:tcPr>
          <w:p w14:paraId="2FFB42E4" w14:textId="17FD2166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 w:rsidRPr="00717AFD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11E69BA3" w14:textId="77777777" w:rsidTr="00400520">
        <w:tc>
          <w:tcPr>
            <w:tcW w:w="1701" w:type="dxa"/>
            <w:vMerge/>
          </w:tcPr>
          <w:p w14:paraId="5B83E974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10" w:type="dxa"/>
          </w:tcPr>
          <w:p w14:paraId="6E9FEA1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amoA-2R</w:t>
            </w:r>
          </w:p>
        </w:tc>
        <w:tc>
          <w:tcPr>
            <w:tcW w:w="3652" w:type="dxa"/>
          </w:tcPr>
          <w:p w14:paraId="07E57F15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CCCCTCKGSAAAGCCTTCTTC</w:t>
            </w:r>
          </w:p>
        </w:tc>
        <w:tc>
          <w:tcPr>
            <w:tcW w:w="1262" w:type="dxa"/>
            <w:vMerge/>
          </w:tcPr>
          <w:p w14:paraId="0A48F79D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2C4FF13E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00520" w:rsidRPr="007C4C4F" w14:paraId="0BD21152" w14:textId="77777777" w:rsidTr="00400520">
        <w:tc>
          <w:tcPr>
            <w:tcW w:w="1701" w:type="dxa"/>
            <w:vMerge w:val="restart"/>
          </w:tcPr>
          <w:p w14:paraId="56ED73F6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Nitrobacter</w:t>
            </w:r>
            <w:proofErr w:type="spellEnd"/>
            <w:r w:rsidRPr="007C4C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16S rDNA </w:t>
            </w:r>
          </w:p>
        </w:tc>
        <w:tc>
          <w:tcPr>
            <w:tcW w:w="1610" w:type="dxa"/>
          </w:tcPr>
          <w:p w14:paraId="6E868399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Nb1000F</w:t>
            </w:r>
          </w:p>
        </w:tc>
        <w:tc>
          <w:tcPr>
            <w:tcW w:w="3652" w:type="dxa"/>
          </w:tcPr>
          <w:p w14:paraId="39737F9D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TGCGACCGGTCATGG</w:t>
            </w:r>
          </w:p>
        </w:tc>
        <w:tc>
          <w:tcPr>
            <w:tcW w:w="1262" w:type="dxa"/>
            <w:vMerge w:val="restart"/>
          </w:tcPr>
          <w:p w14:paraId="1EF38DC4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1131" w:type="dxa"/>
            <w:vMerge w:val="restart"/>
          </w:tcPr>
          <w:p w14:paraId="009268FB" w14:textId="64F7133B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278A1FCF" w14:textId="77777777" w:rsidTr="00400520">
        <w:tc>
          <w:tcPr>
            <w:tcW w:w="1701" w:type="dxa"/>
            <w:vMerge/>
          </w:tcPr>
          <w:p w14:paraId="14EF29BF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1610" w:type="dxa"/>
          </w:tcPr>
          <w:p w14:paraId="362130C8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1387R</w:t>
            </w:r>
          </w:p>
        </w:tc>
        <w:tc>
          <w:tcPr>
            <w:tcW w:w="3652" w:type="dxa"/>
          </w:tcPr>
          <w:p w14:paraId="3259472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GGGCGGWGTGTACAAGGC</w:t>
            </w:r>
          </w:p>
        </w:tc>
        <w:tc>
          <w:tcPr>
            <w:tcW w:w="1262" w:type="dxa"/>
            <w:vMerge/>
          </w:tcPr>
          <w:p w14:paraId="260C7BB1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47F1EFD2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00520" w:rsidRPr="007C4C4F" w14:paraId="4077CDFC" w14:textId="77777777" w:rsidTr="00400520">
        <w:tc>
          <w:tcPr>
            <w:tcW w:w="1701" w:type="dxa"/>
            <w:vMerge w:val="restart"/>
          </w:tcPr>
          <w:p w14:paraId="78F31DD7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Nitrospira</w:t>
            </w:r>
            <w:proofErr w:type="spellEnd"/>
            <w:r w:rsidRPr="007C4C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16S rDNA </w:t>
            </w:r>
          </w:p>
        </w:tc>
        <w:tc>
          <w:tcPr>
            <w:tcW w:w="1610" w:type="dxa"/>
          </w:tcPr>
          <w:p w14:paraId="21CCB28D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NSR1113F</w:t>
            </w:r>
          </w:p>
        </w:tc>
        <w:tc>
          <w:tcPr>
            <w:tcW w:w="3652" w:type="dxa"/>
          </w:tcPr>
          <w:p w14:paraId="44EA7F00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CCTGCTTTCAGTTGCTACCG</w:t>
            </w:r>
          </w:p>
        </w:tc>
        <w:tc>
          <w:tcPr>
            <w:tcW w:w="1262" w:type="dxa"/>
            <w:vMerge w:val="restart"/>
          </w:tcPr>
          <w:p w14:paraId="7316EA2E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55</w:t>
            </w:r>
          </w:p>
        </w:tc>
        <w:tc>
          <w:tcPr>
            <w:tcW w:w="1131" w:type="dxa"/>
          </w:tcPr>
          <w:p w14:paraId="5122D5FB" w14:textId="75A99BB7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6F589498" w14:textId="77777777" w:rsidTr="00400520">
        <w:tc>
          <w:tcPr>
            <w:tcW w:w="1701" w:type="dxa"/>
            <w:vMerge/>
          </w:tcPr>
          <w:p w14:paraId="4F26012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1610" w:type="dxa"/>
          </w:tcPr>
          <w:p w14:paraId="00082A3D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NSR1264R</w:t>
            </w:r>
          </w:p>
        </w:tc>
        <w:tc>
          <w:tcPr>
            <w:tcW w:w="3652" w:type="dxa"/>
          </w:tcPr>
          <w:p w14:paraId="5449288C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GTTTGCAGCGCTTTGTACCG</w:t>
            </w:r>
          </w:p>
        </w:tc>
        <w:tc>
          <w:tcPr>
            <w:tcW w:w="1262" w:type="dxa"/>
            <w:vMerge/>
          </w:tcPr>
          <w:p w14:paraId="15A55A28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1" w:type="dxa"/>
          </w:tcPr>
          <w:p w14:paraId="038062BD" w14:textId="06C7C128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/>
                <w:color w:val="0000FF"/>
                <w:sz w:val="22"/>
                <w:szCs w:val="28"/>
                <w:lang w:bidi="th-TH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194A83E1" w14:textId="77777777" w:rsidTr="00400520">
        <w:tc>
          <w:tcPr>
            <w:tcW w:w="1701" w:type="dxa"/>
            <w:vMerge w:val="restart"/>
          </w:tcPr>
          <w:p w14:paraId="3449844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nirS</w:t>
            </w:r>
            <w:proofErr w:type="spellEnd"/>
          </w:p>
        </w:tc>
        <w:tc>
          <w:tcPr>
            <w:tcW w:w="1610" w:type="dxa"/>
          </w:tcPr>
          <w:p w14:paraId="03656C32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cd3AF</w:t>
            </w:r>
          </w:p>
        </w:tc>
        <w:tc>
          <w:tcPr>
            <w:tcW w:w="3652" w:type="dxa"/>
          </w:tcPr>
          <w:p w14:paraId="64F4750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GTSAACGTSAAGGARACSGG</w:t>
            </w:r>
          </w:p>
        </w:tc>
        <w:tc>
          <w:tcPr>
            <w:tcW w:w="1262" w:type="dxa"/>
            <w:vMerge w:val="restart"/>
          </w:tcPr>
          <w:p w14:paraId="113B9173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1131" w:type="dxa"/>
          </w:tcPr>
          <w:p w14:paraId="3547A9D1" w14:textId="58B47CD2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/>
                <w:color w:val="0000FF"/>
                <w:sz w:val="22"/>
                <w:szCs w:val="28"/>
                <w:lang w:bidi="th-TH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6D9D50D1" w14:textId="77777777" w:rsidTr="00400520">
        <w:tc>
          <w:tcPr>
            <w:tcW w:w="1701" w:type="dxa"/>
            <w:vMerge/>
          </w:tcPr>
          <w:p w14:paraId="5AB2171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1610" w:type="dxa"/>
          </w:tcPr>
          <w:p w14:paraId="7D2DC591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R3cd</w:t>
            </w:r>
          </w:p>
        </w:tc>
        <w:tc>
          <w:tcPr>
            <w:tcW w:w="3652" w:type="dxa"/>
          </w:tcPr>
          <w:p w14:paraId="60014C8D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GASTTCGGRTGSGTCTTGA</w:t>
            </w:r>
          </w:p>
        </w:tc>
        <w:tc>
          <w:tcPr>
            <w:tcW w:w="1262" w:type="dxa"/>
            <w:vMerge/>
          </w:tcPr>
          <w:p w14:paraId="2CE2A73F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1" w:type="dxa"/>
          </w:tcPr>
          <w:p w14:paraId="0E36F68E" w14:textId="1F255B83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 w:rsidRPr="00717AFD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377FFD9A" w14:textId="77777777" w:rsidTr="00400520">
        <w:tc>
          <w:tcPr>
            <w:tcW w:w="1701" w:type="dxa"/>
            <w:vMerge w:val="restart"/>
          </w:tcPr>
          <w:p w14:paraId="47325AB6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  <w:rtl/>
                <w:cs/>
              </w:rPr>
            </w:pP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nirK</w:t>
            </w:r>
            <w:proofErr w:type="spellEnd"/>
          </w:p>
        </w:tc>
        <w:tc>
          <w:tcPr>
            <w:tcW w:w="1610" w:type="dxa"/>
          </w:tcPr>
          <w:p w14:paraId="71CECA76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F1aCu</w:t>
            </w:r>
          </w:p>
        </w:tc>
        <w:tc>
          <w:tcPr>
            <w:tcW w:w="3652" w:type="dxa"/>
          </w:tcPr>
          <w:p w14:paraId="253A029C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ATYGGCGGVCAYGGCGA</w:t>
            </w:r>
          </w:p>
        </w:tc>
        <w:tc>
          <w:tcPr>
            <w:tcW w:w="1262" w:type="dxa"/>
            <w:vMerge w:val="restart"/>
          </w:tcPr>
          <w:p w14:paraId="3D82EA52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59</w:t>
            </w:r>
          </w:p>
        </w:tc>
        <w:tc>
          <w:tcPr>
            <w:tcW w:w="1131" w:type="dxa"/>
            <w:vMerge w:val="restart"/>
          </w:tcPr>
          <w:p w14:paraId="626428D9" w14:textId="77346530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08E8DE2E" w14:textId="77777777" w:rsidTr="00400520">
        <w:tc>
          <w:tcPr>
            <w:tcW w:w="1701" w:type="dxa"/>
            <w:vMerge/>
          </w:tcPr>
          <w:p w14:paraId="4430BE95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1610" w:type="dxa"/>
          </w:tcPr>
          <w:p w14:paraId="1D0C3877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R3Cu</w:t>
            </w:r>
          </w:p>
        </w:tc>
        <w:tc>
          <w:tcPr>
            <w:tcW w:w="3652" w:type="dxa"/>
          </w:tcPr>
          <w:p w14:paraId="78DEFB01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GCCTCGATCAGRTTRTGGTT</w:t>
            </w:r>
          </w:p>
        </w:tc>
        <w:tc>
          <w:tcPr>
            <w:tcW w:w="1262" w:type="dxa"/>
            <w:vMerge/>
          </w:tcPr>
          <w:p w14:paraId="1D504409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2B4ECBB0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00520" w:rsidRPr="007C4C4F" w14:paraId="7A518CD8" w14:textId="77777777" w:rsidTr="00400520">
        <w:tc>
          <w:tcPr>
            <w:tcW w:w="1701" w:type="dxa"/>
          </w:tcPr>
          <w:p w14:paraId="68A049E0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nosZ</w:t>
            </w:r>
            <w:proofErr w:type="spellEnd"/>
          </w:p>
        </w:tc>
        <w:tc>
          <w:tcPr>
            <w:tcW w:w="1610" w:type="dxa"/>
          </w:tcPr>
          <w:p w14:paraId="683EF4EF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nosZ2F</w:t>
            </w:r>
          </w:p>
        </w:tc>
        <w:tc>
          <w:tcPr>
            <w:tcW w:w="3652" w:type="dxa"/>
          </w:tcPr>
          <w:p w14:paraId="52475781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CGCRACGGCAASAAGGTSMSSGT</w:t>
            </w:r>
          </w:p>
        </w:tc>
        <w:tc>
          <w:tcPr>
            <w:tcW w:w="1262" w:type="dxa"/>
          </w:tcPr>
          <w:p w14:paraId="15F4D22C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1131" w:type="dxa"/>
          </w:tcPr>
          <w:p w14:paraId="6C2FA172" w14:textId="301ACFE9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0B304AF8" w14:textId="77777777" w:rsidTr="00400520">
        <w:tc>
          <w:tcPr>
            <w:tcW w:w="1701" w:type="dxa"/>
          </w:tcPr>
          <w:p w14:paraId="2595332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1610" w:type="dxa"/>
          </w:tcPr>
          <w:p w14:paraId="67D93729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nosZ2R</w:t>
            </w:r>
          </w:p>
        </w:tc>
        <w:tc>
          <w:tcPr>
            <w:tcW w:w="3652" w:type="dxa"/>
          </w:tcPr>
          <w:p w14:paraId="13261CBA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CAKRTGCAKSGCRTGGCAGAA</w:t>
            </w:r>
          </w:p>
        </w:tc>
        <w:tc>
          <w:tcPr>
            <w:tcW w:w="1262" w:type="dxa"/>
          </w:tcPr>
          <w:p w14:paraId="3828D693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1" w:type="dxa"/>
          </w:tcPr>
          <w:p w14:paraId="11BC986D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00520" w:rsidRPr="007C4C4F" w14:paraId="61FDC75C" w14:textId="77777777" w:rsidTr="00400520">
        <w:tc>
          <w:tcPr>
            <w:tcW w:w="1701" w:type="dxa"/>
          </w:tcPr>
          <w:p w14:paraId="56B8B681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AOA-</w:t>
            </w: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amoA</w:t>
            </w:r>
            <w:proofErr w:type="spellEnd"/>
          </w:p>
        </w:tc>
        <w:tc>
          <w:tcPr>
            <w:tcW w:w="1610" w:type="dxa"/>
          </w:tcPr>
          <w:p w14:paraId="073E455D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Arch-</w:t>
            </w:r>
            <w:proofErr w:type="spellStart"/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amoAF</w:t>
            </w:r>
            <w:proofErr w:type="spellEnd"/>
          </w:p>
        </w:tc>
        <w:tc>
          <w:tcPr>
            <w:tcW w:w="3652" w:type="dxa"/>
          </w:tcPr>
          <w:p w14:paraId="7AF7B3BC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STAATGGTCTGGCTTAGACG</w:t>
            </w:r>
          </w:p>
        </w:tc>
        <w:tc>
          <w:tcPr>
            <w:tcW w:w="1262" w:type="dxa"/>
          </w:tcPr>
          <w:p w14:paraId="0BB720EC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56</w:t>
            </w:r>
          </w:p>
        </w:tc>
        <w:tc>
          <w:tcPr>
            <w:tcW w:w="1131" w:type="dxa"/>
          </w:tcPr>
          <w:p w14:paraId="0B76A753" w14:textId="0FA6DFA9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717AFD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400520" w:rsidRPr="007C4C4F" w14:paraId="7847370F" w14:textId="77777777" w:rsidTr="00400520">
        <w:tc>
          <w:tcPr>
            <w:tcW w:w="1701" w:type="dxa"/>
            <w:tcBorders>
              <w:bottom w:val="single" w:sz="4" w:space="0" w:color="auto"/>
            </w:tcBorders>
          </w:tcPr>
          <w:p w14:paraId="5FD5F4B4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1610" w:type="dxa"/>
            <w:tcBorders>
              <w:bottom w:val="single" w:sz="4" w:space="0" w:color="auto"/>
            </w:tcBorders>
          </w:tcPr>
          <w:p w14:paraId="2E1986E4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Arch-</w:t>
            </w:r>
            <w:proofErr w:type="spellStart"/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amoAR</w:t>
            </w:r>
            <w:proofErr w:type="spellEnd"/>
          </w:p>
        </w:tc>
        <w:tc>
          <w:tcPr>
            <w:tcW w:w="3652" w:type="dxa"/>
            <w:tcBorders>
              <w:bottom w:val="single" w:sz="4" w:space="0" w:color="auto"/>
            </w:tcBorders>
          </w:tcPr>
          <w:p w14:paraId="2458A914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GCGGCCATCCATCTGTATGT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14:paraId="785B2C58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</w:tcPr>
          <w:p w14:paraId="5CC12221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D0DE72E" w14:textId="77777777" w:rsidR="0083404C" w:rsidRPr="0083404C" w:rsidRDefault="0083404C" w:rsidP="0083404C">
      <w:pPr>
        <w:spacing w:line="480" w:lineRule="auto"/>
        <w:ind w:left="993" w:hanging="993"/>
        <w:rPr>
          <w:rFonts w:ascii="Times New Roman" w:eastAsiaTheme="minorEastAsia" w:hAnsi="Times New Roman" w:cs="Times New Roman"/>
        </w:rPr>
      </w:pPr>
      <w:r w:rsidRPr="0083404C">
        <w:rPr>
          <w:rFonts w:ascii="Times New Roman" w:eastAsiaTheme="minorEastAsia" w:hAnsi="Times New Roman" w:cs="Times New Roman"/>
          <w:b/>
          <w:bCs/>
          <w:color w:val="0000FF"/>
        </w:rPr>
        <w:lastRenderedPageBreak/>
        <w:t xml:space="preserve">Table S3 </w:t>
      </w:r>
      <w:r w:rsidRPr="0083404C">
        <w:rPr>
          <w:rFonts w:ascii="Times New Roman" w:eastAsiaTheme="minorEastAsia" w:hAnsi="Times New Roman" w:cs="Times New Roman"/>
        </w:rPr>
        <w:t>Oligonucleotide primers for PCR amplification via DGGE techniques</w:t>
      </w:r>
    </w:p>
    <w:tbl>
      <w:tblPr>
        <w:tblStyle w:val="TableGrid"/>
        <w:tblW w:w="5632" w:type="pct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6"/>
        <w:gridCol w:w="1508"/>
        <w:gridCol w:w="3445"/>
        <w:gridCol w:w="1673"/>
        <w:gridCol w:w="1274"/>
      </w:tblGrid>
      <w:tr w:rsidR="0083404C" w:rsidRPr="007C4C4F" w14:paraId="50DEE441" w14:textId="77777777" w:rsidTr="00400520">
        <w:tc>
          <w:tcPr>
            <w:tcW w:w="7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AA760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Target gene</w:t>
            </w:r>
          </w:p>
        </w:tc>
        <w:tc>
          <w:tcPr>
            <w:tcW w:w="8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3FBA5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Primer</w:t>
            </w:r>
          </w:p>
        </w:tc>
        <w:tc>
          <w:tcPr>
            <w:tcW w:w="18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9C6C1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Sequence (5’‒3’)</w:t>
            </w: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4A9D79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Annealing Temp. (°C)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8101B" w14:textId="77777777" w:rsidR="0083404C" w:rsidRPr="007C4C4F" w:rsidRDefault="0083404C" w:rsidP="0083404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</w:tr>
      <w:tr w:rsidR="0083404C" w:rsidRPr="007C4C4F" w14:paraId="6F7F3279" w14:textId="77777777" w:rsidTr="00400520">
        <w:trPr>
          <w:trHeight w:val="170"/>
        </w:trPr>
        <w:tc>
          <w:tcPr>
            <w:tcW w:w="778" w:type="pct"/>
            <w:vMerge w:val="restart"/>
            <w:tcBorders>
              <w:top w:val="single" w:sz="4" w:space="0" w:color="auto"/>
            </w:tcBorders>
          </w:tcPr>
          <w:p w14:paraId="11E7629D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 xml:space="preserve">*AOB </w:t>
            </w: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16S </w:t>
            </w:r>
            <w:proofErr w:type="spellStart"/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rRNA</w:t>
            </w:r>
            <w:proofErr w:type="spellEnd"/>
          </w:p>
        </w:tc>
        <w:tc>
          <w:tcPr>
            <w:tcW w:w="806" w:type="pct"/>
            <w:tcBorders>
              <w:top w:val="single" w:sz="4" w:space="0" w:color="auto"/>
            </w:tcBorders>
          </w:tcPr>
          <w:p w14:paraId="74BEE212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1</w:t>
            </w:r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st</w:t>
            </w:r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step:</w:t>
            </w: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>CTO189fABC</w:t>
            </w:r>
          </w:p>
        </w:tc>
        <w:tc>
          <w:tcPr>
            <w:tcW w:w="1841" w:type="pct"/>
            <w:tcBorders>
              <w:top w:val="single" w:sz="4" w:space="0" w:color="auto"/>
            </w:tcBorders>
          </w:tcPr>
          <w:p w14:paraId="59F3BFDA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>GGAGRAAAGYAGGGGATCG</w:t>
            </w:r>
          </w:p>
        </w:tc>
        <w:tc>
          <w:tcPr>
            <w:tcW w:w="894" w:type="pct"/>
            <w:vMerge w:val="restart"/>
            <w:tcBorders>
              <w:top w:val="single" w:sz="4" w:space="0" w:color="auto"/>
            </w:tcBorders>
          </w:tcPr>
          <w:p w14:paraId="7713FD03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>57</w:t>
            </w:r>
          </w:p>
        </w:tc>
        <w:tc>
          <w:tcPr>
            <w:tcW w:w="682" w:type="pct"/>
            <w:vMerge w:val="restart"/>
            <w:tcBorders>
              <w:top w:val="single" w:sz="4" w:space="0" w:color="auto"/>
            </w:tcBorders>
          </w:tcPr>
          <w:p w14:paraId="54DE4EBB" w14:textId="630B0350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717AFD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 w:rsidR="00717AFD" w:rsidRPr="00717AFD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11</w:t>
            </w:r>
            <w:r w:rsidR="00717AFD"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83404C" w:rsidRPr="007C4C4F" w14:paraId="0BD0E079" w14:textId="77777777" w:rsidTr="00400520">
        <w:trPr>
          <w:trHeight w:val="170"/>
        </w:trPr>
        <w:tc>
          <w:tcPr>
            <w:tcW w:w="778" w:type="pct"/>
            <w:vMerge/>
          </w:tcPr>
          <w:p w14:paraId="7DC0444A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806" w:type="pct"/>
          </w:tcPr>
          <w:p w14:paraId="5408C04B" w14:textId="77777777" w:rsidR="0083404C" w:rsidRPr="007C4C4F" w:rsidRDefault="0083404C" w:rsidP="0083404C">
            <w:pPr>
              <w:spacing w:line="360" w:lineRule="auto"/>
              <w:ind w:left="965" w:hanging="965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CTO654r</w:t>
            </w:r>
          </w:p>
        </w:tc>
        <w:tc>
          <w:tcPr>
            <w:tcW w:w="1841" w:type="pct"/>
          </w:tcPr>
          <w:p w14:paraId="6EC5EF5C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CTAGCYTTGTAGTTTCAAACGC</w:t>
            </w:r>
          </w:p>
        </w:tc>
        <w:tc>
          <w:tcPr>
            <w:tcW w:w="894" w:type="pct"/>
            <w:vMerge/>
          </w:tcPr>
          <w:p w14:paraId="3A7C8EC3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2" w:type="pct"/>
            <w:vMerge/>
          </w:tcPr>
          <w:p w14:paraId="577DAFDF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3404C" w:rsidRPr="007C4C4F" w14:paraId="292D8E4D" w14:textId="77777777" w:rsidTr="00400520">
        <w:trPr>
          <w:trHeight w:val="170"/>
        </w:trPr>
        <w:tc>
          <w:tcPr>
            <w:tcW w:w="778" w:type="pct"/>
            <w:vMerge/>
          </w:tcPr>
          <w:p w14:paraId="674028FE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806" w:type="pct"/>
          </w:tcPr>
          <w:p w14:paraId="23718A77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2</w:t>
            </w:r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nd</w:t>
            </w:r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step:</w:t>
            </w: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>357f-GC</w:t>
            </w:r>
          </w:p>
        </w:tc>
        <w:tc>
          <w:tcPr>
            <w:tcW w:w="1841" w:type="pct"/>
          </w:tcPr>
          <w:p w14:paraId="55D9CA2D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>CCTACGGGAGGCAGCAG</w:t>
            </w:r>
          </w:p>
        </w:tc>
        <w:tc>
          <w:tcPr>
            <w:tcW w:w="894" w:type="pct"/>
            <w:vMerge w:val="restart"/>
          </w:tcPr>
          <w:p w14:paraId="1F2DFD1C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  <w:t>55</w:t>
            </w:r>
          </w:p>
        </w:tc>
        <w:tc>
          <w:tcPr>
            <w:tcW w:w="682" w:type="pct"/>
            <w:vMerge w:val="restart"/>
          </w:tcPr>
          <w:p w14:paraId="4253F011" w14:textId="0DAB9ABA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717AFD"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 w:rsidRP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 w:rsidR="00717AFD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2</w:t>
            </w:r>
            <w:r w:rsidR="00717AFD"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83404C" w:rsidRPr="007C4C4F" w14:paraId="442B089E" w14:textId="77777777" w:rsidTr="00400520">
        <w:trPr>
          <w:trHeight w:val="170"/>
        </w:trPr>
        <w:tc>
          <w:tcPr>
            <w:tcW w:w="778" w:type="pct"/>
            <w:vMerge/>
          </w:tcPr>
          <w:p w14:paraId="53B8D672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806" w:type="pct"/>
          </w:tcPr>
          <w:p w14:paraId="7507AF46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518r</w:t>
            </w:r>
          </w:p>
        </w:tc>
        <w:tc>
          <w:tcPr>
            <w:tcW w:w="1841" w:type="pct"/>
          </w:tcPr>
          <w:p w14:paraId="42DC04CB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ATTACCGCGGCTGCTGG</w:t>
            </w:r>
          </w:p>
        </w:tc>
        <w:tc>
          <w:tcPr>
            <w:tcW w:w="894" w:type="pct"/>
            <w:vMerge/>
          </w:tcPr>
          <w:p w14:paraId="0DB0BD09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2" w:type="pct"/>
            <w:vMerge/>
          </w:tcPr>
          <w:p w14:paraId="5050BB37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3404C" w:rsidRPr="007C4C4F" w14:paraId="369D5676" w14:textId="77777777" w:rsidTr="00400520">
        <w:trPr>
          <w:trHeight w:val="170"/>
        </w:trPr>
        <w:tc>
          <w:tcPr>
            <w:tcW w:w="778" w:type="pct"/>
            <w:vMerge w:val="restart"/>
          </w:tcPr>
          <w:p w14:paraId="41F674DB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nirS</w:t>
            </w:r>
            <w:proofErr w:type="spellEnd"/>
          </w:p>
        </w:tc>
        <w:tc>
          <w:tcPr>
            <w:tcW w:w="806" w:type="pct"/>
          </w:tcPr>
          <w:p w14:paraId="26EDDF22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cd3aF</w:t>
            </w:r>
          </w:p>
        </w:tc>
        <w:tc>
          <w:tcPr>
            <w:tcW w:w="1841" w:type="pct"/>
          </w:tcPr>
          <w:p w14:paraId="0E95F292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GTSAACGTSAAGGARACSGG</w:t>
            </w:r>
          </w:p>
        </w:tc>
        <w:tc>
          <w:tcPr>
            <w:tcW w:w="894" w:type="pct"/>
            <w:vMerge w:val="restart"/>
          </w:tcPr>
          <w:p w14:paraId="29878F00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682" w:type="pct"/>
            <w:vMerge w:val="restart"/>
          </w:tcPr>
          <w:p w14:paraId="5085C32C" w14:textId="0B5B8D4B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83404C" w:rsidRPr="007C4C4F" w14:paraId="46BA30F7" w14:textId="77777777" w:rsidTr="00400520">
        <w:trPr>
          <w:trHeight w:val="170"/>
        </w:trPr>
        <w:tc>
          <w:tcPr>
            <w:tcW w:w="778" w:type="pct"/>
            <w:vMerge/>
          </w:tcPr>
          <w:p w14:paraId="4D0AC0C9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06" w:type="pct"/>
          </w:tcPr>
          <w:p w14:paraId="3092C9A5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R3cd-GC</w:t>
            </w:r>
          </w:p>
        </w:tc>
        <w:tc>
          <w:tcPr>
            <w:tcW w:w="1841" w:type="pct"/>
          </w:tcPr>
          <w:p w14:paraId="0A4E84A1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GAS TTCGGRTGSGTCTTGA</w:t>
            </w:r>
          </w:p>
        </w:tc>
        <w:tc>
          <w:tcPr>
            <w:tcW w:w="894" w:type="pct"/>
            <w:vMerge/>
          </w:tcPr>
          <w:p w14:paraId="0142C51F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2" w:type="pct"/>
            <w:vMerge/>
          </w:tcPr>
          <w:p w14:paraId="7990E550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3404C" w:rsidRPr="007C4C4F" w14:paraId="37C25505" w14:textId="77777777" w:rsidTr="00400520">
        <w:trPr>
          <w:trHeight w:val="170"/>
        </w:trPr>
        <w:tc>
          <w:tcPr>
            <w:tcW w:w="778" w:type="pct"/>
            <w:vMerge w:val="restart"/>
          </w:tcPr>
          <w:p w14:paraId="6FF53F55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7C4C4F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nirK</w:t>
            </w:r>
            <w:proofErr w:type="spellEnd"/>
          </w:p>
        </w:tc>
        <w:tc>
          <w:tcPr>
            <w:tcW w:w="806" w:type="pct"/>
          </w:tcPr>
          <w:p w14:paraId="2E8B8449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F1aCu</w:t>
            </w:r>
          </w:p>
        </w:tc>
        <w:tc>
          <w:tcPr>
            <w:tcW w:w="1841" w:type="pct"/>
          </w:tcPr>
          <w:p w14:paraId="395EA748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ATYGGCGGVCAYGGCGA</w:t>
            </w:r>
          </w:p>
        </w:tc>
        <w:tc>
          <w:tcPr>
            <w:tcW w:w="894" w:type="pct"/>
            <w:vMerge w:val="restart"/>
          </w:tcPr>
          <w:p w14:paraId="7F4448EC" w14:textId="77777777" w:rsidR="0083404C" w:rsidRPr="007C4C4F" w:rsidRDefault="0083404C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682" w:type="pct"/>
            <w:vMerge w:val="restart"/>
          </w:tcPr>
          <w:p w14:paraId="79AE88C8" w14:textId="524820CE" w:rsidR="0083404C" w:rsidRPr="007C4C4F" w:rsidRDefault="00717AFD" w:rsidP="0040052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[</w:t>
            </w:r>
            <w:r w:rsidR="004372CA"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S</w:t>
            </w:r>
            <w:r>
              <w:rPr>
                <w:rFonts w:ascii="Times New Roman" w:hAnsi="Times New Roman" w:cs="Times New Roman"/>
                <w:color w:val="0000FF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]</w:t>
            </w:r>
          </w:p>
        </w:tc>
      </w:tr>
      <w:tr w:rsidR="0083404C" w:rsidRPr="007C4C4F" w14:paraId="0064E850" w14:textId="77777777" w:rsidTr="00400520">
        <w:trPr>
          <w:trHeight w:val="170"/>
        </w:trPr>
        <w:tc>
          <w:tcPr>
            <w:tcW w:w="778" w:type="pct"/>
            <w:vMerge/>
            <w:tcBorders>
              <w:bottom w:val="single" w:sz="4" w:space="0" w:color="auto"/>
            </w:tcBorders>
          </w:tcPr>
          <w:p w14:paraId="35447E1A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806" w:type="pct"/>
            <w:tcBorders>
              <w:bottom w:val="single" w:sz="4" w:space="0" w:color="auto"/>
            </w:tcBorders>
          </w:tcPr>
          <w:p w14:paraId="1FA68AC2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R3Cu-GC</w:t>
            </w:r>
          </w:p>
        </w:tc>
        <w:tc>
          <w:tcPr>
            <w:tcW w:w="1841" w:type="pct"/>
            <w:tcBorders>
              <w:bottom w:val="single" w:sz="4" w:space="0" w:color="auto"/>
            </w:tcBorders>
          </w:tcPr>
          <w:p w14:paraId="5325E9C0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7C4C4F">
              <w:rPr>
                <w:rFonts w:ascii="Times New Roman" w:hAnsi="Times New Roman" w:cs="Times New Roman"/>
                <w:sz w:val="22"/>
                <w:szCs w:val="22"/>
              </w:rPr>
              <w:t>GCCTCGATCAGRTTRTGGTT</w:t>
            </w:r>
          </w:p>
        </w:tc>
        <w:tc>
          <w:tcPr>
            <w:tcW w:w="894" w:type="pct"/>
            <w:vMerge/>
            <w:tcBorders>
              <w:bottom w:val="single" w:sz="4" w:space="0" w:color="auto"/>
            </w:tcBorders>
          </w:tcPr>
          <w:p w14:paraId="70854A35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2" w:type="pct"/>
            <w:vMerge/>
            <w:tcBorders>
              <w:bottom w:val="single" w:sz="4" w:space="0" w:color="auto"/>
            </w:tcBorders>
          </w:tcPr>
          <w:p w14:paraId="447CBCD4" w14:textId="77777777" w:rsidR="0083404C" w:rsidRPr="007C4C4F" w:rsidRDefault="0083404C" w:rsidP="0083404C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A30E9A1" w14:textId="0EB83050" w:rsidR="00012E1B" w:rsidRDefault="00012E1B" w:rsidP="0083404C">
      <w:pPr>
        <w:shd w:val="clear" w:color="auto" w:fill="FFFFFF"/>
        <w:spacing w:after="0" w:line="480" w:lineRule="auto"/>
        <w:jc w:val="both"/>
        <w:rPr>
          <w:rFonts w:ascii="Times New Roman" w:eastAsia="PMingLiU" w:hAnsi="Times New Roman" w:cs="Times New Roman"/>
          <w:sz w:val="24"/>
          <w:szCs w:val="24"/>
          <w:lang w:eastAsia="zh-TW" w:bidi="ar-SA"/>
        </w:rPr>
      </w:pPr>
    </w:p>
    <w:p w14:paraId="4B221B68" w14:textId="77777777" w:rsidR="00012E1B" w:rsidRDefault="00012E1B">
      <w:pPr>
        <w:rPr>
          <w:rFonts w:ascii="Times New Roman" w:eastAsia="PMingLiU" w:hAnsi="Times New Roman" w:cs="Times New Roman"/>
          <w:sz w:val="24"/>
          <w:szCs w:val="24"/>
          <w:lang w:eastAsia="zh-TW" w:bidi="ar-SA"/>
        </w:rPr>
      </w:pPr>
      <w:r>
        <w:rPr>
          <w:rFonts w:ascii="Times New Roman" w:eastAsia="PMingLiU" w:hAnsi="Times New Roman" w:cs="Times New Roman"/>
          <w:sz w:val="24"/>
          <w:szCs w:val="24"/>
          <w:lang w:eastAsia="zh-TW" w:bidi="ar-SA"/>
        </w:rPr>
        <w:br w:type="page"/>
      </w:r>
    </w:p>
    <w:p w14:paraId="14B7ED6D" w14:textId="77777777" w:rsidR="00012E1B" w:rsidRDefault="00012E1B" w:rsidP="00012E1B">
      <w:pPr>
        <w:autoSpaceDE w:val="0"/>
        <w:autoSpaceDN w:val="0"/>
        <w:adjustRightInd w:val="0"/>
        <w:spacing w:after="0" w:line="480" w:lineRule="auto"/>
        <w:ind w:left="540" w:hanging="540"/>
        <w:jc w:val="thaiDistribute"/>
        <w:rPr>
          <w:rFonts w:ascii="Times New Roman" w:eastAsiaTheme="minorEastAsia" w:hAnsi="Times New Roman" w:cs="Times New Roman"/>
          <w:b/>
          <w:bCs/>
          <w:color w:val="0000FF"/>
          <w:sz w:val="24"/>
          <w:szCs w:val="32"/>
        </w:rPr>
        <w:sectPr w:rsidR="00012E1B" w:rsidSect="00B6175B">
          <w:headerReference w:type="default" r:id="rId8"/>
          <w:pgSz w:w="11900" w:h="16840"/>
          <w:pgMar w:top="1440" w:right="1797" w:bottom="1440" w:left="1797" w:header="851" w:footer="992" w:gutter="0"/>
          <w:lnNumType w:countBy="1" w:restart="continuous"/>
          <w:cols w:space="425"/>
          <w:docGrid w:type="lines" w:linePitch="400"/>
        </w:sectPr>
      </w:pPr>
    </w:p>
    <w:p w14:paraId="4F2E2E25" w14:textId="1D4F29A8" w:rsidR="00012E1B" w:rsidRPr="0083404C" w:rsidRDefault="00012E1B" w:rsidP="00012E1B">
      <w:pPr>
        <w:autoSpaceDE w:val="0"/>
        <w:autoSpaceDN w:val="0"/>
        <w:adjustRightInd w:val="0"/>
        <w:spacing w:line="480" w:lineRule="auto"/>
        <w:ind w:left="540" w:hanging="540"/>
        <w:jc w:val="thaiDistribute"/>
        <w:rPr>
          <w:rFonts w:ascii="Times New Roman" w:eastAsiaTheme="minorEastAsia" w:hAnsi="Times New Roman" w:cs="Times New Roman"/>
          <w:sz w:val="24"/>
          <w:szCs w:val="32"/>
        </w:rPr>
      </w:pPr>
      <w:r w:rsidRPr="0083404C">
        <w:rPr>
          <w:rFonts w:ascii="Times New Roman" w:eastAsiaTheme="minorEastAsia" w:hAnsi="Times New Roman" w:cs="Times New Roman"/>
          <w:b/>
          <w:bCs/>
          <w:color w:val="0000FF"/>
          <w:sz w:val="24"/>
          <w:szCs w:val="32"/>
        </w:rPr>
        <w:lastRenderedPageBreak/>
        <w:t>Table S4</w:t>
      </w:r>
      <w:r w:rsidRPr="0083404C">
        <w:rPr>
          <w:rFonts w:ascii="Times New Roman" w:eastAsiaTheme="minorEastAsia" w:hAnsi="Times New Roman" w:cs="Times New Roman"/>
          <w:color w:val="0000FF"/>
          <w:sz w:val="24"/>
          <w:szCs w:val="32"/>
        </w:rPr>
        <w:t xml:space="preserve"> </w:t>
      </w:r>
      <w:r w:rsidRPr="0083404C">
        <w:rPr>
          <w:rFonts w:ascii="Times New Roman" w:eastAsiaTheme="minorEastAsia" w:hAnsi="Times New Roman" w:cs="Times New Roman"/>
          <w:sz w:val="24"/>
          <w:szCs w:val="32"/>
        </w:rPr>
        <w:t>Overall gene abundance with multiple mean comparison by ANOVA test</w:t>
      </w:r>
    </w:p>
    <w:tbl>
      <w:tblPr>
        <w:tblW w:w="15619" w:type="dxa"/>
        <w:tblInd w:w="-82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94"/>
        <w:gridCol w:w="905"/>
        <w:gridCol w:w="561"/>
        <w:gridCol w:w="944"/>
        <w:gridCol w:w="316"/>
        <w:gridCol w:w="350"/>
        <w:gridCol w:w="944"/>
        <w:gridCol w:w="350"/>
        <w:gridCol w:w="339"/>
        <w:gridCol w:w="944"/>
        <w:gridCol w:w="405"/>
        <w:gridCol w:w="350"/>
        <w:gridCol w:w="944"/>
        <w:gridCol w:w="405"/>
        <w:gridCol w:w="361"/>
        <w:gridCol w:w="944"/>
        <w:gridCol w:w="316"/>
        <w:gridCol w:w="339"/>
        <w:gridCol w:w="944"/>
        <w:gridCol w:w="316"/>
        <w:gridCol w:w="350"/>
        <w:gridCol w:w="944"/>
        <w:gridCol w:w="405"/>
        <w:gridCol w:w="350"/>
        <w:gridCol w:w="944"/>
        <w:gridCol w:w="316"/>
        <w:gridCol w:w="339"/>
      </w:tblGrid>
      <w:tr w:rsidR="0002228F" w:rsidRPr="000C3358" w14:paraId="0F11A1C8" w14:textId="77777777" w:rsidTr="000C3358">
        <w:trPr>
          <w:trHeight w:val="58"/>
        </w:trPr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43804DDC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Processes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2C37C7EA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WWTPs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  <w:hideMark/>
          </w:tcPr>
          <w:p w14:paraId="72FD316C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tank</w:t>
            </w:r>
          </w:p>
        </w:tc>
        <w:tc>
          <w:tcPr>
            <w:tcW w:w="0" w:type="auto"/>
            <w:gridSpan w:val="24"/>
            <w:shd w:val="clear" w:color="auto" w:fill="auto"/>
            <w:vAlign w:val="center"/>
            <w:hideMark/>
          </w:tcPr>
          <w:p w14:paraId="765DFF22" w14:textId="12CBDB55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Copies DNA/ml-sludge</w:t>
            </w:r>
          </w:p>
        </w:tc>
      </w:tr>
      <w:tr w:rsidR="0002228F" w:rsidRPr="000C3358" w14:paraId="6FFCB8C2" w14:textId="77777777" w:rsidTr="000C3358">
        <w:trPr>
          <w:trHeight w:val="58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27834D2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88F3AD9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39D17983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</w:tcPr>
          <w:p w14:paraId="342F78E6" w14:textId="4BC60E55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EUB</w:t>
            </w:r>
          </w:p>
        </w:tc>
        <w:tc>
          <w:tcPr>
            <w:tcW w:w="0" w:type="auto"/>
            <w:gridSpan w:val="3"/>
          </w:tcPr>
          <w:p w14:paraId="1C3DCF05" w14:textId="5E605D22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amoA</w:t>
            </w:r>
            <w:proofErr w:type="spellEnd"/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-AOA</w:t>
            </w:r>
          </w:p>
        </w:tc>
        <w:tc>
          <w:tcPr>
            <w:tcW w:w="0" w:type="auto"/>
            <w:gridSpan w:val="3"/>
          </w:tcPr>
          <w:p w14:paraId="0A3BC6E4" w14:textId="180A6361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amoA</w:t>
            </w:r>
            <w:proofErr w:type="spellEnd"/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-AOB </w:t>
            </w:r>
          </w:p>
        </w:tc>
        <w:tc>
          <w:tcPr>
            <w:tcW w:w="0" w:type="auto"/>
            <w:gridSpan w:val="3"/>
          </w:tcPr>
          <w:p w14:paraId="3249C4AA" w14:textId="0AE884A7" w:rsidR="0002228F" w:rsidRPr="00552F2E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  <w:cs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NSR</w:t>
            </w:r>
          </w:p>
        </w:tc>
        <w:tc>
          <w:tcPr>
            <w:tcW w:w="0" w:type="auto"/>
            <w:gridSpan w:val="3"/>
          </w:tcPr>
          <w:p w14:paraId="530A6B33" w14:textId="0C921E5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Nitrob</w:t>
            </w:r>
            <w:proofErr w:type="spellEnd"/>
          </w:p>
        </w:tc>
        <w:tc>
          <w:tcPr>
            <w:tcW w:w="0" w:type="auto"/>
            <w:gridSpan w:val="3"/>
          </w:tcPr>
          <w:p w14:paraId="51BF5B45" w14:textId="1823EC59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nirS</w:t>
            </w:r>
            <w:proofErr w:type="spellEnd"/>
          </w:p>
        </w:tc>
        <w:tc>
          <w:tcPr>
            <w:tcW w:w="0" w:type="auto"/>
            <w:gridSpan w:val="3"/>
          </w:tcPr>
          <w:p w14:paraId="351D3471" w14:textId="11CFEB78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nirK</w:t>
            </w:r>
            <w:proofErr w:type="spellEnd"/>
          </w:p>
        </w:tc>
        <w:tc>
          <w:tcPr>
            <w:tcW w:w="0" w:type="auto"/>
            <w:gridSpan w:val="3"/>
          </w:tcPr>
          <w:p w14:paraId="3C71ACBE" w14:textId="146FDE18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nosZ</w:t>
            </w:r>
            <w:proofErr w:type="spellEnd"/>
          </w:p>
        </w:tc>
      </w:tr>
      <w:tr w:rsidR="0002228F" w:rsidRPr="000C3358" w14:paraId="5756004D" w14:textId="77777777" w:rsidTr="000C3358">
        <w:trPr>
          <w:trHeight w:val="47"/>
        </w:trPr>
        <w:tc>
          <w:tcPr>
            <w:tcW w:w="0" w:type="auto"/>
            <w:vMerge w:val="restart"/>
            <w:shd w:val="clear" w:color="auto" w:fill="auto"/>
          </w:tcPr>
          <w:p w14:paraId="4D48CC1C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/O</w:t>
            </w:r>
          </w:p>
          <w:p w14:paraId="7CCB1BB8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Thailand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16F361F9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TH1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2025850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Ana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F02BA25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8.09×10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</w:tcPr>
          <w:p w14:paraId="7B81DD43" w14:textId="4C3CCBE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Angsana New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Angsana New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26AC096A" w14:textId="68C57E0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0F1F79B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9.18×10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042492AD" w14:textId="0B02420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Angsana New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Angsana New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4DB4D5D1" w14:textId="4004685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2D7B8AF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1.78×10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14:paraId="112AB947" w14:textId="7E19BCF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778F0FFA" w14:textId="661A11D3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664D963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5.71×10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</w:tcPr>
          <w:p w14:paraId="648DC2CD" w14:textId="6728363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25F496A4" w14:textId="48078BD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3343C5BB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1.88×10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bottom w:val="nil"/>
            </w:tcBorders>
          </w:tcPr>
          <w:p w14:paraId="65234A43" w14:textId="555FDA6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Angsana New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Angsana New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4A055A98" w14:textId="6503FD8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4A7153E2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1.04×10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</w:tcPr>
          <w:p w14:paraId="710A5247" w14:textId="2761424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78ABD6B2" w14:textId="5FC0585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3586372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1.13×10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2BD9A0AD" w14:textId="48D823E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20EC0520" w14:textId="58AACF2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198D6815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1.46×10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</w:tcPr>
          <w:p w14:paraId="67B125E7" w14:textId="58EBFBA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60DE9DBB" w14:textId="221701E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</w:tr>
      <w:tr w:rsidR="0002228F" w:rsidRPr="000C3358" w14:paraId="28793252" w14:textId="77777777" w:rsidTr="000C3358">
        <w:trPr>
          <w:trHeight w:val="47"/>
        </w:trPr>
        <w:tc>
          <w:tcPr>
            <w:tcW w:w="0" w:type="auto"/>
            <w:vMerge/>
            <w:shd w:val="clear" w:color="auto" w:fill="auto"/>
            <w:hideMark/>
          </w:tcPr>
          <w:p w14:paraId="19565CFF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14:paraId="213A6001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81D723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Anx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272C36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1.06×10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6F5501" w14:textId="536859A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D7ECEF" w14:textId="40124F0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A95415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1.57×10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447CDF7" w14:textId="32DBA08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0B7981" w14:textId="0A1BB6F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41157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1.55×10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41DB5F0" w14:textId="3C728E7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E15AA2" w14:textId="2F12824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5EE1FB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3.50×10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877A91" w14:textId="4543B62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1007AA" w14:textId="2D7715A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02E869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2.06×10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B5A04E" w14:textId="43EA612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9AF450" w14:textId="15E4DB1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9B77C1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1.07×10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DF09FA" w14:textId="6394ADA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4E0706" w14:textId="340368F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7037D7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1.29×10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A09929" w14:textId="6657A16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1AF198" w14:textId="56F5C55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B340CB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1.30×10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5ECAC8" w14:textId="61E0CBF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6BC966CA" w14:textId="1207FC1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02228F" w:rsidRPr="000C3358" w14:paraId="476B0DCE" w14:textId="77777777" w:rsidTr="000C3358">
        <w:trPr>
          <w:trHeight w:val="300"/>
        </w:trPr>
        <w:tc>
          <w:tcPr>
            <w:tcW w:w="0" w:type="auto"/>
            <w:vMerge/>
            <w:shd w:val="clear" w:color="auto" w:fill="auto"/>
            <w:hideMark/>
          </w:tcPr>
          <w:p w14:paraId="4C8C2CA9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14:paraId="389A2410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5D65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Aer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AE87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1.10×10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FC21309" w14:textId="65434C1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494BC8" w14:textId="5F1CD27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103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2.26×10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992597E" w14:textId="378511C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942902" w14:textId="31B5769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60487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1.76×10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15935FA" w14:textId="11D0637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185782" w14:textId="32D99C9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1CD01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8.17×10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D522282" w14:textId="7778C74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824A5F" w14:textId="0475FC0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0264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1.88×10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68E7313" w14:textId="119EE9A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A49509" w14:textId="5DD3847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66AE3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1.02×10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8619BFF" w14:textId="6BB4E72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6F6088" w14:textId="648E766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7019F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1.10×10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C9CD2CE" w14:textId="7C02B76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65FDC9" w14:textId="05208BB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FDB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2.09×10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0FB2BB5" w14:textId="07FED1C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2BA3D690" w14:textId="6A963EF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02228F" w:rsidRPr="000C3358" w14:paraId="1B73D204" w14:textId="77777777" w:rsidTr="000C3358">
        <w:trPr>
          <w:trHeight w:val="288"/>
        </w:trPr>
        <w:tc>
          <w:tcPr>
            <w:tcW w:w="0" w:type="auto"/>
            <w:vMerge/>
            <w:shd w:val="clear" w:color="auto" w:fill="auto"/>
            <w:hideMark/>
          </w:tcPr>
          <w:p w14:paraId="70FD7A37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shd w:val="clear" w:color="auto" w:fill="auto"/>
            <w:hideMark/>
          </w:tcPr>
          <w:p w14:paraId="47467CC7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TH2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62DAE3D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Ana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182531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1.04×10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</w:tcPr>
          <w:p w14:paraId="45D089AC" w14:textId="61CB80B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0FBAA028" w14:textId="0361463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9EC93F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5.08×10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nil"/>
            </w:tcBorders>
          </w:tcPr>
          <w:p w14:paraId="2CF9C309" w14:textId="2E102D4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379B1788" w14:textId="1E7FEED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E2853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8.78×10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</w:tcPr>
          <w:p w14:paraId="4F4FBA54" w14:textId="0285A0B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341E3DEB" w14:textId="3678B1F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3A2229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1.62×10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bottom w:val="nil"/>
            </w:tcBorders>
          </w:tcPr>
          <w:p w14:paraId="69EBC65F" w14:textId="05C878B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5C3D44CD" w14:textId="1302B523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85585F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4.50×10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14:paraId="6C68207C" w14:textId="2378E25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579BFD91" w14:textId="71E15433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65B8157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3.51×10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bottom w:val="nil"/>
            </w:tcBorders>
          </w:tcPr>
          <w:p w14:paraId="1C5103A6" w14:textId="3E7D0C3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4F7D9C07" w14:textId="63AA6E2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0D7A5F1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5.94×10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16497894" w14:textId="0F42F79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0C05C986" w14:textId="3750152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10CB4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9.68×10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4A885678" w14:textId="168FDBB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0536C71" w14:textId="5EC8704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</w:tr>
      <w:tr w:rsidR="0002228F" w:rsidRPr="000C3358" w14:paraId="6F09C2D8" w14:textId="77777777" w:rsidTr="000C3358">
        <w:trPr>
          <w:trHeight w:val="288"/>
        </w:trPr>
        <w:tc>
          <w:tcPr>
            <w:tcW w:w="0" w:type="auto"/>
            <w:vMerge/>
            <w:shd w:val="clear" w:color="auto" w:fill="auto"/>
            <w:hideMark/>
          </w:tcPr>
          <w:p w14:paraId="454CA850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14:paraId="28E1EA84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EEA18A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Anx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B8384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1.02×10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212594" w14:textId="5717108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549D8B" w14:textId="6C3E5A7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2CA07B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9.95×10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99DEB38" w14:textId="7D3611F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15775D" w14:textId="04BBF47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90D4BF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3.33×10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01A234C" w14:textId="6611D74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3E7270" w14:textId="40ABF67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B8FE5D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1.32×10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0284F5B" w14:textId="100F17B0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bc</w:t>
            </w:r>
            <w:proofErr w:type="spellEnd"/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7032129" w14:textId="15260F5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1BE09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4.33×10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1F4F6AD" w14:textId="6F9C249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849BC9" w14:textId="71B32DE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594310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2.93×10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13D0B9" w14:textId="5E4B639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B6E9CE0" w14:textId="6B05A83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84EB9B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3.57×10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0CD30F" w14:textId="4D9DFC7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4F75EB" w14:textId="1BA38AB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6BA5B2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6.02×10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36697B" w14:textId="27EDBB0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6AC051A9" w14:textId="6B6A0B0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02228F" w:rsidRPr="000C3358" w14:paraId="1FC7D50A" w14:textId="77777777" w:rsidTr="000C3358">
        <w:trPr>
          <w:trHeight w:val="300"/>
        </w:trPr>
        <w:tc>
          <w:tcPr>
            <w:tcW w:w="0" w:type="auto"/>
            <w:vMerge/>
            <w:shd w:val="clear" w:color="auto" w:fill="auto"/>
            <w:hideMark/>
          </w:tcPr>
          <w:p w14:paraId="6484BB5F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14:paraId="531522B9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ECAB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Aer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157AE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9.09×10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BC080B1" w14:textId="2AE1EF8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CD75EC" w14:textId="25AB67F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18BB1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3.62×10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1ACC38C" w14:textId="4CFFC9E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C8DE89" w14:textId="7A559E7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E3AC9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4.59×10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3FB8F24" w14:textId="27C1B2F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4F2052A" w14:textId="25C8D0B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F56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1.06×10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651AF2B" w14:textId="500932E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200FEB" w14:textId="55793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F827D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4.52×10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F19DBBF" w14:textId="4B9A0AC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0DC044" w14:textId="2DA7F2C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5B5C9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2.50×10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D6B2A9E" w14:textId="0D38731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6BCBFD" w14:textId="3A3B3BA0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9F4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3.64×10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DA60934" w14:textId="40EC592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550027" w14:textId="4309E51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38DF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5.83×10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58DFDCD" w14:textId="662DAFF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679A269A" w14:textId="68796E6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02228F" w:rsidRPr="000C3358" w14:paraId="5DC681F8" w14:textId="77777777" w:rsidTr="000C3358">
        <w:trPr>
          <w:trHeight w:val="288"/>
        </w:trPr>
        <w:tc>
          <w:tcPr>
            <w:tcW w:w="0" w:type="auto"/>
            <w:vMerge w:val="restart"/>
            <w:shd w:val="clear" w:color="auto" w:fill="auto"/>
            <w:hideMark/>
          </w:tcPr>
          <w:p w14:paraId="5044941C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/O</w:t>
            </w:r>
          </w:p>
          <w:p w14:paraId="71F2C7D7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South Korea </w:t>
            </w:r>
          </w:p>
        </w:tc>
        <w:tc>
          <w:tcPr>
            <w:tcW w:w="0" w:type="auto"/>
            <w:vMerge w:val="restart"/>
            <w:shd w:val="clear" w:color="auto" w:fill="auto"/>
            <w:hideMark/>
          </w:tcPr>
          <w:p w14:paraId="09E982DD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Theme="minorEastAsia" w:hAnsi="Times New Roman" w:cs="Times New Roman"/>
                <w:sz w:val="20"/>
                <w:szCs w:val="20"/>
              </w:rPr>
              <w:t>SK1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4E0038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Ana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6B5D6D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1.87×10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</w:tcPr>
          <w:p w14:paraId="5853219D" w14:textId="38AEB16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3EEC0CD1" w14:textId="6315D9D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B48F43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6.36×10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nil"/>
            </w:tcBorders>
          </w:tcPr>
          <w:p w14:paraId="167738D7" w14:textId="0BF2423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29E8AEF2" w14:textId="1BD6B1F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8C36D5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9.42×10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nil"/>
            </w:tcBorders>
          </w:tcPr>
          <w:p w14:paraId="4BAB6920" w14:textId="4CFC222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44206235" w14:textId="04AF1453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9645EBA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2.87×10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3EA47F92" w14:textId="0113BF2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0A92C663" w14:textId="26B9BD6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D17C03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3.71×10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14:paraId="0319444C" w14:textId="5435C7A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6E8F53D5" w14:textId="3E0FE6E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8FFCEE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1.50×10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59610D57" w14:textId="49A528E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2DE6F554" w14:textId="634E996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5E5A34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3.45×10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14:paraId="68807488" w14:textId="4624C57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0EB749B2" w14:textId="15BC010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92EC1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3.50×10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14:paraId="7322D1A6" w14:textId="01C3C90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2778BBB9" w14:textId="034E6FC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</w:tr>
      <w:tr w:rsidR="0002228F" w:rsidRPr="000C3358" w14:paraId="152EF142" w14:textId="77777777" w:rsidTr="000C3358">
        <w:trPr>
          <w:trHeight w:val="288"/>
        </w:trPr>
        <w:tc>
          <w:tcPr>
            <w:tcW w:w="0" w:type="auto"/>
            <w:vMerge/>
            <w:shd w:val="clear" w:color="auto" w:fill="auto"/>
            <w:hideMark/>
          </w:tcPr>
          <w:p w14:paraId="2374F82A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14:paraId="59611A67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3ED5A1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Anx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967720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2.20×10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586B46" w14:textId="20D8D8C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64E75C" w14:textId="083D5E5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0C7B14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1.40×10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515BF22" w14:textId="67E23B5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DA931E" w14:textId="76CC423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C4AD27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6.37×10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8A0D19" w14:textId="7FB6D2E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792701" w14:textId="09ECDA9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DA09EE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1.73×10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2669A7D" w14:textId="3803BCD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BBF4FB" w14:textId="47BEEBB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B23566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2.99×10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114A81" w14:textId="2E39D82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B75968" w14:textId="7B5DC31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EDABF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1.63×10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05F06D" w14:textId="601E178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EB23FC" w14:textId="7B49B08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D03AB1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1.59×10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8D62718" w14:textId="0BB77A90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6837FF" w14:textId="23038370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39051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3.19×10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13FBF1" w14:textId="4F0403E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6785DAFC" w14:textId="19D1BB8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02228F" w:rsidRPr="000C3358" w14:paraId="5E12A255" w14:textId="77777777" w:rsidTr="000C3358">
        <w:trPr>
          <w:trHeight w:val="300"/>
        </w:trPr>
        <w:tc>
          <w:tcPr>
            <w:tcW w:w="0" w:type="auto"/>
            <w:vMerge/>
            <w:shd w:val="clear" w:color="auto" w:fill="auto"/>
            <w:hideMark/>
          </w:tcPr>
          <w:p w14:paraId="44EA202E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hideMark/>
          </w:tcPr>
          <w:p w14:paraId="64E16F2F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33C2F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Aer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B64F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1.35×10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420F231" w14:textId="3A01C0C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D6C95E" w14:textId="1C181D1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7FEBB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4.34×10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16851DD" w14:textId="0DB61EB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F40EC6" w14:textId="7E522BD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7764E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9.32×10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F268385" w14:textId="2DA7ECA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B266E7" w14:textId="71254DC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27A3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1.94×10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8D84E83" w14:textId="3F0F0BA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B78911" w14:textId="3541654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21909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2.07×10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35A55A2" w14:textId="7C25C1E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57292A" w14:textId="4D6413D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30142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1.44×10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EB60FE8" w14:textId="7D7A77E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E40205" w14:textId="5FE5673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E2067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1.29×10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58FA1C4" w14:textId="18E5991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19DFE29" w14:textId="2AA6A18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5691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2.85×10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60DF9AE8" w14:textId="6815D5F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2101D344" w14:textId="7FB5147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02228F" w:rsidRPr="000C3358" w14:paraId="6D029BFB" w14:textId="77777777" w:rsidTr="000C3358">
        <w:trPr>
          <w:trHeight w:val="288"/>
        </w:trPr>
        <w:tc>
          <w:tcPr>
            <w:tcW w:w="0" w:type="auto"/>
            <w:vMerge/>
            <w:shd w:val="clear" w:color="auto" w:fill="auto"/>
            <w:hideMark/>
          </w:tcPr>
          <w:p w14:paraId="0BEA6D6D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shd w:val="clear" w:color="auto" w:fill="auto"/>
          </w:tcPr>
          <w:p w14:paraId="3B749A35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SK2  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34CB228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Ana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5B6646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8.39×10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</w:tcPr>
          <w:p w14:paraId="6FC1EED1" w14:textId="704E8F9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3D6F58AF" w14:textId="5EF81EC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AA0677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1.18×10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bottom w:val="nil"/>
            </w:tcBorders>
          </w:tcPr>
          <w:p w14:paraId="0732FD60" w14:textId="1EC58B4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5CC6FBB7" w14:textId="0A1949D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8B37851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1.51×10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</w:tcPr>
          <w:p w14:paraId="1409D9EE" w14:textId="408BD37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781B9749" w14:textId="43905B4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87BFE2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5.73×10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0" w:type="auto"/>
            <w:tcBorders>
              <w:bottom w:val="nil"/>
            </w:tcBorders>
          </w:tcPr>
          <w:p w14:paraId="39476C4B" w14:textId="2D4C4CE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53D91E63" w14:textId="0D48B4A9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6F9B46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8.99×10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</w:tcPr>
          <w:p w14:paraId="450F57A2" w14:textId="4F8DB40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13A4A812" w14:textId="0B93ED9D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D073A3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8.12×10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28882DF4" w14:textId="5E57BB0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0DF0F76E" w14:textId="298D307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050E7D0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1.04×10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162FA225" w14:textId="33E0B57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cd</w:t>
            </w:r>
          </w:p>
        </w:tc>
        <w:tc>
          <w:tcPr>
            <w:tcW w:w="0" w:type="auto"/>
            <w:vMerge w:val="restart"/>
            <w:tcBorders>
              <w:bottom w:val="nil"/>
            </w:tcBorders>
            <w:shd w:val="clear" w:color="auto" w:fill="auto"/>
            <w:noWrap/>
            <w:vAlign w:val="center"/>
          </w:tcPr>
          <w:p w14:paraId="6ADA00E2" w14:textId="023DC15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60D4B6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2.77×10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</w:tcPr>
          <w:p w14:paraId="1AE51AF7" w14:textId="28BF101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45CD38A3" w14:textId="7D46A99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</w:tr>
      <w:tr w:rsidR="0002228F" w:rsidRPr="000C3358" w14:paraId="768D8957" w14:textId="77777777" w:rsidTr="000C3358">
        <w:trPr>
          <w:trHeight w:val="288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826D310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47BCF6D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D14E6E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Anx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BAB6E4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1.83×10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4F0E66" w14:textId="10E7EEF3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071601" w14:textId="7DF3B40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E401A7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6.51×10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8B2B6C" w14:textId="1B7C139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201C9E" w14:textId="4A2F02C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F68EAC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2.45×10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4CE0CD7" w14:textId="1EE55A6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CC3BF1" w14:textId="58FA48F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247620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2.63×10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F68F4E3" w14:textId="1BB9E8C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D480D8" w14:textId="04125C3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5FA26E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2.39×10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6295B7" w14:textId="0A407864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E72623" w14:textId="78A1B325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4AECDD3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2.08×10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BD27DA" w14:textId="66AEE62A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1B11EF" w14:textId="0B57A763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8BE873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3.95×10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AEC770" w14:textId="5AAE0CA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614989" w14:textId="3C6C100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4EEABB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4.35×10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1388E4" w14:textId="44D84F1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318FD93B" w14:textId="62483B30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02228F" w:rsidRPr="000C3358" w14:paraId="1B87374E" w14:textId="77777777" w:rsidTr="000C3358">
        <w:trPr>
          <w:trHeight w:val="300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EDAD7CD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1C959D6E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C54327" w14:textId="77777777" w:rsidR="0002228F" w:rsidRPr="000C3358" w:rsidRDefault="0002228F" w:rsidP="00B6175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Aer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ADFFDD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2.22×10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0" w:type="auto"/>
            <w:tcBorders>
              <w:top w:val="nil"/>
            </w:tcBorders>
          </w:tcPr>
          <w:p w14:paraId="39E23FAA" w14:textId="59CB9D06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323DB32D" w14:textId="38E8110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0FA2CA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2.90×10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</w:tcPr>
          <w:p w14:paraId="477AF1AF" w14:textId="6A4B6E61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66E4BFE6" w14:textId="5E0D8382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A2D44F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5.44×10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</w:tcPr>
          <w:p w14:paraId="104FD5E7" w14:textId="5E71B5EC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31B7E146" w14:textId="3FCF572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49F698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3.72×10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</w:tcBorders>
          </w:tcPr>
          <w:p w14:paraId="50F243C4" w14:textId="6292DDD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cs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0E861FF4" w14:textId="08877DD0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849B7F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1.99×10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</w:tcBorders>
          </w:tcPr>
          <w:p w14:paraId="12DF7705" w14:textId="665753D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5C4E3864" w14:textId="5716704F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D64BB0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2.18×10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</w:tcBorders>
          </w:tcPr>
          <w:p w14:paraId="2D33A8F7" w14:textId="5EC0C54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1B228657" w14:textId="3FAEBA73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88848F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3.50×10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nil"/>
            </w:tcBorders>
          </w:tcPr>
          <w:p w14:paraId="3B6A047F" w14:textId="6228D848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</w:tcBorders>
            <w:shd w:val="clear" w:color="auto" w:fill="auto"/>
            <w:noWrap/>
            <w:vAlign w:val="center"/>
          </w:tcPr>
          <w:p w14:paraId="0E522A55" w14:textId="0425DBB3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2EC431" w14:textId="77777777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</w:rPr>
              <w:t>5.37×10</w:t>
            </w:r>
            <w:r w:rsidRPr="000C335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</w:tcBorders>
          </w:tcPr>
          <w:p w14:paraId="2C01A24D" w14:textId="1EC25D9B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0C335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0" w:type="auto"/>
            <w:vMerge/>
            <w:shd w:val="clear" w:color="auto" w:fill="auto"/>
            <w:noWrap/>
            <w:vAlign w:val="center"/>
          </w:tcPr>
          <w:p w14:paraId="7A293FF3" w14:textId="70774E3E" w:rsidR="0002228F" w:rsidRPr="000C3358" w:rsidRDefault="0002228F" w:rsidP="00B6175B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14:paraId="587E2AB1" w14:textId="77777777" w:rsidR="00533C19" w:rsidRPr="007120DF" w:rsidRDefault="00533C19" w:rsidP="00533C19">
      <w:pPr>
        <w:autoSpaceDE w:val="0"/>
        <w:autoSpaceDN w:val="0"/>
        <w:adjustRightInd w:val="0"/>
        <w:spacing w:after="0" w:line="480" w:lineRule="auto"/>
        <w:ind w:left="540" w:hanging="540"/>
        <w:rPr>
          <w:rFonts w:ascii="Times New Roman" w:eastAsiaTheme="minorEastAsia" w:hAnsi="Times New Roman"/>
          <w:sz w:val="20"/>
          <w:szCs w:val="24"/>
          <w:cs/>
        </w:rPr>
      </w:pPr>
      <w:r w:rsidRPr="0083404C">
        <w:rPr>
          <w:rFonts w:ascii="Times New Roman" w:eastAsiaTheme="minorEastAsia" w:hAnsi="Times New Roman" w:cs="Times New Roman"/>
          <w:sz w:val="20"/>
          <w:szCs w:val="24"/>
        </w:rPr>
        <w:t xml:space="preserve">Remark: Ana, </w:t>
      </w:r>
      <w:proofErr w:type="spellStart"/>
      <w:r w:rsidRPr="0083404C">
        <w:rPr>
          <w:rFonts w:ascii="Times New Roman" w:eastAsiaTheme="minorEastAsia" w:hAnsi="Times New Roman" w:cs="Times New Roman"/>
          <w:sz w:val="20"/>
          <w:szCs w:val="24"/>
        </w:rPr>
        <w:t>Anx</w:t>
      </w:r>
      <w:proofErr w:type="spellEnd"/>
      <w:r w:rsidRPr="0083404C">
        <w:rPr>
          <w:rFonts w:ascii="Times New Roman" w:eastAsiaTheme="minorEastAsia" w:hAnsi="Times New Roman" w:cs="Times New Roman"/>
          <w:sz w:val="20"/>
          <w:szCs w:val="24"/>
        </w:rPr>
        <w:t xml:space="preserve"> and Aer tank</w:t>
      </w:r>
      <w:r>
        <w:rPr>
          <w:rFonts w:ascii="Times New Roman" w:eastAsiaTheme="minorEastAsia" w:hAnsi="Times New Roman" w:cs="Times New Roman"/>
          <w:sz w:val="20"/>
          <w:szCs w:val="24"/>
        </w:rPr>
        <w:t>s</w:t>
      </w:r>
      <w:r w:rsidRPr="0083404C">
        <w:rPr>
          <w:rFonts w:ascii="Times New Roman" w:eastAsiaTheme="minorEastAsia" w:hAnsi="Times New Roman" w:cs="Times New Roman"/>
          <w:sz w:val="20"/>
          <w:szCs w:val="24"/>
        </w:rPr>
        <w:t xml:space="preserve"> are an anaerobic, an anoxic, and an aerobic, respectively</w:t>
      </w:r>
      <w:r>
        <w:rPr>
          <w:rFonts w:ascii="Times New Roman" w:eastAsiaTheme="minorEastAsia" w:hAnsi="Times New Roman" w:cs="Times New Roman"/>
          <w:sz w:val="20"/>
          <w:szCs w:val="24"/>
        </w:rPr>
        <w:t>. A</w:t>
      </w:r>
      <w:r w:rsidRPr="0083404C">
        <w:rPr>
          <w:rFonts w:ascii="Times New Roman" w:eastAsiaTheme="minorEastAsia" w:hAnsi="Times New Roman" w:cs="Times New Roman"/>
          <w:sz w:val="20"/>
          <w:szCs w:val="24"/>
        </w:rPr>
        <w:t xml:space="preserve">n italic letter is multiple mean comparisons significantly grouping by </w:t>
      </w:r>
      <w:r>
        <w:rPr>
          <w:rFonts w:ascii="Times New Roman" w:eastAsiaTheme="minorEastAsia" w:hAnsi="Times New Roman" w:cs="Times New Roman"/>
          <w:sz w:val="20"/>
          <w:szCs w:val="24"/>
        </w:rPr>
        <w:t xml:space="preserve">pairwise comparisons of tanks (show small letter: </w:t>
      </w:r>
      <w:r w:rsidRPr="00986AC1">
        <w:rPr>
          <w:rFonts w:ascii="Times New Roman" w:eastAsiaTheme="minorEastAsia" w:hAnsi="Times New Roman" w:cs="Times New Roman"/>
          <w:i/>
          <w:iCs/>
          <w:sz w:val="20"/>
          <w:szCs w:val="24"/>
        </w:rPr>
        <w:t>a</w:t>
      </w:r>
      <w:r>
        <w:rPr>
          <w:rFonts w:ascii="Times New Roman" w:eastAsiaTheme="minorEastAsia" w:hAnsi="Times New Roman" w:cs="Times New Roman"/>
          <w:sz w:val="20"/>
          <w:szCs w:val="24"/>
        </w:rPr>
        <w:t xml:space="preserve"> to </w:t>
      </w:r>
      <w:r w:rsidRPr="00986AC1">
        <w:rPr>
          <w:rFonts w:ascii="Times New Roman" w:eastAsiaTheme="minorEastAsia" w:hAnsi="Times New Roman" w:cs="Times New Roman"/>
          <w:i/>
          <w:iCs/>
          <w:sz w:val="20"/>
          <w:szCs w:val="24"/>
        </w:rPr>
        <w:t>d</w:t>
      </w:r>
      <w:r>
        <w:rPr>
          <w:rFonts w:ascii="Times New Roman" w:eastAsiaTheme="minorEastAsia" w:hAnsi="Times New Roman" w:cs="Times New Roman"/>
          <w:sz w:val="20"/>
          <w:szCs w:val="24"/>
        </w:rPr>
        <w:t xml:space="preserve">) and pairwise comparisons of plants (show capital letter: A to D), </w:t>
      </w:r>
      <w:r w:rsidRPr="0083404C">
        <w:rPr>
          <w:rFonts w:ascii="Times New Roman" w:eastAsiaTheme="minorEastAsia" w:hAnsi="Times New Roman" w:cs="Times New Roman"/>
          <w:sz w:val="20"/>
          <w:szCs w:val="24"/>
        </w:rPr>
        <w:t xml:space="preserve">the </w:t>
      </w:r>
      <w:r>
        <w:rPr>
          <w:rFonts w:ascii="Times New Roman" w:eastAsiaTheme="minorEastAsia" w:hAnsi="Times New Roman" w:cs="Times New Roman"/>
          <w:sz w:val="20"/>
          <w:szCs w:val="24"/>
        </w:rPr>
        <w:t>mean</w:t>
      </w:r>
      <w:r>
        <w:rPr>
          <w:rFonts w:ascii="Times New Roman" w:eastAsiaTheme="minorEastAsia" w:hAnsi="Times New Roman" w:cs="Angsana New"/>
          <w:sz w:val="20"/>
          <w:szCs w:val="24"/>
        </w:rPr>
        <w:t>s</w:t>
      </w:r>
      <w:r>
        <w:rPr>
          <w:rFonts w:ascii="Times New Roman" w:eastAsiaTheme="minorEastAsia" w:hAnsi="Times New Roman" w:cs="Times New Roman"/>
          <w:sz w:val="20"/>
          <w:szCs w:val="24"/>
        </w:rPr>
        <w:t xml:space="preserve"> that do not share a </w:t>
      </w:r>
      <w:r w:rsidRPr="0083404C">
        <w:rPr>
          <w:rFonts w:ascii="Times New Roman" w:eastAsiaTheme="minorEastAsia" w:hAnsi="Times New Roman" w:cs="Times New Roman"/>
          <w:sz w:val="20"/>
          <w:szCs w:val="24"/>
        </w:rPr>
        <w:t xml:space="preserve">letter </w:t>
      </w:r>
      <w:r>
        <w:rPr>
          <w:rFonts w:ascii="Times New Roman" w:eastAsiaTheme="minorEastAsia" w:hAnsi="Times New Roman" w:cs="Times New Roman"/>
          <w:sz w:val="20"/>
          <w:szCs w:val="24"/>
        </w:rPr>
        <w:t>refer</w:t>
      </w:r>
      <w:r w:rsidRPr="0083404C">
        <w:rPr>
          <w:rFonts w:ascii="Times New Roman" w:eastAsiaTheme="minorEastAsia" w:hAnsi="Times New Roman" w:cs="Times New Roman"/>
          <w:sz w:val="20"/>
          <w:szCs w:val="24"/>
        </w:rPr>
        <w:t xml:space="preserve"> significantly different at </w:t>
      </w:r>
      <w:r w:rsidRPr="00DE506D">
        <w:rPr>
          <w:rFonts w:ascii="Times New Roman" w:eastAsiaTheme="minorEastAsia" w:hAnsi="Times New Roman" w:cs="Times New Roman"/>
          <w:i/>
          <w:iCs/>
          <w:sz w:val="20"/>
          <w:szCs w:val="24"/>
        </w:rPr>
        <w:t>p</w:t>
      </w:r>
      <w:r>
        <w:rPr>
          <w:rFonts w:ascii="Times New Roman" w:eastAsiaTheme="minorEastAsia" w:hAnsi="Times New Roman" w:cs="Times New Roman"/>
          <w:sz w:val="20"/>
          <w:szCs w:val="24"/>
        </w:rPr>
        <w:t xml:space="preserve"> &gt; </w:t>
      </w:r>
      <w:r w:rsidRPr="0083404C">
        <w:rPr>
          <w:rFonts w:ascii="Times New Roman" w:eastAsiaTheme="minorEastAsia" w:hAnsi="Times New Roman" w:cs="Times New Roman"/>
          <w:sz w:val="20"/>
          <w:szCs w:val="24"/>
        </w:rPr>
        <w:t>0.05</w:t>
      </w:r>
      <w:r>
        <w:rPr>
          <w:rFonts w:ascii="Times New Roman" w:eastAsiaTheme="minorEastAsia" w:hAnsi="Times New Roman" w:cs="Times New Roman"/>
          <w:sz w:val="20"/>
          <w:szCs w:val="24"/>
        </w:rPr>
        <w:t>.</w:t>
      </w:r>
    </w:p>
    <w:p w14:paraId="4F1D567A" w14:textId="77777777" w:rsidR="00012E1B" w:rsidRDefault="00012E1B" w:rsidP="00012E1B">
      <w:pPr>
        <w:autoSpaceDE w:val="0"/>
        <w:autoSpaceDN w:val="0"/>
        <w:adjustRightInd w:val="0"/>
        <w:spacing w:after="0" w:line="480" w:lineRule="auto"/>
        <w:ind w:left="709" w:hanging="709"/>
        <w:rPr>
          <w:rFonts w:ascii="Times New Roman" w:eastAsiaTheme="minorEastAsia" w:hAnsi="Times New Roman" w:cs="Times New Roman"/>
          <w:sz w:val="20"/>
          <w:szCs w:val="24"/>
        </w:rPr>
        <w:sectPr w:rsidR="00012E1B" w:rsidSect="00012E1B">
          <w:pgSz w:w="16840" w:h="11900" w:orient="landscape"/>
          <w:pgMar w:top="1797" w:right="1440" w:bottom="1797" w:left="1440" w:header="851" w:footer="992" w:gutter="0"/>
          <w:lnNumType w:countBy="1" w:restart="continuous"/>
          <w:cols w:space="425"/>
          <w:docGrid w:type="linesAndChars" w:linePitch="400"/>
        </w:sectPr>
      </w:pPr>
    </w:p>
    <w:p w14:paraId="3D971364" w14:textId="77777777" w:rsidR="0083404C" w:rsidRPr="0083404C" w:rsidRDefault="0083404C" w:rsidP="0083404C">
      <w:pPr>
        <w:spacing w:after="0" w:line="360" w:lineRule="auto"/>
        <w:ind w:left="450" w:hanging="450"/>
        <w:jc w:val="thaiDistribute"/>
        <w:rPr>
          <w:rFonts w:ascii="Times New Roman" w:eastAsia="MS Mincho" w:hAnsi="Times New Roman" w:cs="Times New Roman"/>
          <w:b/>
          <w:bCs/>
          <w:spacing w:val="-3"/>
          <w:szCs w:val="22"/>
        </w:rPr>
      </w:pPr>
      <w:r w:rsidRPr="0083404C">
        <w:rPr>
          <w:rFonts w:ascii="Times New Roman" w:eastAsia="MS Mincho" w:hAnsi="Times New Roman" w:cs="Times New Roman"/>
          <w:b/>
          <w:bCs/>
          <w:spacing w:val="-3"/>
          <w:szCs w:val="22"/>
        </w:rPr>
        <w:lastRenderedPageBreak/>
        <w:t>References for supplementary</w:t>
      </w:r>
    </w:p>
    <w:p w14:paraId="2E36C17D" w14:textId="166675A9" w:rsidR="00717AFD" w:rsidRDefault="008C1DB0" w:rsidP="008C1DB0">
      <w:pPr>
        <w:autoSpaceDE w:val="0"/>
        <w:autoSpaceDN w:val="0"/>
        <w:adjustRightInd w:val="0"/>
        <w:spacing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 w:rsidRPr="008C1DB0">
        <w:rPr>
          <w:rFonts w:ascii="Times New Roman" w:hAnsi="Times New Roman" w:cs="Times New Roman"/>
          <w:color w:val="0000FF"/>
          <w:sz w:val="20"/>
        </w:rPr>
        <w:t>S1</w:t>
      </w:r>
      <w:r>
        <w:rPr>
          <w:rFonts w:ascii="Times New Roman" w:hAnsi="Times New Roman" w:cs="Times New Roman"/>
          <w:color w:val="0000FF"/>
          <w:sz w:val="20"/>
        </w:rPr>
        <w:t>.</w:t>
      </w:r>
      <w:r w:rsidR="0041328A">
        <w:rPr>
          <w:rFonts w:ascii="Times New Roman" w:hAnsi="Times New Roman" w:cs="Times New Roman"/>
          <w:color w:val="0000FF"/>
          <w:sz w:val="20"/>
        </w:rPr>
        <w:tab/>
      </w:r>
      <w:r w:rsidR="00717AFD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Lane D. 16S/23S </w:t>
      </w:r>
      <w:proofErr w:type="spellStart"/>
      <w:r w:rsidR="00717AFD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rRNA</w:t>
      </w:r>
      <w:proofErr w:type="spellEnd"/>
      <w:r w:rsidR="00717AFD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sequencing. In: E. </w:t>
      </w:r>
      <w:proofErr w:type="spellStart"/>
      <w:r w:rsidR="00717AFD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Stackebrandt</w:t>
      </w:r>
      <w:proofErr w:type="spellEnd"/>
      <w:r w:rsidR="00717AFD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and M. </w:t>
      </w:r>
      <w:proofErr w:type="spellStart"/>
      <w:r w:rsidR="00717AFD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Goodfellow</w:t>
      </w:r>
      <w:proofErr w:type="spellEnd"/>
      <w:r w:rsidR="00717AFD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, editors. Nucleic acid techniques in bacterial systematics. John Wiley &amp; Sons, West Sussex, United Kingdom; 1991. p. 115‒75.</w:t>
      </w:r>
    </w:p>
    <w:p w14:paraId="73BCA1DE" w14:textId="51254F8A" w:rsidR="00717AFD" w:rsidRDefault="00717AFD" w:rsidP="008C1DB0">
      <w:pPr>
        <w:autoSpaceDE w:val="0"/>
        <w:autoSpaceDN w:val="0"/>
        <w:adjustRightInd w:val="0"/>
        <w:spacing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S2.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ab/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Muyzer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G, de Waal EC,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Uitterlinden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AG. Profiling of complex microbial populations by denaturing gradient gel electrophoresis analysis of polymerase chain reaction amplified genes coding for 16S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rRNA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.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Appl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Environ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Microbiol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. 1993;59(3):695‒700.</w:t>
      </w:r>
    </w:p>
    <w:p w14:paraId="3EBC66DA" w14:textId="76E6D6DB" w:rsidR="00717AFD" w:rsidRDefault="00717AFD" w:rsidP="008C1DB0">
      <w:pPr>
        <w:autoSpaceDE w:val="0"/>
        <w:autoSpaceDN w:val="0"/>
        <w:adjustRightInd w:val="0"/>
        <w:spacing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S3.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ab/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Rotthauwe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JH,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Witzel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KP,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Liesack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W. The ammonia monooxygenase structural gene </w:t>
      </w:r>
      <w:proofErr w:type="spellStart"/>
      <w:r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amoA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as a functional marker: molecular fine-scale analysis of natural ammonia-oxidizing populations.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Appl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Environ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Microbiol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. 1997;63(12):4704‒12.</w:t>
      </w:r>
    </w:p>
    <w:p w14:paraId="6BF798FF" w14:textId="588AF086" w:rsidR="00717AFD" w:rsidRPr="0083404C" w:rsidRDefault="00717AFD" w:rsidP="00717AFD">
      <w:pPr>
        <w:autoSpaceDE w:val="0"/>
        <w:autoSpaceDN w:val="0"/>
        <w:adjustRightInd w:val="0"/>
        <w:spacing w:after="0"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S4.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ab/>
      </w:r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Wang F, Liu Y, Wang JH, Zhang YL, Yang HZ. Influence of growth manner on nitrifying bacterial communities and nitrification kinetics in three lab-scale bioreactors. J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Ind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Microbiol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Biotechnol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. 2012;39:595‒604. </w:t>
      </w:r>
    </w:p>
    <w:p w14:paraId="20D614DB" w14:textId="0F736057" w:rsidR="00717AFD" w:rsidRDefault="00717AFD" w:rsidP="008C1DB0">
      <w:pPr>
        <w:autoSpaceDE w:val="0"/>
        <w:autoSpaceDN w:val="0"/>
        <w:adjustRightInd w:val="0"/>
        <w:spacing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S5.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ab/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Yapsakli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K,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Aliyazicioglu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C,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Mertoglu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B. Identification and quantitative evaluation of nitrogen-converting organisms in a full-scale leachate treatment plant. J Environ Manage. 2011;92(3):714‒23.</w:t>
      </w:r>
    </w:p>
    <w:p w14:paraId="4092113F" w14:textId="3C6CBFE8" w:rsidR="00717AFD" w:rsidRDefault="00717AFD" w:rsidP="008C1DB0">
      <w:pPr>
        <w:autoSpaceDE w:val="0"/>
        <w:autoSpaceDN w:val="0"/>
        <w:adjustRightInd w:val="0"/>
        <w:spacing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S6.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ab/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Michotey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V,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Mejean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V, Bonin P. Comparison of methods for quantification of cytochrome cd1-denitrifying bacteria in environmental marine samples.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Appl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Environ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Microbiol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. 2000;66(4):1564‒71.</w:t>
      </w:r>
    </w:p>
    <w:p w14:paraId="692C2517" w14:textId="77777777" w:rsidR="00717AFD" w:rsidRPr="0083404C" w:rsidRDefault="00717AFD" w:rsidP="00717AFD">
      <w:pPr>
        <w:autoSpaceDE w:val="0"/>
        <w:autoSpaceDN w:val="0"/>
        <w:adjustRightInd w:val="0"/>
        <w:spacing w:after="0"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S7.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ab/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Throbäck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IN, Enwall K, Jarvis A,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Hallin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S. Reassessing PCR primers targeting </w:t>
      </w:r>
      <w:proofErr w:type="spellStart"/>
      <w:r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nirS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, </w:t>
      </w:r>
      <w:proofErr w:type="spellStart"/>
      <w:r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nirK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and </w:t>
      </w:r>
      <w:proofErr w:type="spellStart"/>
      <w:r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nosZ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genes for community surveys of denitrifying bacteria with DGGE. FEMS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Microbiol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Ecol. 2004;49(3):401‒17.</w:t>
      </w:r>
    </w:p>
    <w:p w14:paraId="60FA5DFC" w14:textId="4B9C36E6" w:rsidR="00717AFD" w:rsidRPr="008C1DB0" w:rsidRDefault="00717AFD" w:rsidP="00717AFD">
      <w:pPr>
        <w:autoSpaceDE w:val="0"/>
        <w:autoSpaceDN w:val="0"/>
        <w:adjustRightInd w:val="0"/>
        <w:spacing w:line="360" w:lineRule="auto"/>
        <w:ind w:left="426" w:hanging="426"/>
        <w:jc w:val="thaiDistribute"/>
        <w:rPr>
          <w:rFonts w:ascii="Times New Roman" w:hAnsi="Times New Roman" w:cs="Times New Roman"/>
          <w:color w:val="0000FF"/>
          <w:sz w:val="20"/>
        </w:rPr>
      </w:pPr>
      <w:r>
        <w:rPr>
          <w:rFonts w:ascii="Times New Roman" w:hAnsi="Times New Roman" w:cs="Times New Roman"/>
          <w:color w:val="0000FF"/>
          <w:sz w:val="20"/>
        </w:rPr>
        <w:lastRenderedPageBreak/>
        <w:t>S8.</w:t>
      </w:r>
      <w:r>
        <w:rPr>
          <w:rFonts w:ascii="Times New Roman" w:hAnsi="Times New Roman" w:cs="Times New Roman"/>
          <w:color w:val="0000FF"/>
          <w:sz w:val="20"/>
        </w:rPr>
        <w:tab/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Hallin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S,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Lidgren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RE. PCR detection of genes encoding nitrite reductase in denitrifying bacteria.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Appl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Environ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Microb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. 1999;65(4):1652‒57. </w:t>
      </w:r>
    </w:p>
    <w:p w14:paraId="011F9C31" w14:textId="4E2DEDC5" w:rsidR="00717AFD" w:rsidRDefault="00717AFD" w:rsidP="007F5DCB">
      <w:pPr>
        <w:autoSpaceDE w:val="0"/>
        <w:autoSpaceDN w:val="0"/>
        <w:adjustRightInd w:val="0"/>
        <w:spacing w:after="0"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S9.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ab/>
      </w:r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Henry S,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Bru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D,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Stres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B,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Hallet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S,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Philippot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L. Quantitative detection of the </w:t>
      </w:r>
      <w:proofErr w:type="spellStart"/>
      <w:r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nosZ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gene, encoding nitrous oxide reductase, and comparison of the abundances of 16S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rRNA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, </w:t>
      </w:r>
      <w:proofErr w:type="spellStart"/>
      <w:r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narG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, </w:t>
      </w:r>
      <w:proofErr w:type="spellStart"/>
      <w:r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nirK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, and </w:t>
      </w:r>
      <w:proofErr w:type="spellStart"/>
      <w:r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nosZ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Genes in soils. </w:t>
      </w:r>
      <w:proofErr w:type="spellStart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Appl</w:t>
      </w:r>
      <w:proofErr w:type="spellEnd"/>
      <w:r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Environ Microbial. 2006;72:5181‒89.</w:t>
      </w:r>
    </w:p>
    <w:p w14:paraId="1F50F816" w14:textId="23DB3882" w:rsidR="008C1DB0" w:rsidRDefault="00717AFD" w:rsidP="008C1DB0">
      <w:pPr>
        <w:autoSpaceDE w:val="0"/>
        <w:autoSpaceDN w:val="0"/>
        <w:adjustRightInd w:val="0"/>
        <w:spacing w:line="360" w:lineRule="auto"/>
        <w:ind w:left="426" w:hanging="426"/>
        <w:jc w:val="thaiDistribute"/>
        <w:rPr>
          <w:rFonts w:ascii="Times New Roman" w:hAnsi="Times New Roman" w:cs="Times New Roman"/>
          <w:color w:val="0000FF"/>
          <w:sz w:val="20"/>
        </w:rPr>
      </w:pPr>
      <w:r>
        <w:rPr>
          <w:rFonts w:ascii="Times New Roman" w:hAnsi="Times New Roman" w:cs="Times New Roman"/>
          <w:color w:val="0000FF"/>
          <w:sz w:val="20"/>
        </w:rPr>
        <w:t>S10.</w:t>
      </w:r>
      <w:r>
        <w:rPr>
          <w:rFonts w:ascii="Times New Roman" w:hAnsi="Times New Roman" w:cs="Times New Roman"/>
          <w:color w:val="0000FF"/>
          <w:sz w:val="20"/>
        </w:rPr>
        <w:tab/>
      </w:r>
      <w:r w:rsidR="0083404C" w:rsidRPr="008C1DB0">
        <w:rPr>
          <w:rFonts w:ascii="Times New Roman" w:hAnsi="Times New Roman" w:cs="Times New Roman"/>
          <w:color w:val="0000FF"/>
          <w:sz w:val="20"/>
        </w:rPr>
        <w:t xml:space="preserve">Francis CA, Roberts KJ, </w:t>
      </w:r>
      <w:proofErr w:type="spellStart"/>
      <w:r w:rsidR="0083404C" w:rsidRPr="008C1DB0">
        <w:rPr>
          <w:rFonts w:ascii="Times New Roman" w:hAnsi="Times New Roman" w:cs="Times New Roman"/>
          <w:color w:val="0000FF"/>
          <w:sz w:val="20"/>
        </w:rPr>
        <w:t>Beman</w:t>
      </w:r>
      <w:proofErr w:type="spellEnd"/>
      <w:r w:rsidR="0083404C" w:rsidRPr="008C1DB0">
        <w:rPr>
          <w:rFonts w:ascii="Times New Roman" w:hAnsi="Times New Roman" w:cs="Times New Roman"/>
          <w:color w:val="0000FF"/>
          <w:sz w:val="20"/>
        </w:rPr>
        <w:t xml:space="preserve"> JM, Santoro AE, Oakley BB. Ubiquity and diversity of ammonia-oxidizing archaea in water columns and sediments of the ocean. </w:t>
      </w:r>
      <w:proofErr w:type="spellStart"/>
      <w:r w:rsidR="0083404C" w:rsidRPr="008C1DB0">
        <w:rPr>
          <w:rFonts w:ascii="Times New Roman" w:hAnsi="Times New Roman" w:cs="Times New Roman"/>
          <w:color w:val="0000FF"/>
          <w:sz w:val="20"/>
        </w:rPr>
        <w:t>Proc</w:t>
      </w:r>
      <w:proofErr w:type="spellEnd"/>
      <w:r w:rsidR="0083404C" w:rsidRPr="008C1DB0">
        <w:rPr>
          <w:rFonts w:ascii="Times New Roman" w:hAnsi="Times New Roman" w:cs="Times New Roman"/>
          <w:color w:val="0000FF"/>
          <w:sz w:val="20"/>
        </w:rPr>
        <w:t xml:space="preserve"> Natl </w:t>
      </w:r>
      <w:proofErr w:type="spellStart"/>
      <w:r w:rsidR="0083404C" w:rsidRPr="008C1DB0">
        <w:rPr>
          <w:rFonts w:ascii="Times New Roman" w:hAnsi="Times New Roman" w:cs="Times New Roman"/>
          <w:color w:val="0000FF"/>
          <w:sz w:val="20"/>
        </w:rPr>
        <w:t>Acad</w:t>
      </w:r>
      <w:proofErr w:type="spellEnd"/>
      <w:r w:rsidR="0083404C" w:rsidRPr="008C1DB0">
        <w:rPr>
          <w:rFonts w:ascii="Times New Roman" w:hAnsi="Times New Roman" w:cs="Times New Roman"/>
          <w:color w:val="0000FF"/>
          <w:sz w:val="20"/>
        </w:rPr>
        <w:t xml:space="preserve"> </w:t>
      </w:r>
      <w:proofErr w:type="spellStart"/>
      <w:r w:rsidR="0083404C" w:rsidRPr="008C1DB0">
        <w:rPr>
          <w:rFonts w:ascii="Times New Roman" w:hAnsi="Times New Roman" w:cs="Times New Roman"/>
          <w:color w:val="0000FF"/>
          <w:sz w:val="20"/>
        </w:rPr>
        <w:t>Sci</w:t>
      </w:r>
      <w:proofErr w:type="spellEnd"/>
      <w:r w:rsidR="0083404C" w:rsidRPr="008C1DB0">
        <w:rPr>
          <w:rFonts w:ascii="Times New Roman" w:hAnsi="Times New Roman" w:cs="Times New Roman"/>
          <w:color w:val="0000FF"/>
          <w:sz w:val="20"/>
        </w:rPr>
        <w:t xml:space="preserve"> USA. 2005;102:14683‒88.</w:t>
      </w:r>
    </w:p>
    <w:p w14:paraId="40210059" w14:textId="38CD1F73" w:rsidR="008372CC" w:rsidRPr="00717AFD" w:rsidRDefault="0041328A" w:rsidP="00717AFD">
      <w:pPr>
        <w:autoSpaceDE w:val="0"/>
        <w:autoSpaceDN w:val="0"/>
        <w:adjustRightInd w:val="0"/>
        <w:spacing w:after="0" w:line="360" w:lineRule="auto"/>
        <w:ind w:left="426" w:hanging="426"/>
        <w:jc w:val="thaiDistribute"/>
        <w:rPr>
          <w:rFonts w:ascii="Times New Roman" w:eastAsiaTheme="minorEastAsia" w:hAnsi="Times New Roman" w:cs="Times New Roman"/>
          <w:color w:val="0000FF"/>
          <w:sz w:val="20"/>
          <w:szCs w:val="24"/>
        </w:rPr>
      </w:pP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S</w:t>
      </w:r>
      <w:r w:rsidR="00717AFD">
        <w:rPr>
          <w:rFonts w:ascii="Times New Roman" w:eastAsiaTheme="minorEastAsia" w:hAnsi="Times New Roman" w:cs="Times New Roman"/>
          <w:color w:val="0000FF"/>
          <w:sz w:val="20"/>
          <w:szCs w:val="24"/>
        </w:rPr>
        <w:t>11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>.</w:t>
      </w:r>
      <w:r>
        <w:rPr>
          <w:rFonts w:ascii="Times New Roman" w:eastAsiaTheme="minorEastAsia" w:hAnsi="Times New Roman" w:cs="Times New Roman"/>
          <w:color w:val="0000FF"/>
          <w:sz w:val="20"/>
          <w:szCs w:val="24"/>
        </w:rPr>
        <w:tab/>
      </w:r>
      <w:proofErr w:type="spellStart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Kowalchuk</w:t>
      </w:r>
      <w:proofErr w:type="spellEnd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GA, Stephen RJ, Boer WD, Prosser JI, </w:t>
      </w:r>
      <w:proofErr w:type="spellStart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Embley</w:t>
      </w:r>
      <w:proofErr w:type="spellEnd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TM, </w:t>
      </w:r>
      <w:proofErr w:type="spellStart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Woldendorp</w:t>
      </w:r>
      <w:proofErr w:type="spellEnd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JW. Analysis of ammonia-oxidizing bacteria of the </w:t>
      </w:r>
      <w:r w:rsidR="0083404C" w:rsidRPr="0083404C">
        <w:rPr>
          <w:rFonts w:ascii="Times New Roman" w:eastAsiaTheme="minorEastAsia" w:hAnsi="Times New Roman" w:cs="Times New Roman"/>
          <w:i/>
          <w:iCs/>
          <w:color w:val="0000FF"/>
          <w:sz w:val="20"/>
          <w:szCs w:val="24"/>
        </w:rPr>
        <w:t>β</w:t>
      </w:r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subdivision of the class </w:t>
      </w:r>
      <w:proofErr w:type="spellStart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Proteobacteria</w:t>
      </w:r>
      <w:proofErr w:type="spellEnd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in coastal sand dunes by denaturing gradient gel electrophoresis and sequencing of PCR-amplified 16S ribosomal DNA fragments. </w:t>
      </w:r>
      <w:proofErr w:type="spellStart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Appl</w:t>
      </w:r>
      <w:proofErr w:type="spellEnd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 Environ </w:t>
      </w:r>
      <w:proofErr w:type="spellStart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>Microbiol</w:t>
      </w:r>
      <w:proofErr w:type="spellEnd"/>
      <w:r w:rsidR="0083404C" w:rsidRPr="0083404C">
        <w:rPr>
          <w:rFonts w:ascii="Times New Roman" w:eastAsiaTheme="minorEastAsia" w:hAnsi="Times New Roman" w:cs="Times New Roman"/>
          <w:color w:val="0000FF"/>
          <w:sz w:val="20"/>
          <w:szCs w:val="24"/>
        </w:rPr>
        <w:t xml:space="preserve">. 1997;63(4):1489‒97. </w:t>
      </w:r>
    </w:p>
    <w:sectPr w:rsidR="008372CC" w:rsidRPr="00717AFD" w:rsidSect="00012E1B">
      <w:pgSz w:w="11900" w:h="16840"/>
      <w:pgMar w:top="1440" w:right="1797" w:bottom="1440" w:left="1797" w:header="851" w:footer="992" w:gutter="0"/>
      <w:lnNumType w:countBy="1" w:restart="continuous"/>
      <w:cols w:space="425"/>
      <w:docGrid w:type="lines" w:linePitch="40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37487" w16cex:dateUtc="2021-09-08T10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2E7E9C4" w16cid:durableId="24E37487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A46F8D" w14:textId="77777777" w:rsidR="003143B2" w:rsidRDefault="003143B2">
      <w:pPr>
        <w:spacing w:after="0" w:line="240" w:lineRule="auto"/>
      </w:pPr>
      <w:r>
        <w:separator/>
      </w:r>
    </w:p>
  </w:endnote>
  <w:endnote w:type="continuationSeparator" w:id="0">
    <w:p w14:paraId="2D0809DD" w14:textId="77777777" w:rsidR="003143B2" w:rsidRDefault="00314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烀䬸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352501" w14:textId="77777777" w:rsidR="003143B2" w:rsidRDefault="003143B2">
      <w:pPr>
        <w:spacing w:after="0" w:line="240" w:lineRule="auto"/>
      </w:pPr>
      <w:r>
        <w:separator/>
      </w:r>
    </w:p>
  </w:footnote>
  <w:footnote w:type="continuationSeparator" w:id="0">
    <w:p w14:paraId="53F5BF4A" w14:textId="77777777" w:rsidR="003143B2" w:rsidRDefault="003143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12027262"/>
      <w:docPartObj>
        <w:docPartGallery w:val="Page Numbers (Top of Page)"/>
        <w:docPartUnique/>
      </w:docPartObj>
    </w:sdtPr>
    <w:sdtEndPr/>
    <w:sdtContent>
      <w:p w14:paraId="21AEF71B" w14:textId="2406B47E" w:rsidR="00B6175B" w:rsidRDefault="00B6175B">
        <w:pPr>
          <w:pStyle w:val="Header"/>
          <w:jc w:val="right"/>
        </w:pPr>
        <w:r w:rsidRPr="00B45D43">
          <w:rPr>
            <w:rFonts w:ascii="Times New Roman" w:hAnsi="Times New Roman" w:cs="Times New Roman"/>
          </w:rPr>
          <w:fldChar w:fldCharType="begin"/>
        </w:r>
        <w:r w:rsidRPr="00B45D43">
          <w:rPr>
            <w:rFonts w:ascii="Times New Roman" w:hAnsi="Times New Roman" w:cs="Times New Roman"/>
          </w:rPr>
          <w:instrText>PAGE   \* MERGEFORMAT</w:instrText>
        </w:r>
        <w:r w:rsidRPr="00B45D43">
          <w:rPr>
            <w:rFonts w:ascii="Times New Roman" w:hAnsi="Times New Roman" w:cs="Times New Roman"/>
          </w:rPr>
          <w:fldChar w:fldCharType="separate"/>
        </w:r>
        <w:r w:rsidR="00AD7AB5" w:rsidRPr="00AD7AB5">
          <w:rPr>
            <w:rFonts w:ascii="Times New Roman" w:hAnsi="Times New Roman" w:cs="Times New Roman"/>
            <w:noProof/>
            <w:lang w:val="th-TH" w:bidi="th-TH"/>
          </w:rPr>
          <w:t>6</w:t>
        </w:r>
        <w:r w:rsidRPr="00B45D43">
          <w:rPr>
            <w:rFonts w:ascii="Times New Roman" w:hAnsi="Times New Roman" w:cs="Times New Roman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B13F9"/>
    <w:multiLevelType w:val="hybridMultilevel"/>
    <w:tmpl w:val="E72AE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71EF0"/>
    <w:multiLevelType w:val="hybridMultilevel"/>
    <w:tmpl w:val="69C2D07E"/>
    <w:lvl w:ilvl="0" w:tplc="E41CC68C">
      <w:start w:val="3"/>
      <w:numFmt w:val="bullet"/>
      <w:lvlText w:val=""/>
      <w:lvlJc w:val="left"/>
      <w:pPr>
        <w:ind w:left="3763" w:hanging="360"/>
      </w:pPr>
      <w:rPr>
        <w:rFonts w:ascii="Wingdings" w:eastAsiaTheme="minorEastAsia" w:hAnsi="Wingdings" w:cstheme="minorBidi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436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84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32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80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628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76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724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723" w:hanging="480"/>
      </w:pPr>
      <w:rPr>
        <w:rFonts w:ascii="Wingdings" w:hAnsi="Wingdings" w:hint="default"/>
      </w:rPr>
    </w:lvl>
  </w:abstractNum>
  <w:abstractNum w:abstractNumId="2" w15:restartNumberingAfterBreak="0">
    <w:nsid w:val="0AA03D3D"/>
    <w:multiLevelType w:val="hybridMultilevel"/>
    <w:tmpl w:val="91946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B1628"/>
    <w:multiLevelType w:val="multilevel"/>
    <w:tmpl w:val="475E3EFC"/>
    <w:lvl w:ilvl="0">
      <w:start w:val="3"/>
      <w:numFmt w:val="decimal"/>
      <w:lvlText w:val="%1"/>
      <w:lvlJc w:val="left"/>
      <w:pPr>
        <w:ind w:left="360" w:hanging="360"/>
      </w:pPr>
      <w:rPr>
        <w:rFonts w:cs="Angsana New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Angsana New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ngsana New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ngsana New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ngsana New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ngsana New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ngsana New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ngsana New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Angsana New" w:hint="default"/>
      </w:rPr>
    </w:lvl>
  </w:abstractNum>
  <w:abstractNum w:abstractNumId="4" w15:restartNumberingAfterBreak="0">
    <w:nsid w:val="12ED4EBD"/>
    <w:multiLevelType w:val="multilevel"/>
    <w:tmpl w:val="09683A0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FF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color w:val="FF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color w:val="FF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color w:val="FF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color w:val="FF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color w:val="FF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color w:val="FF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color w:val="FF0000"/>
      </w:rPr>
    </w:lvl>
  </w:abstractNum>
  <w:abstractNum w:abstractNumId="5" w15:restartNumberingAfterBreak="0">
    <w:nsid w:val="136A7E45"/>
    <w:multiLevelType w:val="multilevel"/>
    <w:tmpl w:val="E996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333C34"/>
    <w:multiLevelType w:val="multilevel"/>
    <w:tmpl w:val="9CE0BE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7C16FE6"/>
    <w:multiLevelType w:val="hybridMultilevel"/>
    <w:tmpl w:val="1ADCE51C"/>
    <w:lvl w:ilvl="0" w:tplc="FCF266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BC92F63"/>
    <w:multiLevelType w:val="multilevel"/>
    <w:tmpl w:val="928ED85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9" w15:restartNumberingAfterBreak="0">
    <w:nsid w:val="1BF07178"/>
    <w:multiLevelType w:val="hybridMultilevel"/>
    <w:tmpl w:val="8CAE6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397F0C"/>
    <w:multiLevelType w:val="multilevel"/>
    <w:tmpl w:val="A4D4F638"/>
    <w:lvl w:ilvl="0">
      <w:start w:val="3"/>
      <w:numFmt w:val="decimal"/>
      <w:lvlText w:val="%1"/>
      <w:lvlJc w:val="left"/>
      <w:pPr>
        <w:ind w:left="360" w:hanging="360"/>
      </w:pPr>
      <w:rPr>
        <w:rFonts w:cs="Angsana New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Angsana New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ngsana New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ngsana New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ngsana New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ngsana New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ngsana New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ngsana New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Angsana New" w:hint="default"/>
      </w:rPr>
    </w:lvl>
  </w:abstractNum>
  <w:abstractNum w:abstractNumId="11" w15:restartNumberingAfterBreak="0">
    <w:nsid w:val="1F693596"/>
    <w:multiLevelType w:val="multilevel"/>
    <w:tmpl w:val="E1BC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190935"/>
    <w:multiLevelType w:val="multilevel"/>
    <w:tmpl w:val="B32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A877C6"/>
    <w:multiLevelType w:val="multilevel"/>
    <w:tmpl w:val="8728A5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4846A26"/>
    <w:multiLevelType w:val="hybridMultilevel"/>
    <w:tmpl w:val="DF54548E"/>
    <w:lvl w:ilvl="0" w:tplc="2AE4FB2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5460118"/>
    <w:multiLevelType w:val="hybridMultilevel"/>
    <w:tmpl w:val="2F1CB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93788D"/>
    <w:multiLevelType w:val="multilevel"/>
    <w:tmpl w:val="0324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7E4E09"/>
    <w:multiLevelType w:val="hybridMultilevel"/>
    <w:tmpl w:val="FDF693FA"/>
    <w:lvl w:ilvl="0" w:tplc="7CC40CD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FF"/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0EE0D7D"/>
    <w:multiLevelType w:val="multilevel"/>
    <w:tmpl w:val="3E8E17E4"/>
    <w:lvl w:ilvl="0">
      <w:start w:val="2"/>
      <w:numFmt w:val="decimal"/>
      <w:lvlText w:val="%1."/>
      <w:lvlJc w:val="left"/>
      <w:pPr>
        <w:ind w:left="360" w:hanging="360"/>
      </w:pPr>
      <w:rPr>
        <w:rFonts w:cstheme="minorBidi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theme="minorBid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theme="minorBidi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theme="minorBid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theme="minorBid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theme="minorBid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theme="minorBid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theme="minorBid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theme="minorBidi" w:hint="default"/>
      </w:rPr>
    </w:lvl>
  </w:abstractNum>
  <w:abstractNum w:abstractNumId="19" w15:restartNumberingAfterBreak="0">
    <w:nsid w:val="57CC77F8"/>
    <w:multiLevelType w:val="multilevel"/>
    <w:tmpl w:val="90C4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AE5E64"/>
    <w:multiLevelType w:val="hybridMultilevel"/>
    <w:tmpl w:val="D4E87780"/>
    <w:lvl w:ilvl="0" w:tplc="F734451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CE1066"/>
    <w:multiLevelType w:val="multilevel"/>
    <w:tmpl w:val="90EC18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1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5E1E672D"/>
    <w:multiLevelType w:val="multilevel"/>
    <w:tmpl w:val="0826DD8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3" w15:restartNumberingAfterBreak="0">
    <w:nsid w:val="5F86667F"/>
    <w:multiLevelType w:val="multilevel"/>
    <w:tmpl w:val="DA92D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04F7D3B"/>
    <w:multiLevelType w:val="multilevel"/>
    <w:tmpl w:val="13283744"/>
    <w:lvl w:ilvl="0">
      <w:start w:val="3"/>
      <w:numFmt w:val="decimal"/>
      <w:lvlText w:val="%1"/>
      <w:lvlJc w:val="left"/>
      <w:pPr>
        <w:ind w:left="360" w:hanging="360"/>
      </w:pPr>
      <w:rPr>
        <w:rFonts w:cs="Angsana New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Angsana New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ngsana New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ngsana New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ngsana New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ngsana New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ngsana New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ngsana New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Angsana New" w:hint="default"/>
      </w:rPr>
    </w:lvl>
  </w:abstractNum>
  <w:abstractNum w:abstractNumId="25" w15:restartNumberingAfterBreak="0">
    <w:nsid w:val="642A722C"/>
    <w:multiLevelType w:val="hybridMultilevel"/>
    <w:tmpl w:val="B7DC02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DA362B"/>
    <w:multiLevelType w:val="multilevel"/>
    <w:tmpl w:val="7D3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6A636B2"/>
    <w:multiLevelType w:val="hybridMultilevel"/>
    <w:tmpl w:val="B15A7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C56A2D"/>
    <w:multiLevelType w:val="multilevel"/>
    <w:tmpl w:val="3D065F92"/>
    <w:lvl w:ilvl="0">
      <w:start w:val="3"/>
      <w:numFmt w:val="decimal"/>
      <w:lvlText w:val="%1"/>
      <w:lvlJc w:val="left"/>
      <w:pPr>
        <w:ind w:left="360" w:hanging="360"/>
      </w:pPr>
      <w:rPr>
        <w:rFonts w:cs="Angsana New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Angsana New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ngsana New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ngsana New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ngsana New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ngsana New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ngsana New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ngsana New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Angsana New" w:hint="default"/>
      </w:rPr>
    </w:lvl>
  </w:abstractNum>
  <w:abstractNum w:abstractNumId="29" w15:restartNumberingAfterBreak="0">
    <w:nsid w:val="6876549F"/>
    <w:multiLevelType w:val="multilevel"/>
    <w:tmpl w:val="545CABD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sz w:val="24"/>
      </w:rPr>
    </w:lvl>
  </w:abstractNum>
  <w:abstractNum w:abstractNumId="30" w15:restartNumberingAfterBreak="0">
    <w:nsid w:val="69C216EB"/>
    <w:multiLevelType w:val="hybridMultilevel"/>
    <w:tmpl w:val="BC128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4925B3"/>
    <w:multiLevelType w:val="multilevel"/>
    <w:tmpl w:val="E6FAA88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D0055E8"/>
    <w:multiLevelType w:val="hybridMultilevel"/>
    <w:tmpl w:val="1B56FC44"/>
    <w:lvl w:ilvl="0" w:tplc="ED32490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011D35"/>
    <w:multiLevelType w:val="hybridMultilevel"/>
    <w:tmpl w:val="6C1278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331932"/>
    <w:multiLevelType w:val="multilevel"/>
    <w:tmpl w:val="BCFA376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color w:val="FF0000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FF0000"/>
      </w:rPr>
    </w:lvl>
  </w:abstractNum>
  <w:abstractNum w:abstractNumId="35" w15:restartNumberingAfterBreak="0">
    <w:nsid w:val="723A5F37"/>
    <w:multiLevelType w:val="hybridMultilevel"/>
    <w:tmpl w:val="421EED2A"/>
    <w:lvl w:ilvl="0" w:tplc="BD7CAFD6">
      <w:start w:val="3"/>
      <w:numFmt w:val="bullet"/>
      <w:lvlText w:val=""/>
      <w:lvlJc w:val="left"/>
      <w:pPr>
        <w:ind w:left="360" w:hanging="360"/>
      </w:pPr>
      <w:rPr>
        <w:rFonts w:ascii="Wingdings" w:eastAsia="PMingLiU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 w15:restartNumberingAfterBreak="0">
    <w:nsid w:val="7FFD7329"/>
    <w:multiLevelType w:val="multilevel"/>
    <w:tmpl w:val="8A14A88E"/>
    <w:lvl w:ilvl="0">
      <w:start w:val="3"/>
      <w:numFmt w:val="decimal"/>
      <w:lvlText w:val="%1"/>
      <w:lvlJc w:val="left"/>
      <w:pPr>
        <w:ind w:left="360" w:hanging="360"/>
      </w:pPr>
      <w:rPr>
        <w:rFonts w:cs="Angsana New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Angsana New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Angsana New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Angsana New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Angsana New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Angsana New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Angsana New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Angsana New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Angsana New" w:hint="default"/>
      </w:rPr>
    </w:lvl>
  </w:abstractNum>
  <w:num w:numId="1">
    <w:abstractNumId w:val="16"/>
  </w:num>
  <w:num w:numId="2">
    <w:abstractNumId w:val="19"/>
  </w:num>
  <w:num w:numId="3">
    <w:abstractNumId w:val="11"/>
  </w:num>
  <w:num w:numId="4">
    <w:abstractNumId w:val="5"/>
  </w:num>
  <w:num w:numId="5">
    <w:abstractNumId w:val="26"/>
  </w:num>
  <w:num w:numId="6">
    <w:abstractNumId w:val="12"/>
  </w:num>
  <w:num w:numId="7">
    <w:abstractNumId w:val="1"/>
  </w:num>
  <w:num w:numId="8">
    <w:abstractNumId w:val="35"/>
  </w:num>
  <w:num w:numId="9">
    <w:abstractNumId w:val="14"/>
  </w:num>
  <w:num w:numId="10">
    <w:abstractNumId w:val="8"/>
  </w:num>
  <w:num w:numId="11">
    <w:abstractNumId w:val="31"/>
  </w:num>
  <w:num w:numId="12">
    <w:abstractNumId w:val="17"/>
  </w:num>
  <w:num w:numId="13">
    <w:abstractNumId w:val="34"/>
  </w:num>
  <w:num w:numId="14">
    <w:abstractNumId w:val="22"/>
  </w:num>
  <w:num w:numId="15">
    <w:abstractNumId w:val="20"/>
  </w:num>
  <w:num w:numId="16">
    <w:abstractNumId w:val="6"/>
  </w:num>
  <w:num w:numId="17">
    <w:abstractNumId w:val="4"/>
  </w:num>
  <w:num w:numId="18">
    <w:abstractNumId w:val="29"/>
  </w:num>
  <w:num w:numId="19">
    <w:abstractNumId w:val="32"/>
  </w:num>
  <w:num w:numId="20">
    <w:abstractNumId w:val="15"/>
  </w:num>
  <w:num w:numId="21">
    <w:abstractNumId w:val="18"/>
  </w:num>
  <w:num w:numId="22">
    <w:abstractNumId w:val="13"/>
  </w:num>
  <w:num w:numId="23">
    <w:abstractNumId w:val="24"/>
  </w:num>
  <w:num w:numId="24">
    <w:abstractNumId w:val="3"/>
  </w:num>
  <w:num w:numId="25">
    <w:abstractNumId w:val="10"/>
  </w:num>
  <w:num w:numId="26">
    <w:abstractNumId w:val="36"/>
  </w:num>
  <w:num w:numId="27">
    <w:abstractNumId w:val="28"/>
  </w:num>
  <w:num w:numId="28">
    <w:abstractNumId w:val="30"/>
  </w:num>
  <w:num w:numId="29">
    <w:abstractNumId w:val="21"/>
  </w:num>
  <w:num w:numId="30">
    <w:abstractNumId w:val="25"/>
  </w:num>
  <w:num w:numId="31">
    <w:abstractNumId w:val="9"/>
  </w:num>
  <w:num w:numId="32">
    <w:abstractNumId w:val="23"/>
  </w:num>
  <w:num w:numId="33">
    <w:abstractNumId w:val="7"/>
  </w:num>
  <w:num w:numId="34">
    <w:abstractNumId w:val="27"/>
  </w:num>
  <w:num w:numId="35">
    <w:abstractNumId w:val="2"/>
  </w:num>
  <w:num w:numId="36">
    <w:abstractNumId w:val="0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04C"/>
    <w:rsid w:val="00012E1B"/>
    <w:rsid w:val="0002228F"/>
    <w:rsid w:val="000375AD"/>
    <w:rsid w:val="000473FD"/>
    <w:rsid w:val="000C3358"/>
    <w:rsid w:val="000D7B25"/>
    <w:rsid w:val="0012546B"/>
    <w:rsid w:val="00136A08"/>
    <w:rsid w:val="0015068A"/>
    <w:rsid w:val="00171B6F"/>
    <w:rsid w:val="001762D3"/>
    <w:rsid w:val="00200E3F"/>
    <w:rsid w:val="0022720C"/>
    <w:rsid w:val="0025483C"/>
    <w:rsid w:val="00263D07"/>
    <w:rsid w:val="00272E6F"/>
    <w:rsid w:val="00296CD8"/>
    <w:rsid w:val="002D4F85"/>
    <w:rsid w:val="002D7F1A"/>
    <w:rsid w:val="003143B2"/>
    <w:rsid w:val="00320C29"/>
    <w:rsid w:val="00333706"/>
    <w:rsid w:val="00351AE8"/>
    <w:rsid w:val="00362F0B"/>
    <w:rsid w:val="00376B48"/>
    <w:rsid w:val="003C1CA6"/>
    <w:rsid w:val="00400520"/>
    <w:rsid w:val="0041328A"/>
    <w:rsid w:val="00420116"/>
    <w:rsid w:val="004372CA"/>
    <w:rsid w:val="00486741"/>
    <w:rsid w:val="004A480B"/>
    <w:rsid w:val="004A4E62"/>
    <w:rsid w:val="004A5266"/>
    <w:rsid w:val="004D1BB1"/>
    <w:rsid w:val="004D2B19"/>
    <w:rsid w:val="004E3878"/>
    <w:rsid w:val="00501AFA"/>
    <w:rsid w:val="005130A7"/>
    <w:rsid w:val="00533C19"/>
    <w:rsid w:val="005377FD"/>
    <w:rsid w:val="00552F2E"/>
    <w:rsid w:val="00564829"/>
    <w:rsid w:val="005B779D"/>
    <w:rsid w:val="005F40E3"/>
    <w:rsid w:val="00613CBC"/>
    <w:rsid w:val="006278A3"/>
    <w:rsid w:val="00641896"/>
    <w:rsid w:val="006419AF"/>
    <w:rsid w:val="0067216E"/>
    <w:rsid w:val="006A6E51"/>
    <w:rsid w:val="006A7B09"/>
    <w:rsid w:val="006D16F4"/>
    <w:rsid w:val="006D3C77"/>
    <w:rsid w:val="006E09AB"/>
    <w:rsid w:val="007120DF"/>
    <w:rsid w:val="00717AFD"/>
    <w:rsid w:val="00737376"/>
    <w:rsid w:val="00741179"/>
    <w:rsid w:val="00757D33"/>
    <w:rsid w:val="007975E1"/>
    <w:rsid w:val="007B29F3"/>
    <w:rsid w:val="007C4C4F"/>
    <w:rsid w:val="007F5DCB"/>
    <w:rsid w:val="0081329C"/>
    <w:rsid w:val="00814894"/>
    <w:rsid w:val="0082155C"/>
    <w:rsid w:val="0082792A"/>
    <w:rsid w:val="00832262"/>
    <w:rsid w:val="0083404C"/>
    <w:rsid w:val="008372CC"/>
    <w:rsid w:val="00852BF3"/>
    <w:rsid w:val="00893BCF"/>
    <w:rsid w:val="008A7EEE"/>
    <w:rsid w:val="008C1DB0"/>
    <w:rsid w:val="008F4781"/>
    <w:rsid w:val="0091216C"/>
    <w:rsid w:val="009164C6"/>
    <w:rsid w:val="009237FC"/>
    <w:rsid w:val="009676E4"/>
    <w:rsid w:val="00986AC1"/>
    <w:rsid w:val="00996066"/>
    <w:rsid w:val="009B7E15"/>
    <w:rsid w:val="009F1656"/>
    <w:rsid w:val="009F3CA0"/>
    <w:rsid w:val="00A17B9A"/>
    <w:rsid w:val="00A20585"/>
    <w:rsid w:val="00A62DFA"/>
    <w:rsid w:val="00A64A4A"/>
    <w:rsid w:val="00AA4045"/>
    <w:rsid w:val="00AB2A0B"/>
    <w:rsid w:val="00AD584A"/>
    <w:rsid w:val="00AD7AB5"/>
    <w:rsid w:val="00AE5AD1"/>
    <w:rsid w:val="00B52945"/>
    <w:rsid w:val="00B6175B"/>
    <w:rsid w:val="00B777CB"/>
    <w:rsid w:val="00B97AB2"/>
    <w:rsid w:val="00BB17EF"/>
    <w:rsid w:val="00BB1B13"/>
    <w:rsid w:val="00BB6D6D"/>
    <w:rsid w:val="00BB77F7"/>
    <w:rsid w:val="00BD3850"/>
    <w:rsid w:val="00BD3E52"/>
    <w:rsid w:val="00C43A79"/>
    <w:rsid w:val="00C56C15"/>
    <w:rsid w:val="00CB58A1"/>
    <w:rsid w:val="00D325B4"/>
    <w:rsid w:val="00D50B84"/>
    <w:rsid w:val="00D61C64"/>
    <w:rsid w:val="00D750E1"/>
    <w:rsid w:val="00DD76FB"/>
    <w:rsid w:val="00DE506D"/>
    <w:rsid w:val="00E04239"/>
    <w:rsid w:val="00E315AE"/>
    <w:rsid w:val="00E45545"/>
    <w:rsid w:val="00E50707"/>
    <w:rsid w:val="00E5177C"/>
    <w:rsid w:val="00E72D20"/>
    <w:rsid w:val="00EB516C"/>
    <w:rsid w:val="00ED2010"/>
    <w:rsid w:val="00ED78FC"/>
    <w:rsid w:val="00EF07E6"/>
    <w:rsid w:val="00F250D0"/>
    <w:rsid w:val="00F2712F"/>
    <w:rsid w:val="00F638AA"/>
    <w:rsid w:val="00F878FF"/>
    <w:rsid w:val="00FB56F4"/>
    <w:rsid w:val="00FB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88519"/>
  <w15:chartTrackingRefBased/>
  <w15:docId w15:val="{614AA061-8CC7-4A27-9D6D-450A32989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83404C"/>
    <w:pPr>
      <w:widowControl/>
      <w:numPr>
        <w:numId w:val="15"/>
      </w:numPr>
      <w:autoSpaceDE w:val="0"/>
      <w:autoSpaceDN w:val="0"/>
      <w:adjustRightInd w:val="0"/>
      <w:spacing w:line="360" w:lineRule="auto"/>
      <w:ind w:leftChars="0" w:left="360"/>
      <w:contextualSpacing/>
      <w:jc w:val="left"/>
      <w:outlineLvl w:val="0"/>
    </w:pPr>
    <w:rPr>
      <w:rFonts w:ascii="Times New Roman" w:hAnsi="Times New Roman" w:cs="Times New Roman"/>
      <w:b/>
      <w:bCs/>
      <w:kern w:val="0"/>
      <w:szCs w:val="32"/>
      <w:lang w:eastAsia="en-US" w:bidi="th-TH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404C"/>
    <w:pPr>
      <w:widowControl w:val="0"/>
      <w:spacing w:after="0" w:line="480" w:lineRule="auto"/>
      <w:jc w:val="both"/>
      <w:outlineLvl w:val="1"/>
    </w:pPr>
    <w:rPr>
      <w:rFonts w:ascii="Times New Roman" w:eastAsiaTheme="minorEastAsia" w:hAnsi="Times New Roman" w:cs="Times New Roman"/>
      <w:b/>
      <w:kern w:val="2"/>
      <w:sz w:val="24"/>
      <w:szCs w:val="24"/>
      <w:lang w:eastAsia="zh-TW" w:bidi="ar-SA"/>
    </w:rPr>
  </w:style>
  <w:style w:type="paragraph" w:styleId="Heading3">
    <w:name w:val="heading 3"/>
    <w:basedOn w:val="Normal"/>
    <w:link w:val="Heading3Char"/>
    <w:uiPriority w:val="9"/>
    <w:qFormat/>
    <w:rsid w:val="0083404C"/>
    <w:pPr>
      <w:spacing w:before="100" w:beforeAutospacing="1" w:after="100" w:afterAutospacing="1" w:line="240" w:lineRule="auto"/>
      <w:outlineLvl w:val="2"/>
    </w:pPr>
    <w:rPr>
      <w:rFonts w:ascii="Times" w:eastAsiaTheme="minorEastAsia" w:hAnsi="Times"/>
      <w:b/>
      <w:bCs/>
      <w:sz w:val="27"/>
      <w:szCs w:val="27"/>
      <w:lang w:eastAsia="ja-JP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404C"/>
    <w:rPr>
      <w:rFonts w:ascii="Times New Roman" w:eastAsiaTheme="minorEastAsia" w:hAnsi="Times New Roman" w:cs="Times New Roman"/>
      <w:b/>
      <w:bCs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3404C"/>
    <w:rPr>
      <w:rFonts w:ascii="Times New Roman" w:eastAsiaTheme="minorEastAsia" w:hAnsi="Times New Roman" w:cs="Times New Roman"/>
      <w:b/>
      <w:kern w:val="2"/>
      <w:sz w:val="24"/>
      <w:szCs w:val="24"/>
      <w:lang w:eastAsia="zh-TW"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83404C"/>
    <w:rPr>
      <w:rFonts w:ascii="Times" w:eastAsiaTheme="minorEastAsia" w:hAnsi="Times"/>
      <w:b/>
      <w:bCs/>
      <w:sz w:val="27"/>
      <w:szCs w:val="27"/>
      <w:lang w:eastAsia="ja-JP" w:bidi="ar-SA"/>
    </w:rPr>
  </w:style>
  <w:style w:type="numbering" w:customStyle="1" w:styleId="NoList1">
    <w:name w:val="No List1"/>
    <w:next w:val="NoList"/>
    <w:uiPriority w:val="99"/>
    <w:semiHidden/>
    <w:unhideWhenUsed/>
    <w:rsid w:val="0083404C"/>
  </w:style>
  <w:style w:type="numbering" w:customStyle="1" w:styleId="NoList11">
    <w:name w:val="No List11"/>
    <w:next w:val="NoList"/>
    <w:uiPriority w:val="99"/>
    <w:semiHidden/>
    <w:unhideWhenUsed/>
    <w:rsid w:val="0083404C"/>
  </w:style>
  <w:style w:type="paragraph" w:styleId="ListParagraph">
    <w:name w:val="List Paragraph"/>
    <w:basedOn w:val="Normal"/>
    <w:uiPriority w:val="34"/>
    <w:qFormat/>
    <w:rsid w:val="0083404C"/>
    <w:pPr>
      <w:widowControl w:val="0"/>
      <w:spacing w:after="0" w:line="240" w:lineRule="auto"/>
      <w:ind w:leftChars="200" w:left="480"/>
      <w:jc w:val="both"/>
    </w:pPr>
    <w:rPr>
      <w:rFonts w:eastAsiaTheme="minorEastAsia"/>
      <w:kern w:val="2"/>
      <w:sz w:val="24"/>
      <w:szCs w:val="24"/>
      <w:lang w:eastAsia="ja-JP" w:bidi="ar-SA"/>
    </w:rPr>
  </w:style>
  <w:style w:type="paragraph" w:styleId="NormalWeb">
    <w:name w:val="Normal (Web)"/>
    <w:basedOn w:val="Normal"/>
    <w:uiPriority w:val="99"/>
    <w:unhideWhenUsed/>
    <w:rsid w:val="0083404C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eastAsia="ja-JP" w:bidi="ar-SA"/>
    </w:rPr>
  </w:style>
  <w:style w:type="character" w:styleId="Hyperlink">
    <w:name w:val="Hyperlink"/>
    <w:basedOn w:val="DefaultParagraphFont"/>
    <w:uiPriority w:val="99"/>
    <w:unhideWhenUsed/>
    <w:rsid w:val="0083404C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3404C"/>
  </w:style>
  <w:style w:type="table" w:styleId="TableGrid">
    <w:name w:val="Table Grid"/>
    <w:basedOn w:val="TableNormal"/>
    <w:uiPriority w:val="39"/>
    <w:rsid w:val="0083404C"/>
    <w:pPr>
      <w:spacing w:after="0" w:line="240" w:lineRule="auto"/>
    </w:pPr>
    <w:rPr>
      <w:rFonts w:eastAsiaTheme="minorEastAsia"/>
      <w:kern w:val="2"/>
      <w:sz w:val="24"/>
      <w:szCs w:val="24"/>
      <w:lang w:eastAsia="ja-JP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340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404C"/>
    <w:pPr>
      <w:widowControl w:val="0"/>
      <w:spacing w:after="0" w:line="240" w:lineRule="auto"/>
      <w:jc w:val="both"/>
    </w:pPr>
    <w:rPr>
      <w:rFonts w:eastAsiaTheme="minorEastAsia"/>
      <w:kern w:val="2"/>
      <w:sz w:val="20"/>
      <w:szCs w:val="20"/>
      <w:lang w:eastAsia="ja-JP"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404C"/>
    <w:rPr>
      <w:rFonts w:eastAsiaTheme="minorEastAsia"/>
      <w:kern w:val="2"/>
      <w:sz w:val="20"/>
      <w:szCs w:val="20"/>
      <w:lang w:eastAsia="ja-JP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40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404C"/>
    <w:rPr>
      <w:rFonts w:eastAsiaTheme="minorEastAsia"/>
      <w:b/>
      <w:bCs/>
      <w:kern w:val="2"/>
      <w:sz w:val="20"/>
      <w:szCs w:val="20"/>
      <w:lang w:eastAsia="ja-JP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04C"/>
    <w:pPr>
      <w:widowControl w:val="0"/>
      <w:spacing w:after="0" w:line="240" w:lineRule="auto"/>
      <w:jc w:val="both"/>
    </w:pPr>
    <w:rPr>
      <w:rFonts w:ascii="Tahoma" w:eastAsiaTheme="minorEastAsia" w:hAnsi="Tahoma" w:cs="Tahoma"/>
      <w:kern w:val="2"/>
      <w:sz w:val="16"/>
      <w:szCs w:val="16"/>
      <w:lang w:eastAsia="ja-JP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04C"/>
    <w:rPr>
      <w:rFonts w:ascii="Tahoma" w:eastAsiaTheme="minorEastAsia" w:hAnsi="Tahoma" w:cs="Tahoma"/>
      <w:kern w:val="2"/>
      <w:sz w:val="16"/>
      <w:szCs w:val="16"/>
      <w:lang w:eastAsia="ja-JP" w:bidi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83404C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83404C"/>
  </w:style>
  <w:style w:type="character" w:styleId="Strong">
    <w:name w:val="Strong"/>
    <w:basedOn w:val="DefaultParagraphFont"/>
    <w:uiPriority w:val="22"/>
    <w:qFormat/>
    <w:rsid w:val="0083404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3404C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both"/>
    </w:pPr>
    <w:rPr>
      <w:rFonts w:eastAsiaTheme="minorEastAsia"/>
      <w:kern w:val="2"/>
      <w:sz w:val="20"/>
      <w:szCs w:val="20"/>
      <w:lang w:eastAsia="ja-JP" w:bidi="ar-SA"/>
    </w:rPr>
  </w:style>
  <w:style w:type="character" w:customStyle="1" w:styleId="HeaderChar">
    <w:name w:val="Header Char"/>
    <w:basedOn w:val="DefaultParagraphFont"/>
    <w:link w:val="Header"/>
    <w:uiPriority w:val="99"/>
    <w:rsid w:val="0083404C"/>
    <w:rPr>
      <w:rFonts w:eastAsiaTheme="minorEastAsia"/>
      <w:kern w:val="2"/>
      <w:sz w:val="20"/>
      <w:szCs w:val="20"/>
      <w:lang w:eastAsia="ja-JP" w:bidi="ar-SA"/>
    </w:rPr>
  </w:style>
  <w:style w:type="paragraph" w:styleId="Footer">
    <w:name w:val="footer"/>
    <w:basedOn w:val="Normal"/>
    <w:link w:val="FooterChar"/>
    <w:uiPriority w:val="99"/>
    <w:unhideWhenUsed/>
    <w:rsid w:val="0083404C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both"/>
    </w:pPr>
    <w:rPr>
      <w:rFonts w:eastAsiaTheme="minorEastAsia"/>
      <w:kern w:val="2"/>
      <w:sz w:val="20"/>
      <w:szCs w:val="20"/>
      <w:lang w:eastAsia="ja-JP" w:bidi="ar-SA"/>
    </w:rPr>
  </w:style>
  <w:style w:type="character" w:customStyle="1" w:styleId="FooterChar">
    <w:name w:val="Footer Char"/>
    <w:basedOn w:val="DefaultParagraphFont"/>
    <w:link w:val="Footer"/>
    <w:uiPriority w:val="99"/>
    <w:rsid w:val="0083404C"/>
    <w:rPr>
      <w:rFonts w:eastAsiaTheme="minorEastAsia"/>
      <w:kern w:val="2"/>
      <w:sz w:val="20"/>
      <w:szCs w:val="20"/>
      <w:lang w:eastAsia="ja-JP" w:bidi="ar-SA"/>
    </w:rPr>
  </w:style>
  <w:style w:type="paragraph" w:customStyle="1" w:styleId="Newparagraph">
    <w:name w:val="New paragraph"/>
    <w:basedOn w:val="Normal"/>
    <w:qFormat/>
    <w:rsid w:val="0083404C"/>
    <w:pPr>
      <w:spacing w:after="0" w:line="480" w:lineRule="auto"/>
      <w:ind w:firstLine="720"/>
    </w:pPr>
    <w:rPr>
      <w:rFonts w:ascii="Times New Roman" w:eastAsia="PMingLiU" w:hAnsi="Times New Roman" w:cs="Times New Roman"/>
      <w:sz w:val="24"/>
      <w:szCs w:val="24"/>
      <w:lang w:val="en-GB" w:eastAsia="en-GB" w:bidi="ar-SA"/>
    </w:rPr>
  </w:style>
  <w:style w:type="paragraph" w:customStyle="1" w:styleId="Default">
    <w:name w:val="Default"/>
    <w:rsid w:val="0083404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ja-JP" w:bidi="ar-SA"/>
    </w:rPr>
  </w:style>
  <w:style w:type="paragraph" w:customStyle="1" w:styleId="Tabletitle">
    <w:name w:val="Table title"/>
    <w:basedOn w:val="Normal"/>
    <w:next w:val="Normal"/>
    <w:qFormat/>
    <w:rsid w:val="0083404C"/>
    <w:pPr>
      <w:spacing w:before="240" w:after="0" w:line="240" w:lineRule="auto"/>
    </w:pPr>
    <w:rPr>
      <w:rFonts w:ascii="Times New Roman" w:eastAsia="PMingLiU" w:hAnsi="Times New Roman" w:cs="Times New Roman"/>
      <w:sz w:val="24"/>
      <w:szCs w:val="24"/>
      <w:lang w:val="en-GB" w:eastAsia="en-GB" w:bidi="ar-SA"/>
    </w:rPr>
  </w:style>
  <w:style w:type="paragraph" w:customStyle="1" w:styleId="Figurecaption">
    <w:name w:val="Figure caption"/>
    <w:basedOn w:val="Normal"/>
    <w:next w:val="Normal"/>
    <w:qFormat/>
    <w:rsid w:val="0083404C"/>
    <w:pPr>
      <w:spacing w:before="240" w:after="0" w:line="240" w:lineRule="auto"/>
    </w:pPr>
    <w:rPr>
      <w:rFonts w:ascii="Times New Roman" w:eastAsia="PMingLiU" w:hAnsi="Times New Roman" w:cs="Times New Roman"/>
      <w:sz w:val="24"/>
      <w:szCs w:val="24"/>
      <w:lang w:val="en-GB" w:eastAsia="en-GB" w:bidi="ar-SA"/>
    </w:rPr>
  </w:style>
  <w:style w:type="paragraph" w:customStyle="1" w:styleId="Normalparagraphstyle">
    <w:name w:val="Normal paragraph style"/>
    <w:basedOn w:val="Normal"/>
    <w:next w:val="Normal"/>
    <w:rsid w:val="0083404C"/>
    <w:pPr>
      <w:spacing w:after="0" w:line="480" w:lineRule="auto"/>
    </w:pPr>
    <w:rPr>
      <w:rFonts w:ascii="Times New Roman" w:eastAsia="PMingLiU" w:hAnsi="Times New Roman" w:cs="Times New Roman"/>
      <w:sz w:val="24"/>
      <w:szCs w:val="24"/>
      <w:lang w:val="en-GB" w:eastAsia="en-GB" w:bidi="ar-SA"/>
    </w:rPr>
  </w:style>
  <w:style w:type="character" w:styleId="Emphasis">
    <w:name w:val="Emphasis"/>
    <w:basedOn w:val="DefaultParagraphFont"/>
    <w:uiPriority w:val="20"/>
    <w:qFormat/>
    <w:rsid w:val="0083404C"/>
    <w:rPr>
      <w:i/>
      <w:iCs/>
    </w:rPr>
  </w:style>
  <w:style w:type="paragraph" w:styleId="Revision">
    <w:name w:val="Revision"/>
    <w:hidden/>
    <w:uiPriority w:val="99"/>
    <w:semiHidden/>
    <w:rsid w:val="0083404C"/>
    <w:pPr>
      <w:spacing w:after="0" w:line="240" w:lineRule="auto"/>
    </w:pPr>
    <w:rPr>
      <w:rFonts w:eastAsiaTheme="minorEastAsia"/>
      <w:kern w:val="2"/>
      <w:sz w:val="24"/>
      <w:szCs w:val="24"/>
      <w:lang w:eastAsia="ja-JP" w:bidi="ar-SA"/>
    </w:rPr>
  </w:style>
  <w:style w:type="character" w:customStyle="1" w:styleId="1">
    <w:name w:val="未解析的提及1"/>
    <w:basedOn w:val="DefaultParagraphFont"/>
    <w:uiPriority w:val="99"/>
    <w:semiHidden/>
    <w:unhideWhenUsed/>
    <w:rsid w:val="008340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1D836-33B2-41F0-A3D0-426CE61A3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1067</Words>
  <Characters>6085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pongsak noophan</dc:creator>
  <cp:keywords/>
  <dc:description/>
  <cp:lastModifiedBy>pongsak noophan</cp:lastModifiedBy>
  <cp:revision>4</cp:revision>
  <dcterms:created xsi:type="dcterms:W3CDTF">2021-09-09T03:01:00Z</dcterms:created>
  <dcterms:modified xsi:type="dcterms:W3CDTF">2021-09-09T03:13:00Z</dcterms:modified>
</cp:coreProperties>
</file>