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BE0" w:rsidRPr="00F750C3" w:rsidRDefault="00680BE0" w:rsidP="00E82C4E">
      <w:pPr>
        <w:jc w:val="both"/>
        <w:rPr>
          <w:rFonts w:ascii="Arial" w:hAnsi="Arial" w:cs="Arial"/>
          <w:b/>
          <w:color w:val="000000" w:themeColor="text1"/>
          <w:lang w:val="en-GB"/>
        </w:rPr>
      </w:pPr>
      <w:r w:rsidRPr="00F750C3">
        <w:rPr>
          <w:rFonts w:ascii="Arial" w:hAnsi="Arial" w:cs="Arial"/>
          <w:b/>
          <w:color w:val="000000" w:themeColor="text1"/>
          <w:lang w:val="en-GB"/>
        </w:rPr>
        <w:t>Supplementary appendix 1.</w:t>
      </w:r>
      <w:r w:rsidR="008E4521" w:rsidRPr="00F750C3">
        <w:rPr>
          <w:rFonts w:ascii="Arial" w:hAnsi="Arial" w:cs="Arial"/>
          <w:b/>
          <w:color w:val="000000" w:themeColor="text1"/>
          <w:lang w:val="en-GB"/>
        </w:rPr>
        <w:t xml:space="preserve"> </w:t>
      </w:r>
      <w:r w:rsidRPr="00F750C3">
        <w:rPr>
          <w:rFonts w:ascii="Arial" w:hAnsi="Arial" w:cs="Arial"/>
          <w:color w:val="000000" w:themeColor="text1"/>
          <w:lang w:val="en-GB"/>
        </w:rPr>
        <w:t>Case description form completed by the GP</w:t>
      </w:r>
    </w:p>
    <w:p w:rsidR="00680BE0" w:rsidRPr="00F750C3" w:rsidRDefault="00680BE0" w:rsidP="00E82C4E">
      <w:pPr>
        <w:pStyle w:val="Titre1"/>
        <w:numPr>
          <w:ilvl w:val="0"/>
          <w:numId w:val="8"/>
        </w:numPr>
        <w:spacing w:before="400" w:after="240"/>
        <w:rPr>
          <w:rFonts w:asciiTheme="minorHAnsi" w:hAnsiTheme="minorHAnsi" w:cstheme="minorHAnsi"/>
          <w:b/>
          <w:color w:val="000000" w:themeColor="text1"/>
          <w:sz w:val="24"/>
          <w:szCs w:val="26"/>
        </w:rPr>
      </w:pPr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Patient </w:t>
      </w:r>
      <w:proofErr w:type="spellStart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>characteristics</w:t>
      </w:r>
      <w:proofErr w:type="spellEnd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 and </w:t>
      </w:r>
      <w:proofErr w:type="spellStart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>reason</w:t>
      </w:r>
      <w:proofErr w:type="spellEnd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 for consultation</w:t>
      </w:r>
    </w:p>
    <w:p w:rsidR="00680BE0" w:rsidRPr="00F750C3" w:rsidRDefault="00680BE0" w:rsidP="00680BE0">
      <w:pPr>
        <w:numPr>
          <w:ilvl w:val="0"/>
          <w:numId w:val="2"/>
        </w:numPr>
        <w:spacing w:after="120" w:line="240" w:lineRule="auto"/>
        <w:ind w:left="363" w:hanging="357"/>
        <w:jc w:val="both"/>
        <w:rPr>
          <w:rFonts w:eastAsia="Times New Roman" w:cstheme="minorHAnsi"/>
          <w:color w:val="000000" w:themeColor="text1"/>
        </w:rPr>
      </w:pPr>
      <w:r w:rsidRPr="00F750C3">
        <w:rPr>
          <w:rFonts w:eastAsia="Times New Roman" w:cstheme="minorHAnsi"/>
          <w:color w:val="000000" w:themeColor="text1"/>
        </w:rPr>
        <w:t xml:space="preserve">Age (in </w:t>
      </w:r>
      <w:proofErr w:type="spellStart"/>
      <w:r w:rsidRPr="00F750C3">
        <w:rPr>
          <w:rFonts w:eastAsia="Times New Roman" w:cstheme="minorHAnsi"/>
          <w:color w:val="000000" w:themeColor="text1"/>
        </w:rPr>
        <w:t>years</w:t>
      </w:r>
      <w:proofErr w:type="spellEnd"/>
      <w:r w:rsidRPr="00F750C3">
        <w:rPr>
          <w:rFonts w:eastAsia="Times New Roman" w:cstheme="minorHAnsi"/>
          <w:color w:val="000000" w:themeColor="text1"/>
        </w:rPr>
        <w:t xml:space="preserve">) or </w:t>
      </w:r>
      <w:proofErr w:type="spellStart"/>
      <w:r w:rsidRPr="00F750C3">
        <w:rPr>
          <w:rFonts w:eastAsia="Times New Roman" w:cstheme="minorHAnsi"/>
          <w:color w:val="000000" w:themeColor="text1"/>
        </w:rPr>
        <w:t>age</w:t>
      </w:r>
      <w:proofErr w:type="spellEnd"/>
      <w:r w:rsidRPr="00F750C3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Pr="00F750C3">
        <w:rPr>
          <w:rFonts w:eastAsia="Times New Roman" w:cstheme="minorHAnsi"/>
          <w:color w:val="000000" w:themeColor="text1"/>
        </w:rPr>
        <w:t>unknown</w:t>
      </w:r>
      <w:proofErr w:type="spellEnd"/>
    </w:p>
    <w:p w:rsidR="00680BE0" w:rsidRPr="00F750C3" w:rsidRDefault="00680BE0" w:rsidP="00680BE0">
      <w:pPr>
        <w:numPr>
          <w:ilvl w:val="0"/>
          <w:numId w:val="2"/>
        </w:numPr>
        <w:spacing w:after="120" w:line="240" w:lineRule="auto"/>
        <w:ind w:left="364"/>
        <w:jc w:val="both"/>
        <w:rPr>
          <w:rFonts w:eastAsia="Times New Roman" w:cstheme="minorHAnsi"/>
          <w:color w:val="000000" w:themeColor="text1"/>
        </w:rPr>
      </w:pPr>
      <w:proofErr w:type="spellStart"/>
      <w:r w:rsidRPr="00F750C3">
        <w:rPr>
          <w:rFonts w:eastAsia="Times New Roman" w:cstheme="minorHAnsi"/>
          <w:color w:val="000000" w:themeColor="text1"/>
        </w:rPr>
        <w:t>Gender</w:t>
      </w:r>
      <w:proofErr w:type="spellEnd"/>
      <w:r w:rsidRPr="00F750C3">
        <w:rPr>
          <w:rFonts w:eastAsia="Times New Roman" w:cstheme="minorHAnsi"/>
          <w:color w:val="000000" w:themeColor="text1"/>
        </w:rPr>
        <w:t xml:space="preserve">: &lt; Male / </w:t>
      </w:r>
      <w:proofErr w:type="spellStart"/>
      <w:r w:rsidRPr="00F750C3">
        <w:rPr>
          <w:rFonts w:eastAsia="Times New Roman" w:cstheme="minorHAnsi"/>
          <w:color w:val="000000" w:themeColor="text1"/>
        </w:rPr>
        <w:t>Female</w:t>
      </w:r>
      <w:proofErr w:type="spellEnd"/>
      <w:r w:rsidRPr="00F750C3">
        <w:rPr>
          <w:rFonts w:eastAsia="Times New Roman" w:cstheme="minorHAnsi"/>
          <w:color w:val="000000" w:themeColor="text1"/>
        </w:rPr>
        <w:t xml:space="preserve"> / Not </w:t>
      </w:r>
      <w:proofErr w:type="spellStart"/>
      <w:r w:rsidRPr="00F750C3">
        <w:rPr>
          <w:rFonts w:eastAsia="Times New Roman" w:cstheme="minorHAnsi"/>
          <w:color w:val="000000" w:themeColor="text1"/>
        </w:rPr>
        <w:t>specified</w:t>
      </w:r>
      <w:proofErr w:type="spellEnd"/>
      <w:r w:rsidRPr="00F750C3">
        <w:rPr>
          <w:rFonts w:eastAsia="Times New Roman" w:cstheme="minorHAnsi"/>
          <w:color w:val="000000" w:themeColor="text1"/>
        </w:rPr>
        <w:t xml:space="preserve"> &gt;</w:t>
      </w:r>
    </w:p>
    <w:p w:rsidR="00680BE0" w:rsidRPr="00F750C3" w:rsidRDefault="00680BE0" w:rsidP="00F750C3">
      <w:pPr>
        <w:pStyle w:val="Titre1"/>
        <w:numPr>
          <w:ilvl w:val="0"/>
          <w:numId w:val="8"/>
        </w:numPr>
        <w:spacing w:before="400" w:after="240"/>
        <w:rPr>
          <w:rFonts w:asciiTheme="minorHAnsi" w:hAnsiTheme="minorHAnsi" w:cstheme="minorHAnsi"/>
          <w:b/>
          <w:color w:val="000000" w:themeColor="text1"/>
          <w:sz w:val="24"/>
          <w:szCs w:val="26"/>
        </w:rPr>
      </w:pPr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Information about the </w:t>
      </w:r>
      <w:proofErr w:type="spellStart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>tick</w:t>
      </w:r>
      <w:proofErr w:type="spellEnd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 bite(s)</w:t>
      </w:r>
    </w:p>
    <w:p w:rsidR="00680BE0" w:rsidRPr="00F750C3" w:rsidRDefault="00680BE0" w:rsidP="00680BE0">
      <w:pPr>
        <w:pStyle w:val="Sansinterligne"/>
        <w:numPr>
          <w:ilvl w:val="0"/>
          <w:numId w:val="3"/>
        </w:numPr>
        <w:spacing w:after="240" w:line="240" w:lineRule="auto"/>
        <w:ind w:left="357" w:hanging="357"/>
        <w:rPr>
          <w:rFonts w:asciiTheme="minorHAnsi" w:eastAsia="Times New Roman" w:hAnsiTheme="minorHAnsi" w:cstheme="minorHAnsi"/>
          <w:color w:val="000000" w:themeColor="text1"/>
        </w:rPr>
      </w:pPr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Reason(s) for consultation (</w:t>
      </w:r>
      <w:r w:rsidRPr="00F750C3">
        <w:rPr>
          <w:rFonts w:asciiTheme="minorHAnsi" w:eastAsia="Times New Roman" w:hAnsiTheme="minorHAnsi" w:cstheme="minorHAnsi"/>
          <w:i/>
          <w:color w:val="000000" w:themeColor="text1"/>
          <w:lang w:val="fr-FR" w:eastAsia="en-US"/>
        </w:rPr>
        <w:t xml:space="preserve">multiple </w:t>
      </w:r>
      <w:proofErr w:type="spellStart"/>
      <w:r w:rsidRPr="00F750C3">
        <w:rPr>
          <w:rFonts w:asciiTheme="minorHAnsi" w:eastAsia="Times New Roman" w:hAnsiTheme="minorHAnsi" w:cstheme="minorHAnsi"/>
          <w:i/>
          <w:color w:val="000000" w:themeColor="text1"/>
          <w:lang w:val="fr-FR" w:eastAsia="en-US"/>
        </w:rPr>
        <w:t>answers</w:t>
      </w:r>
      <w:proofErr w:type="spellEnd"/>
      <w:r w:rsidRPr="00F750C3">
        <w:rPr>
          <w:rFonts w:asciiTheme="minorHAnsi" w:eastAsia="Times New Roman" w:hAnsiTheme="minorHAnsi" w:cstheme="minorHAnsi"/>
          <w:i/>
          <w:color w:val="000000" w:themeColor="text1"/>
          <w:lang w:val="fr-FR" w:eastAsia="en-US"/>
        </w:rPr>
        <w:t xml:space="preserve"> possible</w:t>
      </w:r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): &lt; For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medical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advice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following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a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tick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bite in the absence of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clinical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signs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/ To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remove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one or more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ticks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/ To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remove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rostrum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residue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/ For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medical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advice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following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the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onset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of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clinical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symptoms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/ On the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advice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of a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healthcare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professional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(e.g. nurse,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pharmacist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) / For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medical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advice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following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laboratory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results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/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Other</w:t>
      </w:r>
      <w:proofErr w:type="spellEnd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</w:t>
      </w:r>
      <w:proofErr w:type="spellStart"/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reason</w:t>
      </w:r>
      <w:proofErr w:type="spellEnd"/>
    </w:p>
    <w:p w:rsidR="00680BE0" w:rsidRPr="00F750C3" w:rsidRDefault="00680BE0" w:rsidP="00680BE0">
      <w:pPr>
        <w:pStyle w:val="Sansinterligne"/>
        <w:numPr>
          <w:ilvl w:val="0"/>
          <w:numId w:val="3"/>
        </w:numPr>
        <w:spacing w:after="240" w:line="240" w:lineRule="auto"/>
        <w:ind w:left="357" w:hanging="357"/>
        <w:rPr>
          <w:rFonts w:asciiTheme="minorHAnsi" w:eastAsia="Times New Roman" w:hAnsiTheme="minorHAnsi" w:cstheme="minorHAnsi"/>
          <w:color w:val="000000" w:themeColor="text1"/>
          <w:lang w:val="fr-FR" w:eastAsia="en-US"/>
        </w:rPr>
      </w:pPr>
      <w:r w:rsidRPr="00F750C3">
        <w:rPr>
          <w:rFonts w:asciiTheme="minorHAnsi" w:eastAsia="Times New Roman" w:hAnsiTheme="minorHAnsi" w:cstheme="minorHAnsi"/>
          <w:color w:val="000000" w:themeColor="text1"/>
          <w:lang w:eastAsia="en-US"/>
        </w:rPr>
        <w:t>Number of bites reported by the patient in connection with the current consultation:</w:t>
      </w:r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&lt;--&gt;</w:t>
      </w:r>
    </w:p>
    <w:p w:rsidR="00680BE0" w:rsidRPr="00F750C3" w:rsidRDefault="00680BE0" w:rsidP="00680BE0">
      <w:pPr>
        <w:pStyle w:val="Sansinterligne"/>
        <w:numPr>
          <w:ilvl w:val="0"/>
          <w:numId w:val="3"/>
        </w:numPr>
        <w:spacing w:after="240"/>
        <w:ind w:left="357" w:hanging="357"/>
        <w:rPr>
          <w:rFonts w:asciiTheme="minorHAnsi" w:hAnsiTheme="minorHAnsi" w:cstheme="minorHAnsi"/>
          <w:color w:val="000000" w:themeColor="text1"/>
          <w:lang w:val="fr-FR" w:eastAsia="en-US"/>
        </w:rPr>
      </w:pPr>
      <w:r w:rsidRPr="00F750C3">
        <w:rPr>
          <w:rFonts w:asciiTheme="minorHAnsi" w:eastAsia="Times New Roman" w:hAnsiTheme="minorHAnsi" w:cstheme="minorHAnsi"/>
          <w:color w:val="000000" w:themeColor="text1"/>
          <w:lang w:eastAsia="en-US"/>
        </w:rPr>
        <w:t>Number of bites you observed during the consultation:</w:t>
      </w:r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 xml:space="preserve"> &lt;--&gt;</w:t>
      </w:r>
    </w:p>
    <w:p w:rsidR="00680BE0" w:rsidRPr="00F750C3" w:rsidRDefault="00680BE0" w:rsidP="00680BE0">
      <w:pPr>
        <w:pStyle w:val="Sansinterligne"/>
        <w:numPr>
          <w:ilvl w:val="0"/>
          <w:numId w:val="3"/>
        </w:numPr>
        <w:spacing w:after="60"/>
        <w:ind w:left="357" w:hanging="357"/>
        <w:rPr>
          <w:rFonts w:asciiTheme="minorHAnsi" w:eastAsia="Times New Roman" w:hAnsiTheme="minorHAnsi" w:cstheme="minorHAnsi"/>
          <w:color w:val="000000" w:themeColor="text1"/>
          <w:lang w:val="fr-FR" w:eastAsia="en-US"/>
        </w:rPr>
      </w:pPr>
      <w:r w:rsidRPr="00F750C3">
        <w:rPr>
          <w:rFonts w:asciiTheme="minorHAnsi" w:eastAsia="Times New Roman" w:hAnsiTheme="minorHAnsi" w:cstheme="minorHAnsi"/>
          <w:color w:val="000000" w:themeColor="text1"/>
          <w:lang w:val="fr-FR" w:eastAsia="en-US"/>
        </w:rPr>
        <w:t>Location of tick bite(s) observed during today's consultation, or reported by the patient in connection with this consultation (multiple answers possible): &lt; Head / Neck / Torso / Back / Axillary region / Upper limbs / Groin area / Lower limbs &gt;</w:t>
      </w:r>
    </w:p>
    <w:p w:rsidR="00680BE0" w:rsidRPr="00F750C3" w:rsidRDefault="00680BE0" w:rsidP="00680BE0">
      <w:pPr>
        <w:pStyle w:val="Sansinterligne"/>
        <w:spacing w:after="60"/>
        <w:ind w:left="357"/>
        <w:rPr>
          <w:rFonts w:asciiTheme="minorHAnsi" w:eastAsia="Times New Roman" w:hAnsiTheme="minorHAnsi" w:cstheme="minorHAnsi"/>
          <w:color w:val="000000" w:themeColor="text1"/>
        </w:rPr>
      </w:pPr>
    </w:p>
    <w:p w:rsidR="00680BE0" w:rsidRPr="00F750C3" w:rsidRDefault="00680BE0" w:rsidP="00680BE0">
      <w:pPr>
        <w:pStyle w:val="Sansinterligne"/>
        <w:numPr>
          <w:ilvl w:val="0"/>
          <w:numId w:val="3"/>
        </w:numPr>
        <w:spacing w:after="60"/>
        <w:ind w:left="357" w:hanging="357"/>
        <w:rPr>
          <w:rFonts w:asciiTheme="minorHAnsi" w:eastAsia="Times New Roman" w:hAnsiTheme="minorHAnsi" w:cstheme="minorHAnsi"/>
          <w:color w:val="000000" w:themeColor="text1"/>
        </w:rPr>
      </w:pPr>
      <w:proofErr w:type="spellStart"/>
      <w:r w:rsidRPr="00F750C3">
        <w:rPr>
          <w:rFonts w:asciiTheme="minorHAnsi" w:hAnsiTheme="minorHAnsi" w:cstheme="minorHAnsi"/>
          <w:color w:val="000000" w:themeColor="text1"/>
          <w:lang w:val="fr-FR"/>
        </w:rPr>
        <w:t>During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/>
        </w:rPr>
        <w:t xml:space="preserve"> the consultation,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/>
        </w:rPr>
        <w:t>did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/>
        </w:rPr>
        <w:t>you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/>
        </w:rPr>
        <w:t xml:space="preserve"> observe one or more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/>
        </w:rPr>
        <w:t>ticks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/>
        </w:rPr>
        <w:t xml:space="preserve"> (on the patient or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/>
        </w:rPr>
        <w:t>brought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/>
        </w:rPr>
        <w:t xml:space="preserve"> in by the patient)? &lt; Yes,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/>
        </w:rPr>
        <w:t>whole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/>
        </w:rPr>
        <w:t xml:space="preserve"> / Yes, partial / No &gt;</w:t>
      </w:r>
    </w:p>
    <w:p w:rsidR="00680BE0" w:rsidRPr="00F750C3" w:rsidRDefault="00680BE0" w:rsidP="00680BE0">
      <w:pPr>
        <w:pStyle w:val="Sansinterligne"/>
        <w:spacing w:after="40"/>
        <w:ind w:left="714"/>
        <w:rPr>
          <w:rFonts w:asciiTheme="minorHAnsi" w:hAnsiTheme="minorHAnsi" w:cstheme="minorHAnsi"/>
          <w:b/>
          <w:color w:val="000000" w:themeColor="text1"/>
          <w:lang w:val="fr-FR"/>
        </w:rPr>
      </w:pPr>
      <w:r w:rsidRPr="00F750C3">
        <w:rPr>
          <w:rFonts w:asciiTheme="minorHAnsi" w:hAnsiTheme="minorHAnsi" w:cstheme="minorHAnsi"/>
          <w:b/>
          <w:color w:val="000000" w:themeColor="text1"/>
          <w:lang w:val="fr-FR"/>
        </w:rPr>
        <w:t>[If yes]</w:t>
      </w:r>
    </w:p>
    <w:p w:rsidR="00680BE0" w:rsidRPr="00F750C3" w:rsidRDefault="00680BE0" w:rsidP="00680BE0">
      <w:pPr>
        <w:pStyle w:val="Sansinterligne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  <w:lang w:val="fr-FR"/>
        </w:rPr>
      </w:pPr>
      <w:proofErr w:type="spellStart"/>
      <w:r w:rsidRPr="00F750C3">
        <w:rPr>
          <w:rFonts w:asciiTheme="minorHAnsi" w:hAnsiTheme="minorHAnsi" w:cstheme="minorHAnsi"/>
          <w:color w:val="000000" w:themeColor="text1"/>
          <w:lang w:val="fr-FR"/>
        </w:rPr>
        <w:t>Did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/>
        </w:rPr>
        <w:t>you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/>
        </w:rPr>
        <w:t>send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/>
        </w:rPr>
        <w:t xml:space="preserve"> the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/>
        </w:rPr>
        <w:t>tick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/>
        </w:rPr>
        <w:t xml:space="preserve">(s) for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/>
        </w:rPr>
        <w:t>analysis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/>
        </w:rPr>
        <w:t xml:space="preserve"> as part of the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/>
        </w:rPr>
        <w:t>study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/>
        </w:rPr>
        <w:t>? &lt; Yes / No &gt;</w:t>
      </w:r>
    </w:p>
    <w:p w:rsidR="00680BE0" w:rsidRPr="00F750C3" w:rsidRDefault="00680BE0" w:rsidP="00F750C3">
      <w:pPr>
        <w:pStyle w:val="Titre1"/>
        <w:numPr>
          <w:ilvl w:val="0"/>
          <w:numId w:val="8"/>
        </w:numPr>
        <w:spacing w:before="400" w:after="240"/>
        <w:rPr>
          <w:rFonts w:asciiTheme="minorHAnsi" w:hAnsiTheme="minorHAnsi" w:cstheme="minorHAnsi"/>
          <w:b/>
          <w:color w:val="000000" w:themeColor="text1"/>
          <w:sz w:val="24"/>
          <w:szCs w:val="26"/>
        </w:rPr>
      </w:pPr>
      <w:proofErr w:type="spellStart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>Context</w:t>
      </w:r>
      <w:proofErr w:type="spellEnd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 of the </w:t>
      </w:r>
      <w:proofErr w:type="spellStart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>tick</w:t>
      </w:r>
      <w:proofErr w:type="spellEnd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 bite(s)</w:t>
      </w:r>
    </w:p>
    <w:p w:rsidR="00680BE0" w:rsidRPr="00F750C3" w:rsidRDefault="00680BE0" w:rsidP="00680BE0">
      <w:pPr>
        <w:pStyle w:val="Sansinterligne"/>
        <w:numPr>
          <w:ilvl w:val="0"/>
          <w:numId w:val="3"/>
        </w:numPr>
        <w:spacing w:after="60"/>
        <w:ind w:left="357" w:hanging="357"/>
        <w:rPr>
          <w:rFonts w:asciiTheme="minorHAnsi" w:hAnsiTheme="minorHAnsi" w:cstheme="minorHAnsi"/>
          <w:color w:val="000000" w:themeColor="text1"/>
          <w:lang w:val="fr-FR"/>
        </w:rPr>
      </w:pPr>
      <w:r w:rsidRPr="00F750C3">
        <w:rPr>
          <w:rFonts w:asciiTheme="minorHAnsi" w:hAnsiTheme="minorHAnsi" w:cstheme="minorHAnsi"/>
          <w:color w:val="000000" w:themeColor="text1"/>
          <w:lang w:val="fr-FR"/>
        </w:rPr>
        <w:t>Date of the bite: DD/MM/YYYY</w:t>
      </w:r>
    </w:p>
    <w:p w:rsidR="00680BE0" w:rsidRPr="00F750C3" w:rsidRDefault="00680BE0" w:rsidP="00680BE0">
      <w:pPr>
        <w:rPr>
          <w:rFonts w:cstheme="minorHAnsi"/>
          <w:color w:val="000000" w:themeColor="text1"/>
        </w:rPr>
      </w:pPr>
      <w:r w:rsidRPr="00F750C3">
        <w:rPr>
          <w:rFonts w:cstheme="minorHAnsi"/>
          <w:i/>
          <w:color w:val="000000" w:themeColor="text1"/>
          <w:sz w:val="20"/>
        </w:rPr>
        <w:t xml:space="preserve">Note: If </w:t>
      </w:r>
      <w:proofErr w:type="spellStart"/>
      <w:r w:rsidRPr="00F750C3">
        <w:rPr>
          <w:rFonts w:cstheme="minorHAnsi"/>
          <w:i/>
          <w:color w:val="000000" w:themeColor="text1"/>
          <w:sz w:val="20"/>
        </w:rPr>
        <w:t>you</w:t>
      </w:r>
      <w:proofErr w:type="spellEnd"/>
      <w:r w:rsidRPr="00F750C3">
        <w:rPr>
          <w:rFonts w:cstheme="minorHAnsi"/>
          <w:i/>
          <w:color w:val="000000" w:themeColor="text1"/>
          <w:sz w:val="20"/>
        </w:rPr>
        <w:t xml:space="preserve"> do not know the exact </w:t>
      </w:r>
      <w:proofErr w:type="spellStart"/>
      <w:r w:rsidRPr="00F750C3">
        <w:rPr>
          <w:rFonts w:cstheme="minorHAnsi"/>
          <w:i/>
          <w:color w:val="000000" w:themeColor="text1"/>
          <w:sz w:val="20"/>
        </w:rPr>
        <w:t>day</w:t>
      </w:r>
      <w:proofErr w:type="spellEnd"/>
      <w:r w:rsidRPr="00F750C3">
        <w:rPr>
          <w:rFonts w:cstheme="minorHAnsi"/>
          <w:i/>
          <w:color w:val="000000" w:themeColor="text1"/>
          <w:sz w:val="20"/>
        </w:rPr>
        <w:t xml:space="preserve"> of the bite, </w:t>
      </w:r>
      <w:proofErr w:type="spellStart"/>
      <w:r w:rsidRPr="00F750C3">
        <w:rPr>
          <w:rFonts w:cstheme="minorHAnsi"/>
          <w:i/>
          <w:color w:val="000000" w:themeColor="text1"/>
          <w:sz w:val="20"/>
        </w:rPr>
        <w:t>you</w:t>
      </w:r>
      <w:proofErr w:type="spellEnd"/>
      <w:r w:rsidRPr="00F750C3">
        <w:rPr>
          <w:rFonts w:cstheme="minorHAnsi"/>
          <w:i/>
          <w:color w:val="000000" w:themeColor="text1"/>
          <w:sz w:val="20"/>
        </w:rPr>
        <w:t xml:space="preserve"> can enter an </w:t>
      </w:r>
      <w:proofErr w:type="spellStart"/>
      <w:r w:rsidRPr="00F750C3">
        <w:rPr>
          <w:rFonts w:cstheme="minorHAnsi"/>
          <w:i/>
          <w:color w:val="000000" w:themeColor="text1"/>
          <w:sz w:val="20"/>
        </w:rPr>
        <w:t>approximate</w:t>
      </w:r>
      <w:proofErr w:type="spellEnd"/>
      <w:r w:rsidRPr="00F750C3">
        <w:rPr>
          <w:rFonts w:cstheme="minorHAnsi"/>
          <w:i/>
          <w:color w:val="000000" w:themeColor="text1"/>
          <w:sz w:val="20"/>
        </w:rPr>
        <w:t xml:space="preserve"> date or </w:t>
      </w:r>
      <w:proofErr w:type="spellStart"/>
      <w:r w:rsidRPr="00F750C3">
        <w:rPr>
          <w:rFonts w:cstheme="minorHAnsi"/>
          <w:i/>
          <w:color w:val="000000" w:themeColor="text1"/>
          <w:sz w:val="20"/>
        </w:rPr>
        <w:t>just</w:t>
      </w:r>
      <w:proofErr w:type="spellEnd"/>
      <w:r w:rsidRPr="00F750C3">
        <w:rPr>
          <w:rFonts w:cstheme="minorHAnsi"/>
          <w:i/>
          <w:color w:val="000000" w:themeColor="text1"/>
          <w:sz w:val="20"/>
        </w:rPr>
        <w:t xml:space="preserve"> the </w:t>
      </w:r>
      <w:proofErr w:type="spellStart"/>
      <w:r w:rsidRPr="00F750C3">
        <w:rPr>
          <w:rFonts w:cstheme="minorHAnsi"/>
          <w:i/>
          <w:color w:val="000000" w:themeColor="text1"/>
          <w:sz w:val="20"/>
        </w:rPr>
        <w:t>month</w:t>
      </w:r>
      <w:proofErr w:type="spellEnd"/>
      <w:r w:rsidRPr="00F750C3">
        <w:rPr>
          <w:rFonts w:cstheme="minorHAnsi"/>
          <w:i/>
          <w:color w:val="000000" w:themeColor="text1"/>
          <w:sz w:val="20"/>
        </w:rPr>
        <w:t xml:space="preserve"> and </w:t>
      </w:r>
      <w:proofErr w:type="spellStart"/>
      <w:r w:rsidRPr="00F750C3">
        <w:rPr>
          <w:rFonts w:cstheme="minorHAnsi"/>
          <w:i/>
          <w:color w:val="000000" w:themeColor="text1"/>
          <w:sz w:val="20"/>
        </w:rPr>
        <w:t>year</w:t>
      </w:r>
      <w:proofErr w:type="spellEnd"/>
      <w:r w:rsidRPr="00F750C3">
        <w:rPr>
          <w:rFonts w:cstheme="minorHAnsi"/>
          <w:i/>
          <w:color w:val="000000" w:themeColor="text1"/>
          <w:sz w:val="20"/>
        </w:rPr>
        <w:t xml:space="preserve">. </w:t>
      </w:r>
    </w:p>
    <w:p w:rsidR="00680BE0" w:rsidRPr="00F750C3" w:rsidRDefault="00680BE0" w:rsidP="00680BE0">
      <w:pPr>
        <w:pStyle w:val="Paragraphedeliste"/>
        <w:numPr>
          <w:ilvl w:val="0"/>
          <w:numId w:val="3"/>
        </w:numPr>
        <w:jc w:val="both"/>
        <w:rPr>
          <w:rFonts w:eastAsia="Calibri" w:cstheme="minorHAnsi"/>
          <w:color w:val="000000" w:themeColor="text1"/>
          <w:lang w:eastAsia="fr-FR"/>
        </w:rPr>
      </w:pPr>
      <w:r w:rsidRPr="00F750C3">
        <w:rPr>
          <w:rFonts w:cstheme="minorHAnsi"/>
          <w:color w:val="000000" w:themeColor="text1"/>
        </w:rPr>
        <w:t xml:space="preserve">Probable duration of </w:t>
      </w:r>
      <w:proofErr w:type="spellStart"/>
      <w:r w:rsidRPr="00F750C3">
        <w:rPr>
          <w:rFonts w:cstheme="minorHAnsi"/>
          <w:color w:val="000000" w:themeColor="text1"/>
        </w:rPr>
        <w:t>attachment</w:t>
      </w:r>
      <w:proofErr w:type="spellEnd"/>
      <w:r w:rsidRPr="00F750C3">
        <w:rPr>
          <w:rFonts w:cstheme="minorHAnsi"/>
          <w:color w:val="000000" w:themeColor="text1"/>
        </w:rPr>
        <w:t xml:space="preserve"> of the </w:t>
      </w:r>
      <w:proofErr w:type="spellStart"/>
      <w:r w:rsidRPr="00F750C3">
        <w:rPr>
          <w:rFonts w:cstheme="minorHAnsi"/>
          <w:color w:val="000000" w:themeColor="text1"/>
        </w:rPr>
        <w:t>tick</w:t>
      </w:r>
      <w:proofErr w:type="spellEnd"/>
      <w:r w:rsidRPr="00F750C3">
        <w:rPr>
          <w:rFonts w:cstheme="minorHAnsi"/>
          <w:color w:val="000000" w:themeColor="text1"/>
        </w:rPr>
        <w:t xml:space="preserve">(s): &lt; </w:t>
      </w:r>
      <w:proofErr w:type="spellStart"/>
      <w:r w:rsidRPr="00F750C3">
        <w:rPr>
          <w:rFonts w:cstheme="minorHAnsi"/>
          <w:color w:val="000000" w:themeColor="text1"/>
        </w:rPr>
        <w:t>Less</w:t>
      </w:r>
      <w:proofErr w:type="spellEnd"/>
      <w:r w:rsidRPr="00F750C3">
        <w:rPr>
          <w:rFonts w:cstheme="minorHAnsi"/>
          <w:color w:val="000000" w:themeColor="text1"/>
        </w:rPr>
        <w:t xml:space="preserve"> </w:t>
      </w:r>
      <w:proofErr w:type="spellStart"/>
      <w:r w:rsidRPr="00F750C3">
        <w:rPr>
          <w:rFonts w:cstheme="minorHAnsi"/>
          <w:color w:val="000000" w:themeColor="text1"/>
        </w:rPr>
        <w:t>than</w:t>
      </w:r>
      <w:proofErr w:type="spellEnd"/>
      <w:r w:rsidRPr="00F750C3">
        <w:rPr>
          <w:rFonts w:cstheme="minorHAnsi"/>
          <w:color w:val="000000" w:themeColor="text1"/>
        </w:rPr>
        <w:t xml:space="preserve"> 12 </w:t>
      </w:r>
      <w:proofErr w:type="spellStart"/>
      <w:r w:rsidRPr="00F750C3">
        <w:rPr>
          <w:rFonts w:cstheme="minorHAnsi"/>
          <w:color w:val="000000" w:themeColor="text1"/>
        </w:rPr>
        <w:t>hours</w:t>
      </w:r>
      <w:proofErr w:type="spellEnd"/>
      <w:r w:rsidRPr="00F750C3">
        <w:rPr>
          <w:rFonts w:cstheme="minorHAnsi"/>
          <w:color w:val="000000" w:themeColor="text1"/>
        </w:rPr>
        <w:t xml:space="preserve"> / </w:t>
      </w:r>
      <w:proofErr w:type="spellStart"/>
      <w:r w:rsidRPr="00F750C3">
        <w:rPr>
          <w:rFonts w:cstheme="minorHAnsi"/>
          <w:color w:val="000000" w:themeColor="text1"/>
        </w:rPr>
        <w:t>Between</w:t>
      </w:r>
      <w:proofErr w:type="spellEnd"/>
      <w:r w:rsidRPr="00F750C3">
        <w:rPr>
          <w:rFonts w:cstheme="minorHAnsi"/>
          <w:color w:val="000000" w:themeColor="text1"/>
        </w:rPr>
        <w:t xml:space="preserve"> 12 and 24 </w:t>
      </w:r>
      <w:proofErr w:type="spellStart"/>
      <w:r w:rsidRPr="00F750C3">
        <w:rPr>
          <w:rFonts w:cstheme="minorHAnsi"/>
          <w:color w:val="000000" w:themeColor="text1"/>
        </w:rPr>
        <w:t>hours</w:t>
      </w:r>
      <w:proofErr w:type="spellEnd"/>
      <w:r w:rsidRPr="00F750C3">
        <w:rPr>
          <w:rFonts w:cstheme="minorHAnsi"/>
          <w:color w:val="000000" w:themeColor="text1"/>
        </w:rPr>
        <w:t xml:space="preserve"> / </w:t>
      </w:r>
      <w:proofErr w:type="spellStart"/>
      <w:r w:rsidRPr="00F750C3">
        <w:rPr>
          <w:rFonts w:cstheme="minorHAnsi"/>
          <w:color w:val="000000" w:themeColor="text1"/>
        </w:rPr>
        <w:t>Between</w:t>
      </w:r>
      <w:proofErr w:type="spellEnd"/>
      <w:r w:rsidRPr="00F750C3">
        <w:rPr>
          <w:rFonts w:cstheme="minorHAnsi"/>
          <w:color w:val="000000" w:themeColor="text1"/>
        </w:rPr>
        <w:t xml:space="preserve"> 24 and 48 </w:t>
      </w:r>
      <w:proofErr w:type="spellStart"/>
      <w:r w:rsidRPr="00F750C3">
        <w:rPr>
          <w:rFonts w:cstheme="minorHAnsi"/>
          <w:color w:val="000000" w:themeColor="text1"/>
        </w:rPr>
        <w:t>hours</w:t>
      </w:r>
      <w:proofErr w:type="spellEnd"/>
      <w:r w:rsidRPr="00F750C3">
        <w:rPr>
          <w:rFonts w:cstheme="minorHAnsi"/>
          <w:color w:val="000000" w:themeColor="text1"/>
        </w:rPr>
        <w:t xml:space="preserve"> / </w:t>
      </w:r>
      <w:proofErr w:type="spellStart"/>
      <w:r w:rsidRPr="00F750C3">
        <w:rPr>
          <w:rFonts w:cstheme="minorHAnsi"/>
          <w:color w:val="000000" w:themeColor="text1"/>
        </w:rPr>
        <w:t>Between</w:t>
      </w:r>
      <w:proofErr w:type="spellEnd"/>
      <w:r w:rsidRPr="00F750C3">
        <w:rPr>
          <w:rFonts w:cstheme="minorHAnsi"/>
          <w:color w:val="000000" w:themeColor="text1"/>
        </w:rPr>
        <w:t xml:space="preserve"> 24 and 48 </w:t>
      </w:r>
      <w:proofErr w:type="spellStart"/>
      <w:r w:rsidRPr="00F750C3">
        <w:rPr>
          <w:rFonts w:cstheme="minorHAnsi"/>
          <w:color w:val="000000" w:themeColor="text1"/>
        </w:rPr>
        <w:t>hours</w:t>
      </w:r>
      <w:proofErr w:type="spellEnd"/>
      <w:r w:rsidRPr="00F750C3">
        <w:rPr>
          <w:rFonts w:cstheme="minorHAnsi"/>
          <w:color w:val="000000" w:themeColor="text1"/>
        </w:rPr>
        <w:t xml:space="preserve"> / 48 </w:t>
      </w:r>
      <w:proofErr w:type="spellStart"/>
      <w:r w:rsidRPr="00F750C3">
        <w:rPr>
          <w:rFonts w:cstheme="minorHAnsi"/>
          <w:color w:val="000000" w:themeColor="text1"/>
        </w:rPr>
        <w:t>hours</w:t>
      </w:r>
      <w:proofErr w:type="spellEnd"/>
      <w:r w:rsidRPr="00F750C3">
        <w:rPr>
          <w:rFonts w:cstheme="minorHAnsi"/>
          <w:color w:val="000000" w:themeColor="text1"/>
        </w:rPr>
        <w:t xml:space="preserve"> or more / </w:t>
      </w:r>
      <w:proofErr w:type="spellStart"/>
      <w:r w:rsidRPr="00F750C3">
        <w:rPr>
          <w:rFonts w:cstheme="minorHAnsi"/>
          <w:color w:val="000000" w:themeColor="text1"/>
        </w:rPr>
        <w:t>Unknown</w:t>
      </w:r>
      <w:proofErr w:type="spellEnd"/>
      <w:r w:rsidRPr="00F750C3">
        <w:rPr>
          <w:rFonts w:cstheme="minorHAnsi"/>
          <w:color w:val="000000" w:themeColor="text1"/>
        </w:rPr>
        <w:t xml:space="preserve"> &gt;</w:t>
      </w:r>
    </w:p>
    <w:p w:rsidR="00680BE0" w:rsidRPr="00F750C3" w:rsidRDefault="00680BE0" w:rsidP="00680BE0">
      <w:pPr>
        <w:pStyle w:val="Paragraphedeliste"/>
        <w:ind w:left="360"/>
        <w:rPr>
          <w:rFonts w:eastAsia="Calibri" w:cstheme="minorHAnsi"/>
          <w:color w:val="000000" w:themeColor="text1"/>
          <w:lang w:eastAsia="fr-FR"/>
        </w:rPr>
      </w:pPr>
    </w:p>
    <w:p w:rsidR="00680BE0" w:rsidRPr="00F750C3" w:rsidRDefault="00680BE0" w:rsidP="00680BE0">
      <w:pPr>
        <w:pStyle w:val="Paragraphedeliste"/>
        <w:numPr>
          <w:ilvl w:val="0"/>
          <w:numId w:val="3"/>
        </w:numPr>
        <w:jc w:val="both"/>
        <w:rPr>
          <w:rFonts w:eastAsia="Calibri" w:cstheme="minorHAnsi"/>
          <w:color w:val="000000" w:themeColor="text1"/>
          <w:lang w:eastAsia="fr-FR"/>
        </w:rPr>
      </w:pPr>
      <w:r w:rsidRPr="00F750C3">
        <w:rPr>
          <w:rFonts w:cstheme="minorHAnsi"/>
          <w:color w:val="000000" w:themeColor="text1"/>
        </w:rPr>
        <w:t xml:space="preserve">Location of the bite: &lt; </w:t>
      </w:r>
      <w:proofErr w:type="spellStart"/>
      <w:r w:rsidRPr="00F750C3">
        <w:rPr>
          <w:rFonts w:cstheme="minorHAnsi"/>
          <w:color w:val="000000" w:themeColor="text1"/>
        </w:rPr>
        <w:t>Abroad</w:t>
      </w:r>
      <w:proofErr w:type="spellEnd"/>
      <w:r w:rsidRPr="00F750C3">
        <w:rPr>
          <w:rFonts w:cstheme="minorHAnsi"/>
          <w:color w:val="000000" w:themeColor="text1"/>
        </w:rPr>
        <w:t xml:space="preserve"> / France / </w:t>
      </w:r>
      <w:proofErr w:type="spellStart"/>
      <w:r w:rsidRPr="00F750C3">
        <w:rPr>
          <w:rFonts w:cstheme="minorHAnsi"/>
          <w:color w:val="000000" w:themeColor="text1"/>
        </w:rPr>
        <w:t>Unknown</w:t>
      </w:r>
      <w:proofErr w:type="spellEnd"/>
      <w:r w:rsidRPr="00F750C3">
        <w:rPr>
          <w:rFonts w:cstheme="minorHAnsi"/>
          <w:color w:val="000000" w:themeColor="text1"/>
        </w:rPr>
        <w:t xml:space="preserve"> &gt;</w:t>
      </w:r>
    </w:p>
    <w:p w:rsidR="00680BE0" w:rsidRPr="00F750C3" w:rsidRDefault="00680BE0" w:rsidP="00680BE0">
      <w:pPr>
        <w:pStyle w:val="Paragraphedeliste"/>
        <w:spacing w:after="0"/>
        <w:ind w:left="1121"/>
        <w:rPr>
          <w:rFonts w:cstheme="minorHAnsi"/>
          <w:color w:val="000000" w:themeColor="text1"/>
        </w:rPr>
      </w:pPr>
      <w:r w:rsidRPr="00F750C3">
        <w:rPr>
          <w:rStyle w:val="Accentuation"/>
          <w:rFonts w:cstheme="minorHAnsi"/>
          <w:b/>
          <w:color w:val="000000" w:themeColor="text1"/>
        </w:rPr>
        <w:t>[If France]</w:t>
      </w:r>
      <w:r w:rsidRPr="00F750C3">
        <w:rPr>
          <w:rFonts w:cstheme="minorHAnsi"/>
          <w:color w:val="000000" w:themeColor="text1"/>
        </w:rPr>
        <w:t xml:space="preserve"> </w:t>
      </w:r>
      <w:proofErr w:type="spellStart"/>
      <w:r w:rsidRPr="00F750C3">
        <w:rPr>
          <w:rFonts w:cstheme="minorHAnsi"/>
          <w:color w:val="000000" w:themeColor="text1"/>
        </w:rPr>
        <w:t>Department</w:t>
      </w:r>
      <w:proofErr w:type="spellEnd"/>
      <w:r w:rsidRPr="00F750C3">
        <w:rPr>
          <w:rFonts w:cstheme="minorHAnsi"/>
          <w:color w:val="000000" w:themeColor="text1"/>
        </w:rPr>
        <w:t xml:space="preserve"> </w:t>
      </w:r>
      <w:proofErr w:type="spellStart"/>
      <w:r w:rsidRPr="00F750C3">
        <w:rPr>
          <w:rFonts w:cstheme="minorHAnsi"/>
          <w:color w:val="000000" w:themeColor="text1"/>
        </w:rPr>
        <w:t>number</w:t>
      </w:r>
      <w:proofErr w:type="spellEnd"/>
      <w:r w:rsidRPr="00F750C3">
        <w:rPr>
          <w:rFonts w:cstheme="minorHAnsi"/>
          <w:color w:val="000000" w:themeColor="text1"/>
        </w:rPr>
        <w:t xml:space="preserve"> &lt; Free </w:t>
      </w:r>
      <w:proofErr w:type="spellStart"/>
      <w:r w:rsidRPr="00F750C3">
        <w:rPr>
          <w:rFonts w:cstheme="minorHAnsi"/>
          <w:color w:val="000000" w:themeColor="text1"/>
        </w:rPr>
        <w:t>text</w:t>
      </w:r>
      <w:proofErr w:type="spellEnd"/>
      <w:r w:rsidRPr="00F750C3">
        <w:rPr>
          <w:rFonts w:cstheme="minorHAnsi"/>
          <w:color w:val="000000" w:themeColor="text1"/>
        </w:rPr>
        <w:t xml:space="preserve"> &gt;</w:t>
      </w:r>
    </w:p>
    <w:p w:rsidR="00680BE0" w:rsidRPr="00F750C3" w:rsidRDefault="00680BE0" w:rsidP="00680BE0">
      <w:pPr>
        <w:spacing w:after="0"/>
        <w:rPr>
          <w:rFonts w:cstheme="minorHAnsi"/>
          <w:color w:val="000000" w:themeColor="text1"/>
        </w:rPr>
      </w:pPr>
    </w:p>
    <w:p w:rsidR="00680BE0" w:rsidRPr="00F750C3" w:rsidRDefault="00680BE0" w:rsidP="00680BE0">
      <w:pPr>
        <w:pStyle w:val="Paragraphedeliste"/>
        <w:numPr>
          <w:ilvl w:val="0"/>
          <w:numId w:val="7"/>
        </w:numPr>
        <w:spacing w:after="0"/>
        <w:jc w:val="both"/>
        <w:rPr>
          <w:rFonts w:cstheme="minorHAnsi"/>
          <w:color w:val="000000" w:themeColor="text1"/>
        </w:rPr>
      </w:pPr>
      <w:proofErr w:type="spellStart"/>
      <w:r w:rsidRPr="00F750C3">
        <w:rPr>
          <w:rFonts w:cstheme="minorHAnsi"/>
          <w:color w:val="000000" w:themeColor="text1"/>
        </w:rPr>
        <w:t>Presumed</w:t>
      </w:r>
      <w:proofErr w:type="spellEnd"/>
      <w:r w:rsidRPr="00F750C3">
        <w:rPr>
          <w:rFonts w:cstheme="minorHAnsi"/>
          <w:color w:val="000000" w:themeColor="text1"/>
        </w:rPr>
        <w:t xml:space="preserve"> </w:t>
      </w:r>
      <w:proofErr w:type="spellStart"/>
      <w:r w:rsidRPr="00F750C3">
        <w:rPr>
          <w:rFonts w:cstheme="minorHAnsi"/>
          <w:color w:val="000000" w:themeColor="text1"/>
        </w:rPr>
        <w:t>activity</w:t>
      </w:r>
      <w:proofErr w:type="spellEnd"/>
      <w:r w:rsidRPr="00F750C3">
        <w:rPr>
          <w:rFonts w:cstheme="minorHAnsi"/>
          <w:color w:val="000000" w:themeColor="text1"/>
        </w:rPr>
        <w:t xml:space="preserve"> at the time of the bite (multiple </w:t>
      </w:r>
      <w:proofErr w:type="spellStart"/>
      <w:r w:rsidRPr="00F750C3">
        <w:rPr>
          <w:rFonts w:cstheme="minorHAnsi"/>
          <w:color w:val="000000" w:themeColor="text1"/>
        </w:rPr>
        <w:t>answers</w:t>
      </w:r>
      <w:proofErr w:type="spellEnd"/>
      <w:r w:rsidRPr="00F750C3">
        <w:rPr>
          <w:rFonts w:cstheme="minorHAnsi"/>
          <w:color w:val="000000" w:themeColor="text1"/>
        </w:rPr>
        <w:t xml:space="preserve"> possible): &lt; Work/</w:t>
      </w:r>
      <w:proofErr w:type="spellStart"/>
      <w:r w:rsidRPr="00F750C3">
        <w:rPr>
          <w:rFonts w:cstheme="minorHAnsi"/>
          <w:color w:val="000000" w:themeColor="text1"/>
        </w:rPr>
        <w:t>school</w:t>
      </w:r>
      <w:proofErr w:type="spellEnd"/>
      <w:r w:rsidRPr="00F750C3">
        <w:rPr>
          <w:rFonts w:cstheme="minorHAnsi"/>
          <w:color w:val="000000" w:themeColor="text1"/>
        </w:rPr>
        <w:t xml:space="preserve"> </w:t>
      </w:r>
      <w:proofErr w:type="spellStart"/>
      <w:r w:rsidRPr="00F750C3">
        <w:rPr>
          <w:rFonts w:cstheme="minorHAnsi"/>
          <w:color w:val="000000" w:themeColor="text1"/>
        </w:rPr>
        <w:t>activity</w:t>
      </w:r>
      <w:proofErr w:type="spellEnd"/>
      <w:r w:rsidRPr="00F750C3">
        <w:rPr>
          <w:rFonts w:cstheme="minorHAnsi"/>
          <w:color w:val="000000" w:themeColor="text1"/>
        </w:rPr>
        <w:t xml:space="preserve"> / Leisure </w:t>
      </w:r>
      <w:proofErr w:type="spellStart"/>
      <w:r w:rsidRPr="00F750C3">
        <w:rPr>
          <w:rFonts w:cstheme="minorHAnsi"/>
          <w:color w:val="000000" w:themeColor="text1"/>
        </w:rPr>
        <w:t>activity</w:t>
      </w:r>
      <w:proofErr w:type="spellEnd"/>
      <w:r w:rsidRPr="00F750C3">
        <w:rPr>
          <w:rFonts w:cstheme="minorHAnsi"/>
          <w:color w:val="000000" w:themeColor="text1"/>
        </w:rPr>
        <w:t xml:space="preserve"> (</w:t>
      </w:r>
      <w:proofErr w:type="spellStart"/>
      <w:r w:rsidRPr="00F750C3">
        <w:rPr>
          <w:rFonts w:cstheme="minorHAnsi"/>
          <w:color w:val="000000" w:themeColor="text1"/>
        </w:rPr>
        <w:t>walking</w:t>
      </w:r>
      <w:proofErr w:type="spellEnd"/>
      <w:r w:rsidRPr="00F750C3">
        <w:rPr>
          <w:rFonts w:cstheme="minorHAnsi"/>
          <w:color w:val="000000" w:themeColor="text1"/>
        </w:rPr>
        <w:t xml:space="preserve">, </w:t>
      </w:r>
      <w:proofErr w:type="spellStart"/>
      <w:r w:rsidRPr="00F750C3">
        <w:rPr>
          <w:rFonts w:cstheme="minorHAnsi"/>
          <w:color w:val="000000" w:themeColor="text1"/>
        </w:rPr>
        <w:t>picnicking</w:t>
      </w:r>
      <w:proofErr w:type="spellEnd"/>
      <w:r w:rsidRPr="00F750C3">
        <w:rPr>
          <w:rFonts w:cstheme="minorHAnsi"/>
          <w:color w:val="000000" w:themeColor="text1"/>
        </w:rPr>
        <w:t xml:space="preserve">, </w:t>
      </w:r>
      <w:proofErr w:type="spellStart"/>
      <w:r w:rsidRPr="00F750C3">
        <w:rPr>
          <w:rFonts w:cstheme="minorHAnsi"/>
          <w:color w:val="000000" w:themeColor="text1"/>
        </w:rPr>
        <w:t>gardening</w:t>
      </w:r>
      <w:proofErr w:type="spellEnd"/>
      <w:r w:rsidRPr="00F750C3">
        <w:rPr>
          <w:rFonts w:cstheme="minorHAnsi"/>
          <w:color w:val="000000" w:themeColor="text1"/>
        </w:rPr>
        <w:t>, sport, etc.) / Hunting/</w:t>
      </w:r>
      <w:proofErr w:type="spellStart"/>
      <w:r w:rsidRPr="00F750C3">
        <w:rPr>
          <w:rFonts w:cstheme="minorHAnsi"/>
          <w:color w:val="000000" w:themeColor="text1"/>
        </w:rPr>
        <w:t>fishing</w:t>
      </w:r>
      <w:proofErr w:type="spellEnd"/>
      <w:r w:rsidRPr="00F750C3">
        <w:rPr>
          <w:rFonts w:cstheme="minorHAnsi"/>
          <w:color w:val="000000" w:themeColor="text1"/>
        </w:rPr>
        <w:t xml:space="preserve"> / </w:t>
      </w:r>
      <w:proofErr w:type="spellStart"/>
      <w:r w:rsidRPr="00F750C3">
        <w:rPr>
          <w:rFonts w:cstheme="minorHAnsi"/>
          <w:color w:val="000000" w:themeColor="text1"/>
        </w:rPr>
        <w:t>Other</w:t>
      </w:r>
      <w:proofErr w:type="spellEnd"/>
      <w:r w:rsidRPr="00F750C3">
        <w:rPr>
          <w:rFonts w:cstheme="minorHAnsi"/>
          <w:color w:val="000000" w:themeColor="text1"/>
        </w:rPr>
        <w:t xml:space="preserve"> &gt;</w:t>
      </w:r>
    </w:p>
    <w:p w:rsidR="00680BE0" w:rsidRPr="00F750C3" w:rsidRDefault="00680BE0" w:rsidP="00F750C3">
      <w:pPr>
        <w:pStyle w:val="Titre1"/>
        <w:numPr>
          <w:ilvl w:val="0"/>
          <w:numId w:val="8"/>
        </w:numPr>
        <w:spacing w:before="400" w:after="240"/>
        <w:rPr>
          <w:rFonts w:asciiTheme="minorHAnsi" w:hAnsiTheme="minorHAnsi" w:cstheme="minorHAnsi"/>
          <w:b/>
          <w:color w:val="000000" w:themeColor="text1"/>
          <w:sz w:val="24"/>
          <w:szCs w:val="26"/>
        </w:rPr>
      </w:pPr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Description of </w:t>
      </w:r>
      <w:proofErr w:type="spellStart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>clinical</w:t>
      </w:r>
      <w:proofErr w:type="spellEnd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 </w:t>
      </w:r>
      <w:proofErr w:type="spellStart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>symptoms</w:t>
      </w:r>
      <w:proofErr w:type="spellEnd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 </w:t>
      </w:r>
      <w:proofErr w:type="spellStart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>likely</w:t>
      </w:r>
      <w:proofErr w:type="spellEnd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 </w:t>
      </w:r>
      <w:proofErr w:type="spellStart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>ot</w:t>
      </w:r>
      <w:proofErr w:type="spellEnd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 </w:t>
      </w:r>
      <w:proofErr w:type="spellStart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>be</w:t>
      </w:r>
      <w:proofErr w:type="spellEnd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 </w:t>
      </w:r>
      <w:proofErr w:type="spellStart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>related</w:t>
      </w:r>
      <w:proofErr w:type="spellEnd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 to one or more </w:t>
      </w:r>
      <w:proofErr w:type="spellStart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>tick</w:t>
      </w:r>
      <w:proofErr w:type="spellEnd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 bites</w:t>
      </w:r>
    </w:p>
    <w:p w:rsidR="00680BE0" w:rsidRPr="00F750C3" w:rsidRDefault="00680BE0" w:rsidP="00680BE0">
      <w:pPr>
        <w:pStyle w:val="Sansinterligne"/>
        <w:numPr>
          <w:ilvl w:val="0"/>
          <w:numId w:val="4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lang w:val="fr-FR"/>
        </w:rPr>
      </w:pPr>
      <w:proofErr w:type="spellStart"/>
      <w:r w:rsidRPr="00F750C3">
        <w:rPr>
          <w:rFonts w:asciiTheme="minorHAnsi" w:hAnsiTheme="minorHAnsi" w:cstheme="minorHAnsi"/>
          <w:color w:val="000000" w:themeColor="text1"/>
          <w:lang w:val="fr-FR" w:eastAsia="en-US"/>
        </w:rPr>
        <w:t>Did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 w:eastAsia="en-US"/>
        </w:rPr>
        <w:t xml:space="preserve"> the patient show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 w:eastAsia="en-US"/>
        </w:rPr>
        <w:t>clinical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 w:eastAsia="en-US"/>
        </w:rPr>
        <w:t xml:space="preserve">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 w:eastAsia="en-US"/>
        </w:rPr>
        <w:t>signs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 w:eastAsia="en-US"/>
        </w:rPr>
        <w:t xml:space="preserve">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 w:eastAsia="en-US"/>
        </w:rPr>
        <w:t>likely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 w:eastAsia="en-US"/>
        </w:rPr>
        <w:t xml:space="preserve">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 w:eastAsia="en-US"/>
        </w:rPr>
        <w:t>related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 w:eastAsia="en-US"/>
        </w:rPr>
        <w:t xml:space="preserve"> to the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 w:eastAsia="en-US"/>
        </w:rPr>
        <w:t>tick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 w:eastAsia="en-US"/>
        </w:rPr>
        <w:t xml:space="preserve"> bite(s)? &lt; Yes / No /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 w:eastAsia="en-US"/>
        </w:rPr>
        <w:t>Unknown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 w:eastAsia="en-US"/>
        </w:rPr>
        <w:t xml:space="preserve"> &gt;</w:t>
      </w:r>
    </w:p>
    <w:p w:rsidR="00680BE0" w:rsidRPr="00F750C3" w:rsidRDefault="00680BE0" w:rsidP="00680BE0">
      <w:pPr>
        <w:pStyle w:val="Sansinterligne"/>
        <w:ind w:left="360"/>
        <w:rPr>
          <w:rFonts w:asciiTheme="minorHAnsi" w:hAnsiTheme="minorHAnsi" w:cstheme="minorHAnsi"/>
          <w:color w:val="000000" w:themeColor="text1"/>
          <w:lang w:val="fr-FR"/>
        </w:rPr>
      </w:pPr>
      <w:proofErr w:type="spellStart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>Reminder</w:t>
      </w:r>
      <w:proofErr w:type="spellEnd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 xml:space="preserve">: For </w:t>
      </w:r>
      <w:proofErr w:type="spellStart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>erythema</w:t>
      </w:r>
      <w:proofErr w:type="spellEnd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 xml:space="preserve"> </w:t>
      </w:r>
      <w:proofErr w:type="spellStart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>migrans</w:t>
      </w:r>
      <w:proofErr w:type="spellEnd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 xml:space="preserve"> or </w:t>
      </w:r>
      <w:proofErr w:type="spellStart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>clinical</w:t>
      </w:r>
      <w:proofErr w:type="spellEnd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 xml:space="preserve"> </w:t>
      </w:r>
      <w:proofErr w:type="spellStart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>signs</w:t>
      </w:r>
      <w:proofErr w:type="spellEnd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 xml:space="preserve"> of Lyme </w:t>
      </w:r>
      <w:proofErr w:type="spellStart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>disease</w:t>
      </w:r>
      <w:proofErr w:type="spellEnd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 xml:space="preserve">, report </w:t>
      </w:r>
      <w:proofErr w:type="spellStart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>it</w:t>
      </w:r>
      <w:proofErr w:type="spellEnd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 xml:space="preserve"> in the ‘Lyme </w:t>
      </w:r>
      <w:proofErr w:type="spellStart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>disease</w:t>
      </w:r>
      <w:proofErr w:type="spellEnd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 xml:space="preserve">’ </w:t>
      </w:r>
      <w:proofErr w:type="spellStart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>indicator</w:t>
      </w:r>
      <w:proofErr w:type="spellEnd"/>
      <w:r w:rsidRPr="00F750C3">
        <w:rPr>
          <w:rFonts w:asciiTheme="minorHAnsi" w:eastAsiaTheme="minorHAnsi" w:hAnsiTheme="minorHAnsi" w:cstheme="minorHAnsi"/>
          <w:i/>
          <w:color w:val="000000" w:themeColor="text1"/>
          <w:sz w:val="18"/>
          <w:lang w:val="fr-FR" w:eastAsia="en-US"/>
        </w:rPr>
        <w:t>.</w:t>
      </w:r>
    </w:p>
    <w:p w:rsidR="00680BE0" w:rsidRPr="00F750C3" w:rsidRDefault="00680BE0" w:rsidP="00680BE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 w:firstLine="708"/>
        <w:rPr>
          <w:rFonts w:cstheme="minorHAnsi"/>
          <w:color w:val="000000" w:themeColor="text1"/>
        </w:rPr>
      </w:pPr>
      <w:r w:rsidRPr="00F750C3">
        <w:rPr>
          <w:rFonts w:cstheme="minorHAnsi"/>
          <w:b/>
          <w:color w:val="000000" w:themeColor="text1"/>
        </w:rPr>
        <w:lastRenderedPageBreak/>
        <w:t>[If yes]</w:t>
      </w:r>
      <w:r w:rsidRPr="00F750C3">
        <w:rPr>
          <w:rFonts w:cstheme="minorHAnsi"/>
          <w:color w:val="000000" w:themeColor="text1"/>
        </w:rPr>
        <w:t xml:space="preserve"> Date of </w:t>
      </w:r>
      <w:proofErr w:type="spellStart"/>
      <w:r w:rsidRPr="00F750C3">
        <w:rPr>
          <w:rFonts w:cstheme="minorHAnsi"/>
          <w:color w:val="000000" w:themeColor="text1"/>
        </w:rPr>
        <w:t>onset</w:t>
      </w:r>
      <w:proofErr w:type="spellEnd"/>
      <w:r w:rsidRPr="00F750C3">
        <w:rPr>
          <w:rFonts w:cstheme="minorHAnsi"/>
          <w:color w:val="000000" w:themeColor="text1"/>
        </w:rPr>
        <w:t xml:space="preserve"> of </w:t>
      </w:r>
      <w:proofErr w:type="spellStart"/>
      <w:r w:rsidRPr="00F750C3">
        <w:rPr>
          <w:rFonts w:cstheme="minorHAnsi"/>
          <w:color w:val="000000" w:themeColor="text1"/>
        </w:rPr>
        <w:t>symptoms</w:t>
      </w:r>
      <w:proofErr w:type="spellEnd"/>
      <w:r w:rsidRPr="00F750C3">
        <w:rPr>
          <w:rFonts w:cstheme="minorHAnsi"/>
          <w:color w:val="000000" w:themeColor="text1"/>
        </w:rPr>
        <w:t xml:space="preserve">: &lt; Date &gt; </w:t>
      </w:r>
    </w:p>
    <w:p w:rsidR="00680BE0" w:rsidRPr="00F750C3" w:rsidRDefault="00680BE0" w:rsidP="00680BE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/>
        <w:rPr>
          <w:rFonts w:cstheme="minorHAnsi"/>
          <w:color w:val="000000" w:themeColor="text1"/>
        </w:rPr>
      </w:pPr>
      <w:r w:rsidRPr="00F750C3">
        <w:rPr>
          <w:rFonts w:cstheme="minorHAnsi"/>
          <w:b/>
          <w:color w:val="000000" w:themeColor="text1"/>
        </w:rPr>
        <w:t>[If yes]</w:t>
      </w:r>
      <w:r w:rsidRPr="00F750C3">
        <w:rPr>
          <w:rFonts w:cstheme="minorHAnsi"/>
          <w:color w:val="000000" w:themeColor="text1"/>
        </w:rPr>
        <w:t xml:space="preserve"> </w:t>
      </w:r>
      <w:proofErr w:type="spellStart"/>
      <w:r w:rsidRPr="00F750C3">
        <w:rPr>
          <w:rFonts w:cstheme="minorHAnsi"/>
          <w:color w:val="000000" w:themeColor="text1"/>
        </w:rPr>
        <w:t>Symptoms</w:t>
      </w:r>
      <w:proofErr w:type="spellEnd"/>
      <w:r w:rsidRPr="00F750C3">
        <w:rPr>
          <w:rFonts w:cstheme="minorHAnsi"/>
          <w:color w:val="000000" w:themeColor="text1"/>
        </w:rPr>
        <w:t xml:space="preserve"> (multiple </w:t>
      </w:r>
      <w:proofErr w:type="spellStart"/>
      <w:r w:rsidRPr="00F750C3">
        <w:rPr>
          <w:rFonts w:cstheme="minorHAnsi"/>
          <w:color w:val="000000" w:themeColor="text1"/>
        </w:rPr>
        <w:t>answers</w:t>
      </w:r>
      <w:proofErr w:type="spellEnd"/>
      <w:r w:rsidRPr="00F750C3">
        <w:rPr>
          <w:rFonts w:cstheme="minorHAnsi"/>
          <w:color w:val="000000" w:themeColor="text1"/>
        </w:rPr>
        <w:t xml:space="preserve"> possible): &lt; Fever or feeling </w:t>
      </w:r>
      <w:proofErr w:type="spellStart"/>
      <w:r w:rsidRPr="00F750C3">
        <w:rPr>
          <w:rFonts w:cstheme="minorHAnsi"/>
          <w:color w:val="000000" w:themeColor="text1"/>
        </w:rPr>
        <w:t>feverish</w:t>
      </w:r>
      <w:proofErr w:type="spellEnd"/>
      <w:r w:rsidRPr="00F750C3">
        <w:rPr>
          <w:rFonts w:cstheme="minorHAnsi"/>
          <w:color w:val="000000" w:themeColor="text1"/>
        </w:rPr>
        <w:t xml:space="preserve"> / Muscle and/or joint pain / </w:t>
      </w:r>
      <w:proofErr w:type="spellStart"/>
      <w:r w:rsidRPr="00F750C3">
        <w:rPr>
          <w:rFonts w:cstheme="minorHAnsi"/>
          <w:color w:val="000000" w:themeColor="text1"/>
        </w:rPr>
        <w:t>Vomiting</w:t>
      </w:r>
      <w:proofErr w:type="spellEnd"/>
      <w:r w:rsidRPr="00F750C3">
        <w:rPr>
          <w:rFonts w:cstheme="minorHAnsi"/>
          <w:color w:val="000000" w:themeColor="text1"/>
        </w:rPr>
        <w:t xml:space="preserve"> / </w:t>
      </w:r>
      <w:proofErr w:type="spellStart"/>
      <w:r w:rsidRPr="00F750C3">
        <w:rPr>
          <w:rFonts w:cstheme="minorHAnsi"/>
          <w:color w:val="000000" w:themeColor="text1"/>
        </w:rPr>
        <w:t>Headache</w:t>
      </w:r>
      <w:proofErr w:type="spellEnd"/>
      <w:r w:rsidRPr="00F750C3">
        <w:rPr>
          <w:rFonts w:cstheme="minorHAnsi"/>
          <w:color w:val="000000" w:themeColor="text1"/>
        </w:rPr>
        <w:t xml:space="preserve"> / Inflammation at the bite site / </w:t>
      </w:r>
      <w:proofErr w:type="spellStart"/>
      <w:r w:rsidRPr="00F750C3">
        <w:rPr>
          <w:rFonts w:cstheme="minorHAnsi"/>
          <w:color w:val="000000" w:themeColor="text1"/>
        </w:rPr>
        <w:t>Ulcer</w:t>
      </w:r>
      <w:proofErr w:type="spellEnd"/>
      <w:r w:rsidRPr="00F750C3">
        <w:rPr>
          <w:rFonts w:cstheme="minorHAnsi"/>
          <w:color w:val="000000" w:themeColor="text1"/>
        </w:rPr>
        <w:t xml:space="preserve"> or </w:t>
      </w:r>
      <w:proofErr w:type="spellStart"/>
      <w:r w:rsidRPr="00F750C3">
        <w:rPr>
          <w:rFonts w:cstheme="minorHAnsi"/>
          <w:color w:val="000000" w:themeColor="text1"/>
        </w:rPr>
        <w:t>bedsore</w:t>
      </w:r>
      <w:proofErr w:type="spellEnd"/>
      <w:r w:rsidRPr="00F750C3">
        <w:rPr>
          <w:rFonts w:cstheme="minorHAnsi"/>
          <w:color w:val="000000" w:themeColor="text1"/>
        </w:rPr>
        <w:t xml:space="preserve"> at the bite site / </w:t>
      </w:r>
      <w:proofErr w:type="spellStart"/>
      <w:r w:rsidRPr="00F750C3">
        <w:rPr>
          <w:rFonts w:cstheme="minorHAnsi"/>
          <w:color w:val="000000" w:themeColor="text1"/>
        </w:rPr>
        <w:t>Other</w:t>
      </w:r>
      <w:proofErr w:type="spellEnd"/>
      <w:r w:rsidRPr="00F750C3">
        <w:rPr>
          <w:rFonts w:cstheme="minorHAnsi"/>
          <w:color w:val="000000" w:themeColor="text1"/>
        </w:rPr>
        <w:t xml:space="preserve"> &gt; </w:t>
      </w:r>
    </w:p>
    <w:p w:rsidR="00680BE0" w:rsidRPr="00F750C3" w:rsidRDefault="00680BE0" w:rsidP="00680BE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/>
        <w:rPr>
          <w:rFonts w:cstheme="minorHAnsi"/>
          <w:b/>
          <w:color w:val="000000" w:themeColor="text1"/>
        </w:rPr>
      </w:pPr>
      <w:r w:rsidRPr="00F750C3">
        <w:rPr>
          <w:rFonts w:cstheme="minorHAnsi"/>
          <w:b/>
          <w:color w:val="000000" w:themeColor="text1"/>
        </w:rPr>
        <w:t xml:space="preserve">[If </w:t>
      </w:r>
      <w:proofErr w:type="spellStart"/>
      <w:r w:rsidRPr="00F750C3">
        <w:rPr>
          <w:rFonts w:cstheme="minorHAnsi"/>
          <w:b/>
          <w:color w:val="000000" w:themeColor="text1"/>
        </w:rPr>
        <w:t>Other</w:t>
      </w:r>
      <w:proofErr w:type="spellEnd"/>
      <w:r w:rsidRPr="00F750C3">
        <w:rPr>
          <w:rFonts w:cstheme="minorHAnsi"/>
          <w:b/>
          <w:color w:val="000000" w:themeColor="text1"/>
        </w:rPr>
        <w:t xml:space="preserve">] </w:t>
      </w:r>
      <w:proofErr w:type="spellStart"/>
      <w:r w:rsidRPr="00F750C3">
        <w:rPr>
          <w:rFonts w:cstheme="minorHAnsi"/>
          <w:color w:val="000000" w:themeColor="text1"/>
        </w:rPr>
        <w:t>Specify</w:t>
      </w:r>
      <w:proofErr w:type="spellEnd"/>
      <w:r w:rsidRPr="00F750C3">
        <w:rPr>
          <w:rFonts w:cstheme="minorHAnsi"/>
          <w:color w:val="000000" w:themeColor="text1"/>
        </w:rPr>
        <w:t xml:space="preserve">: &lt; Free </w:t>
      </w:r>
      <w:proofErr w:type="spellStart"/>
      <w:r w:rsidRPr="00F750C3">
        <w:rPr>
          <w:rFonts w:cstheme="minorHAnsi"/>
          <w:color w:val="000000" w:themeColor="text1"/>
        </w:rPr>
        <w:t>text</w:t>
      </w:r>
      <w:proofErr w:type="spellEnd"/>
      <w:r w:rsidRPr="00F750C3">
        <w:rPr>
          <w:rFonts w:cstheme="minorHAnsi"/>
          <w:color w:val="000000" w:themeColor="text1"/>
        </w:rPr>
        <w:t xml:space="preserve"> &gt;</w:t>
      </w:r>
    </w:p>
    <w:p w:rsidR="00680BE0" w:rsidRPr="00F750C3" w:rsidRDefault="00680BE0" w:rsidP="00680BE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/>
        <w:rPr>
          <w:rFonts w:cstheme="minorHAnsi"/>
          <w:color w:val="000000" w:themeColor="text1"/>
        </w:rPr>
      </w:pPr>
    </w:p>
    <w:p w:rsidR="00680BE0" w:rsidRPr="00F750C3" w:rsidRDefault="00680BE0" w:rsidP="00E82C4E">
      <w:pPr>
        <w:pStyle w:val="Titre1"/>
        <w:numPr>
          <w:ilvl w:val="0"/>
          <w:numId w:val="8"/>
        </w:numPr>
        <w:spacing w:after="240"/>
        <w:rPr>
          <w:rFonts w:asciiTheme="minorHAnsi" w:hAnsiTheme="minorHAnsi" w:cstheme="minorHAnsi"/>
          <w:b/>
          <w:color w:val="000000" w:themeColor="text1"/>
          <w:sz w:val="24"/>
          <w:szCs w:val="26"/>
        </w:rPr>
      </w:pPr>
      <w:proofErr w:type="spellStart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>History</w:t>
      </w:r>
      <w:proofErr w:type="spellEnd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 of </w:t>
      </w:r>
      <w:proofErr w:type="spellStart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>exposure</w:t>
      </w:r>
      <w:proofErr w:type="spellEnd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 to </w:t>
      </w:r>
      <w:proofErr w:type="spellStart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>tick</w:t>
      </w:r>
      <w:proofErr w:type="spellEnd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 bites</w:t>
      </w:r>
    </w:p>
    <w:p w:rsidR="00680BE0" w:rsidRPr="00F750C3" w:rsidRDefault="00680BE0" w:rsidP="00680BE0">
      <w:pPr>
        <w:pStyle w:val="Paragraphedeliste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cstheme="minorHAnsi"/>
          <w:color w:val="000000" w:themeColor="text1"/>
        </w:rPr>
      </w:pPr>
      <w:r w:rsidRPr="00F750C3">
        <w:rPr>
          <w:rFonts w:cstheme="minorHAnsi"/>
          <w:color w:val="000000" w:themeColor="text1"/>
        </w:rPr>
        <w:t xml:space="preserve">Over the </w:t>
      </w:r>
      <w:proofErr w:type="spellStart"/>
      <w:r w:rsidRPr="00F750C3">
        <w:rPr>
          <w:rFonts w:cstheme="minorHAnsi"/>
          <w:color w:val="000000" w:themeColor="text1"/>
        </w:rPr>
        <w:t>past</w:t>
      </w:r>
      <w:proofErr w:type="spellEnd"/>
      <w:r w:rsidRPr="00F750C3">
        <w:rPr>
          <w:rFonts w:cstheme="minorHAnsi"/>
          <w:color w:val="000000" w:themeColor="text1"/>
        </w:rPr>
        <w:t xml:space="preserve"> 12 </w:t>
      </w:r>
      <w:proofErr w:type="spellStart"/>
      <w:r w:rsidRPr="00F750C3">
        <w:rPr>
          <w:rFonts w:cstheme="minorHAnsi"/>
          <w:color w:val="000000" w:themeColor="text1"/>
        </w:rPr>
        <w:t>months</w:t>
      </w:r>
      <w:proofErr w:type="spellEnd"/>
      <w:r w:rsidRPr="00F750C3">
        <w:rPr>
          <w:rFonts w:cstheme="minorHAnsi"/>
          <w:color w:val="000000" w:themeColor="text1"/>
        </w:rPr>
        <w:t xml:space="preserve">, </w:t>
      </w:r>
      <w:proofErr w:type="spellStart"/>
      <w:r w:rsidRPr="00F750C3">
        <w:rPr>
          <w:rFonts w:cstheme="minorHAnsi"/>
          <w:color w:val="000000" w:themeColor="text1"/>
        </w:rPr>
        <w:t>number</w:t>
      </w:r>
      <w:proofErr w:type="spellEnd"/>
      <w:r w:rsidRPr="00F750C3">
        <w:rPr>
          <w:rFonts w:cstheme="minorHAnsi"/>
          <w:color w:val="000000" w:themeColor="text1"/>
        </w:rPr>
        <w:t xml:space="preserve"> of </w:t>
      </w:r>
      <w:proofErr w:type="spellStart"/>
      <w:r w:rsidRPr="00F750C3">
        <w:rPr>
          <w:rFonts w:cstheme="minorHAnsi"/>
          <w:color w:val="000000" w:themeColor="text1"/>
        </w:rPr>
        <w:t>episodes</w:t>
      </w:r>
      <w:proofErr w:type="spellEnd"/>
      <w:r w:rsidRPr="00F750C3">
        <w:rPr>
          <w:rFonts w:cstheme="minorHAnsi"/>
          <w:color w:val="000000" w:themeColor="text1"/>
        </w:rPr>
        <w:t xml:space="preserve"> of </w:t>
      </w:r>
      <w:proofErr w:type="spellStart"/>
      <w:r w:rsidRPr="00F750C3">
        <w:rPr>
          <w:rFonts w:cstheme="minorHAnsi"/>
          <w:color w:val="000000" w:themeColor="text1"/>
        </w:rPr>
        <w:t>stings</w:t>
      </w:r>
      <w:proofErr w:type="spellEnd"/>
      <w:r w:rsidRPr="00F750C3">
        <w:rPr>
          <w:rFonts w:cstheme="minorHAnsi"/>
          <w:color w:val="000000" w:themeColor="text1"/>
        </w:rPr>
        <w:t xml:space="preserve"> </w:t>
      </w:r>
      <w:proofErr w:type="spellStart"/>
      <w:r w:rsidRPr="00F750C3">
        <w:rPr>
          <w:rFonts w:cstheme="minorHAnsi"/>
          <w:color w:val="000000" w:themeColor="text1"/>
        </w:rPr>
        <w:t>reported</w:t>
      </w:r>
      <w:proofErr w:type="spellEnd"/>
      <w:r w:rsidRPr="00F750C3">
        <w:rPr>
          <w:rFonts w:cstheme="minorHAnsi"/>
          <w:color w:val="000000" w:themeColor="text1"/>
        </w:rPr>
        <w:t xml:space="preserve"> by the patient: &lt;--&gt;</w:t>
      </w:r>
    </w:p>
    <w:p w:rsidR="00680BE0" w:rsidRPr="00F750C3" w:rsidRDefault="00680BE0" w:rsidP="00680BE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cstheme="minorHAnsi"/>
          <w:i/>
          <w:color w:val="000000" w:themeColor="text1"/>
          <w:sz w:val="18"/>
        </w:rPr>
      </w:pPr>
      <w:r w:rsidRPr="00F750C3">
        <w:rPr>
          <w:rFonts w:cstheme="minorHAnsi"/>
          <w:i/>
          <w:color w:val="000000" w:themeColor="text1"/>
          <w:sz w:val="18"/>
        </w:rPr>
        <w:t xml:space="preserve">Note: Do not count the </w:t>
      </w:r>
      <w:proofErr w:type="spellStart"/>
      <w:r w:rsidRPr="00F750C3">
        <w:rPr>
          <w:rFonts w:cstheme="minorHAnsi"/>
          <w:i/>
          <w:color w:val="000000" w:themeColor="text1"/>
          <w:sz w:val="18"/>
        </w:rPr>
        <w:t>current</w:t>
      </w:r>
      <w:proofErr w:type="spellEnd"/>
      <w:r w:rsidRPr="00F750C3">
        <w:rPr>
          <w:rFonts w:cstheme="minorHAnsi"/>
          <w:i/>
          <w:color w:val="000000" w:themeColor="text1"/>
          <w:sz w:val="18"/>
        </w:rPr>
        <w:t xml:space="preserve"> </w:t>
      </w:r>
      <w:proofErr w:type="spellStart"/>
      <w:r w:rsidRPr="00F750C3">
        <w:rPr>
          <w:rFonts w:cstheme="minorHAnsi"/>
          <w:i/>
          <w:color w:val="000000" w:themeColor="text1"/>
          <w:sz w:val="18"/>
        </w:rPr>
        <w:t>episode</w:t>
      </w:r>
      <w:proofErr w:type="spellEnd"/>
      <w:r w:rsidRPr="00F750C3">
        <w:rPr>
          <w:rFonts w:cstheme="minorHAnsi"/>
          <w:i/>
          <w:color w:val="000000" w:themeColor="text1"/>
          <w:sz w:val="18"/>
        </w:rPr>
        <w:t>.</w:t>
      </w:r>
    </w:p>
    <w:p w:rsidR="00680BE0" w:rsidRPr="00F750C3" w:rsidRDefault="00680BE0" w:rsidP="00680BE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cstheme="minorHAnsi"/>
          <w:i/>
          <w:color w:val="000000" w:themeColor="text1"/>
          <w:sz w:val="20"/>
        </w:rPr>
      </w:pPr>
    </w:p>
    <w:p w:rsidR="00680BE0" w:rsidRPr="00F750C3" w:rsidRDefault="00680BE0" w:rsidP="00680BE0">
      <w:pPr>
        <w:pStyle w:val="Paragraphedeliste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cstheme="minorHAnsi"/>
          <w:color w:val="000000" w:themeColor="text1"/>
        </w:rPr>
      </w:pPr>
      <w:r w:rsidRPr="00F750C3">
        <w:rPr>
          <w:rFonts w:cstheme="minorHAnsi"/>
          <w:color w:val="000000" w:themeColor="text1"/>
        </w:rPr>
        <w:t xml:space="preserve">Over the </w:t>
      </w:r>
      <w:proofErr w:type="spellStart"/>
      <w:r w:rsidRPr="00F750C3">
        <w:rPr>
          <w:rFonts w:cstheme="minorHAnsi"/>
          <w:color w:val="000000" w:themeColor="text1"/>
        </w:rPr>
        <w:t>past</w:t>
      </w:r>
      <w:proofErr w:type="spellEnd"/>
      <w:r w:rsidRPr="00F750C3">
        <w:rPr>
          <w:rFonts w:cstheme="minorHAnsi"/>
          <w:color w:val="000000" w:themeColor="text1"/>
        </w:rPr>
        <w:t xml:space="preserve"> 12 </w:t>
      </w:r>
      <w:proofErr w:type="spellStart"/>
      <w:r w:rsidRPr="00F750C3">
        <w:rPr>
          <w:rFonts w:cstheme="minorHAnsi"/>
          <w:color w:val="000000" w:themeColor="text1"/>
        </w:rPr>
        <w:t>months</w:t>
      </w:r>
      <w:proofErr w:type="spellEnd"/>
      <w:r w:rsidRPr="00F750C3">
        <w:rPr>
          <w:rFonts w:cstheme="minorHAnsi"/>
          <w:color w:val="000000" w:themeColor="text1"/>
        </w:rPr>
        <w:t xml:space="preserve">, </w:t>
      </w:r>
      <w:proofErr w:type="spellStart"/>
      <w:r w:rsidRPr="00F750C3">
        <w:rPr>
          <w:rFonts w:cstheme="minorHAnsi"/>
          <w:color w:val="000000" w:themeColor="text1"/>
        </w:rPr>
        <w:t>number</w:t>
      </w:r>
      <w:proofErr w:type="spellEnd"/>
      <w:r w:rsidRPr="00F750C3">
        <w:rPr>
          <w:rFonts w:cstheme="minorHAnsi"/>
          <w:color w:val="000000" w:themeColor="text1"/>
        </w:rPr>
        <w:t xml:space="preserve"> of consultations </w:t>
      </w:r>
      <w:proofErr w:type="spellStart"/>
      <w:r w:rsidRPr="00F750C3">
        <w:rPr>
          <w:rFonts w:cstheme="minorHAnsi"/>
          <w:color w:val="000000" w:themeColor="text1"/>
        </w:rPr>
        <w:t>related</w:t>
      </w:r>
      <w:proofErr w:type="spellEnd"/>
      <w:r w:rsidRPr="00F750C3">
        <w:rPr>
          <w:rFonts w:cstheme="minorHAnsi"/>
          <w:color w:val="000000" w:themeColor="text1"/>
        </w:rPr>
        <w:t xml:space="preserve"> to </w:t>
      </w:r>
      <w:proofErr w:type="spellStart"/>
      <w:r w:rsidRPr="00F750C3">
        <w:rPr>
          <w:rFonts w:cstheme="minorHAnsi"/>
          <w:color w:val="000000" w:themeColor="text1"/>
        </w:rPr>
        <w:t>these</w:t>
      </w:r>
      <w:proofErr w:type="spellEnd"/>
      <w:r w:rsidRPr="00F750C3">
        <w:rPr>
          <w:rFonts w:cstheme="minorHAnsi"/>
          <w:color w:val="000000" w:themeColor="text1"/>
        </w:rPr>
        <w:t xml:space="preserve"> bite incidents: &lt;--&gt;</w:t>
      </w:r>
    </w:p>
    <w:p w:rsidR="00680BE0" w:rsidRPr="00F750C3" w:rsidRDefault="00680BE0" w:rsidP="00680BE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cstheme="minorHAnsi"/>
          <w:color w:val="000000" w:themeColor="text1"/>
          <w:sz w:val="18"/>
        </w:rPr>
      </w:pPr>
      <w:r w:rsidRPr="00F750C3">
        <w:rPr>
          <w:rFonts w:cstheme="minorHAnsi"/>
          <w:i/>
          <w:color w:val="000000" w:themeColor="text1"/>
          <w:sz w:val="18"/>
        </w:rPr>
        <w:t xml:space="preserve">Note : Si le patient a consulté plusieurs fois un médecin (vous ou un autre médecin) pour un </w:t>
      </w:r>
      <w:r w:rsidRPr="00F750C3">
        <w:rPr>
          <w:rFonts w:cstheme="minorHAnsi"/>
          <w:i/>
          <w:color w:val="000000" w:themeColor="text1"/>
          <w:sz w:val="18"/>
          <w:u w:val="single"/>
        </w:rPr>
        <w:t>même épisode</w:t>
      </w:r>
      <w:r w:rsidRPr="00F750C3">
        <w:rPr>
          <w:rFonts w:cstheme="minorHAnsi"/>
          <w:i/>
          <w:color w:val="000000" w:themeColor="text1"/>
          <w:sz w:val="18"/>
        </w:rPr>
        <w:t xml:space="preserve">, ne retenir qu’une seule consultation. </w:t>
      </w:r>
    </w:p>
    <w:p w:rsidR="00680BE0" w:rsidRPr="00F750C3" w:rsidRDefault="00680BE0" w:rsidP="00680BE0">
      <w:pPr>
        <w:pStyle w:val="Paragraphedeliste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cstheme="minorHAnsi"/>
          <w:color w:val="000000" w:themeColor="text1"/>
        </w:rPr>
      </w:pPr>
      <w:proofErr w:type="spellStart"/>
      <w:r w:rsidRPr="00F750C3">
        <w:rPr>
          <w:rFonts w:cstheme="minorHAnsi"/>
          <w:color w:val="000000" w:themeColor="text1"/>
        </w:rPr>
        <w:t>Does</w:t>
      </w:r>
      <w:proofErr w:type="spellEnd"/>
      <w:r w:rsidRPr="00F750C3">
        <w:rPr>
          <w:rFonts w:cstheme="minorHAnsi"/>
          <w:color w:val="000000" w:themeColor="text1"/>
        </w:rPr>
        <w:t xml:space="preserve"> the patient have a </w:t>
      </w:r>
      <w:proofErr w:type="spellStart"/>
      <w:r w:rsidRPr="00F750C3">
        <w:rPr>
          <w:rFonts w:cstheme="minorHAnsi"/>
          <w:color w:val="000000" w:themeColor="text1"/>
        </w:rPr>
        <w:t>history</w:t>
      </w:r>
      <w:proofErr w:type="spellEnd"/>
      <w:r w:rsidRPr="00F750C3">
        <w:rPr>
          <w:rFonts w:cstheme="minorHAnsi"/>
          <w:color w:val="000000" w:themeColor="text1"/>
        </w:rPr>
        <w:t xml:space="preserve"> of </w:t>
      </w:r>
      <w:proofErr w:type="spellStart"/>
      <w:r w:rsidRPr="00F750C3">
        <w:rPr>
          <w:rFonts w:cstheme="minorHAnsi"/>
          <w:color w:val="000000" w:themeColor="text1"/>
        </w:rPr>
        <w:t>tick</w:t>
      </w:r>
      <w:proofErr w:type="spellEnd"/>
      <w:r w:rsidRPr="00F750C3">
        <w:rPr>
          <w:rFonts w:cstheme="minorHAnsi"/>
          <w:color w:val="000000" w:themeColor="text1"/>
        </w:rPr>
        <w:t xml:space="preserve">-borne </w:t>
      </w:r>
      <w:proofErr w:type="spellStart"/>
      <w:r w:rsidRPr="00F750C3">
        <w:rPr>
          <w:rFonts w:cstheme="minorHAnsi"/>
          <w:color w:val="000000" w:themeColor="text1"/>
        </w:rPr>
        <w:t>disease</w:t>
      </w:r>
      <w:proofErr w:type="spellEnd"/>
      <w:r w:rsidRPr="00F750C3">
        <w:rPr>
          <w:rFonts w:cstheme="minorHAnsi"/>
          <w:color w:val="000000" w:themeColor="text1"/>
        </w:rPr>
        <w:t xml:space="preserve">? &lt; Yes / No / </w:t>
      </w:r>
      <w:proofErr w:type="spellStart"/>
      <w:r w:rsidRPr="00F750C3">
        <w:rPr>
          <w:rFonts w:cstheme="minorHAnsi"/>
          <w:color w:val="000000" w:themeColor="text1"/>
        </w:rPr>
        <w:t>Unknown</w:t>
      </w:r>
      <w:proofErr w:type="spellEnd"/>
      <w:r w:rsidRPr="00F750C3">
        <w:rPr>
          <w:rFonts w:cstheme="minorHAnsi"/>
          <w:color w:val="000000" w:themeColor="text1"/>
        </w:rPr>
        <w:t xml:space="preserve"> &gt; </w:t>
      </w:r>
    </w:p>
    <w:p w:rsidR="00680BE0" w:rsidRPr="00F750C3" w:rsidRDefault="00680BE0" w:rsidP="00680BE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 w:firstLine="708"/>
        <w:rPr>
          <w:rFonts w:cstheme="minorHAnsi"/>
          <w:color w:val="000000" w:themeColor="text1"/>
        </w:rPr>
      </w:pPr>
      <w:r w:rsidRPr="00F750C3">
        <w:rPr>
          <w:rFonts w:cstheme="minorHAnsi"/>
          <w:b/>
          <w:color w:val="000000" w:themeColor="text1"/>
        </w:rPr>
        <w:t xml:space="preserve">[If yes] </w:t>
      </w:r>
      <w:proofErr w:type="spellStart"/>
      <w:r w:rsidRPr="00F750C3">
        <w:rPr>
          <w:rFonts w:cstheme="minorHAnsi"/>
          <w:color w:val="000000" w:themeColor="text1"/>
        </w:rPr>
        <w:t>Which</w:t>
      </w:r>
      <w:proofErr w:type="spellEnd"/>
      <w:r w:rsidRPr="00F750C3">
        <w:rPr>
          <w:rFonts w:cstheme="minorHAnsi"/>
          <w:color w:val="000000" w:themeColor="text1"/>
        </w:rPr>
        <w:t xml:space="preserve"> one? &lt; Lyme </w:t>
      </w:r>
      <w:proofErr w:type="spellStart"/>
      <w:r w:rsidRPr="00F750C3">
        <w:rPr>
          <w:rFonts w:cstheme="minorHAnsi"/>
          <w:color w:val="000000" w:themeColor="text1"/>
        </w:rPr>
        <w:t>disease</w:t>
      </w:r>
      <w:proofErr w:type="spellEnd"/>
      <w:r w:rsidRPr="00F750C3">
        <w:rPr>
          <w:rFonts w:cstheme="minorHAnsi"/>
          <w:color w:val="000000" w:themeColor="text1"/>
        </w:rPr>
        <w:t xml:space="preserve"> / </w:t>
      </w:r>
      <w:proofErr w:type="spellStart"/>
      <w:r w:rsidRPr="00F750C3">
        <w:rPr>
          <w:rFonts w:cstheme="minorHAnsi"/>
          <w:color w:val="000000" w:themeColor="text1"/>
        </w:rPr>
        <w:t>Tick</w:t>
      </w:r>
      <w:proofErr w:type="spellEnd"/>
      <w:r w:rsidRPr="00F750C3">
        <w:rPr>
          <w:rFonts w:cstheme="minorHAnsi"/>
          <w:color w:val="000000" w:themeColor="text1"/>
        </w:rPr>
        <w:t xml:space="preserve">-borne </w:t>
      </w:r>
      <w:proofErr w:type="spellStart"/>
      <w:r w:rsidRPr="00F750C3">
        <w:rPr>
          <w:rFonts w:cstheme="minorHAnsi"/>
          <w:color w:val="000000" w:themeColor="text1"/>
        </w:rPr>
        <w:t>encephalitis</w:t>
      </w:r>
      <w:proofErr w:type="spellEnd"/>
      <w:r w:rsidRPr="00F750C3">
        <w:rPr>
          <w:rFonts w:cstheme="minorHAnsi"/>
          <w:color w:val="000000" w:themeColor="text1"/>
        </w:rPr>
        <w:t xml:space="preserve"> / </w:t>
      </w:r>
      <w:proofErr w:type="spellStart"/>
      <w:r w:rsidRPr="00F750C3">
        <w:rPr>
          <w:rFonts w:cstheme="minorHAnsi"/>
          <w:color w:val="000000" w:themeColor="text1"/>
        </w:rPr>
        <w:t>Rickettsiosis</w:t>
      </w:r>
      <w:proofErr w:type="spellEnd"/>
      <w:r w:rsidRPr="00F750C3">
        <w:rPr>
          <w:rFonts w:cstheme="minorHAnsi"/>
          <w:color w:val="000000" w:themeColor="text1"/>
        </w:rPr>
        <w:t xml:space="preserve"> / </w:t>
      </w:r>
      <w:proofErr w:type="spellStart"/>
      <w:r w:rsidRPr="00F750C3">
        <w:rPr>
          <w:rFonts w:cstheme="minorHAnsi"/>
          <w:color w:val="000000" w:themeColor="text1"/>
        </w:rPr>
        <w:t>Other</w:t>
      </w:r>
      <w:proofErr w:type="spellEnd"/>
      <w:r w:rsidRPr="00F750C3">
        <w:rPr>
          <w:rFonts w:cstheme="minorHAnsi"/>
          <w:color w:val="000000" w:themeColor="text1"/>
        </w:rPr>
        <w:t xml:space="preserve"> &gt;</w:t>
      </w:r>
    </w:p>
    <w:p w:rsidR="00680BE0" w:rsidRPr="00F750C3" w:rsidRDefault="00680BE0" w:rsidP="00E82C4E">
      <w:pPr>
        <w:pStyle w:val="Titre1"/>
        <w:numPr>
          <w:ilvl w:val="0"/>
          <w:numId w:val="8"/>
        </w:numPr>
        <w:spacing w:after="240"/>
        <w:rPr>
          <w:rFonts w:asciiTheme="minorHAnsi" w:hAnsiTheme="minorHAnsi" w:cstheme="minorHAnsi"/>
          <w:b/>
          <w:color w:val="000000" w:themeColor="text1"/>
          <w:sz w:val="24"/>
          <w:szCs w:val="26"/>
        </w:rPr>
      </w:pPr>
      <w:bookmarkStart w:id="0" w:name="_GoBack"/>
      <w:r w:rsidRPr="00F750C3">
        <w:rPr>
          <w:rFonts w:asciiTheme="minorHAnsi" w:hAnsiTheme="minorHAnsi" w:cstheme="minorHAnsi"/>
          <w:b/>
          <w:color w:val="000000" w:themeColor="text1"/>
          <w:sz w:val="24"/>
          <w:szCs w:val="26"/>
        </w:rPr>
        <w:t xml:space="preserve">Description of care </w:t>
      </w:r>
    </w:p>
    <w:bookmarkEnd w:id="0"/>
    <w:p w:rsidR="00680BE0" w:rsidRPr="00F750C3" w:rsidRDefault="00680BE0" w:rsidP="00680BE0">
      <w:pPr>
        <w:pStyle w:val="Sansinterligne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  <w:lang w:val="fr-FR"/>
        </w:rPr>
      </w:pPr>
      <w:r w:rsidRPr="00F750C3">
        <w:rPr>
          <w:rFonts w:asciiTheme="minorHAnsi" w:hAnsiTheme="minorHAnsi" w:cstheme="minorHAnsi"/>
          <w:color w:val="000000" w:themeColor="text1"/>
          <w:lang w:val="fr-FR"/>
        </w:rPr>
        <w:t xml:space="preserve">Prescription of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/>
        </w:rPr>
        <w:t>antibiotic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/>
        </w:rPr>
        <w:t>therapy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/>
        </w:rPr>
        <w:t xml:space="preserve">: &lt; Yes / No / </w:t>
      </w:r>
      <w:proofErr w:type="spellStart"/>
      <w:r w:rsidRPr="00F750C3">
        <w:rPr>
          <w:rFonts w:asciiTheme="minorHAnsi" w:hAnsiTheme="minorHAnsi" w:cstheme="minorHAnsi"/>
          <w:color w:val="000000" w:themeColor="text1"/>
          <w:lang w:val="fr-FR"/>
        </w:rPr>
        <w:t>Unknown</w:t>
      </w:r>
      <w:proofErr w:type="spellEnd"/>
      <w:r w:rsidRPr="00F750C3">
        <w:rPr>
          <w:rFonts w:asciiTheme="minorHAnsi" w:hAnsiTheme="minorHAnsi" w:cstheme="minorHAnsi"/>
          <w:color w:val="000000" w:themeColor="text1"/>
          <w:lang w:val="fr-FR"/>
        </w:rPr>
        <w:t xml:space="preserve"> &gt;</w:t>
      </w:r>
    </w:p>
    <w:p w:rsidR="00680BE0" w:rsidRPr="00F750C3" w:rsidRDefault="00680BE0" w:rsidP="00680BE0">
      <w:pPr>
        <w:pStyle w:val="Titre2"/>
        <w:keepNext w:val="0"/>
        <w:keepLines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fr-FR"/>
        </w:rPr>
      </w:pPr>
      <w:r w:rsidRPr="00F750C3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fr-FR"/>
        </w:rPr>
        <w:t xml:space="preserve">Prescription of </w:t>
      </w:r>
      <w:proofErr w:type="spellStart"/>
      <w:r w:rsidRPr="00F750C3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fr-FR"/>
        </w:rPr>
        <w:t>serology</w:t>
      </w:r>
      <w:proofErr w:type="spellEnd"/>
      <w:r w:rsidRPr="00F750C3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fr-FR"/>
        </w:rPr>
        <w:t xml:space="preserve"> (</w:t>
      </w:r>
      <w:r w:rsidRPr="00F750C3">
        <w:rPr>
          <w:rFonts w:asciiTheme="minorHAnsi" w:eastAsia="Calibri" w:hAnsiTheme="minorHAnsi" w:cstheme="minorHAnsi"/>
          <w:i/>
          <w:color w:val="000000" w:themeColor="text1"/>
          <w:sz w:val="22"/>
          <w:szCs w:val="22"/>
          <w:lang w:eastAsia="fr-FR"/>
        </w:rPr>
        <w:t xml:space="preserve">multiple </w:t>
      </w:r>
      <w:proofErr w:type="spellStart"/>
      <w:r w:rsidRPr="00F750C3">
        <w:rPr>
          <w:rFonts w:asciiTheme="minorHAnsi" w:eastAsia="Calibri" w:hAnsiTheme="minorHAnsi" w:cstheme="minorHAnsi"/>
          <w:i/>
          <w:color w:val="000000" w:themeColor="text1"/>
          <w:sz w:val="22"/>
          <w:szCs w:val="22"/>
          <w:lang w:eastAsia="fr-FR"/>
        </w:rPr>
        <w:t>answers</w:t>
      </w:r>
      <w:proofErr w:type="spellEnd"/>
      <w:r w:rsidRPr="00F750C3">
        <w:rPr>
          <w:rFonts w:asciiTheme="minorHAnsi" w:eastAsia="Calibri" w:hAnsiTheme="minorHAnsi" w:cstheme="minorHAnsi"/>
          <w:i/>
          <w:color w:val="000000" w:themeColor="text1"/>
          <w:sz w:val="22"/>
          <w:szCs w:val="22"/>
          <w:lang w:eastAsia="fr-FR"/>
        </w:rPr>
        <w:t xml:space="preserve"> possible</w:t>
      </w:r>
      <w:r w:rsidRPr="00F750C3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fr-FR"/>
        </w:rPr>
        <w:t xml:space="preserve">): &lt; Yes, </w:t>
      </w:r>
      <w:proofErr w:type="spellStart"/>
      <w:r w:rsidRPr="00F750C3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fr-FR"/>
        </w:rPr>
        <w:t>serological</w:t>
      </w:r>
      <w:proofErr w:type="spellEnd"/>
      <w:r w:rsidRPr="00F750C3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fr-FR"/>
        </w:rPr>
        <w:t xml:space="preserve"> test for Lyme </w:t>
      </w:r>
      <w:proofErr w:type="spellStart"/>
      <w:r w:rsidRPr="00F750C3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fr-FR"/>
        </w:rPr>
        <w:t>disease</w:t>
      </w:r>
      <w:proofErr w:type="spellEnd"/>
      <w:r w:rsidRPr="00F750C3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fr-FR"/>
        </w:rPr>
        <w:t xml:space="preserve"> / Yes, </w:t>
      </w:r>
      <w:proofErr w:type="spellStart"/>
      <w:r w:rsidRPr="00F750C3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fr-FR"/>
        </w:rPr>
        <w:t>serological</w:t>
      </w:r>
      <w:proofErr w:type="spellEnd"/>
      <w:r w:rsidRPr="00F750C3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fr-FR"/>
        </w:rPr>
        <w:t xml:space="preserve"> test for </w:t>
      </w:r>
      <w:proofErr w:type="spellStart"/>
      <w:r w:rsidRPr="00F750C3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fr-FR"/>
        </w:rPr>
        <w:t>tick</w:t>
      </w:r>
      <w:proofErr w:type="spellEnd"/>
      <w:r w:rsidRPr="00F750C3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fr-FR"/>
        </w:rPr>
        <w:t xml:space="preserve">-borne </w:t>
      </w:r>
      <w:proofErr w:type="spellStart"/>
      <w:r w:rsidRPr="00F750C3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fr-FR"/>
        </w:rPr>
        <w:t>encephalitis</w:t>
      </w:r>
      <w:proofErr w:type="spellEnd"/>
      <w:r w:rsidRPr="00F750C3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fr-FR"/>
        </w:rPr>
        <w:t xml:space="preserve"> (TBE) / No &gt;</w:t>
      </w:r>
    </w:p>
    <w:p w:rsidR="00680BE0" w:rsidRPr="00F750C3" w:rsidRDefault="00680BE0" w:rsidP="00680BE0">
      <w:pPr>
        <w:rPr>
          <w:color w:val="000000" w:themeColor="text1"/>
        </w:rPr>
      </w:pPr>
    </w:p>
    <w:p w:rsidR="00680BE0" w:rsidRPr="00F750C3" w:rsidRDefault="00680BE0" w:rsidP="00680BE0">
      <w:pPr>
        <w:rPr>
          <w:b/>
          <w:color w:val="000000" w:themeColor="text1"/>
        </w:rPr>
      </w:pPr>
      <w:r w:rsidRPr="00F750C3">
        <w:rPr>
          <w:b/>
          <w:color w:val="000000" w:themeColor="text1"/>
        </w:rPr>
        <w:t xml:space="preserve">Free comment &lt; Free </w:t>
      </w:r>
      <w:proofErr w:type="spellStart"/>
      <w:r w:rsidRPr="00F750C3">
        <w:rPr>
          <w:b/>
          <w:color w:val="000000" w:themeColor="text1"/>
        </w:rPr>
        <w:t>text</w:t>
      </w:r>
      <w:proofErr w:type="spellEnd"/>
      <w:r w:rsidRPr="00F750C3">
        <w:rPr>
          <w:b/>
          <w:color w:val="000000" w:themeColor="text1"/>
        </w:rPr>
        <w:t xml:space="preserve"> &gt;</w:t>
      </w:r>
    </w:p>
    <w:p w:rsidR="00680BE0" w:rsidRPr="00F750C3" w:rsidRDefault="00680BE0" w:rsidP="00680BE0">
      <w:pPr>
        <w:rPr>
          <w:color w:val="000000" w:themeColor="text1"/>
        </w:rPr>
      </w:pPr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If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you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wish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,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you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can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provide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any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useful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details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about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this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case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below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.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Please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be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careful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not to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include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any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sensitive information (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health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data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related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to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another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diagnosis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) or information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that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could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</w:t>
      </w:r>
      <w:proofErr w:type="spellStart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>identify</w:t>
      </w:r>
      <w:proofErr w:type="spellEnd"/>
      <w:r w:rsidRPr="00F750C3">
        <w:rPr>
          <w:rFonts w:ascii="Segoe UI" w:hAnsi="Segoe UI" w:cs="Segoe UI"/>
          <w:i/>
          <w:iCs/>
          <w:color w:val="000000" w:themeColor="text1"/>
          <w:sz w:val="17"/>
          <w:szCs w:val="17"/>
          <w:shd w:val="clear" w:color="auto" w:fill="FFFFFF"/>
        </w:rPr>
        <w:t xml:space="preserve"> the patient.</w:t>
      </w:r>
    </w:p>
    <w:p w:rsidR="00680BE0" w:rsidRDefault="00680BE0">
      <w:pPr>
        <w:rPr>
          <w:rFonts w:ascii="Arial" w:hAnsi="Arial" w:cs="Arial"/>
          <w:b/>
          <w:lang w:val="en-GB"/>
        </w:rPr>
      </w:pPr>
    </w:p>
    <w:p w:rsidR="00680BE0" w:rsidRDefault="00680BE0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page"/>
      </w:r>
    </w:p>
    <w:p w:rsidR="003905C6" w:rsidRDefault="003905C6">
      <w:pPr>
        <w:rPr>
          <w:rFonts w:ascii="Arial" w:hAnsi="Arial" w:cs="Arial"/>
          <w:b/>
          <w:lang w:val="en-GB"/>
        </w:rPr>
      </w:pPr>
    </w:p>
    <w:p w:rsidR="00526343" w:rsidRDefault="00526343" w:rsidP="001B7067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noProof/>
          <w:lang w:eastAsia="fr-FR"/>
        </w:rPr>
        <w:drawing>
          <wp:inline distT="0" distB="0" distL="0" distR="0" wp14:anchorId="77822254" wp14:editId="566BD598">
            <wp:extent cx="3408215" cy="3166281"/>
            <wp:effectExtent l="0" t="0" r="1905" b="0"/>
            <wp:docPr id="120464766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647664" name="Image 1204647664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83" t="634" r="17762" b="13514"/>
                    <a:stretch/>
                  </pic:blipFill>
                  <pic:spPr bwMode="auto">
                    <a:xfrm>
                      <a:off x="0" y="0"/>
                      <a:ext cx="3455866" cy="321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6343" w:rsidRPr="00591C8D" w:rsidRDefault="00526343" w:rsidP="00526343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 xml:space="preserve">Supplementary appendix </w:t>
      </w:r>
      <w:r w:rsidR="00680BE0">
        <w:rPr>
          <w:rFonts w:ascii="Arial" w:hAnsi="Arial" w:cs="Arial"/>
          <w:b/>
          <w:lang w:val="en-GB"/>
        </w:rPr>
        <w:t>2</w:t>
      </w:r>
      <w:r w:rsidRPr="00AC2E81">
        <w:rPr>
          <w:rFonts w:ascii="Arial" w:hAnsi="Arial" w:cs="Arial"/>
          <w:lang w:val="en-GB"/>
        </w:rPr>
        <w:t xml:space="preserve">. </w:t>
      </w:r>
      <w:r>
        <w:rPr>
          <w:rFonts w:ascii="Arial" w:hAnsi="Arial" w:cs="Arial"/>
          <w:lang w:val="en-GB"/>
        </w:rPr>
        <w:t>Geographical adjacency map of the French mainland departments</w:t>
      </w:r>
    </w:p>
    <w:p w:rsidR="00526343" w:rsidRDefault="00526343" w:rsidP="00526343">
      <w:pPr>
        <w:jc w:val="center"/>
        <w:rPr>
          <w:rFonts w:ascii="Arial" w:hAnsi="Arial" w:cs="Arial"/>
          <w:lang w:val="en-GB"/>
        </w:rPr>
      </w:pPr>
      <w:r w:rsidRPr="001B3CD6">
        <w:rPr>
          <w:rFonts w:ascii="Arial" w:hAnsi="Arial" w:cs="Arial"/>
          <w:noProof/>
          <w:lang w:val="en-GB"/>
        </w:rPr>
        <w:drawing>
          <wp:inline distT="0" distB="0" distL="0" distR="0" wp14:anchorId="1FED6EFB" wp14:editId="72C760BB">
            <wp:extent cx="5262633" cy="367665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290" cy="368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343" w:rsidRDefault="00526343" w:rsidP="00526343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 xml:space="preserve">Supplementary appendix </w:t>
      </w:r>
      <w:r w:rsidR="00680BE0">
        <w:rPr>
          <w:rFonts w:ascii="Arial" w:hAnsi="Arial" w:cs="Arial"/>
          <w:b/>
          <w:lang w:val="en-GB"/>
        </w:rPr>
        <w:t>3</w:t>
      </w:r>
      <w:r w:rsidRPr="00AC2E81">
        <w:rPr>
          <w:rFonts w:ascii="Arial" w:hAnsi="Arial" w:cs="Arial"/>
          <w:lang w:val="en-GB"/>
        </w:rPr>
        <w:t xml:space="preserve">. </w:t>
      </w:r>
      <w:r w:rsidR="001B7067">
        <w:rPr>
          <w:rFonts w:ascii="Arial" w:hAnsi="Arial" w:cs="Arial"/>
          <w:lang w:val="en-GB"/>
        </w:rPr>
        <w:t xml:space="preserve">Average weekly number of GPs participating in </w:t>
      </w:r>
      <w:proofErr w:type="spellStart"/>
      <w:r w:rsidR="0016001E" w:rsidRPr="0016001E">
        <w:rPr>
          <w:rFonts w:ascii="Arial" w:hAnsi="Arial" w:cs="Arial"/>
          <w:i/>
          <w:lang w:val="en-GB"/>
        </w:rPr>
        <w:t>Sentinelles</w:t>
      </w:r>
      <w:proofErr w:type="spellEnd"/>
      <w:r w:rsidR="0016001E">
        <w:rPr>
          <w:rFonts w:ascii="Arial" w:hAnsi="Arial" w:cs="Arial"/>
          <w:lang w:val="en-GB"/>
        </w:rPr>
        <w:t xml:space="preserve"> </w:t>
      </w:r>
      <w:r w:rsidR="001B7067">
        <w:rPr>
          <w:rFonts w:ascii="Arial" w:hAnsi="Arial" w:cs="Arial"/>
          <w:lang w:val="en-GB"/>
        </w:rPr>
        <w:t>surveillance</w:t>
      </w:r>
      <w:r>
        <w:rPr>
          <w:rFonts w:ascii="Arial" w:hAnsi="Arial" w:cs="Arial"/>
          <w:lang w:val="en-GB"/>
        </w:rPr>
        <w:t xml:space="preserve">, by </w:t>
      </w:r>
      <w:r w:rsidR="001B7067">
        <w:rPr>
          <w:rFonts w:ascii="Arial" w:hAnsi="Arial" w:cs="Arial"/>
          <w:lang w:val="en-GB"/>
        </w:rPr>
        <w:t>departments</w:t>
      </w:r>
      <w:r>
        <w:rPr>
          <w:rFonts w:ascii="Arial" w:hAnsi="Arial" w:cs="Arial"/>
          <w:lang w:val="en-GB"/>
        </w:rPr>
        <w:t xml:space="preserve">, </w:t>
      </w:r>
      <w:r w:rsidRPr="004F2B25">
        <w:rPr>
          <w:rFonts w:ascii="Arial" w:hAnsi="Arial" w:cs="Arial"/>
          <w:lang w:val="en-GB"/>
        </w:rPr>
        <w:t xml:space="preserve">mainland France, May 2023-April 2024 </w:t>
      </w:r>
    </w:p>
    <w:p w:rsidR="0016001E" w:rsidRDefault="0016001E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:rsidR="001B7067" w:rsidRPr="001B7067" w:rsidRDefault="001B7067" w:rsidP="00526343">
      <w:pPr>
        <w:rPr>
          <w:rFonts w:ascii="Arial" w:hAnsi="Arial" w:cs="Arial"/>
          <w:lang w:val="en-GB"/>
        </w:rPr>
      </w:pPr>
    </w:p>
    <w:tbl>
      <w:tblPr>
        <w:tblW w:w="10570" w:type="dxa"/>
        <w:tblInd w:w="-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8"/>
        <w:gridCol w:w="1134"/>
        <w:gridCol w:w="1134"/>
        <w:gridCol w:w="1417"/>
        <w:gridCol w:w="1300"/>
        <w:gridCol w:w="1296"/>
        <w:gridCol w:w="1231"/>
      </w:tblGrid>
      <w:tr w:rsidR="00526343" w:rsidRPr="00BE4FA3" w:rsidTr="007E1328">
        <w:trPr>
          <w:trHeight w:val="530"/>
        </w:trPr>
        <w:tc>
          <w:tcPr>
            <w:tcW w:w="10570" w:type="dxa"/>
            <w:gridSpan w:val="7"/>
            <w:tcBorders>
              <w:left w:val="nil"/>
              <w:bottom w:val="nil"/>
              <w:right w:val="nil"/>
            </w:tcBorders>
            <w:noWrap/>
            <w:vAlign w:val="bottom"/>
          </w:tcPr>
          <w:p w:rsidR="00526343" w:rsidRPr="000F0793" w:rsidRDefault="00526343" w:rsidP="007E13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FA00D1">
              <w:rPr>
                <w:rFonts w:ascii="Arial" w:hAnsi="Arial" w:cs="Arial"/>
                <w:b/>
                <w:lang w:val="en-US"/>
              </w:rPr>
              <w:t xml:space="preserve">Supplementary appendix </w:t>
            </w:r>
            <w:r w:rsidR="00680BE0">
              <w:rPr>
                <w:rFonts w:ascii="Arial" w:hAnsi="Arial" w:cs="Arial"/>
                <w:b/>
                <w:lang w:val="en-US"/>
              </w:rPr>
              <w:t>4</w:t>
            </w:r>
            <w:r>
              <w:rPr>
                <w:rFonts w:ascii="Arial" w:hAnsi="Arial" w:cs="Arial"/>
                <w:b/>
                <w:lang w:val="en-US"/>
              </w:rPr>
              <w:t xml:space="preserve">. </w:t>
            </w:r>
            <w:r w:rsidRPr="00B702CB">
              <w:rPr>
                <w:rFonts w:ascii="Arial" w:hAnsi="Arial" w:cs="Arial"/>
                <w:lang w:val="en-US"/>
              </w:rPr>
              <w:t>Detected DNA sequences by tick species, mainland France, 2023-2024 (n=86)</w:t>
            </w:r>
          </w:p>
        </w:tc>
      </w:tr>
      <w:tr w:rsidR="00526343" w:rsidRPr="00FA00D1" w:rsidTr="007E1328">
        <w:trPr>
          <w:trHeight w:val="530"/>
        </w:trPr>
        <w:tc>
          <w:tcPr>
            <w:tcW w:w="30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15979" w:rsidRDefault="00526343" w:rsidP="007E1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1597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Total </w:t>
            </w:r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br/>
              <w:t>(N=86)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By </w:t>
            </w:r>
            <w:proofErr w:type="spellStart"/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tick</w:t>
            </w:r>
            <w:proofErr w:type="spellEnd"/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species</w:t>
            </w:r>
            <w:proofErr w:type="spellEnd"/>
          </w:p>
        </w:tc>
      </w:tr>
      <w:tr w:rsidR="00526343" w:rsidRPr="00FA00D1" w:rsidTr="007E1328">
        <w:trPr>
          <w:trHeight w:val="870"/>
        </w:trPr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Ixodes </w:t>
            </w: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ricinus</w:t>
            </w:r>
            <w:proofErr w:type="spellEnd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br/>
              <w:t>N=77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Rhipicephalus</w:t>
            </w:r>
            <w:proofErr w:type="spellEnd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sanguineus</w:t>
            </w:r>
            <w:proofErr w:type="spellEnd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s.l</w:t>
            </w:r>
            <w:proofErr w:type="spellEnd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.</w:t>
            </w: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br/>
              <w:t>N=3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Dermacentor</w:t>
            </w:r>
            <w:proofErr w:type="spellEnd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marginatus</w:t>
            </w:r>
            <w:proofErr w:type="spellEnd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br/>
              <w:t>N=3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Dermacentor</w:t>
            </w:r>
            <w:proofErr w:type="spellEnd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reticulatus</w:t>
            </w:r>
            <w:proofErr w:type="spellEnd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br/>
              <w:t>N=2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Hyalomma</w:t>
            </w:r>
            <w:proofErr w:type="spellEnd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marginatum</w:t>
            </w:r>
            <w:proofErr w:type="spellEnd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br/>
              <w:t>N=1</w:t>
            </w:r>
          </w:p>
        </w:tc>
      </w:tr>
      <w:tr w:rsidR="00526343" w:rsidRPr="00FA00D1" w:rsidTr="007E1328">
        <w:trPr>
          <w:trHeight w:val="29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Detected</w:t>
            </w:r>
            <w:proofErr w:type="spellEnd"/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DNA </w:t>
            </w:r>
            <w:proofErr w:type="spellStart"/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sequences</w:t>
            </w:r>
            <w:proofErr w:type="spellEnd"/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26343" w:rsidRPr="00FA00D1" w:rsidTr="001B7067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15979" w:rsidRDefault="00526343" w:rsidP="007E1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1597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Positive for at least one pathogen</w:t>
            </w:r>
            <w:r w:rsidRPr="00F1597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fr-FR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21 (24.4%)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1B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19</w:t>
            </w:r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fr-FR"/>
              </w:rPr>
              <w:t>¥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1B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1B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1B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1B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526343" w:rsidRPr="00FA00D1" w:rsidTr="007E1328">
        <w:trPr>
          <w:trHeight w:val="29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Borrelia </w:t>
            </w:r>
            <w:proofErr w:type="spellStart"/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spp</w:t>
            </w:r>
            <w:proofErr w:type="spellEnd"/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8 (8.9%)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26343" w:rsidRPr="00FA00D1" w:rsidTr="007E1328">
        <w:trPr>
          <w:trHeight w:val="29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B. </w:t>
            </w: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afzelii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26343" w:rsidRPr="00FA00D1" w:rsidTr="007E1328">
        <w:trPr>
          <w:trHeight w:val="29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B. </w:t>
            </w: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valaisiana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26343" w:rsidRPr="00FA00D1" w:rsidTr="007E1328">
        <w:trPr>
          <w:trHeight w:val="29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B. burgdorferi </w:t>
            </w:r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sensu stricto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26343" w:rsidRPr="00FA00D1" w:rsidTr="007E1328">
        <w:trPr>
          <w:trHeight w:val="29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B. </w:t>
            </w: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spielmanii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26343" w:rsidRPr="00FA00D1" w:rsidTr="007E1328">
        <w:trPr>
          <w:trHeight w:val="29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B. </w:t>
            </w: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miyamotoi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26343" w:rsidRPr="00FA00D1" w:rsidTr="007E1328">
        <w:trPr>
          <w:trHeight w:val="29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Rickettsia </w:t>
            </w:r>
            <w:proofErr w:type="spellStart"/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spp</w:t>
            </w:r>
            <w:proofErr w:type="spellEnd"/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.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10 (11.6%)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26343" w:rsidRPr="00FA00D1" w:rsidTr="007E1328">
        <w:trPr>
          <w:trHeight w:val="29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R. </w:t>
            </w: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helvetica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26343" w:rsidRPr="00FA00D1" w:rsidTr="007E1328">
        <w:trPr>
          <w:trHeight w:val="29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R. </w:t>
            </w: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massiliae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26343" w:rsidRPr="00FA00D1" w:rsidTr="007E1328">
        <w:trPr>
          <w:trHeight w:val="29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R. </w:t>
            </w: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raoultii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526343" w:rsidRPr="00FA00D1" w:rsidTr="007E1328">
        <w:trPr>
          <w:trHeight w:val="29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Babesia</w:t>
            </w:r>
            <w:proofErr w:type="spellEnd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venatorum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3 (3.5%)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26343" w:rsidRPr="00FA00D1" w:rsidTr="007E1328">
        <w:trPr>
          <w:trHeight w:val="29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Neoehrlichia</w:t>
            </w:r>
            <w:proofErr w:type="spellEnd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2 (2.3%)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26343" w:rsidRPr="00FA00D1" w:rsidTr="007E1328">
        <w:trPr>
          <w:trHeight w:val="290"/>
        </w:trPr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Anaplasma</w:t>
            </w:r>
            <w:proofErr w:type="spellEnd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phagocytophilum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1 (1.3)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26343" w:rsidRPr="00FA00D1" w:rsidRDefault="00526343" w:rsidP="007E13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A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526343" w:rsidRPr="00BE4FA3" w:rsidTr="007E1328">
        <w:trPr>
          <w:trHeight w:val="290"/>
        </w:trPr>
        <w:tc>
          <w:tcPr>
            <w:tcW w:w="1057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26343" w:rsidRPr="00F15979" w:rsidRDefault="00526343" w:rsidP="007E1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15979">
              <w:rPr>
                <w:rFonts w:ascii="Arial" w:eastAsia="Times New Roman" w:hAnsi="Arial" w:cs="Arial"/>
                <w:color w:val="000000"/>
                <w:sz w:val="18"/>
                <w:szCs w:val="20"/>
                <w:lang w:val="en-GB" w:eastAsia="fr-FR"/>
              </w:rPr>
              <w:t xml:space="preserve">¥ 3 co-infections: 1 co-infection </w:t>
            </w:r>
            <w:r w:rsidRPr="00F1597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20"/>
                <w:lang w:val="en-GB" w:eastAsia="fr-FR"/>
              </w:rPr>
              <w:t xml:space="preserve">B. </w:t>
            </w:r>
            <w:proofErr w:type="spellStart"/>
            <w:r w:rsidRPr="00F1597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20"/>
                <w:lang w:val="en-GB" w:eastAsia="fr-FR"/>
              </w:rPr>
              <w:t>afzelii</w:t>
            </w:r>
            <w:proofErr w:type="spellEnd"/>
            <w:r w:rsidRPr="00F15979">
              <w:rPr>
                <w:rFonts w:ascii="Arial" w:eastAsia="Times New Roman" w:hAnsi="Arial" w:cs="Arial"/>
                <w:color w:val="000000"/>
                <w:sz w:val="18"/>
                <w:szCs w:val="20"/>
                <w:lang w:val="en-GB" w:eastAsia="fr-FR"/>
              </w:rPr>
              <w:t xml:space="preserve"> and </w:t>
            </w:r>
            <w:r w:rsidRPr="00F1597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20"/>
                <w:lang w:val="en-GB" w:eastAsia="fr-FR"/>
              </w:rPr>
              <w:t xml:space="preserve">R. </w:t>
            </w:r>
            <w:proofErr w:type="spellStart"/>
            <w:r w:rsidRPr="00F1597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20"/>
                <w:lang w:val="en-GB" w:eastAsia="fr-FR"/>
              </w:rPr>
              <w:t>helvetica</w:t>
            </w:r>
            <w:proofErr w:type="spellEnd"/>
            <w:r w:rsidRPr="00F15979">
              <w:rPr>
                <w:rFonts w:ascii="Arial" w:eastAsia="Times New Roman" w:hAnsi="Arial" w:cs="Arial"/>
                <w:color w:val="000000"/>
                <w:sz w:val="18"/>
                <w:szCs w:val="20"/>
                <w:lang w:val="en-GB" w:eastAsia="fr-FR"/>
              </w:rPr>
              <w:t xml:space="preserve">, 1 co-infection </w:t>
            </w:r>
            <w:r w:rsidRPr="00F1597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20"/>
                <w:lang w:val="en-GB" w:eastAsia="fr-FR"/>
              </w:rPr>
              <w:t xml:space="preserve">B. </w:t>
            </w:r>
            <w:proofErr w:type="spellStart"/>
            <w:r w:rsidRPr="00F1597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20"/>
                <w:lang w:val="en-GB" w:eastAsia="fr-FR"/>
              </w:rPr>
              <w:t>afzelii</w:t>
            </w:r>
            <w:proofErr w:type="spellEnd"/>
            <w:r w:rsidRPr="00F15979">
              <w:rPr>
                <w:rFonts w:ascii="Arial" w:eastAsia="Times New Roman" w:hAnsi="Arial" w:cs="Arial"/>
                <w:color w:val="000000"/>
                <w:sz w:val="18"/>
                <w:szCs w:val="20"/>
                <w:lang w:val="en-GB" w:eastAsia="fr-FR"/>
              </w:rPr>
              <w:t xml:space="preserve"> and </w:t>
            </w:r>
            <w:proofErr w:type="spellStart"/>
            <w:r w:rsidRPr="00F1597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20"/>
                <w:lang w:val="en-GB" w:eastAsia="fr-FR"/>
              </w:rPr>
              <w:t>Neoehrlichia</w:t>
            </w:r>
            <w:proofErr w:type="spellEnd"/>
            <w:r w:rsidRPr="00F1597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20"/>
                <w:lang w:val="en-GB" w:eastAsia="fr-FR"/>
              </w:rPr>
              <w:t xml:space="preserve"> and 1 co-infection </w:t>
            </w:r>
            <w:r w:rsidRPr="00F15979">
              <w:rPr>
                <w:rFonts w:ascii="Arial" w:eastAsia="Times New Roman" w:hAnsi="Arial" w:cs="Arial"/>
                <w:color w:val="000000"/>
                <w:sz w:val="18"/>
                <w:szCs w:val="20"/>
                <w:lang w:val="en-GB" w:eastAsia="fr-FR"/>
              </w:rPr>
              <w:t xml:space="preserve">B. </w:t>
            </w:r>
            <w:proofErr w:type="spellStart"/>
            <w:r w:rsidRPr="00F15979">
              <w:rPr>
                <w:rFonts w:ascii="Arial" w:eastAsia="Times New Roman" w:hAnsi="Arial" w:cs="Arial"/>
                <w:color w:val="000000"/>
                <w:sz w:val="18"/>
                <w:szCs w:val="20"/>
                <w:lang w:val="en-GB" w:eastAsia="fr-FR"/>
              </w:rPr>
              <w:t>spielmanii</w:t>
            </w:r>
            <w:proofErr w:type="spellEnd"/>
            <w:r w:rsidRPr="00F15979">
              <w:rPr>
                <w:rFonts w:ascii="Arial" w:eastAsia="Times New Roman" w:hAnsi="Arial" w:cs="Arial"/>
                <w:color w:val="000000"/>
                <w:sz w:val="18"/>
                <w:szCs w:val="20"/>
                <w:lang w:val="en-GB" w:eastAsia="fr-FR"/>
              </w:rPr>
              <w:t xml:space="preserve"> and </w:t>
            </w:r>
            <w:r w:rsidRPr="00F1597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20"/>
                <w:lang w:val="en-GB" w:eastAsia="fr-FR"/>
              </w:rPr>
              <w:t xml:space="preserve">Babesia </w:t>
            </w:r>
            <w:proofErr w:type="spellStart"/>
            <w:r w:rsidRPr="00F1597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20"/>
                <w:lang w:val="en-GB" w:eastAsia="fr-FR"/>
              </w:rPr>
              <w:t>venatorum</w:t>
            </w:r>
            <w:proofErr w:type="spellEnd"/>
          </w:p>
        </w:tc>
      </w:tr>
    </w:tbl>
    <w:p w:rsidR="00526343" w:rsidRDefault="00526343" w:rsidP="00526343">
      <w:pPr>
        <w:rPr>
          <w:rFonts w:ascii="Arial" w:hAnsi="Arial" w:cs="Arial"/>
          <w:b/>
          <w:lang w:val="en-US"/>
        </w:rPr>
      </w:pPr>
    </w:p>
    <w:p w:rsidR="001B7067" w:rsidRDefault="001B7067" w:rsidP="00526343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:rsidR="00526343" w:rsidRPr="00455775" w:rsidRDefault="00526343" w:rsidP="00526343">
      <w:pPr>
        <w:jc w:val="center"/>
        <w:rPr>
          <w:rFonts w:ascii="Arial" w:hAnsi="Arial" w:cs="Arial"/>
          <w:b/>
          <w:lang w:val="en-US"/>
        </w:rPr>
      </w:pPr>
      <w:r w:rsidRPr="001B3CD6">
        <w:rPr>
          <w:rFonts w:ascii="Arial" w:hAnsi="Arial" w:cs="Arial"/>
          <w:b/>
          <w:noProof/>
          <w:lang w:val="en-US"/>
        </w:rPr>
        <w:lastRenderedPageBreak/>
        <w:drawing>
          <wp:inline distT="0" distB="0" distL="0" distR="0" wp14:anchorId="65D6E60F" wp14:editId="0044BEAC">
            <wp:extent cx="5095875" cy="3435447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9196" cy="343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5C6" w:rsidRDefault="00526343" w:rsidP="00526343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 xml:space="preserve">Supplementary appendix </w:t>
      </w:r>
      <w:r w:rsidR="00680BE0">
        <w:rPr>
          <w:rFonts w:ascii="Arial" w:hAnsi="Arial" w:cs="Arial"/>
          <w:b/>
          <w:lang w:val="en-GB"/>
        </w:rPr>
        <w:t>5</w:t>
      </w:r>
      <w:r w:rsidRPr="00AC2E81">
        <w:rPr>
          <w:rFonts w:ascii="Arial" w:hAnsi="Arial" w:cs="Arial"/>
          <w:lang w:val="en-GB"/>
        </w:rPr>
        <w:t xml:space="preserve">. </w:t>
      </w:r>
      <w:r>
        <w:rPr>
          <w:rFonts w:ascii="Arial" w:hAnsi="Arial" w:cs="Arial"/>
          <w:lang w:val="en-GB"/>
        </w:rPr>
        <w:t xml:space="preserve">Distribution of 95% confidence intervals width normalized by the mean, by regions, </w:t>
      </w:r>
      <w:r w:rsidRPr="004F2B25">
        <w:rPr>
          <w:rFonts w:ascii="Arial" w:hAnsi="Arial" w:cs="Arial"/>
          <w:lang w:val="en-GB"/>
        </w:rPr>
        <w:t>mainland France, May 2023-April 2024</w:t>
      </w:r>
    </w:p>
    <w:p w:rsidR="001B7067" w:rsidRDefault="001B7067" w:rsidP="00526343">
      <w:pPr>
        <w:jc w:val="both"/>
        <w:rPr>
          <w:rFonts w:ascii="Arial" w:hAnsi="Arial" w:cs="Arial"/>
          <w:lang w:val="en-GB"/>
        </w:rPr>
      </w:pPr>
    </w:p>
    <w:p w:rsidR="001B7067" w:rsidRDefault="001B7067" w:rsidP="00526343">
      <w:pPr>
        <w:jc w:val="both"/>
        <w:rPr>
          <w:rFonts w:ascii="Arial" w:hAnsi="Arial" w:cs="Arial"/>
          <w:lang w:val="en-GB"/>
        </w:rPr>
        <w:sectPr w:rsidR="001B7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26343" w:rsidRDefault="00526343" w:rsidP="00526343">
      <w:pPr>
        <w:jc w:val="both"/>
        <w:rPr>
          <w:rFonts w:ascii="Arial" w:hAnsi="Arial" w:cs="Arial"/>
          <w:lang w:val="en-GB"/>
        </w:rPr>
      </w:pPr>
      <w:r w:rsidRPr="00015E52">
        <w:rPr>
          <w:rFonts w:ascii="Arial" w:hAnsi="Arial" w:cs="Arial"/>
          <w:b/>
          <w:lang w:val="en-GB"/>
        </w:rPr>
        <w:lastRenderedPageBreak/>
        <w:t xml:space="preserve">Supplementary appendix </w:t>
      </w:r>
      <w:r w:rsidR="00680BE0">
        <w:rPr>
          <w:rFonts w:ascii="Arial" w:hAnsi="Arial" w:cs="Arial"/>
          <w:b/>
          <w:lang w:val="en-GB"/>
        </w:rPr>
        <w:t>6</w:t>
      </w:r>
      <w:r w:rsidRPr="00015E52">
        <w:rPr>
          <w:rFonts w:ascii="Arial" w:hAnsi="Arial" w:cs="Arial"/>
          <w:lang w:val="en-GB"/>
        </w:rPr>
        <w:t>. Sensitivity analysis of estimated incidence rates per 100,000 inhabitants (95% CI)</w:t>
      </w:r>
      <w:r>
        <w:rPr>
          <w:rFonts w:ascii="Arial" w:hAnsi="Arial" w:cs="Arial"/>
          <w:lang w:val="en-GB"/>
        </w:rPr>
        <w:t xml:space="preserve">, </w:t>
      </w:r>
      <w:r w:rsidRPr="004F2B25">
        <w:rPr>
          <w:rFonts w:ascii="Arial" w:hAnsi="Arial" w:cs="Arial"/>
          <w:lang w:val="en-GB"/>
        </w:rPr>
        <w:t xml:space="preserve">mainland France, May 2023-April 2024 </w:t>
      </w:r>
    </w:p>
    <w:tbl>
      <w:tblPr>
        <w:tblpPr w:leftFromText="141" w:rightFromText="141" w:vertAnchor="page" w:horzAnchor="margin" w:tblpXSpec="center" w:tblpY="2881"/>
        <w:tblW w:w="1176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11"/>
        <w:gridCol w:w="1269"/>
        <w:gridCol w:w="1559"/>
        <w:gridCol w:w="1559"/>
        <w:gridCol w:w="1265"/>
        <w:gridCol w:w="1276"/>
        <w:gridCol w:w="1275"/>
        <w:gridCol w:w="1276"/>
        <w:gridCol w:w="1276"/>
      </w:tblGrid>
      <w:tr w:rsidR="003905C6" w:rsidRPr="00015E52" w:rsidTr="00E153EE">
        <w:trPr>
          <w:trHeight w:val="485"/>
        </w:trPr>
        <w:tc>
          <w:tcPr>
            <w:tcW w:w="1011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015E52" w:rsidRDefault="003905C6" w:rsidP="003905C6">
            <w:pPr>
              <w:rPr>
                <w:rFonts w:ascii="Arial" w:hAnsi="Arial" w:cs="Arial"/>
                <w:sz w:val="18"/>
                <w:szCs w:val="18"/>
              </w:rPr>
            </w:pPr>
            <w:r w:rsidRPr="00015E5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015E52" w:rsidRDefault="003905C6" w:rsidP="003905C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46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Main </w:t>
            </w:r>
            <w:proofErr w:type="spellStart"/>
            <w:r w:rsidRPr="008546BA">
              <w:rPr>
                <w:rFonts w:ascii="Arial" w:hAnsi="Arial" w:cs="Arial"/>
                <w:b/>
                <w:bCs/>
                <w:sz w:val="18"/>
                <w:szCs w:val="18"/>
              </w:rPr>
              <w:t>analysis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8546BA" w:rsidRDefault="003905C6" w:rsidP="003905C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46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Poisson </w:t>
            </w:r>
            <w:proofErr w:type="spellStart"/>
            <w:r w:rsidRPr="008546BA">
              <w:rPr>
                <w:rFonts w:ascii="Arial" w:hAnsi="Arial" w:cs="Arial"/>
                <w:b/>
                <w:bCs/>
                <w:sz w:val="18"/>
                <w:szCs w:val="18"/>
              </w:rPr>
              <w:t>likelihood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Default="003905C6" w:rsidP="003905C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015E52">
              <w:rPr>
                <w:rFonts w:ascii="Arial" w:hAnsi="Arial" w:cs="Arial"/>
                <w:b/>
                <w:bCs/>
                <w:sz w:val="18"/>
                <w:szCs w:val="18"/>
              </w:rPr>
              <w:t>binomial</w:t>
            </w:r>
            <w:proofErr w:type="spellEnd"/>
          </w:p>
          <w:p w:rsidR="003905C6" w:rsidRPr="008546BA" w:rsidRDefault="003905C6" w:rsidP="003905C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8546BA">
              <w:rPr>
                <w:rFonts w:ascii="Arial" w:hAnsi="Arial" w:cs="Arial"/>
                <w:b/>
                <w:bCs/>
                <w:sz w:val="18"/>
                <w:szCs w:val="18"/>
              </w:rPr>
              <w:t>likehood</w:t>
            </w:r>
            <w:proofErr w:type="spellEnd"/>
            <w:proofErr w:type="gramEnd"/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015E52" w:rsidRDefault="003905C6" w:rsidP="003905C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Without</w:t>
            </w:r>
            <w:proofErr w:type="spellEnd"/>
            <w:r w:rsidRPr="00015E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interaction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015E52" w:rsidRDefault="003905C6" w:rsidP="003905C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5E52">
              <w:rPr>
                <w:rFonts w:ascii="Arial" w:hAnsi="Arial" w:cs="Arial"/>
                <w:b/>
                <w:bCs/>
                <w:sz w:val="18"/>
                <w:szCs w:val="18"/>
              </w:rPr>
              <w:t>HP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  <w:r w:rsidRPr="00015E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incidence (10,0.1)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015E52" w:rsidRDefault="003905C6" w:rsidP="003905C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5E52">
              <w:rPr>
                <w:rFonts w:ascii="Arial" w:hAnsi="Arial" w:cs="Arial"/>
                <w:b/>
                <w:bCs/>
                <w:sz w:val="18"/>
                <w:szCs w:val="18"/>
              </w:rPr>
              <w:t>HP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  <w:r w:rsidRPr="00015E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incidence (0.1,0.01)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015E52" w:rsidRDefault="003905C6" w:rsidP="003905C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5E52">
              <w:rPr>
                <w:rFonts w:ascii="Arial" w:hAnsi="Arial" w:cs="Arial"/>
                <w:b/>
                <w:bCs/>
                <w:sz w:val="18"/>
                <w:szCs w:val="18"/>
              </w:rPr>
              <w:t>HP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  <w:r w:rsidRPr="00015E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15E52">
              <w:rPr>
                <w:rFonts w:ascii="Arial" w:hAnsi="Arial" w:cs="Arial"/>
                <w:b/>
                <w:bCs/>
                <w:sz w:val="18"/>
                <w:szCs w:val="18"/>
              </w:rPr>
              <w:t>ge</w:t>
            </w:r>
            <w:proofErr w:type="spellEnd"/>
            <w:r w:rsidRPr="00015E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(10,0.1)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015E52" w:rsidRDefault="003905C6" w:rsidP="003905C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5E52">
              <w:rPr>
                <w:rFonts w:ascii="Arial" w:hAnsi="Arial" w:cs="Arial"/>
                <w:b/>
                <w:bCs/>
                <w:sz w:val="18"/>
                <w:szCs w:val="18"/>
              </w:rPr>
              <w:t>HP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*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15E52">
              <w:rPr>
                <w:rFonts w:ascii="Arial" w:hAnsi="Arial" w:cs="Arial"/>
                <w:b/>
                <w:bCs/>
                <w:sz w:val="18"/>
                <w:szCs w:val="18"/>
              </w:rPr>
              <w:t>ge</w:t>
            </w:r>
            <w:proofErr w:type="spellEnd"/>
            <w:r w:rsidRPr="00015E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(0.01,0.01)</w:t>
            </w:r>
          </w:p>
        </w:tc>
      </w:tr>
      <w:tr w:rsidR="003905C6" w:rsidRPr="00015E52" w:rsidTr="00E153EE">
        <w:trPr>
          <w:trHeight w:val="372"/>
        </w:trPr>
        <w:tc>
          <w:tcPr>
            <w:tcW w:w="1011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015E52" w:rsidRDefault="003905C6" w:rsidP="003905C6">
            <w:pPr>
              <w:rPr>
                <w:rFonts w:ascii="Arial" w:hAnsi="Arial" w:cs="Arial"/>
                <w:sz w:val="18"/>
                <w:szCs w:val="18"/>
              </w:rPr>
            </w:pPr>
            <w:r w:rsidRPr="00015E5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324 [290 ; 369]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334 [300 ; 378]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330 [294 ; 377]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323 [288 ; 363]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326 [288 ; 369]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319 [288; 353]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324 [290 ; 369]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324 [290 ; 369]</w:t>
            </w:r>
          </w:p>
        </w:tc>
      </w:tr>
      <w:tr w:rsidR="003905C6" w:rsidRPr="00015E52" w:rsidTr="00E153EE">
        <w:trPr>
          <w:trHeight w:val="252"/>
        </w:trPr>
        <w:tc>
          <w:tcPr>
            <w:tcW w:w="1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015E52" w:rsidRDefault="003905C6" w:rsidP="003905C6">
            <w:pPr>
              <w:rPr>
                <w:rFonts w:ascii="Arial" w:hAnsi="Arial" w:cs="Arial"/>
                <w:sz w:val="18"/>
                <w:szCs w:val="18"/>
              </w:rPr>
            </w:pPr>
            <w:r w:rsidRPr="00015E5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[0,15)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514 [436 ; 610]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518 [435 ; 619]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514 [428 ; 621]</w:t>
            </w:r>
          </w:p>
        </w:tc>
        <w:tc>
          <w:tcPr>
            <w:tcW w:w="1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501 [422 ; 596]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506 [417 ; 610]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499 [426 ; 581]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506 [425 ; 598]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544 [465 ; 642]</w:t>
            </w:r>
          </w:p>
        </w:tc>
      </w:tr>
      <w:tr w:rsidR="003905C6" w:rsidRPr="00015E52" w:rsidTr="00E153EE">
        <w:trPr>
          <w:trHeight w:val="278"/>
        </w:trPr>
        <w:tc>
          <w:tcPr>
            <w:tcW w:w="1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015E52" w:rsidRDefault="003905C6" w:rsidP="003905C6">
            <w:pPr>
              <w:rPr>
                <w:rFonts w:ascii="Arial" w:hAnsi="Arial" w:cs="Arial"/>
                <w:sz w:val="18"/>
                <w:szCs w:val="18"/>
              </w:rPr>
            </w:pPr>
            <w:r w:rsidRPr="00015E5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[15,65)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246 [211 ; 286]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257 [221 ; 299]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252 [216 ; 296]</w:t>
            </w:r>
          </w:p>
        </w:tc>
        <w:tc>
          <w:tcPr>
            <w:tcW w:w="1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247 [212 ; 287]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248 [216 ; 290]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243 [211 ; 278]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247 [213 ; 285]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234 [202 ; 274]</w:t>
            </w:r>
          </w:p>
        </w:tc>
      </w:tr>
      <w:tr w:rsidR="003905C6" w:rsidRPr="00015E52" w:rsidTr="00E153EE">
        <w:trPr>
          <w:trHeight w:val="286"/>
        </w:trPr>
        <w:tc>
          <w:tcPr>
            <w:tcW w:w="1011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015E52" w:rsidRDefault="003905C6" w:rsidP="003905C6">
            <w:pPr>
              <w:rPr>
                <w:rFonts w:ascii="Arial" w:hAnsi="Arial" w:cs="Arial"/>
                <w:sz w:val="18"/>
                <w:szCs w:val="18"/>
              </w:rPr>
            </w:pPr>
            <w:r w:rsidRPr="00015E5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65+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418 [354 ; 498]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430 [359 ; 505]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426 [360 ; 507]</w:t>
            </w:r>
          </w:p>
        </w:tc>
        <w:tc>
          <w:tcPr>
            <w:tcW w:w="126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417 [350 ; 496]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421 [349 ; 499]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414 [353 ; 480]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419 [345 ; 493]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905C6" w:rsidRPr="00E153EE" w:rsidRDefault="003905C6" w:rsidP="00E153EE">
            <w:pPr>
              <w:pStyle w:val="Paragraphedeliste"/>
              <w:spacing w:after="0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3EE">
              <w:rPr>
                <w:rFonts w:ascii="Arial" w:hAnsi="Arial" w:cs="Arial"/>
                <w:sz w:val="14"/>
                <w:szCs w:val="14"/>
              </w:rPr>
              <w:t>426 [360 ; 497]</w:t>
            </w:r>
          </w:p>
        </w:tc>
      </w:tr>
    </w:tbl>
    <w:p w:rsidR="00E02F73" w:rsidRDefault="00E02F73"/>
    <w:p w:rsidR="00E02F73" w:rsidRDefault="00E02F73"/>
    <w:p w:rsidR="00E02F73" w:rsidRDefault="00E02F73"/>
    <w:p w:rsidR="00E02F73" w:rsidRDefault="00E02F73"/>
    <w:p w:rsidR="00E02F73" w:rsidRDefault="00E02F73"/>
    <w:p w:rsidR="00E02F73" w:rsidRDefault="00E02F73"/>
    <w:p w:rsidR="00E02F73" w:rsidRDefault="00E02F73"/>
    <w:p w:rsidR="00E02F73" w:rsidRDefault="00E02F73"/>
    <w:p w:rsidR="00E02F73" w:rsidRPr="00E02F73" w:rsidRDefault="00E02F73">
      <w:pPr>
        <w:rPr>
          <w:rFonts w:ascii="Arial" w:hAnsi="Arial" w:cs="Arial"/>
          <w:lang w:val="en-GB"/>
        </w:rPr>
      </w:pPr>
    </w:p>
    <w:sectPr w:rsidR="00E02F73" w:rsidRPr="00E02F73" w:rsidSect="003905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F49AE"/>
    <w:multiLevelType w:val="hybridMultilevel"/>
    <w:tmpl w:val="9E1C2F2C"/>
    <w:lvl w:ilvl="0" w:tplc="040C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3D785906"/>
    <w:multiLevelType w:val="hybridMultilevel"/>
    <w:tmpl w:val="22A6C000"/>
    <w:lvl w:ilvl="0" w:tplc="40243204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51EADF3C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8E04C80C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FCD2CB28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567C64EA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C3C00EE4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946EC6A0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6682F10A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CF928864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" w15:restartNumberingAfterBreak="0">
    <w:nsid w:val="471371EA"/>
    <w:multiLevelType w:val="multilevel"/>
    <w:tmpl w:val="FBD8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973A3F"/>
    <w:multiLevelType w:val="hybridMultilevel"/>
    <w:tmpl w:val="89F61DE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DC7A5A"/>
    <w:multiLevelType w:val="hybridMultilevel"/>
    <w:tmpl w:val="3AD08B6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A25B58"/>
    <w:multiLevelType w:val="hybridMultilevel"/>
    <w:tmpl w:val="6D2E00B6"/>
    <w:lvl w:ilvl="0" w:tplc="662887E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06" w:hanging="360"/>
      </w:pPr>
    </w:lvl>
    <w:lvl w:ilvl="2" w:tplc="040C001B" w:tentative="1">
      <w:start w:val="1"/>
      <w:numFmt w:val="lowerRoman"/>
      <w:lvlText w:val="%3."/>
      <w:lvlJc w:val="right"/>
      <w:pPr>
        <w:ind w:left="1726" w:hanging="180"/>
      </w:pPr>
    </w:lvl>
    <w:lvl w:ilvl="3" w:tplc="040C000F" w:tentative="1">
      <w:start w:val="1"/>
      <w:numFmt w:val="decimal"/>
      <w:lvlText w:val="%4."/>
      <w:lvlJc w:val="left"/>
      <w:pPr>
        <w:ind w:left="2446" w:hanging="360"/>
      </w:pPr>
    </w:lvl>
    <w:lvl w:ilvl="4" w:tplc="040C0019" w:tentative="1">
      <w:start w:val="1"/>
      <w:numFmt w:val="lowerLetter"/>
      <w:lvlText w:val="%5."/>
      <w:lvlJc w:val="left"/>
      <w:pPr>
        <w:ind w:left="3166" w:hanging="360"/>
      </w:pPr>
    </w:lvl>
    <w:lvl w:ilvl="5" w:tplc="040C001B" w:tentative="1">
      <w:start w:val="1"/>
      <w:numFmt w:val="lowerRoman"/>
      <w:lvlText w:val="%6."/>
      <w:lvlJc w:val="right"/>
      <w:pPr>
        <w:ind w:left="3886" w:hanging="180"/>
      </w:pPr>
    </w:lvl>
    <w:lvl w:ilvl="6" w:tplc="040C000F" w:tentative="1">
      <w:start w:val="1"/>
      <w:numFmt w:val="decimal"/>
      <w:lvlText w:val="%7."/>
      <w:lvlJc w:val="left"/>
      <w:pPr>
        <w:ind w:left="4606" w:hanging="360"/>
      </w:pPr>
    </w:lvl>
    <w:lvl w:ilvl="7" w:tplc="040C0019" w:tentative="1">
      <w:start w:val="1"/>
      <w:numFmt w:val="lowerLetter"/>
      <w:lvlText w:val="%8."/>
      <w:lvlJc w:val="left"/>
      <w:pPr>
        <w:ind w:left="5326" w:hanging="360"/>
      </w:pPr>
    </w:lvl>
    <w:lvl w:ilvl="8" w:tplc="040C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6" w15:restartNumberingAfterBreak="0">
    <w:nsid w:val="75F57850"/>
    <w:multiLevelType w:val="hybridMultilevel"/>
    <w:tmpl w:val="0248017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BC016A"/>
    <w:multiLevelType w:val="hybridMultilevel"/>
    <w:tmpl w:val="3A9A74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43"/>
    <w:rsid w:val="00123ADF"/>
    <w:rsid w:val="0016001E"/>
    <w:rsid w:val="001B7067"/>
    <w:rsid w:val="003905C6"/>
    <w:rsid w:val="003C0134"/>
    <w:rsid w:val="00526343"/>
    <w:rsid w:val="00580E82"/>
    <w:rsid w:val="005A15EF"/>
    <w:rsid w:val="005F786E"/>
    <w:rsid w:val="00680BE0"/>
    <w:rsid w:val="008857B7"/>
    <w:rsid w:val="008E4521"/>
    <w:rsid w:val="00975653"/>
    <w:rsid w:val="00AB301F"/>
    <w:rsid w:val="00BA16C8"/>
    <w:rsid w:val="00E02F73"/>
    <w:rsid w:val="00E153EE"/>
    <w:rsid w:val="00E82C4E"/>
    <w:rsid w:val="00F1612F"/>
    <w:rsid w:val="00F7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E2AED-A73C-4B39-ACDB-B10FAE09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6343"/>
  </w:style>
  <w:style w:type="paragraph" w:styleId="Titre1">
    <w:name w:val="heading 1"/>
    <w:basedOn w:val="Normal"/>
    <w:next w:val="Normal"/>
    <w:link w:val="Titre1Car"/>
    <w:uiPriority w:val="9"/>
    <w:qFormat/>
    <w:rsid w:val="00680B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80B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4">
    <w:name w:val="heading 4"/>
    <w:basedOn w:val="Normal"/>
    <w:link w:val="Titre4Car"/>
    <w:uiPriority w:val="9"/>
    <w:qFormat/>
    <w:rsid w:val="003905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526343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3905C6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9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680B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80B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ansinterligne">
    <w:name w:val="No Spacing"/>
    <w:basedOn w:val="Normal"/>
    <w:uiPriority w:val="1"/>
    <w:qFormat/>
    <w:rsid w:val="00680BE0"/>
    <w:rPr>
      <w:rFonts w:ascii="Times New Roman" w:eastAsia="Calibri" w:hAnsi="Times New Roman" w:cs="Times New Roman"/>
      <w:lang w:val="da-DK" w:eastAsia="fr-FR"/>
    </w:rPr>
  </w:style>
  <w:style w:type="character" w:styleId="Accentuation">
    <w:name w:val="Emphasis"/>
    <w:basedOn w:val="Policepardfaut"/>
    <w:uiPriority w:val="20"/>
    <w:qFormat/>
    <w:rsid w:val="00680BE0"/>
    <w:rPr>
      <w:i/>
      <w:iCs/>
    </w:rPr>
  </w:style>
  <w:style w:type="character" w:customStyle="1" w:styleId="ParagraphedelisteCar">
    <w:name w:val="Paragraphe de liste Car"/>
    <w:link w:val="Paragraphedeliste"/>
    <w:uiPriority w:val="34"/>
    <w:qFormat/>
    <w:rsid w:val="00680BE0"/>
  </w:style>
  <w:style w:type="paragraph" w:styleId="Textedebulles">
    <w:name w:val="Balloon Text"/>
    <w:basedOn w:val="Normal"/>
    <w:link w:val="TextedebullesCar"/>
    <w:uiPriority w:val="99"/>
    <w:semiHidden/>
    <w:unhideWhenUsed/>
    <w:rsid w:val="00680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0BE0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E82C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4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5174B-C72C-4A85-843E-8BD363BFE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867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</dc:creator>
  <cp:keywords/>
  <dc:description/>
  <cp:lastModifiedBy>Camille</cp:lastModifiedBy>
  <cp:revision>7</cp:revision>
  <dcterms:created xsi:type="dcterms:W3CDTF">2026-02-26T10:42:00Z</dcterms:created>
  <dcterms:modified xsi:type="dcterms:W3CDTF">2026-03-02T08:13:00Z</dcterms:modified>
</cp:coreProperties>
</file>