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C1159" w14:textId="77777777" w:rsidR="00407E92" w:rsidRPr="004A247C" w:rsidRDefault="00407E92" w:rsidP="004A247C">
      <w:pPr>
        <w:spacing w:line="240" w:lineRule="auto"/>
        <w:rPr>
          <w:rFonts w:ascii="Times New Roman" w:hAnsi="Times New Roman" w:cs="Times New Roman"/>
          <w:szCs w:val="20"/>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527410" w:rsidRPr="004A247C" w14:paraId="35D3A6C8" w14:textId="77777777" w:rsidTr="00D91403">
        <w:tc>
          <w:tcPr>
            <w:tcW w:w="7933" w:type="dxa"/>
          </w:tcPr>
          <w:p w14:paraId="7D72959D" w14:textId="77777777" w:rsidR="00527410" w:rsidRPr="004A247C" w:rsidRDefault="00527410" w:rsidP="004A247C">
            <w:pPr>
              <w:spacing w:after="0" w:line="240" w:lineRule="auto"/>
              <w:rPr>
                <w:rFonts w:ascii="Times New Roman" w:hAnsi="Times New Roman" w:cs="Times New Roman"/>
                <w:b/>
                <w:bCs/>
                <w:szCs w:val="20"/>
                <w:lang w:val="en-US"/>
              </w:rPr>
            </w:pPr>
            <w:r w:rsidRPr="004A247C">
              <w:rPr>
                <w:rFonts w:ascii="Times New Roman" w:hAnsi="Times New Roman" w:cs="Times New Roman"/>
                <w:b/>
                <w:bCs/>
                <w:szCs w:val="20"/>
                <w:lang w:val="en-US"/>
              </w:rPr>
              <w:t>Supplemental figure 1</w:t>
            </w:r>
          </w:p>
          <w:p w14:paraId="2100C6B4" w14:textId="46FD677D" w:rsidR="00527410" w:rsidRPr="004A247C" w:rsidRDefault="00527410" w:rsidP="004A247C">
            <w:pPr>
              <w:spacing w:after="0" w:line="240" w:lineRule="auto"/>
              <w:rPr>
                <w:rFonts w:ascii="Times New Roman" w:hAnsi="Times New Roman" w:cs="Times New Roman"/>
                <w:szCs w:val="20"/>
                <w:lang w:val="en-US"/>
              </w:rPr>
            </w:pPr>
            <w:r w:rsidRPr="004A247C">
              <w:rPr>
                <w:rFonts w:ascii="Times New Roman" w:hAnsi="Times New Roman" w:cs="Times New Roman"/>
                <w:szCs w:val="20"/>
                <w:lang w:val="en-US"/>
              </w:rPr>
              <w:t>PRISMA flow diagram</w:t>
            </w:r>
          </w:p>
        </w:tc>
      </w:tr>
      <w:tr w:rsidR="00527410" w:rsidRPr="004A247C" w14:paraId="31ACCFCC" w14:textId="77777777" w:rsidTr="00D91403">
        <w:tc>
          <w:tcPr>
            <w:tcW w:w="7933" w:type="dxa"/>
          </w:tcPr>
          <w:p w14:paraId="13B213C3" w14:textId="085F27B9" w:rsidR="00527410" w:rsidRPr="004A247C" w:rsidRDefault="003847A2" w:rsidP="004A247C">
            <w:pPr>
              <w:spacing w:line="240" w:lineRule="auto"/>
              <w:rPr>
                <w:rFonts w:ascii="Times New Roman" w:hAnsi="Times New Roman" w:cs="Times New Roman"/>
                <w:szCs w:val="20"/>
                <w:lang w:val="en-US"/>
              </w:rPr>
            </w:pPr>
            <w:r w:rsidRPr="004A247C">
              <w:rPr>
                <w:rFonts w:ascii="Times New Roman" w:hAnsi="Times New Roman" w:cs="Times New Roman"/>
                <w:noProof/>
                <w:szCs w:val="20"/>
                <w:lang w:val="en-US"/>
              </w:rPr>
              <w:drawing>
                <wp:inline distT="0" distB="0" distL="0" distR="0" wp14:anchorId="4583A399" wp14:editId="6627F1AE">
                  <wp:extent cx="3854648" cy="4534133"/>
                  <wp:effectExtent l="0" t="0" r="0" b="0"/>
                  <wp:docPr id="76330454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04541" name=""/>
                          <pic:cNvPicPr/>
                        </pic:nvPicPr>
                        <pic:blipFill>
                          <a:blip r:embed="rId10"/>
                          <a:stretch>
                            <a:fillRect/>
                          </a:stretch>
                        </pic:blipFill>
                        <pic:spPr>
                          <a:xfrm>
                            <a:off x="0" y="0"/>
                            <a:ext cx="3854648" cy="4534133"/>
                          </a:xfrm>
                          <a:prstGeom prst="rect">
                            <a:avLst/>
                          </a:prstGeom>
                        </pic:spPr>
                      </pic:pic>
                    </a:graphicData>
                  </a:graphic>
                </wp:inline>
              </w:drawing>
            </w:r>
          </w:p>
        </w:tc>
      </w:tr>
      <w:tr w:rsidR="00527410" w:rsidRPr="004A247C" w14:paraId="6E0AD39C" w14:textId="77777777" w:rsidTr="00D91403">
        <w:tc>
          <w:tcPr>
            <w:tcW w:w="7933" w:type="dxa"/>
          </w:tcPr>
          <w:p w14:paraId="4DAC822D" w14:textId="77777777" w:rsidR="00527410" w:rsidRPr="004A247C" w:rsidRDefault="00527410" w:rsidP="004A247C">
            <w:pPr>
              <w:spacing w:line="240" w:lineRule="auto"/>
              <w:rPr>
                <w:rFonts w:ascii="Times New Roman" w:hAnsi="Times New Roman" w:cs="Times New Roman"/>
                <w:szCs w:val="20"/>
                <w:lang w:val="en-US"/>
              </w:rPr>
            </w:pPr>
          </w:p>
        </w:tc>
      </w:tr>
    </w:tbl>
    <w:p w14:paraId="3B50CAF8" w14:textId="77777777" w:rsidR="00407E92" w:rsidRPr="004A247C" w:rsidRDefault="00407E92" w:rsidP="004A247C">
      <w:pPr>
        <w:spacing w:line="240" w:lineRule="auto"/>
        <w:rPr>
          <w:rFonts w:ascii="Times New Roman" w:hAnsi="Times New Roman" w:cs="Times New Roman"/>
          <w:szCs w:val="20"/>
          <w:lang w:val="en-US"/>
        </w:rPr>
      </w:pPr>
    </w:p>
    <w:p w14:paraId="576C8757" w14:textId="77777777" w:rsidR="00407E92" w:rsidRPr="004A247C" w:rsidRDefault="00407E92" w:rsidP="004A247C">
      <w:pPr>
        <w:spacing w:line="240" w:lineRule="auto"/>
        <w:rPr>
          <w:rFonts w:ascii="Times New Roman" w:hAnsi="Times New Roman" w:cs="Times New Roman"/>
          <w:szCs w:val="20"/>
          <w:lang w:val="en-US"/>
        </w:rPr>
      </w:pPr>
    </w:p>
    <w:p w14:paraId="47776454" w14:textId="77777777" w:rsidR="00407E92" w:rsidRPr="004A247C" w:rsidRDefault="00407E92" w:rsidP="004A247C">
      <w:pPr>
        <w:spacing w:line="240" w:lineRule="auto"/>
        <w:rPr>
          <w:rFonts w:ascii="Times New Roman" w:hAnsi="Times New Roman" w:cs="Times New Roman"/>
          <w:szCs w:val="20"/>
          <w:lang w:val="en-US"/>
        </w:rPr>
      </w:pPr>
    </w:p>
    <w:p w14:paraId="4669198C" w14:textId="45D3D708" w:rsidR="00714A59" w:rsidRPr="004A247C" w:rsidRDefault="00714A59" w:rsidP="004A247C">
      <w:pPr>
        <w:spacing w:after="0" w:line="240" w:lineRule="auto"/>
        <w:rPr>
          <w:rFonts w:ascii="Times New Roman" w:hAnsi="Times New Roman" w:cs="Times New Roman"/>
          <w:szCs w:val="20"/>
          <w:lang w:val="en-US"/>
        </w:rPr>
      </w:pPr>
    </w:p>
    <w:p w14:paraId="56D5062E" w14:textId="77777777" w:rsidR="00190491" w:rsidRPr="004A247C" w:rsidRDefault="00190491" w:rsidP="004A247C">
      <w:pPr>
        <w:pStyle w:val="Overskrift1"/>
        <w:rPr>
          <w:rFonts w:eastAsia="Arial" w:cs="Times New Roman"/>
          <w:sz w:val="20"/>
          <w:szCs w:val="20"/>
          <w:lang w:val="en-AU" w:eastAsia="en-GB"/>
        </w:rPr>
        <w:sectPr w:rsidR="00190491" w:rsidRPr="004A247C" w:rsidSect="00D27191">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701" w:left="1134" w:header="567" w:footer="369" w:gutter="0"/>
          <w:pgNumType w:start="1"/>
          <w:cols w:space="708"/>
          <w:titlePg/>
          <w:docGrid w:linePitch="360"/>
        </w:sectPr>
      </w:pPr>
    </w:p>
    <w:p w14:paraId="041FC984" w14:textId="77777777" w:rsidR="00714A59" w:rsidRPr="00714A59" w:rsidRDefault="00714A59" w:rsidP="004A247C">
      <w:pPr>
        <w:spacing w:line="240" w:lineRule="auto"/>
        <w:jc w:val="left"/>
        <w:rPr>
          <w:rFonts w:ascii="Times New Roman" w:eastAsia="Arial" w:hAnsi="Times New Roman" w:cs="Times New Roman"/>
          <w:szCs w:val="20"/>
          <w:lang w:val="en-AU" w:eastAsia="en-GB"/>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753"/>
        <w:gridCol w:w="2749"/>
        <w:gridCol w:w="2227"/>
        <w:gridCol w:w="2227"/>
        <w:gridCol w:w="1574"/>
        <w:gridCol w:w="1178"/>
        <w:gridCol w:w="924"/>
        <w:gridCol w:w="1819"/>
      </w:tblGrid>
      <w:tr w:rsidR="00527410" w:rsidRPr="004A247C" w14:paraId="42606555" w14:textId="77777777" w:rsidTr="00527410">
        <w:tc>
          <w:tcPr>
            <w:tcW w:w="5000" w:type="pct"/>
            <w:gridSpan w:val="9"/>
            <w:tcBorders>
              <w:bottom w:val="single" w:sz="4" w:space="0" w:color="auto"/>
            </w:tcBorders>
          </w:tcPr>
          <w:p w14:paraId="4C847771" w14:textId="77777777" w:rsidR="00527410" w:rsidRPr="004A247C" w:rsidRDefault="00527410" w:rsidP="004A247C">
            <w:pPr>
              <w:spacing w:after="0"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Supplemental table 1</w:t>
            </w:r>
          </w:p>
          <w:p w14:paraId="710E0846" w14:textId="1A9C2517" w:rsidR="00527410" w:rsidRPr="004A247C" w:rsidRDefault="00527410" w:rsidP="004A247C">
            <w:pPr>
              <w:spacing w:after="0"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Study overview</w:t>
            </w:r>
          </w:p>
        </w:tc>
      </w:tr>
      <w:tr w:rsidR="004A247C" w:rsidRPr="004A247C" w14:paraId="45407BCE" w14:textId="7E9D605E" w:rsidTr="00C17419">
        <w:tc>
          <w:tcPr>
            <w:tcW w:w="400" w:type="pct"/>
            <w:tcBorders>
              <w:top w:val="single" w:sz="4" w:space="0" w:color="auto"/>
              <w:bottom w:val="single" w:sz="4" w:space="0" w:color="auto"/>
            </w:tcBorders>
            <w:shd w:val="clear" w:color="auto" w:fill="D9D9D9" w:themeFill="background1" w:themeFillShade="D9"/>
          </w:tcPr>
          <w:p w14:paraId="77443E0C" w14:textId="01521717" w:rsidR="00527410" w:rsidRPr="004A247C" w:rsidRDefault="00527410" w:rsidP="004A247C">
            <w:pPr>
              <w:spacing w:line="240" w:lineRule="auto"/>
              <w:jc w:val="left"/>
              <w:rPr>
                <w:rFonts w:ascii="Times New Roman" w:hAnsi="Times New Roman" w:cs="Times New Roman"/>
                <w:b/>
                <w:bCs/>
                <w:color w:val="000000"/>
                <w:szCs w:val="20"/>
              </w:rPr>
            </w:pPr>
            <w:r w:rsidRPr="004A247C">
              <w:rPr>
                <w:rFonts w:ascii="Times New Roman" w:hAnsi="Times New Roman" w:cs="Times New Roman"/>
                <w:b/>
                <w:bCs/>
                <w:color w:val="000000"/>
                <w:szCs w:val="20"/>
              </w:rPr>
              <w:t>Author (year)</w:t>
            </w:r>
          </w:p>
        </w:tc>
        <w:tc>
          <w:tcPr>
            <w:tcW w:w="558" w:type="pct"/>
            <w:tcBorders>
              <w:top w:val="single" w:sz="4" w:space="0" w:color="auto"/>
              <w:bottom w:val="single" w:sz="4" w:space="0" w:color="auto"/>
            </w:tcBorders>
            <w:shd w:val="clear" w:color="auto" w:fill="D9D9D9" w:themeFill="background1" w:themeFillShade="D9"/>
          </w:tcPr>
          <w:p w14:paraId="100D4F45" w14:textId="665404ED"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Patient population</w:t>
            </w:r>
          </w:p>
        </w:tc>
        <w:tc>
          <w:tcPr>
            <w:tcW w:w="875" w:type="pct"/>
            <w:tcBorders>
              <w:top w:val="single" w:sz="4" w:space="0" w:color="auto"/>
              <w:bottom w:val="single" w:sz="4" w:space="0" w:color="auto"/>
            </w:tcBorders>
            <w:shd w:val="clear" w:color="auto" w:fill="D9D9D9" w:themeFill="background1" w:themeFillShade="D9"/>
          </w:tcPr>
          <w:p w14:paraId="69A6B5BF" w14:textId="34373696"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 xml:space="preserve">Therapist </w:t>
            </w:r>
            <w:proofErr w:type="spellStart"/>
            <w:r w:rsidRPr="004A247C">
              <w:rPr>
                <w:rFonts w:ascii="Times New Roman" w:eastAsia="Arial" w:hAnsi="Times New Roman" w:cs="Times New Roman"/>
                <w:b/>
                <w:bCs/>
                <w:szCs w:val="20"/>
                <w:lang w:val="en-AU" w:eastAsia="en-GB"/>
              </w:rPr>
              <w:t>background</w:t>
            </w:r>
            <w:r w:rsidRPr="004A247C">
              <w:rPr>
                <w:rFonts w:ascii="Times New Roman" w:eastAsia="Arial" w:hAnsi="Times New Roman" w:cs="Times New Roman"/>
                <w:b/>
                <w:bCs/>
                <w:szCs w:val="20"/>
                <w:vertAlign w:val="superscript"/>
                <w:lang w:val="en-AU" w:eastAsia="en-GB"/>
              </w:rPr>
              <w:t>a</w:t>
            </w:r>
            <w:proofErr w:type="spellEnd"/>
          </w:p>
        </w:tc>
        <w:tc>
          <w:tcPr>
            <w:tcW w:w="709" w:type="pct"/>
            <w:tcBorders>
              <w:top w:val="single" w:sz="4" w:space="0" w:color="auto"/>
              <w:bottom w:val="single" w:sz="4" w:space="0" w:color="auto"/>
            </w:tcBorders>
            <w:shd w:val="clear" w:color="auto" w:fill="D9D9D9" w:themeFill="background1" w:themeFillShade="D9"/>
          </w:tcPr>
          <w:p w14:paraId="6466FA5D" w14:textId="6F33001B"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CBT therapists or novices</w:t>
            </w:r>
          </w:p>
        </w:tc>
        <w:tc>
          <w:tcPr>
            <w:tcW w:w="709" w:type="pct"/>
            <w:tcBorders>
              <w:top w:val="single" w:sz="4" w:space="0" w:color="auto"/>
              <w:bottom w:val="single" w:sz="4" w:space="0" w:color="auto"/>
            </w:tcBorders>
            <w:shd w:val="clear" w:color="auto" w:fill="D9D9D9" w:themeFill="background1" w:themeFillShade="D9"/>
          </w:tcPr>
          <w:p w14:paraId="7433CAEE" w14:textId="737ED965"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 xml:space="preserve">Rater </w:t>
            </w:r>
            <w:proofErr w:type="spellStart"/>
            <w:r w:rsidRPr="004A247C">
              <w:rPr>
                <w:rFonts w:ascii="Times New Roman" w:eastAsia="Arial" w:hAnsi="Times New Roman" w:cs="Times New Roman"/>
                <w:b/>
                <w:bCs/>
                <w:szCs w:val="20"/>
                <w:lang w:val="en-AU" w:eastAsia="en-GB"/>
              </w:rPr>
              <w:t>background</w:t>
            </w:r>
            <w:r w:rsidRPr="004A247C">
              <w:rPr>
                <w:rFonts w:ascii="Times New Roman" w:eastAsia="Arial" w:hAnsi="Times New Roman" w:cs="Times New Roman"/>
                <w:b/>
                <w:bCs/>
                <w:szCs w:val="20"/>
                <w:vertAlign w:val="superscript"/>
                <w:lang w:val="en-AU" w:eastAsia="en-GB"/>
              </w:rPr>
              <w:t>a</w:t>
            </w:r>
            <w:proofErr w:type="spellEnd"/>
          </w:p>
        </w:tc>
        <w:tc>
          <w:tcPr>
            <w:tcW w:w="501" w:type="pct"/>
            <w:tcBorders>
              <w:top w:val="single" w:sz="4" w:space="0" w:color="auto"/>
              <w:bottom w:val="single" w:sz="4" w:space="0" w:color="auto"/>
            </w:tcBorders>
            <w:shd w:val="clear" w:color="auto" w:fill="D9D9D9" w:themeFill="background1" w:themeFillShade="D9"/>
          </w:tcPr>
          <w:p w14:paraId="1113F23B" w14:textId="1254FB10"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Rating material</w:t>
            </w:r>
          </w:p>
        </w:tc>
        <w:tc>
          <w:tcPr>
            <w:tcW w:w="375" w:type="pct"/>
            <w:tcBorders>
              <w:top w:val="single" w:sz="4" w:space="0" w:color="auto"/>
              <w:bottom w:val="single" w:sz="4" w:space="0" w:color="auto"/>
            </w:tcBorders>
            <w:shd w:val="clear" w:color="auto" w:fill="D9D9D9" w:themeFill="background1" w:themeFillShade="D9"/>
          </w:tcPr>
          <w:p w14:paraId="3D10F910" w14:textId="0CAA4620"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 xml:space="preserve">Interrater </w:t>
            </w:r>
            <w:proofErr w:type="spellStart"/>
            <w:r w:rsidRPr="004A247C">
              <w:rPr>
                <w:rFonts w:ascii="Times New Roman" w:eastAsia="Arial" w:hAnsi="Times New Roman" w:cs="Times New Roman"/>
                <w:b/>
                <w:bCs/>
                <w:szCs w:val="20"/>
                <w:lang w:val="en-AU" w:eastAsia="en-GB"/>
              </w:rPr>
              <w:t>reliability</w:t>
            </w:r>
            <w:r w:rsidRPr="004A247C">
              <w:rPr>
                <w:rFonts w:ascii="Times New Roman" w:eastAsia="Arial" w:hAnsi="Times New Roman" w:cs="Times New Roman"/>
                <w:b/>
                <w:bCs/>
                <w:szCs w:val="20"/>
                <w:vertAlign w:val="superscript"/>
                <w:lang w:val="en-AU" w:eastAsia="en-GB"/>
              </w:rPr>
              <w:t>c</w:t>
            </w:r>
            <w:proofErr w:type="spellEnd"/>
          </w:p>
        </w:tc>
        <w:tc>
          <w:tcPr>
            <w:tcW w:w="294" w:type="pct"/>
            <w:tcBorders>
              <w:top w:val="single" w:sz="4" w:space="0" w:color="auto"/>
              <w:bottom w:val="single" w:sz="4" w:space="0" w:color="auto"/>
            </w:tcBorders>
            <w:shd w:val="clear" w:color="auto" w:fill="D9D9D9" w:themeFill="background1" w:themeFillShade="D9"/>
          </w:tcPr>
          <w:p w14:paraId="24CD27B0" w14:textId="46E64228"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Quality score (0-7)</w:t>
            </w:r>
          </w:p>
        </w:tc>
        <w:tc>
          <w:tcPr>
            <w:tcW w:w="579" w:type="pct"/>
            <w:tcBorders>
              <w:top w:val="single" w:sz="4" w:space="0" w:color="auto"/>
              <w:bottom w:val="single" w:sz="4" w:space="0" w:color="auto"/>
            </w:tcBorders>
            <w:shd w:val="clear" w:color="auto" w:fill="D9D9D9" w:themeFill="background1" w:themeFillShade="D9"/>
          </w:tcPr>
          <w:p w14:paraId="7686E7E3" w14:textId="15734A22" w:rsidR="00527410" w:rsidRPr="004A247C" w:rsidRDefault="00527410" w:rsidP="004A247C">
            <w:pPr>
              <w:spacing w:line="240" w:lineRule="auto"/>
              <w:jc w:val="left"/>
              <w:rPr>
                <w:rFonts w:ascii="Times New Roman" w:eastAsia="Arial" w:hAnsi="Times New Roman" w:cs="Times New Roman"/>
                <w:b/>
                <w:bCs/>
                <w:szCs w:val="20"/>
                <w:lang w:val="en-AU" w:eastAsia="en-GB"/>
              </w:rPr>
            </w:pPr>
            <w:r w:rsidRPr="004A247C">
              <w:rPr>
                <w:rFonts w:ascii="Times New Roman" w:eastAsia="Arial" w:hAnsi="Times New Roman" w:cs="Times New Roman"/>
                <w:b/>
                <w:bCs/>
                <w:szCs w:val="20"/>
                <w:lang w:val="en-AU" w:eastAsia="en-GB"/>
              </w:rPr>
              <w:t xml:space="preserve">Quality </w:t>
            </w:r>
            <w:proofErr w:type="spellStart"/>
            <w:r w:rsidRPr="004A247C">
              <w:rPr>
                <w:rFonts w:ascii="Times New Roman" w:eastAsia="Arial" w:hAnsi="Times New Roman" w:cs="Times New Roman"/>
                <w:b/>
                <w:bCs/>
                <w:szCs w:val="20"/>
                <w:lang w:val="en-AU" w:eastAsia="en-GB"/>
              </w:rPr>
              <w:t>classification</w:t>
            </w:r>
            <w:r w:rsidRPr="004A247C">
              <w:rPr>
                <w:rFonts w:ascii="Times New Roman" w:eastAsia="Arial" w:hAnsi="Times New Roman" w:cs="Times New Roman"/>
                <w:b/>
                <w:bCs/>
                <w:szCs w:val="20"/>
                <w:vertAlign w:val="superscript"/>
                <w:lang w:val="en-AU" w:eastAsia="en-GB"/>
              </w:rPr>
              <w:t>b</w:t>
            </w:r>
            <w:proofErr w:type="spellEnd"/>
          </w:p>
        </w:tc>
      </w:tr>
      <w:tr w:rsidR="00527410" w:rsidRPr="004A247C" w14:paraId="6043B460" w14:textId="3B7B97E0" w:rsidTr="00273DC4">
        <w:tc>
          <w:tcPr>
            <w:tcW w:w="400" w:type="pct"/>
            <w:tcBorders>
              <w:top w:val="single" w:sz="4" w:space="0" w:color="auto"/>
              <w:bottom w:val="single" w:sz="4" w:space="0" w:color="auto"/>
            </w:tcBorders>
          </w:tcPr>
          <w:p w14:paraId="54551790" w14:textId="4E1BD25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Goldberg et al. (2020)</w:t>
            </w:r>
          </w:p>
        </w:tc>
        <w:tc>
          <w:tcPr>
            <w:tcW w:w="558" w:type="pct"/>
            <w:tcBorders>
              <w:top w:val="single" w:sz="4" w:space="0" w:color="auto"/>
              <w:bottom w:val="single" w:sz="4" w:space="0" w:color="auto"/>
            </w:tcBorders>
          </w:tcPr>
          <w:p w14:paraId="4664BB50" w14:textId="624BBBFE"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Not reported</w:t>
            </w:r>
          </w:p>
        </w:tc>
        <w:tc>
          <w:tcPr>
            <w:tcW w:w="875" w:type="pct"/>
            <w:tcBorders>
              <w:top w:val="single" w:sz="4" w:space="0" w:color="auto"/>
              <w:bottom w:val="single" w:sz="4" w:space="0" w:color="auto"/>
            </w:tcBorders>
          </w:tcPr>
          <w:p w14:paraId="2172BCFD" w14:textId="2B3BC3C7"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Master-level therapists (90.1%), PhD/PsyD (4%), MD (2.8%), bachelor-level therapists (3.1%)</w:t>
            </w:r>
          </w:p>
        </w:tc>
        <w:tc>
          <w:tcPr>
            <w:tcW w:w="709" w:type="pct"/>
            <w:tcBorders>
              <w:top w:val="single" w:sz="4" w:space="0" w:color="auto"/>
              <w:bottom w:val="single" w:sz="4" w:space="0" w:color="auto"/>
            </w:tcBorders>
          </w:tcPr>
          <w:p w14:paraId="47FD96D5" w14:textId="54E07C39"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6B3F1CC5" w14:textId="387051C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Doctoral-level CBT experts</w:t>
            </w:r>
          </w:p>
        </w:tc>
        <w:tc>
          <w:tcPr>
            <w:tcW w:w="501" w:type="pct"/>
            <w:tcBorders>
              <w:top w:val="single" w:sz="4" w:space="0" w:color="auto"/>
              <w:bottom w:val="single" w:sz="4" w:space="0" w:color="auto"/>
            </w:tcBorders>
          </w:tcPr>
          <w:p w14:paraId="10F348FC" w14:textId="0F84212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379A0985" w14:textId="2B0EDD77"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.84</w:t>
            </w:r>
          </w:p>
        </w:tc>
        <w:tc>
          <w:tcPr>
            <w:tcW w:w="294" w:type="pct"/>
            <w:tcBorders>
              <w:top w:val="single" w:sz="4" w:space="0" w:color="auto"/>
              <w:bottom w:val="single" w:sz="4" w:space="0" w:color="auto"/>
            </w:tcBorders>
          </w:tcPr>
          <w:p w14:paraId="5F729BBE" w14:textId="236A145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top w:val="single" w:sz="4" w:space="0" w:color="auto"/>
              <w:bottom w:val="single" w:sz="4" w:space="0" w:color="auto"/>
            </w:tcBorders>
          </w:tcPr>
          <w:p w14:paraId="0F7E5068" w14:textId="47445E73"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2940ABA8" w14:textId="7E5F2E52" w:rsidTr="00273DC4">
        <w:tc>
          <w:tcPr>
            <w:tcW w:w="400" w:type="pct"/>
            <w:tcBorders>
              <w:top w:val="single" w:sz="4" w:space="0" w:color="auto"/>
              <w:bottom w:val="single" w:sz="4" w:space="0" w:color="auto"/>
            </w:tcBorders>
          </w:tcPr>
          <w:p w14:paraId="206BB5FF" w14:textId="15002C4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Karlin et al. (2019)</w:t>
            </w:r>
          </w:p>
        </w:tc>
        <w:tc>
          <w:tcPr>
            <w:tcW w:w="558" w:type="pct"/>
            <w:tcBorders>
              <w:top w:val="single" w:sz="4" w:space="0" w:color="auto"/>
              <w:bottom w:val="single" w:sz="4" w:space="0" w:color="auto"/>
            </w:tcBorders>
          </w:tcPr>
          <w:p w14:paraId="11A35082" w14:textId="7272AFDC"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Depression</w:t>
            </w:r>
          </w:p>
        </w:tc>
        <w:tc>
          <w:tcPr>
            <w:tcW w:w="875" w:type="pct"/>
            <w:tcBorders>
              <w:top w:val="single" w:sz="4" w:space="0" w:color="auto"/>
              <w:bottom w:val="single" w:sz="4" w:space="0" w:color="auto"/>
            </w:tcBorders>
          </w:tcPr>
          <w:p w14:paraId="63D08F50" w14:textId="77777777" w:rsidR="00527410" w:rsidRPr="004A247C" w:rsidRDefault="00527410" w:rsidP="004A247C">
            <w:pPr>
              <w:spacing w:after="0" w:line="240" w:lineRule="auto"/>
              <w:jc w:val="left"/>
              <w:rPr>
                <w:rFonts w:ascii="Times New Roman" w:eastAsia="Times New Roman" w:hAnsi="Times New Roman" w:cs="Times New Roman"/>
                <w:color w:val="000000"/>
                <w:szCs w:val="20"/>
                <w:lang w:val="en-US"/>
              </w:rPr>
            </w:pPr>
            <w:r w:rsidRPr="004A247C">
              <w:rPr>
                <w:rFonts w:ascii="Times New Roman" w:hAnsi="Times New Roman" w:cs="Times New Roman"/>
                <w:color w:val="000000"/>
                <w:szCs w:val="20"/>
              </w:rPr>
              <w:t>Doctoral-level psychologists 66.7%, master's-level social workers 33.3%</w:t>
            </w:r>
          </w:p>
          <w:p w14:paraId="415450C3" w14:textId="77777777" w:rsidR="00527410" w:rsidRPr="004A247C" w:rsidRDefault="00527410" w:rsidP="004A247C">
            <w:pPr>
              <w:spacing w:line="240" w:lineRule="auto"/>
              <w:jc w:val="left"/>
              <w:rPr>
                <w:rFonts w:ascii="Times New Roman" w:eastAsia="Arial" w:hAnsi="Times New Roman" w:cs="Times New Roman"/>
                <w:szCs w:val="20"/>
                <w:lang w:val="en-US" w:eastAsia="en-GB"/>
              </w:rPr>
            </w:pPr>
          </w:p>
        </w:tc>
        <w:tc>
          <w:tcPr>
            <w:tcW w:w="709" w:type="pct"/>
            <w:tcBorders>
              <w:top w:val="single" w:sz="4" w:space="0" w:color="auto"/>
              <w:bottom w:val="single" w:sz="4" w:space="0" w:color="auto"/>
            </w:tcBorders>
          </w:tcPr>
          <w:p w14:paraId="018C82C7" w14:textId="2308754E"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Both</w:t>
            </w:r>
          </w:p>
        </w:tc>
        <w:tc>
          <w:tcPr>
            <w:tcW w:w="709" w:type="pct"/>
            <w:tcBorders>
              <w:top w:val="single" w:sz="4" w:space="0" w:color="auto"/>
              <w:bottom w:val="single" w:sz="4" w:space="0" w:color="auto"/>
            </w:tcBorders>
          </w:tcPr>
          <w:p w14:paraId="7FA64776" w14:textId="296778A8"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Expert CBT training consultant</w:t>
            </w:r>
          </w:p>
        </w:tc>
        <w:tc>
          <w:tcPr>
            <w:tcW w:w="501" w:type="pct"/>
            <w:tcBorders>
              <w:top w:val="single" w:sz="4" w:space="0" w:color="auto"/>
              <w:bottom w:val="single" w:sz="4" w:space="0" w:color="auto"/>
            </w:tcBorders>
          </w:tcPr>
          <w:p w14:paraId="270295FC" w14:textId="5AF801EC"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7C9408AD" w14:textId="522733F5"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5F3596AF" w14:textId="54708B12"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3</w:t>
            </w:r>
          </w:p>
        </w:tc>
        <w:tc>
          <w:tcPr>
            <w:tcW w:w="579" w:type="pct"/>
            <w:tcBorders>
              <w:top w:val="single" w:sz="4" w:space="0" w:color="auto"/>
              <w:bottom w:val="single" w:sz="4" w:space="0" w:color="auto"/>
            </w:tcBorders>
          </w:tcPr>
          <w:p w14:paraId="24810CA8" w14:textId="5B2DCBF8"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631B7F19" w14:textId="686B9DD4" w:rsidTr="00273DC4">
        <w:tc>
          <w:tcPr>
            <w:tcW w:w="400" w:type="pct"/>
            <w:tcBorders>
              <w:top w:val="single" w:sz="4" w:space="0" w:color="auto"/>
              <w:bottom w:val="single" w:sz="4" w:space="0" w:color="auto"/>
            </w:tcBorders>
          </w:tcPr>
          <w:p w14:paraId="31060DF8" w14:textId="296F047F"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Karlin et al. (2012)</w:t>
            </w:r>
          </w:p>
        </w:tc>
        <w:tc>
          <w:tcPr>
            <w:tcW w:w="558" w:type="pct"/>
            <w:tcBorders>
              <w:top w:val="single" w:sz="4" w:space="0" w:color="auto"/>
              <w:bottom w:val="single" w:sz="4" w:space="0" w:color="auto"/>
            </w:tcBorders>
          </w:tcPr>
          <w:p w14:paraId="1040F8D8" w14:textId="7EE0D8E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Veterans with depression</w:t>
            </w:r>
          </w:p>
        </w:tc>
        <w:tc>
          <w:tcPr>
            <w:tcW w:w="875" w:type="pct"/>
            <w:tcBorders>
              <w:top w:val="single" w:sz="4" w:space="0" w:color="auto"/>
              <w:bottom w:val="single" w:sz="4" w:space="0" w:color="auto"/>
            </w:tcBorders>
          </w:tcPr>
          <w:p w14:paraId="2052EEF6" w14:textId="77777777" w:rsidR="00527410" w:rsidRPr="004A247C" w:rsidRDefault="00527410" w:rsidP="004A247C">
            <w:pPr>
              <w:spacing w:after="0" w:line="240" w:lineRule="auto"/>
              <w:jc w:val="left"/>
              <w:rPr>
                <w:rFonts w:ascii="Times New Roman" w:eastAsia="Times New Roman" w:hAnsi="Times New Roman" w:cs="Times New Roman"/>
                <w:color w:val="000000"/>
                <w:szCs w:val="20"/>
                <w:lang w:val="en-US"/>
              </w:rPr>
            </w:pPr>
            <w:r w:rsidRPr="004A247C">
              <w:rPr>
                <w:rFonts w:ascii="Times New Roman" w:hAnsi="Times New Roman" w:cs="Times New Roman"/>
                <w:color w:val="000000"/>
                <w:szCs w:val="20"/>
              </w:rPr>
              <w:t>Social workers (51%), psychologists (41%), nurses (5%), psychiatrists (3%)</w:t>
            </w:r>
          </w:p>
          <w:p w14:paraId="27974046" w14:textId="77777777" w:rsidR="00527410" w:rsidRPr="004A247C" w:rsidRDefault="00527410" w:rsidP="004A247C">
            <w:pPr>
              <w:spacing w:line="240" w:lineRule="auto"/>
              <w:jc w:val="left"/>
              <w:rPr>
                <w:rFonts w:ascii="Times New Roman" w:eastAsia="Arial" w:hAnsi="Times New Roman" w:cs="Times New Roman"/>
                <w:szCs w:val="20"/>
                <w:lang w:val="en-US" w:eastAsia="en-GB"/>
              </w:rPr>
            </w:pPr>
          </w:p>
        </w:tc>
        <w:tc>
          <w:tcPr>
            <w:tcW w:w="709" w:type="pct"/>
            <w:tcBorders>
              <w:top w:val="single" w:sz="4" w:space="0" w:color="auto"/>
              <w:bottom w:val="single" w:sz="4" w:space="0" w:color="auto"/>
            </w:tcBorders>
          </w:tcPr>
          <w:p w14:paraId="778B4E8F" w14:textId="63F507F9"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Both</w:t>
            </w:r>
          </w:p>
        </w:tc>
        <w:tc>
          <w:tcPr>
            <w:tcW w:w="709" w:type="pct"/>
            <w:tcBorders>
              <w:top w:val="single" w:sz="4" w:space="0" w:color="auto"/>
              <w:bottom w:val="single" w:sz="4" w:space="0" w:color="auto"/>
            </w:tcBorders>
          </w:tcPr>
          <w:p w14:paraId="26DF8F9E" w14:textId="4B0E1D6A"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CBT experts</w:t>
            </w:r>
          </w:p>
        </w:tc>
        <w:tc>
          <w:tcPr>
            <w:tcW w:w="501" w:type="pct"/>
            <w:tcBorders>
              <w:top w:val="single" w:sz="4" w:space="0" w:color="auto"/>
              <w:bottom w:val="single" w:sz="4" w:space="0" w:color="auto"/>
            </w:tcBorders>
          </w:tcPr>
          <w:p w14:paraId="763179D3" w14:textId="776E9C2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08542A64" w14:textId="450117EB"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2BDECDB2" w14:textId="6432B4E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3</w:t>
            </w:r>
          </w:p>
        </w:tc>
        <w:tc>
          <w:tcPr>
            <w:tcW w:w="579" w:type="pct"/>
            <w:tcBorders>
              <w:top w:val="single" w:sz="4" w:space="0" w:color="auto"/>
              <w:bottom w:val="single" w:sz="4" w:space="0" w:color="auto"/>
            </w:tcBorders>
          </w:tcPr>
          <w:p w14:paraId="0392AC81" w14:textId="757B737A"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1B27A70C" w14:textId="652A0772" w:rsidTr="00273DC4">
        <w:tc>
          <w:tcPr>
            <w:tcW w:w="400" w:type="pct"/>
            <w:tcBorders>
              <w:top w:val="single" w:sz="4" w:space="0" w:color="auto"/>
              <w:bottom w:val="single" w:sz="4" w:space="0" w:color="auto"/>
            </w:tcBorders>
          </w:tcPr>
          <w:p w14:paraId="30E7CE34" w14:textId="03ED2A0A"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Crits-Cristoph et al. (2021)</w:t>
            </w:r>
          </w:p>
        </w:tc>
        <w:tc>
          <w:tcPr>
            <w:tcW w:w="558" w:type="pct"/>
            <w:tcBorders>
              <w:top w:val="single" w:sz="4" w:space="0" w:color="auto"/>
              <w:bottom w:val="single" w:sz="4" w:space="0" w:color="auto"/>
            </w:tcBorders>
          </w:tcPr>
          <w:p w14:paraId="3DB5427E" w14:textId="001FAC4A"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szCs w:val="20"/>
                <w:lang w:eastAsia="en-GB"/>
              </w:rPr>
              <w:t>Depression</w:t>
            </w:r>
          </w:p>
        </w:tc>
        <w:tc>
          <w:tcPr>
            <w:tcW w:w="875" w:type="pct"/>
            <w:tcBorders>
              <w:top w:val="single" w:sz="4" w:space="0" w:color="auto"/>
              <w:bottom w:val="single" w:sz="4" w:space="0" w:color="auto"/>
            </w:tcBorders>
          </w:tcPr>
          <w:p w14:paraId="6DC4B8AF" w14:textId="13B8F86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Master's degree or above</w:t>
            </w:r>
          </w:p>
        </w:tc>
        <w:tc>
          <w:tcPr>
            <w:tcW w:w="709" w:type="pct"/>
            <w:tcBorders>
              <w:top w:val="single" w:sz="4" w:space="0" w:color="auto"/>
              <w:bottom w:val="single" w:sz="4" w:space="0" w:color="auto"/>
            </w:tcBorders>
          </w:tcPr>
          <w:p w14:paraId="0F1C9FA3" w14:textId="784A5382"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2F07C5ED" w14:textId="641B872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Graduate students in clinical psychology</w:t>
            </w:r>
          </w:p>
        </w:tc>
        <w:tc>
          <w:tcPr>
            <w:tcW w:w="501" w:type="pct"/>
            <w:tcBorders>
              <w:top w:val="single" w:sz="4" w:space="0" w:color="auto"/>
              <w:bottom w:val="single" w:sz="4" w:space="0" w:color="auto"/>
            </w:tcBorders>
          </w:tcPr>
          <w:p w14:paraId="3C8A27DA" w14:textId="6968F00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6D91F403" w14:textId="6F597FEC"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.87</w:t>
            </w:r>
          </w:p>
        </w:tc>
        <w:tc>
          <w:tcPr>
            <w:tcW w:w="294" w:type="pct"/>
            <w:tcBorders>
              <w:top w:val="single" w:sz="4" w:space="0" w:color="auto"/>
              <w:bottom w:val="single" w:sz="4" w:space="0" w:color="auto"/>
            </w:tcBorders>
          </w:tcPr>
          <w:p w14:paraId="0C0DBEA7" w14:textId="7DB03FF1"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5</w:t>
            </w:r>
          </w:p>
        </w:tc>
        <w:tc>
          <w:tcPr>
            <w:tcW w:w="579" w:type="pct"/>
            <w:tcBorders>
              <w:top w:val="single" w:sz="4" w:space="0" w:color="auto"/>
              <w:bottom w:val="single" w:sz="4" w:space="0" w:color="auto"/>
            </w:tcBorders>
          </w:tcPr>
          <w:p w14:paraId="186C9E5F" w14:textId="78D17B1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5D1D5A58" w14:textId="1510689B" w:rsidTr="00273DC4">
        <w:tc>
          <w:tcPr>
            <w:tcW w:w="400" w:type="pct"/>
            <w:tcBorders>
              <w:top w:val="single" w:sz="4" w:space="0" w:color="auto"/>
              <w:bottom w:val="single" w:sz="4" w:space="0" w:color="auto"/>
            </w:tcBorders>
          </w:tcPr>
          <w:p w14:paraId="5B402A76" w14:textId="7930505B"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Lopez et al. (2011)</w:t>
            </w:r>
          </w:p>
        </w:tc>
        <w:tc>
          <w:tcPr>
            <w:tcW w:w="558" w:type="pct"/>
            <w:tcBorders>
              <w:top w:val="single" w:sz="4" w:space="0" w:color="auto"/>
              <w:bottom w:val="single" w:sz="4" w:space="0" w:color="auto"/>
            </w:tcBorders>
          </w:tcPr>
          <w:p w14:paraId="57201B71" w14:textId="24C6BF9A"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szCs w:val="20"/>
                <w:lang w:eastAsia="en-GB"/>
              </w:rPr>
              <w:t>Depression</w:t>
            </w:r>
          </w:p>
        </w:tc>
        <w:tc>
          <w:tcPr>
            <w:tcW w:w="875" w:type="pct"/>
            <w:tcBorders>
              <w:top w:val="single" w:sz="4" w:space="0" w:color="auto"/>
              <w:bottom w:val="single" w:sz="4" w:space="0" w:color="auto"/>
            </w:tcBorders>
          </w:tcPr>
          <w:p w14:paraId="05C9B0C5" w14:textId="3A1D7B1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Master's degree or above</w:t>
            </w:r>
          </w:p>
        </w:tc>
        <w:tc>
          <w:tcPr>
            <w:tcW w:w="709" w:type="pct"/>
            <w:tcBorders>
              <w:top w:val="single" w:sz="4" w:space="0" w:color="auto"/>
              <w:bottom w:val="single" w:sz="4" w:space="0" w:color="auto"/>
            </w:tcBorders>
          </w:tcPr>
          <w:p w14:paraId="31CCA2AF" w14:textId="56728D13"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5DAA3CF1" w14:textId="6931AD27"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Clinical psychologists</w:t>
            </w:r>
          </w:p>
        </w:tc>
        <w:tc>
          <w:tcPr>
            <w:tcW w:w="501" w:type="pct"/>
            <w:tcBorders>
              <w:top w:val="single" w:sz="4" w:space="0" w:color="auto"/>
              <w:bottom w:val="single" w:sz="4" w:space="0" w:color="auto"/>
            </w:tcBorders>
          </w:tcPr>
          <w:p w14:paraId="19AB5660" w14:textId="79CC825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6E3848A0" w14:textId="1CB70E0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.83</w:t>
            </w:r>
          </w:p>
        </w:tc>
        <w:tc>
          <w:tcPr>
            <w:tcW w:w="294" w:type="pct"/>
            <w:tcBorders>
              <w:top w:val="single" w:sz="4" w:space="0" w:color="auto"/>
              <w:bottom w:val="single" w:sz="4" w:space="0" w:color="auto"/>
            </w:tcBorders>
          </w:tcPr>
          <w:p w14:paraId="30DE1D23" w14:textId="734D0EA8"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5</w:t>
            </w:r>
          </w:p>
        </w:tc>
        <w:tc>
          <w:tcPr>
            <w:tcW w:w="579" w:type="pct"/>
            <w:tcBorders>
              <w:top w:val="single" w:sz="4" w:space="0" w:color="auto"/>
              <w:bottom w:val="single" w:sz="4" w:space="0" w:color="auto"/>
            </w:tcBorders>
          </w:tcPr>
          <w:p w14:paraId="3189C49F" w14:textId="6C8E9D08"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1DEF00F4" w14:textId="3193D8AD" w:rsidTr="00273DC4">
        <w:tc>
          <w:tcPr>
            <w:tcW w:w="400" w:type="pct"/>
            <w:tcBorders>
              <w:top w:val="single" w:sz="4" w:space="0" w:color="auto"/>
              <w:bottom w:val="single" w:sz="4" w:space="0" w:color="auto"/>
            </w:tcBorders>
          </w:tcPr>
          <w:p w14:paraId="4A1FD386" w14:textId="3847327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Bryant et al. (1991)</w:t>
            </w:r>
          </w:p>
        </w:tc>
        <w:tc>
          <w:tcPr>
            <w:tcW w:w="558" w:type="pct"/>
            <w:tcBorders>
              <w:top w:val="single" w:sz="4" w:space="0" w:color="auto"/>
              <w:bottom w:val="single" w:sz="4" w:space="0" w:color="auto"/>
            </w:tcBorders>
          </w:tcPr>
          <w:p w14:paraId="76E44FDC" w14:textId="4C6E7B0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Depression</w:t>
            </w:r>
          </w:p>
        </w:tc>
        <w:tc>
          <w:tcPr>
            <w:tcW w:w="875" w:type="pct"/>
            <w:tcBorders>
              <w:top w:val="single" w:sz="4" w:space="0" w:color="auto"/>
              <w:bottom w:val="single" w:sz="4" w:space="0" w:color="auto"/>
            </w:tcBorders>
          </w:tcPr>
          <w:p w14:paraId="0C9A805C" w14:textId="604AE323" w:rsidR="00527410" w:rsidRPr="004A247C" w:rsidRDefault="00527410" w:rsidP="004A247C">
            <w:pPr>
              <w:spacing w:after="0" w:line="240" w:lineRule="auto"/>
              <w:jc w:val="left"/>
              <w:rPr>
                <w:rFonts w:ascii="Times New Roman" w:eastAsia="Times New Roman" w:hAnsi="Times New Roman" w:cs="Times New Roman"/>
                <w:color w:val="000000"/>
                <w:szCs w:val="20"/>
                <w:lang w:val="en-US"/>
              </w:rPr>
            </w:pPr>
            <w:r w:rsidRPr="004A247C">
              <w:rPr>
                <w:rFonts w:ascii="Times New Roman" w:hAnsi="Times New Roman" w:cs="Times New Roman"/>
                <w:color w:val="000000"/>
                <w:szCs w:val="20"/>
              </w:rPr>
              <w:t>Two doctoral-level clinical psychologists, two master's level psychiatric nurses</w:t>
            </w:r>
          </w:p>
          <w:p w14:paraId="2FD891E0" w14:textId="77777777" w:rsidR="00527410" w:rsidRPr="004A247C" w:rsidRDefault="00527410" w:rsidP="004A247C">
            <w:pPr>
              <w:spacing w:line="240" w:lineRule="auto"/>
              <w:jc w:val="left"/>
              <w:rPr>
                <w:rFonts w:ascii="Times New Roman" w:eastAsia="Arial" w:hAnsi="Times New Roman" w:cs="Times New Roman"/>
                <w:szCs w:val="20"/>
                <w:lang w:val="en-US" w:eastAsia="en-GB"/>
              </w:rPr>
            </w:pPr>
          </w:p>
        </w:tc>
        <w:tc>
          <w:tcPr>
            <w:tcW w:w="709" w:type="pct"/>
            <w:tcBorders>
              <w:top w:val="single" w:sz="4" w:space="0" w:color="auto"/>
              <w:bottom w:val="single" w:sz="4" w:space="0" w:color="auto"/>
            </w:tcBorders>
          </w:tcPr>
          <w:p w14:paraId="540971EF" w14:textId="4F31A36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625867B4" w14:textId="589E82B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 xml:space="preserve">Doctoral candidate in clinical psychology </w:t>
            </w:r>
          </w:p>
        </w:tc>
        <w:tc>
          <w:tcPr>
            <w:tcW w:w="501" w:type="pct"/>
            <w:tcBorders>
              <w:top w:val="single" w:sz="4" w:space="0" w:color="auto"/>
              <w:bottom w:val="single" w:sz="4" w:space="0" w:color="auto"/>
            </w:tcBorders>
          </w:tcPr>
          <w:p w14:paraId="1B90D2AD" w14:textId="35B07ED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 and video</w:t>
            </w:r>
          </w:p>
        </w:tc>
        <w:tc>
          <w:tcPr>
            <w:tcW w:w="375" w:type="pct"/>
            <w:tcBorders>
              <w:top w:val="single" w:sz="4" w:space="0" w:color="auto"/>
              <w:bottom w:val="single" w:sz="4" w:space="0" w:color="auto"/>
            </w:tcBorders>
          </w:tcPr>
          <w:p w14:paraId="339FB1BB" w14:textId="5427C305"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3F079B6E" w14:textId="08014423"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top w:val="single" w:sz="4" w:space="0" w:color="auto"/>
              <w:bottom w:val="single" w:sz="4" w:space="0" w:color="auto"/>
            </w:tcBorders>
          </w:tcPr>
          <w:p w14:paraId="0FEC29DC" w14:textId="3ABD01B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46E959FB" w14:textId="0CF4DCBF" w:rsidTr="00273DC4">
        <w:tc>
          <w:tcPr>
            <w:tcW w:w="400" w:type="pct"/>
            <w:tcBorders>
              <w:top w:val="single" w:sz="4" w:space="0" w:color="auto"/>
              <w:bottom w:val="single" w:sz="4" w:space="0" w:color="auto"/>
            </w:tcBorders>
          </w:tcPr>
          <w:p w14:paraId="1F46D8A2" w14:textId="582BFFFF"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Rollinson et al. (2008)</w:t>
            </w:r>
          </w:p>
        </w:tc>
        <w:tc>
          <w:tcPr>
            <w:tcW w:w="558" w:type="pct"/>
            <w:tcBorders>
              <w:top w:val="single" w:sz="4" w:space="0" w:color="auto"/>
              <w:bottom w:val="single" w:sz="4" w:space="0" w:color="auto"/>
            </w:tcBorders>
          </w:tcPr>
          <w:p w14:paraId="7BB2B00B" w14:textId="4571CB9A"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Non-affective psychosis</w:t>
            </w:r>
          </w:p>
        </w:tc>
        <w:tc>
          <w:tcPr>
            <w:tcW w:w="875" w:type="pct"/>
            <w:tcBorders>
              <w:top w:val="single" w:sz="4" w:space="0" w:color="auto"/>
              <w:bottom w:val="single" w:sz="4" w:space="0" w:color="auto"/>
            </w:tcBorders>
          </w:tcPr>
          <w:p w14:paraId="1118881D" w14:textId="5759C91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Clinical psychologists and therapists</w:t>
            </w:r>
          </w:p>
        </w:tc>
        <w:tc>
          <w:tcPr>
            <w:tcW w:w="709" w:type="pct"/>
            <w:tcBorders>
              <w:top w:val="single" w:sz="4" w:space="0" w:color="auto"/>
              <w:bottom w:val="single" w:sz="4" w:space="0" w:color="auto"/>
            </w:tcBorders>
          </w:tcPr>
          <w:p w14:paraId="795588CB" w14:textId="7AA4B8BE"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6E5D173F" w14:textId="08F6A64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 xml:space="preserve">Doctoral clinical psychologists </w:t>
            </w:r>
          </w:p>
        </w:tc>
        <w:tc>
          <w:tcPr>
            <w:tcW w:w="501" w:type="pct"/>
            <w:tcBorders>
              <w:top w:val="single" w:sz="4" w:space="0" w:color="auto"/>
              <w:bottom w:val="single" w:sz="4" w:space="0" w:color="auto"/>
            </w:tcBorders>
          </w:tcPr>
          <w:p w14:paraId="13448685" w14:textId="4EFE2205"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73208442" w14:textId="1471856A"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23182E34" w14:textId="2123BD43"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top w:val="single" w:sz="4" w:space="0" w:color="auto"/>
              <w:bottom w:val="single" w:sz="4" w:space="0" w:color="auto"/>
            </w:tcBorders>
          </w:tcPr>
          <w:p w14:paraId="28C54BAD" w14:textId="4B5B2F9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6A3CC81E" w14:textId="1B44B098" w:rsidTr="00273DC4">
        <w:tc>
          <w:tcPr>
            <w:tcW w:w="400" w:type="pct"/>
            <w:tcBorders>
              <w:top w:val="single" w:sz="4" w:space="0" w:color="auto"/>
              <w:bottom w:val="single" w:sz="4" w:space="0" w:color="auto"/>
            </w:tcBorders>
          </w:tcPr>
          <w:p w14:paraId="1C27070E" w14:textId="711A0A5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Serfaty et al. (2009)</w:t>
            </w:r>
          </w:p>
        </w:tc>
        <w:tc>
          <w:tcPr>
            <w:tcW w:w="558" w:type="pct"/>
            <w:tcBorders>
              <w:top w:val="single" w:sz="4" w:space="0" w:color="auto"/>
              <w:bottom w:val="single" w:sz="4" w:space="0" w:color="auto"/>
            </w:tcBorders>
          </w:tcPr>
          <w:p w14:paraId="4948D691" w14:textId="47642BE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szCs w:val="20"/>
                <w:lang w:eastAsia="en-GB"/>
              </w:rPr>
              <w:t>Depression in older adults</w:t>
            </w:r>
          </w:p>
        </w:tc>
        <w:tc>
          <w:tcPr>
            <w:tcW w:w="875" w:type="pct"/>
            <w:tcBorders>
              <w:top w:val="single" w:sz="4" w:space="0" w:color="auto"/>
              <w:bottom w:val="single" w:sz="4" w:space="0" w:color="auto"/>
            </w:tcBorders>
          </w:tcPr>
          <w:p w14:paraId="447C1869" w14:textId="5B47F32B" w:rsidR="00527410" w:rsidRPr="004A247C" w:rsidRDefault="00527410" w:rsidP="004A247C">
            <w:pPr>
              <w:spacing w:after="0" w:line="240" w:lineRule="auto"/>
              <w:jc w:val="left"/>
              <w:rPr>
                <w:rFonts w:ascii="Times New Roman" w:eastAsia="Times New Roman" w:hAnsi="Times New Roman" w:cs="Times New Roman"/>
                <w:color w:val="000000"/>
                <w:szCs w:val="20"/>
                <w:lang w:val="en-US"/>
              </w:rPr>
            </w:pPr>
            <w:r w:rsidRPr="004A247C">
              <w:rPr>
                <w:rFonts w:ascii="Times New Roman" w:hAnsi="Times New Roman" w:cs="Times New Roman"/>
                <w:color w:val="000000"/>
                <w:szCs w:val="20"/>
              </w:rPr>
              <w:t>Accredited therapists</w:t>
            </w:r>
          </w:p>
          <w:p w14:paraId="0A5C4914" w14:textId="77777777" w:rsidR="00527410" w:rsidRPr="004A247C" w:rsidRDefault="00527410" w:rsidP="004A247C">
            <w:pPr>
              <w:spacing w:line="240" w:lineRule="auto"/>
              <w:jc w:val="left"/>
              <w:rPr>
                <w:rFonts w:ascii="Times New Roman" w:eastAsia="Arial" w:hAnsi="Times New Roman" w:cs="Times New Roman"/>
                <w:szCs w:val="20"/>
                <w:lang w:val="en-US" w:eastAsia="en-GB"/>
              </w:rPr>
            </w:pPr>
          </w:p>
        </w:tc>
        <w:tc>
          <w:tcPr>
            <w:tcW w:w="709" w:type="pct"/>
            <w:tcBorders>
              <w:top w:val="single" w:sz="4" w:space="0" w:color="auto"/>
              <w:bottom w:val="single" w:sz="4" w:space="0" w:color="auto"/>
            </w:tcBorders>
          </w:tcPr>
          <w:p w14:paraId="6DAC2297" w14:textId="1C503EF2" w:rsidR="00527410" w:rsidRPr="004A247C" w:rsidRDefault="00527410" w:rsidP="004A247C">
            <w:pPr>
              <w:spacing w:line="240" w:lineRule="auto"/>
              <w:jc w:val="left"/>
              <w:rPr>
                <w:rFonts w:ascii="Times New Roman" w:hAnsi="Times New Roman" w:cs="Times New Roman"/>
                <w:color w:val="000000"/>
                <w:szCs w:val="20"/>
                <w:highlight w:val="yellow"/>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1060220E" w14:textId="275AC588"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Accredited therapists</w:t>
            </w:r>
          </w:p>
        </w:tc>
        <w:tc>
          <w:tcPr>
            <w:tcW w:w="501" w:type="pct"/>
            <w:tcBorders>
              <w:top w:val="single" w:sz="4" w:space="0" w:color="auto"/>
              <w:bottom w:val="single" w:sz="4" w:space="0" w:color="auto"/>
            </w:tcBorders>
          </w:tcPr>
          <w:p w14:paraId="3DAE7EA1" w14:textId="066BEA98"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1CF7603C" w14:textId="6217EAE1"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4A04E33E" w14:textId="008F853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3</w:t>
            </w:r>
          </w:p>
        </w:tc>
        <w:tc>
          <w:tcPr>
            <w:tcW w:w="579" w:type="pct"/>
            <w:tcBorders>
              <w:top w:val="single" w:sz="4" w:space="0" w:color="auto"/>
              <w:bottom w:val="single" w:sz="4" w:space="0" w:color="auto"/>
            </w:tcBorders>
          </w:tcPr>
          <w:p w14:paraId="35376839" w14:textId="178CDB0E"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74FA9A69" w14:textId="077D0A64" w:rsidTr="00273DC4">
        <w:tc>
          <w:tcPr>
            <w:tcW w:w="400" w:type="pct"/>
            <w:tcBorders>
              <w:top w:val="single" w:sz="4" w:space="0" w:color="auto"/>
              <w:bottom w:val="single" w:sz="4" w:space="0" w:color="auto"/>
            </w:tcBorders>
          </w:tcPr>
          <w:p w14:paraId="6F77F439" w14:textId="03B19E0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lastRenderedPageBreak/>
              <w:t>Strunk et al. (2010)</w:t>
            </w:r>
          </w:p>
        </w:tc>
        <w:tc>
          <w:tcPr>
            <w:tcW w:w="558" w:type="pct"/>
            <w:tcBorders>
              <w:top w:val="single" w:sz="4" w:space="0" w:color="auto"/>
              <w:bottom w:val="single" w:sz="4" w:space="0" w:color="auto"/>
            </w:tcBorders>
          </w:tcPr>
          <w:p w14:paraId="44DCF1E0" w14:textId="487B454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Depression</w:t>
            </w:r>
          </w:p>
        </w:tc>
        <w:tc>
          <w:tcPr>
            <w:tcW w:w="875" w:type="pct"/>
            <w:tcBorders>
              <w:top w:val="single" w:sz="4" w:space="0" w:color="auto"/>
              <w:bottom w:val="single" w:sz="4" w:space="0" w:color="auto"/>
            </w:tcBorders>
          </w:tcPr>
          <w:p w14:paraId="6B37EE3F" w14:textId="15655F0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Five licensed doctoral-level psychologists, one psychiatric nurse</w:t>
            </w:r>
          </w:p>
        </w:tc>
        <w:tc>
          <w:tcPr>
            <w:tcW w:w="709" w:type="pct"/>
            <w:tcBorders>
              <w:top w:val="single" w:sz="4" w:space="0" w:color="auto"/>
              <w:bottom w:val="single" w:sz="4" w:space="0" w:color="auto"/>
            </w:tcBorders>
          </w:tcPr>
          <w:p w14:paraId="1C9E31D3" w14:textId="4D8B8F5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62A8C95F" w14:textId="10FEDE2D"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Doctoral-level researchers</w:t>
            </w:r>
          </w:p>
        </w:tc>
        <w:tc>
          <w:tcPr>
            <w:tcW w:w="501" w:type="pct"/>
            <w:tcBorders>
              <w:top w:val="single" w:sz="4" w:space="0" w:color="auto"/>
              <w:bottom w:val="single" w:sz="4" w:space="0" w:color="auto"/>
            </w:tcBorders>
          </w:tcPr>
          <w:p w14:paraId="1AE24194" w14:textId="75137559"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Video</w:t>
            </w:r>
          </w:p>
        </w:tc>
        <w:tc>
          <w:tcPr>
            <w:tcW w:w="375" w:type="pct"/>
            <w:tcBorders>
              <w:top w:val="single" w:sz="4" w:space="0" w:color="auto"/>
              <w:bottom w:val="single" w:sz="4" w:space="0" w:color="auto"/>
            </w:tcBorders>
          </w:tcPr>
          <w:p w14:paraId="3AC03AB8" w14:textId="497E8D0D"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.77</w:t>
            </w:r>
          </w:p>
        </w:tc>
        <w:tc>
          <w:tcPr>
            <w:tcW w:w="294" w:type="pct"/>
            <w:tcBorders>
              <w:top w:val="single" w:sz="4" w:space="0" w:color="auto"/>
              <w:bottom w:val="single" w:sz="4" w:space="0" w:color="auto"/>
            </w:tcBorders>
          </w:tcPr>
          <w:p w14:paraId="009BFFE3" w14:textId="3203116C"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6</w:t>
            </w:r>
          </w:p>
        </w:tc>
        <w:tc>
          <w:tcPr>
            <w:tcW w:w="579" w:type="pct"/>
            <w:tcBorders>
              <w:top w:val="single" w:sz="4" w:space="0" w:color="auto"/>
              <w:bottom w:val="single" w:sz="4" w:space="0" w:color="auto"/>
            </w:tcBorders>
          </w:tcPr>
          <w:p w14:paraId="630444D7" w14:textId="2C5F0CA5"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07B2F28C" w14:textId="7F63918B" w:rsidTr="00273DC4">
        <w:tc>
          <w:tcPr>
            <w:tcW w:w="400" w:type="pct"/>
            <w:tcBorders>
              <w:top w:val="single" w:sz="4" w:space="0" w:color="auto"/>
              <w:bottom w:val="single" w:sz="4" w:space="0" w:color="auto"/>
            </w:tcBorders>
          </w:tcPr>
          <w:p w14:paraId="0B832C73" w14:textId="4922A6C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Westra et al. (2012)</w:t>
            </w:r>
          </w:p>
        </w:tc>
        <w:tc>
          <w:tcPr>
            <w:tcW w:w="558" w:type="pct"/>
            <w:tcBorders>
              <w:top w:val="single" w:sz="4" w:space="0" w:color="auto"/>
              <w:bottom w:val="single" w:sz="4" w:space="0" w:color="auto"/>
            </w:tcBorders>
          </w:tcPr>
          <w:p w14:paraId="1E53F27C" w14:textId="3C1D0477"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 xml:space="preserve">General </w:t>
            </w:r>
            <w:proofErr w:type="spellStart"/>
            <w:r w:rsidRPr="004A247C">
              <w:rPr>
                <w:rFonts w:ascii="Times New Roman" w:hAnsi="Times New Roman" w:cs="Times New Roman"/>
                <w:color w:val="000000"/>
                <w:szCs w:val="20"/>
              </w:rPr>
              <w:t>axienty</w:t>
            </w:r>
            <w:proofErr w:type="spellEnd"/>
            <w:r w:rsidRPr="004A247C">
              <w:rPr>
                <w:rFonts w:ascii="Times New Roman" w:hAnsi="Times New Roman" w:cs="Times New Roman"/>
                <w:color w:val="000000"/>
                <w:szCs w:val="20"/>
              </w:rPr>
              <w:t xml:space="preserve"> disorder</w:t>
            </w:r>
          </w:p>
        </w:tc>
        <w:tc>
          <w:tcPr>
            <w:tcW w:w="875" w:type="pct"/>
            <w:tcBorders>
              <w:top w:val="single" w:sz="4" w:space="0" w:color="auto"/>
              <w:bottom w:val="single" w:sz="4" w:space="0" w:color="auto"/>
            </w:tcBorders>
          </w:tcPr>
          <w:p w14:paraId="158A2E68" w14:textId="452BCA09"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Psychologists</w:t>
            </w:r>
          </w:p>
        </w:tc>
        <w:tc>
          <w:tcPr>
            <w:tcW w:w="709" w:type="pct"/>
            <w:tcBorders>
              <w:top w:val="single" w:sz="4" w:space="0" w:color="auto"/>
              <w:bottom w:val="single" w:sz="4" w:space="0" w:color="auto"/>
            </w:tcBorders>
          </w:tcPr>
          <w:p w14:paraId="40DF9400" w14:textId="7E0817F5"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53CE03F3" w14:textId="673A411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Four graduate students in clinical psychology</w:t>
            </w:r>
          </w:p>
        </w:tc>
        <w:tc>
          <w:tcPr>
            <w:tcW w:w="501" w:type="pct"/>
            <w:tcBorders>
              <w:top w:val="single" w:sz="4" w:space="0" w:color="auto"/>
              <w:bottom w:val="single" w:sz="4" w:space="0" w:color="auto"/>
            </w:tcBorders>
          </w:tcPr>
          <w:p w14:paraId="7065AD36" w14:textId="0689D70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Video</w:t>
            </w:r>
          </w:p>
        </w:tc>
        <w:tc>
          <w:tcPr>
            <w:tcW w:w="375" w:type="pct"/>
            <w:tcBorders>
              <w:top w:val="single" w:sz="4" w:space="0" w:color="auto"/>
              <w:bottom w:val="single" w:sz="4" w:space="0" w:color="auto"/>
            </w:tcBorders>
          </w:tcPr>
          <w:p w14:paraId="1BD921F6" w14:textId="7BA2560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.78</w:t>
            </w:r>
          </w:p>
        </w:tc>
        <w:tc>
          <w:tcPr>
            <w:tcW w:w="294" w:type="pct"/>
            <w:tcBorders>
              <w:top w:val="single" w:sz="4" w:space="0" w:color="auto"/>
              <w:bottom w:val="single" w:sz="4" w:space="0" w:color="auto"/>
            </w:tcBorders>
          </w:tcPr>
          <w:p w14:paraId="3AB023BD" w14:textId="68518E9E"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6</w:t>
            </w:r>
          </w:p>
        </w:tc>
        <w:tc>
          <w:tcPr>
            <w:tcW w:w="579" w:type="pct"/>
            <w:tcBorders>
              <w:top w:val="single" w:sz="4" w:space="0" w:color="auto"/>
              <w:bottom w:val="single" w:sz="4" w:space="0" w:color="auto"/>
            </w:tcBorders>
          </w:tcPr>
          <w:p w14:paraId="29D36F0B" w14:textId="44321387"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01F34EE9" w14:textId="567E6D63" w:rsidTr="00273DC4">
        <w:tc>
          <w:tcPr>
            <w:tcW w:w="400" w:type="pct"/>
            <w:tcBorders>
              <w:top w:val="single" w:sz="4" w:space="0" w:color="auto"/>
              <w:bottom w:val="single" w:sz="4" w:space="0" w:color="auto"/>
            </w:tcBorders>
          </w:tcPr>
          <w:p w14:paraId="3F0BED94" w14:textId="62878958"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Williams et al. (1991)</w:t>
            </w:r>
          </w:p>
        </w:tc>
        <w:tc>
          <w:tcPr>
            <w:tcW w:w="558" w:type="pct"/>
            <w:tcBorders>
              <w:top w:val="single" w:sz="4" w:space="0" w:color="auto"/>
              <w:bottom w:val="single" w:sz="4" w:space="0" w:color="auto"/>
            </w:tcBorders>
          </w:tcPr>
          <w:p w14:paraId="4C09CE43" w14:textId="40411D0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Not reported</w:t>
            </w:r>
          </w:p>
        </w:tc>
        <w:tc>
          <w:tcPr>
            <w:tcW w:w="875" w:type="pct"/>
            <w:tcBorders>
              <w:top w:val="single" w:sz="4" w:space="0" w:color="auto"/>
              <w:bottom w:val="single" w:sz="4" w:space="0" w:color="auto"/>
            </w:tcBorders>
          </w:tcPr>
          <w:p w14:paraId="2F3AC006" w14:textId="3D29FA7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Psychologists</w:t>
            </w:r>
          </w:p>
        </w:tc>
        <w:tc>
          <w:tcPr>
            <w:tcW w:w="709" w:type="pct"/>
            <w:tcBorders>
              <w:top w:val="single" w:sz="4" w:space="0" w:color="auto"/>
              <w:bottom w:val="single" w:sz="4" w:space="0" w:color="auto"/>
            </w:tcBorders>
          </w:tcPr>
          <w:p w14:paraId="2CD843F9" w14:textId="0D72C341" w:rsidR="00527410" w:rsidRPr="004A247C" w:rsidRDefault="00527410" w:rsidP="004A247C">
            <w:pPr>
              <w:spacing w:line="240" w:lineRule="auto"/>
              <w:jc w:val="left"/>
              <w:rPr>
                <w:rFonts w:ascii="Times New Roman" w:hAnsi="Times New Roman" w:cs="Times New Roman"/>
                <w:szCs w:val="20"/>
                <w:lang w:val="da-DK" w:eastAsia="en-GB"/>
              </w:rPr>
            </w:pPr>
            <w:r w:rsidRPr="004A247C">
              <w:rPr>
                <w:rFonts w:ascii="Times New Roman" w:hAnsi="Times New Roman" w:cs="Times New Roman"/>
                <w:color w:val="000000"/>
                <w:szCs w:val="20"/>
              </w:rPr>
              <w:t>Both</w:t>
            </w:r>
          </w:p>
        </w:tc>
        <w:tc>
          <w:tcPr>
            <w:tcW w:w="709" w:type="pct"/>
            <w:tcBorders>
              <w:top w:val="single" w:sz="4" w:space="0" w:color="auto"/>
              <w:bottom w:val="single" w:sz="4" w:space="0" w:color="auto"/>
            </w:tcBorders>
          </w:tcPr>
          <w:p w14:paraId="4A013C0D" w14:textId="6F01A307" w:rsidR="00527410" w:rsidRPr="004A247C" w:rsidRDefault="00527410" w:rsidP="004A247C">
            <w:pPr>
              <w:spacing w:line="240" w:lineRule="auto"/>
              <w:jc w:val="left"/>
              <w:rPr>
                <w:rFonts w:ascii="Times New Roman" w:eastAsia="Arial" w:hAnsi="Times New Roman" w:cs="Times New Roman"/>
                <w:szCs w:val="20"/>
                <w:lang w:val="da-DK" w:eastAsia="en-GB"/>
              </w:rPr>
            </w:pPr>
            <w:r w:rsidRPr="004A247C">
              <w:rPr>
                <w:rFonts w:ascii="Times New Roman" w:hAnsi="Times New Roman" w:cs="Times New Roman"/>
                <w:szCs w:val="20"/>
                <w:lang w:val="da-DK" w:eastAsia="en-GB"/>
              </w:rPr>
              <w:t>Doctoral-level researchers</w:t>
            </w:r>
          </w:p>
        </w:tc>
        <w:tc>
          <w:tcPr>
            <w:tcW w:w="501" w:type="pct"/>
            <w:tcBorders>
              <w:top w:val="single" w:sz="4" w:space="0" w:color="auto"/>
              <w:bottom w:val="single" w:sz="4" w:space="0" w:color="auto"/>
            </w:tcBorders>
          </w:tcPr>
          <w:p w14:paraId="40F13E64" w14:textId="710A5558" w:rsidR="00527410" w:rsidRPr="004A247C" w:rsidRDefault="00527410" w:rsidP="004A247C">
            <w:pPr>
              <w:spacing w:line="240" w:lineRule="auto"/>
              <w:jc w:val="left"/>
              <w:rPr>
                <w:rFonts w:ascii="Times New Roman" w:eastAsia="Arial" w:hAnsi="Times New Roman" w:cs="Times New Roman"/>
                <w:szCs w:val="20"/>
                <w:lang w:val="da-DK"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570DB8BF" w14:textId="17927AC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r</w:t>
            </w:r>
            <w:r w:rsidRPr="004A247C">
              <w:rPr>
                <w:rFonts w:ascii="Times New Roman" w:hAnsi="Times New Roman" w:cs="Times New Roman"/>
                <w:color w:val="000000"/>
                <w:szCs w:val="20"/>
              </w:rPr>
              <w:t xml:space="preserve"> = .992</w:t>
            </w:r>
          </w:p>
        </w:tc>
        <w:tc>
          <w:tcPr>
            <w:tcW w:w="294" w:type="pct"/>
            <w:tcBorders>
              <w:top w:val="single" w:sz="4" w:space="0" w:color="auto"/>
              <w:bottom w:val="single" w:sz="4" w:space="0" w:color="auto"/>
            </w:tcBorders>
          </w:tcPr>
          <w:p w14:paraId="4D2E1CD7" w14:textId="45513291"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2</w:t>
            </w:r>
          </w:p>
        </w:tc>
        <w:tc>
          <w:tcPr>
            <w:tcW w:w="579" w:type="pct"/>
            <w:tcBorders>
              <w:top w:val="single" w:sz="4" w:space="0" w:color="auto"/>
              <w:bottom w:val="single" w:sz="4" w:space="0" w:color="auto"/>
            </w:tcBorders>
          </w:tcPr>
          <w:p w14:paraId="4B375C5C" w14:textId="2A9747C8"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62972A6D" w14:textId="05BA5C8D" w:rsidTr="00273DC4">
        <w:tc>
          <w:tcPr>
            <w:tcW w:w="400" w:type="pct"/>
            <w:tcBorders>
              <w:top w:val="single" w:sz="4" w:space="0" w:color="auto"/>
              <w:bottom w:val="single" w:sz="4" w:space="0" w:color="auto"/>
            </w:tcBorders>
          </w:tcPr>
          <w:p w14:paraId="009CA071" w14:textId="7F4106F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Yew et al. (2021)</w:t>
            </w:r>
          </w:p>
        </w:tc>
        <w:tc>
          <w:tcPr>
            <w:tcW w:w="558" w:type="pct"/>
            <w:tcBorders>
              <w:top w:val="single" w:sz="4" w:space="0" w:color="auto"/>
              <w:bottom w:val="single" w:sz="4" w:space="0" w:color="auto"/>
            </w:tcBorders>
          </w:tcPr>
          <w:p w14:paraId="54D46BB4" w14:textId="1D0265B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Depression</w:t>
            </w:r>
          </w:p>
        </w:tc>
        <w:tc>
          <w:tcPr>
            <w:tcW w:w="875" w:type="pct"/>
            <w:tcBorders>
              <w:top w:val="single" w:sz="4" w:space="0" w:color="auto"/>
              <w:bottom w:val="single" w:sz="4" w:space="0" w:color="auto"/>
            </w:tcBorders>
          </w:tcPr>
          <w:p w14:paraId="7434B2A4" w14:textId="21F61C1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Therapists</w:t>
            </w:r>
          </w:p>
        </w:tc>
        <w:tc>
          <w:tcPr>
            <w:tcW w:w="709" w:type="pct"/>
            <w:tcBorders>
              <w:top w:val="single" w:sz="4" w:space="0" w:color="auto"/>
              <w:bottom w:val="single" w:sz="4" w:space="0" w:color="auto"/>
            </w:tcBorders>
          </w:tcPr>
          <w:p w14:paraId="1A065CE3" w14:textId="06B940C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3981C764" w14:textId="5C328ADE"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Doctoral level psychology researcher-practitioners</w:t>
            </w:r>
          </w:p>
        </w:tc>
        <w:tc>
          <w:tcPr>
            <w:tcW w:w="501" w:type="pct"/>
            <w:tcBorders>
              <w:top w:val="single" w:sz="4" w:space="0" w:color="auto"/>
              <w:bottom w:val="single" w:sz="4" w:space="0" w:color="auto"/>
            </w:tcBorders>
          </w:tcPr>
          <w:p w14:paraId="7A607C8D" w14:textId="34790735"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2E532D0D" w14:textId="697E05A7"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r</w:t>
            </w:r>
            <w:r w:rsidRPr="004A247C">
              <w:rPr>
                <w:rFonts w:ascii="Times New Roman" w:hAnsi="Times New Roman" w:cs="Times New Roman"/>
                <w:color w:val="000000"/>
                <w:szCs w:val="20"/>
              </w:rPr>
              <w:t xml:space="preserve"> = 0.92 - 0.95</w:t>
            </w:r>
          </w:p>
        </w:tc>
        <w:tc>
          <w:tcPr>
            <w:tcW w:w="294" w:type="pct"/>
            <w:tcBorders>
              <w:top w:val="single" w:sz="4" w:space="0" w:color="auto"/>
              <w:bottom w:val="single" w:sz="4" w:space="0" w:color="auto"/>
            </w:tcBorders>
          </w:tcPr>
          <w:p w14:paraId="71C79334" w14:textId="7F20F49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5</w:t>
            </w:r>
          </w:p>
        </w:tc>
        <w:tc>
          <w:tcPr>
            <w:tcW w:w="579" w:type="pct"/>
            <w:tcBorders>
              <w:top w:val="single" w:sz="4" w:space="0" w:color="auto"/>
              <w:bottom w:val="single" w:sz="4" w:space="0" w:color="auto"/>
            </w:tcBorders>
          </w:tcPr>
          <w:p w14:paraId="597D3442" w14:textId="7DF2F254"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60316C77" w14:textId="04385571" w:rsidTr="00273DC4">
        <w:tc>
          <w:tcPr>
            <w:tcW w:w="400" w:type="pct"/>
            <w:tcBorders>
              <w:top w:val="single" w:sz="4" w:space="0" w:color="auto"/>
              <w:bottom w:val="single" w:sz="4" w:space="0" w:color="auto"/>
            </w:tcBorders>
          </w:tcPr>
          <w:p w14:paraId="77E8D2B9" w14:textId="3F9A3DD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Rozek et al. (2018)</w:t>
            </w:r>
          </w:p>
        </w:tc>
        <w:tc>
          <w:tcPr>
            <w:tcW w:w="558" w:type="pct"/>
            <w:tcBorders>
              <w:top w:val="single" w:sz="4" w:space="0" w:color="auto"/>
              <w:bottom w:val="single" w:sz="4" w:space="0" w:color="auto"/>
            </w:tcBorders>
          </w:tcPr>
          <w:p w14:paraId="3AE9E841" w14:textId="0003DEDE"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Depression or anxiety</w:t>
            </w:r>
          </w:p>
        </w:tc>
        <w:tc>
          <w:tcPr>
            <w:tcW w:w="875" w:type="pct"/>
            <w:tcBorders>
              <w:top w:val="single" w:sz="4" w:space="0" w:color="auto"/>
              <w:bottom w:val="single" w:sz="4" w:space="0" w:color="auto"/>
            </w:tcBorders>
          </w:tcPr>
          <w:p w14:paraId="3A7FDE08" w14:textId="1A647B26"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Trainee therapists</w:t>
            </w:r>
          </w:p>
        </w:tc>
        <w:tc>
          <w:tcPr>
            <w:tcW w:w="709" w:type="pct"/>
            <w:tcBorders>
              <w:top w:val="single" w:sz="4" w:space="0" w:color="auto"/>
              <w:bottom w:val="single" w:sz="4" w:space="0" w:color="auto"/>
            </w:tcBorders>
          </w:tcPr>
          <w:p w14:paraId="39A0241A" w14:textId="00F095F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novices</w:t>
            </w:r>
          </w:p>
        </w:tc>
        <w:tc>
          <w:tcPr>
            <w:tcW w:w="709" w:type="pct"/>
            <w:tcBorders>
              <w:top w:val="single" w:sz="4" w:space="0" w:color="auto"/>
              <w:bottom w:val="single" w:sz="4" w:space="0" w:color="auto"/>
            </w:tcBorders>
          </w:tcPr>
          <w:p w14:paraId="104FC7FD" w14:textId="1FAFE2E5"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One doctoral student and two bachelor students.</w:t>
            </w:r>
          </w:p>
        </w:tc>
        <w:tc>
          <w:tcPr>
            <w:tcW w:w="501" w:type="pct"/>
            <w:tcBorders>
              <w:top w:val="single" w:sz="4" w:space="0" w:color="auto"/>
              <w:bottom w:val="single" w:sz="4" w:space="0" w:color="auto"/>
            </w:tcBorders>
          </w:tcPr>
          <w:p w14:paraId="3F314503" w14:textId="2216480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Video</w:t>
            </w:r>
          </w:p>
        </w:tc>
        <w:tc>
          <w:tcPr>
            <w:tcW w:w="375" w:type="pct"/>
            <w:tcBorders>
              <w:top w:val="single" w:sz="4" w:space="0" w:color="auto"/>
              <w:bottom w:val="single" w:sz="4" w:space="0" w:color="auto"/>
            </w:tcBorders>
          </w:tcPr>
          <w:p w14:paraId="30FA777D" w14:textId="6B2B736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7522853B" w14:textId="6AB15AE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6</w:t>
            </w:r>
          </w:p>
        </w:tc>
        <w:tc>
          <w:tcPr>
            <w:tcW w:w="579" w:type="pct"/>
            <w:tcBorders>
              <w:top w:val="single" w:sz="4" w:space="0" w:color="auto"/>
              <w:bottom w:val="single" w:sz="4" w:space="0" w:color="auto"/>
            </w:tcBorders>
          </w:tcPr>
          <w:p w14:paraId="00327E96" w14:textId="454621FF"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0498A7F8" w14:textId="3083A63E" w:rsidTr="00273DC4">
        <w:tc>
          <w:tcPr>
            <w:tcW w:w="400" w:type="pct"/>
            <w:tcBorders>
              <w:top w:val="single" w:sz="4" w:space="0" w:color="auto"/>
              <w:bottom w:val="single" w:sz="4" w:space="0" w:color="auto"/>
            </w:tcBorders>
          </w:tcPr>
          <w:p w14:paraId="047BCBE3" w14:textId="43FB0C71"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Shah et al. (2013)</w:t>
            </w:r>
          </w:p>
        </w:tc>
        <w:tc>
          <w:tcPr>
            <w:tcW w:w="558" w:type="pct"/>
            <w:tcBorders>
              <w:top w:val="single" w:sz="4" w:space="0" w:color="auto"/>
              <w:bottom w:val="single" w:sz="4" w:space="0" w:color="auto"/>
            </w:tcBorders>
          </w:tcPr>
          <w:p w14:paraId="49480E84" w14:textId="3082475C"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Low quality of life in older adults</w:t>
            </w:r>
          </w:p>
        </w:tc>
        <w:tc>
          <w:tcPr>
            <w:tcW w:w="875" w:type="pct"/>
            <w:tcBorders>
              <w:top w:val="single" w:sz="4" w:space="0" w:color="auto"/>
              <w:bottom w:val="single" w:sz="4" w:space="0" w:color="auto"/>
            </w:tcBorders>
          </w:tcPr>
          <w:p w14:paraId="6C61BA30" w14:textId="25173835"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Licensed clinical social workers</w:t>
            </w:r>
          </w:p>
        </w:tc>
        <w:tc>
          <w:tcPr>
            <w:tcW w:w="709" w:type="pct"/>
            <w:tcBorders>
              <w:top w:val="single" w:sz="4" w:space="0" w:color="auto"/>
              <w:bottom w:val="single" w:sz="4" w:space="0" w:color="auto"/>
            </w:tcBorders>
          </w:tcPr>
          <w:p w14:paraId="62F45880" w14:textId="28B59C1E"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1B3BB6A0" w14:textId="0852939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Doctoral students</w:t>
            </w:r>
          </w:p>
        </w:tc>
        <w:tc>
          <w:tcPr>
            <w:tcW w:w="501" w:type="pct"/>
            <w:tcBorders>
              <w:top w:val="single" w:sz="4" w:space="0" w:color="auto"/>
              <w:bottom w:val="single" w:sz="4" w:space="0" w:color="auto"/>
            </w:tcBorders>
          </w:tcPr>
          <w:p w14:paraId="358D30DF" w14:textId="4BD540B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tcBorders>
              <w:top w:val="single" w:sz="4" w:space="0" w:color="auto"/>
              <w:bottom w:val="single" w:sz="4" w:space="0" w:color="auto"/>
            </w:tcBorders>
          </w:tcPr>
          <w:p w14:paraId="772F8996" w14:textId="02E63AF4"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 xml:space="preserve">r </w:t>
            </w:r>
            <w:r w:rsidRPr="004A247C">
              <w:rPr>
                <w:rFonts w:ascii="Times New Roman" w:hAnsi="Times New Roman" w:cs="Times New Roman"/>
                <w:color w:val="000000"/>
                <w:szCs w:val="20"/>
              </w:rPr>
              <w:t>= .92</w:t>
            </w:r>
          </w:p>
        </w:tc>
        <w:tc>
          <w:tcPr>
            <w:tcW w:w="294" w:type="pct"/>
            <w:tcBorders>
              <w:top w:val="single" w:sz="4" w:space="0" w:color="auto"/>
              <w:bottom w:val="single" w:sz="4" w:space="0" w:color="auto"/>
            </w:tcBorders>
          </w:tcPr>
          <w:p w14:paraId="7B1BBB9F" w14:textId="584C0382"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5</w:t>
            </w:r>
          </w:p>
        </w:tc>
        <w:tc>
          <w:tcPr>
            <w:tcW w:w="579" w:type="pct"/>
            <w:tcBorders>
              <w:top w:val="single" w:sz="4" w:space="0" w:color="auto"/>
              <w:bottom w:val="single" w:sz="4" w:space="0" w:color="auto"/>
            </w:tcBorders>
          </w:tcPr>
          <w:p w14:paraId="458D61BA" w14:textId="7859B6D4"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High quality</w:t>
            </w:r>
          </w:p>
        </w:tc>
      </w:tr>
      <w:tr w:rsidR="00527410" w:rsidRPr="004A247C" w14:paraId="258072EB" w14:textId="75C29266" w:rsidTr="00273DC4">
        <w:tc>
          <w:tcPr>
            <w:tcW w:w="400" w:type="pct"/>
            <w:tcBorders>
              <w:top w:val="single" w:sz="4" w:space="0" w:color="auto"/>
            </w:tcBorders>
          </w:tcPr>
          <w:p w14:paraId="2526AE7A" w14:textId="57E6FC51" w:rsidR="00527410" w:rsidRPr="004A247C" w:rsidRDefault="00527410" w:rsidP="004A247C">
            <w:pPr>
              <w:spacing w:line="240" w:lineRule="auto"/>
              <w:jc w:val="left"/>
              <w:rPr>
                <w:rFonts w:ascii="Times New Roman" w:hAnsi="Times New Roman" w:cs="Times New Roman"/>
                <w:color w:val="000000"/>
                <w:szCs w:val="20"/>
              </w:rPr>
            </w:pPr>
            <w:proofErr w:type="spellStart"/>
            <w:r w:rsidRPr="004A247C">
              <w:rPr>
                <w:rFonts w:ascii="Times New Roman" w:hAnsi="Times New Roman" w:cs="Times New Roman"/>
                <w:color w:val="000000"/>
                <w:szCs w:val="20"/>
              </w:rPr>
              <w:t>Rashkovic</w:t>
            </w:r>
            <w:proofErr w:type="spellEnd"/>
            <w:r w:rsidRPr="004A247C">
              <w:rPr>
                <w:rFonts w:ascii="Times New Roman" w:hAnsi="Times New Roman" w:cs="Times New Roman"/>
                <w:color w:val="000000"/>
                <w:szCs w:val="20"/>
              </w:rPr>
              <w:t xml:space="preserve"> (</w:t>
            </w:r>
            <w:proofErr w:type="gramStart"/>
            <w:r w:rsidRPr="004A247C">
              <w:rPr>
                <w:rFonts w:ascii="Times New Roman" w:hAnsi="Times New Roman" w:cs="Times New Roman"/>
                <w:color w:val="000000"/>
                <w:szCs w:val="20"/>
              </w:rPr>
              <w:t>2016)</w:t>
            </w:r>
            <w:r w:rsidRPr="004A247C">
              <w:rPr>
                <w:rFonts w:ascii="Times New Roman" w:hAnsi="Times New Roman" w:cs="Times New Roman"/>
                <w:color w:val="000000"/>
                <w:szCs w:val="20"/>
                <w:vertAlign w:val="superscript"/>
              </w:rPr>
              <w:t>d</w:t>
            </w:r>
            <w:proofErr w:type="gramEnd"/>
          </w:p>
        </w:tc>
        <w:tc>
          <w:tcPr>
            <w:tcW w:w="558" w:type="pct"/>
            <w:vMerge w:val="restart"/>
            <w:tcBorders>
              <w:top w:val="single" w:sz="4" w:space="0" w:color="auto"/>
            </w:tcBorders>
            <w:vAlign w:val="center"/>
          </w:tcPr>
          <w:p w14:paraId="1B830546" w14:textId="2F4B8713"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Patients in clinical practice</w:t>
            </w:r>
          </w:p>
        </w:tc>
        <w:tc>
          <w:tcPr>
            <w:tcW w:w="875" w:type="pct"/>
            <w:vMerge w:val="restart"/>
            <w:tcBorders>
              <w:top w:val="single" w:sz="4" w:space="0" w:color="auto"/>
            </w:tcBorders>
            <w:vAlign w:val="center"/>
          </w:tcPr>
          <w:p w14:paraId="0C6E1251" w14:textId="66540CA8" w:rsidR="00527410" w:rsidRPr="004A247C" w:rsidRDefault="00527410" w:rsidP="004A247C">
            <w:pPr>
              <w:spacing w:after="0" w:line="240" w:lineRule="auto"/>
              <w:jc w:val="left"/>
              <w:rPr>
                <w:rFonts w:ascii="Times New Roman" w:eastAsia="Times New Roman" w:hAnsi="Times New Roman" w:cs="Times New Roman"/>
                <w:color w:val="000000"/>
                <w:szCs w:val="20"/>
                <w:lang w:val="da-DK"/>
              </w:rPr>
            </w:pPr>
            <w:r w:rsidRPr="004A247C">
              <w:rPr>
                <w:rFonts w:ascii="Times New Roman" w:hAnsi="Times New Roman" w:cs="Times New Roman"/>
                <w:color w:val="000000"/>
                <w:szCs w:val="20"/>
              </w:rPr>
              <w:t>Psychologists (80%)</w:t>
            </w:r>
            <w:r w:rsidRPr="004A247C">
              <w:rPr>
                <w:rFonts w:ascii="Times New Roman" w:hAnsi="Times New Roman" w:cs="Times New Roman"/>
                <w:color w:val="000000"/>
                <w:szCs w:val="20"/>
              </w:rPr>
              <w:br/>
              <w:t>Psychiatrists (8%)</w:t>
            </w:r>
            <w:r w:rsidRPr="004A247C">
              <w:rPr>
                <w:rFonts w:ascii="Times New Roman" w:hAnsi="Times New Roman" w:cs="Times New Roman"/>
                <w:color w:val="000000"/>
                <w:szCs w:val="20"/>
              </w:rPr>
              <w:br/>
              <w:t>Psychiatrists/psychotherapists (12%)</w:t>
            </w:r>
          </w:p>
        </w:tc>
        <w:tc>
          <w:tcPr>
            <w:tcW w:w="709" w:type="pct"/>
            <w:tcBorders>
              <w:top w:val="single" w:sz="4" w:space="0" w:color="auto"/>
            </w:tcBorders>
          </w:tcPr>
          <w:p w14:paraId="47EACA76" w14:textId="0F930232"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CBT therapists</w:t>
            </w:r>
          </w:p>
        </w:tc>
        <w:tc>
          <w:tcPr>
            <w:tcW w:w="709" w:type="pct"/>
            <w:vMerge w:val="restart"/>
            <w:tcBorders>
              <w:top w:val="single" w:sz="4" w:space="0" w:color="auto"/>
            </w:tcBorders>
            <w:vAlign w:val="center"/>
          </w:tcPr>
          <w:p w14:paraId="5F517637" w14:textId="5C2D10CF"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Doctoral-level researchers</w:t>
            </w:r>
          </w:p>
        </w:tc>
        <w:tc>
          <w:tcPr>
            <w:tcW w:w="501" w:type="pct"/>
            <w:vMerge w:val="restart"/>
            <w:tcBorders>
              <w:top w:val="single" w:sz="4" w:space="0" w:color="auto"/>
            </w:tcBorders>
            <w:vAlign w:val="center"/>
          </w:tcPr>
          <w:p w14:paraId="4A512189" w14:textId="4AA35265"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w:t>
            </w:r>
          </w:p>
        </w:tc>
        <w:tc>
          <w:tcPr>
            <w:tcW w:w="375" w:type="pct"/>
            <w:vMerge w:val="restart"/>
            <w:tcBorders>
              <w:top w:val="single" w:sz="4" w:space="0" w:color="auto"/>
            </w:tcBorders>
            <w:vAlign w:val="center"/>
          </w:tcPr>
          <w:p w14:paraId="58B4B6D5" w14:textId="13C4A44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.85</w:t>
            </w:r>
          </w:p>
        </w:tc>
        <w:tc>
          <w:tcPr>
            <w:tcW w:w="294" w:type="pct"/>
            <w:tcBorders>
              <w:top w:val="single" w:sz="4" w:space="0" w:color="auto"/>
            </w:tcBorders>
          </w:tcPr>
          <w:p w14:paraId="46197B1E" w14:textId="27FE0FE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top w:val="single" w:sz="4" w:space="0" w:color="auto"/>
            </w:tcBorders>
          </w:tcPr>
          <w:p w14:paraId="447753B5" w14:textId="4ECEE78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15F12153" w14:textId="1F03B700" w:rsidTr="00527410">
        <w:tc>
          <w:tcPr>
            <w:tcW w:w="400" w:type="pct"/>
          </w:tcPr>
          <w:p w14:paraId="6CCDFF1D" w14:textId="233B85CB" w:rsidR="00527410" w:rsidRPr="004A247C" w:rsidRDefault="00527410" w:rsidP="004A247C">
            <w:pPr>
              <w:spacing w:line="240" w:lineRule="auto"/>
              <w:jc w:val="left"/>
              <w:rPr>
                <w:rFonts w:ascii="Times New Roman" w:hAnsi="Times New Roman" w:cs="Times New Roman"/>
                <w:color w:val="000000"/>
                <w:szCs w:val="20"/>
              </w:rPr>
            </w:pPr>
            <w:proofErr w:type="spellStart"/>
            <w:r w:rsidRPr="004A247C">
              <w:rPr>
                <w:rFonts w:ascii="Times New Roman" w:hAnsi="Times New Roman" w:cs="Times New Roman"/>
                <w:color w:val="000000"/>
                <w:szCs w:val="20"/>
              </w:rPr>
              <w:t>Rashkovic</w:t>
            </w:r>
            <w:proofErr w:type="spellEnd"/>
            <w:r w:rsidRPr="004A247C">
              <w:rPr>
                <w:rFonts w:ascii="Times New Roman" w:hAnsi="Times New Roman" w:cs="Times New Roman"/>
                <w:color w:val="000000"/>
                <w:szCs w:val="20"/>
              </w:rPr>
              <w:t xml:space="preserve"> (2016)</w:t>
            </w:r>
          </w:p>
        </w:tc>
        <w:tc>
          <w:tcPr>
            <w:tcW w:w="558" w:type="pct"/>
            <w:vMerge/>
          </w:tcPr>
          <w:p w14:paraId="432825CA" w14:textId="415C5449"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875" w:type="pct"/>
            <w:vMerge/>
          </w:tcPr>
          <w:p w14:paraId="763E958A" w14:textId="0A055F4D"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709" w:type="pct"/>
          </w:tcPr>
          <w:p w14:paraId="138E24EB" w14:textId="4DB02651"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CBT therapists</w:t>
            </w:r>
          </w:p>
        </w:tc>
        <w:tc>
          <w:tcPr>
            <w:tcW w:w="709" w:type="pct"/>
            <w:vMerge/>
          </w:tcPr>
          <w:p w14:paraId="05D16DD0" w14:textId="0ADB2103"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501" w:type="pct"/>
            <w:vMerge/>
          </w:tcPr>
          <w:p w14:paraId="7B3AB2FA" w14:textId="56C52A30"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375" w:type="pct"/>
            <w:vMerge/>
          </w:tcPr>
          <w:p w14:paraId="4E550271" w14:textId="67333190" w:rsidR="00527410" w:rsidRPr="004A247C" w:rsidRDefault="00527410" w:rsidP="004A247C">
            <w:pPr>
              <w:spacing w:line="240" w:lineRule="auto"/>
              <w:jc w:val="left"/>
              <w:rPr>
                <w:rFonts w:ascii="Times New Roman" w:hAnsi="Times New Roman" w:cs="Times New Roman"/>
                <w:color w:val="000000"/>
                <w:szCs w:val="20"/>
              </w:rPr>
            </w:pPr>
          </w:p>
        </w:tc>
        <w:tc>
          <w:tcPr>
            <w:tcW w:w="294" w:type="pct"/>
          </w:tcPr>
          <w:p w14:paraId="1FC0F057" w14:textId="116E44E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3</w:t>
            </w:r>
          </w:p>
        </w:tc>
        <w:tc>
          <w:tcPr>
            <w:tcW w:w="579" w:type="pct"/>
          </w:tcPr>
          <w:p w14:paraId="6C9031FF" w14:textId="7D6B54E2"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775DCE63" w14:textId="3AE10D76" w:rsidTr="00273DC4">
        <w:tc>
          <w:tcPr>
            <w:tcW w:w="400" w:type="pct"/>
            <w:tcBorders>
              <w:bottom w:val="single" w:sz="4" w:space="0" w:color="auto"/>
            </w:tcBorders>
          </w:tcPr>
          <w:p w14:paraId="1026DD51" w14:textId="3262D839" w:rsidR="00527410" w:rsidRPr="004A247C" w:rsidRDefault="00527410" w:rsidP="004A247C">
            <w:pPr>
              <w:spacing w:line="240" w:lineRule="auto"/>
              <w:jc w:val="left"/>
              <w:rPr>
                <w:rFonts w:ascii="Times New Roman" w:hAnsi="Times New Roman" w:cs="Times New Roman"/>
                <w:color w:val="000000"/>
                <w:szCs w:val="20"/>
              </w:rPr>
            </w:pPr>
            <w:proofErr w:type="spellStart"/>
            <w:r w:rsidRPr="004A247C">
              <w:rPr>
                <w:rFonts w:ascii="Times New Roman" w:hAnsi="Times New Roman" w:cs="Times New Roman"/>
                <w:color w:val="000000"/>
                <w:szCs w:val="20"/>
              </w:rPr>
              <w:t>Rashkovic</w:t>
            </w:r>
            <w:proofErr w:type="spellEnd"/>
            <w:r w:rsidRPr="004A247C">
              <w:rPr>
                <w:rFonts w:ascii="Times New Roman" w:hAnsi="Times New Roman" w:cs="Times New Roman"/>
                <w:color w:val="000000"/>
                <w:szCs w:val="20"/>
              </w:rPr>
              <w:t xml:space="preserve"> (2016)</w:t>
            </w:r>
          </w:p>
        </w:tc>
        <w:tc>
          <w:tcPr>
            <w:tcW w:w="558" w:type="pct"/>
            <w:vMerge/>
            <w:tcBorders>
              <w:bottom w:val="single" w:sz="4" w:space="0" w:color="auto"/>
            </w:tcBorders>
          </w:tcPr>
          <w:p w14:paraId="651BB8CC" w14:textId="7474D6AB"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875" w:type="pct"/>
            <w:vMerge/>
            <w:tcBorders>
              <w:bottom w:val="single" w:sz="4" w:space="0" w:color="auto"/>
            </w:tcBorders>
          </w:tcPr>
          <w:p w14:paraId="738D497E" w14:textId="77777777"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709" w:type="pct"/>
            <w:tcBorders>
              <w:bottom w:val="single" w:sz="4" w:space="0" w:color="auto"/>
            </w:tcBorders>
          </w:tcPr>
          <w:p w14:paraId="119DD3B9" w14:textId="7EF0BD6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CBT novices</w:t>
            </w:r>
          </w:p>
        </w:tc>
        <w:tc>
          <w:tcPr>
            <w:tcW w:w="709" w:type="pct"/>
            <w:vMerge/>
            <w:tcBorders>
              <w:bottom w:val="single" w:sz="4" w:space="0" w:color="auto"/>
            </w:tcBorders>
          </w:tcPr>
          <w:p w14:paraId="7C04C28F" w14:textId="1B9DD916"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501" w:type="pct"/>
            <w:vMerge/>
            <w:tcBorders>
              <w:bottom w:val="single" w:sz="4" w:space="0" w:color="auto"/>
            </w:tcBorders>
          </w:tcPr>
          <w:p w14:paraId="4E5D965A" w14:textId="35086A88"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375" w:type="pct"/>
            <w:vMerge/>
            <w:tcBorders>
              <w:bottom w:val="single" w:sz="4" w:space="0" w:color="auto"/>
            </w:tcBorders>
          </w:tcPr>
          <w:p w14:paraId="0C7EDDE9" w14:textId="3F66689C" w:rsidR="00527410" w:rsidRPr="004A247C" w:rsidRDefault="00527410" w:rsidP="004A247C">
            <w:pPr>
              <w:spacing w:line="240" w:lineRule="auto"/>
              <w:jc w:val="left"/>
              <w:rPr>
                <w:rFonts w:ascii="Times New Roman" w:hAnsi="Times New Roman" w:cs="Times New Roman"/>
                <w:color w:val="000000"/>
                <w:szCs w:val="20"/>
              </w:rPr>
            </w:pPr>
          </w:p>
        </w:tc>
        <w:tc>
          <w:tcPr>
            <w:tcW w:w="294" w:type="pct"/>
            <w:tcBorders>
              <w:bottom w:val="single" w:sz="4" w:space="0" w:color="auto"/>
            </w:tcBorders>
          </w:tcPr>
          <w:p w14:paraId="6136ACC0" w14:textId="3A1681D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bottom w:val="single" w:sz="4" w:space="0" w:color="auto"/>
            </w:tcBorders>
          </w:tcPr>
          <w:p w14:paraId="66CE2A67" w14:textId="60FFF7B0"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1E386903" w14:textId="1E037D14" w:rsidTr="00273DC4">
        <w:tc>
          <w:tcPr>
            <w:tcW w:w="400" w:type="pct"/>
            <w:tcBorders>
              <w:top w:val="single" w:sz="4" w:space="0" w:color="auto"/>
              <w:bottom w:val="single" w:sz="4" w:space="0" w:color="auto"/>
            </w:tcBorders>
          </w:tcPr>
          <w:p w14:paraId="58406B29" w14:textId="5570C89B"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McManus et al. (2010)</w:t>
            </w:r>
          </w:p>
        </w:tc>
        <w:tc>
          <w:tcPr>
            <w:tcW w:w="558" w:type="pct"/>
            <w:tcBorders>
              <w:top w:val="single" w:sz="4" w:space="0" w:color="auto"/>
              <w:bottom w:val="single" w:sz="4" w:space="0" w:color="auto"/>
            </w:tcBorders>
          </w:tcPr>
          <w:p w14:paraId="74C2FF85" w14:textId="5FD2E5A9"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Anxiety or depression</w:t>
            </w:r>
          </w:p>
        </w:tc>
        <w:tc>
          <w:tcPr>
            <w:tcW w:w="875" w:type="pct"/>
            <w:tcBorders>
              <w:top w:val="single" w:sz="4" w:space="0" w:color="auto"/>
              <w:bottom w:val="single" w:sz="4" w:space="0" w:color="auto"/>
            </w:tcBorders>
          </w:tcPr>
          <w:p w14:paraId="58ADFE07" w14:textId="77777777" w:rsidR="00527410" w:rsidRPr="004A247C" w:rsidRDefault="00527410" w:rsidP="004A247C">
            <w:pPr>
              <w:spacing w:after="0" w:line="240" w:lineRule="auto"/>
              <w:jc w:val="left"/>
              <w:rPr>
                <w:rFonts w:ascii="Times New Roman" w:eastAsia="Times New Roman" w:hAnsi="Times New Roman" w:cs="Times New Roman"/>
                <w:color w:val="000000"/>
                <w:szCs w:val="20"/>
                <w:lang w:val="en-US"/>
              </w:rPr>
            </w:pPr>
            <w:r w:rsidRPr="004A247C">
              <w:rPr>
                <w:rFonts w:ascii="Times New Roman" w:hAnsi="Times New Roman" w:cs="Times New Roman"/>
                <w:color w:val="000000"/>
                <w:szCs w:val="20"/>
              </w:rPr>
              <w:t>Clinical psychologists (52.2%)</w:t>
            </w:r>
            <w:r w:rsidRPr="004A247C">
              <w:rPr>
                <w:rFonts w:ascii="Times New Roman" w:hAnsi="Times New Roman" w:cs="Times New Roman"/>
                <w:color w:val="000000"/>
                <w:szCs w:val="20"/>
              </w:rPr>
              <w:br/>
              <w:t>Nurses (20.1%)</w:t>
            </w:r>
            <w:r w:rsidRPr="004A247C">
              <w:rPr>
                <w:rFonts w:ascii="Times New Roman" w:hAnsi="Times New Roman" w:cs="Times New Roman"/>
                <w:color w:val="000000"/>
                <w:szCs w:val="20"/>
              </w:rPr>
              <w:br/>
              <w:t>Psychiatrists (11.9%)</w:t>
            </w:r>
            <w:r w:rsidRPr="004A247C">
              <w:rPr>
                <w:rFonts w:ascii="Times New Roman" w:hAnsi="Times New Roman" w:cs="Times New Roman"/>
                <w:color w:val="000000"/>
                <w:szCs w:val="20"/>
              </w:rPr>
              <w:br/>
              <w:t>Counsellors (5.0%)</w:t>
            </w:r>
            <w:r w:rsidRPr="004A247C">
              <w:rPr>
                <w:rFonts w:ascii="Times New Roman" w:hAnsi="Times New Roman" w:cs="Times New Roman"/>
                <w:color w:val="000000"/>
                <w:szCs w:val="20"/>
              </w:rPr>
              <w:br/>
              <w:t>Other (7.9%)</w:t>
            </w:r>
          </w:p>
          <w:p w14:paraId="77D19A22" w14:textId="59A05220" w:rsidR="00527410" w:rsidRPr="004A247C" w:rsidRDefault="00527410" w:rsidP="004A247C">
            <w:pPr>
              <w:spacing w:line="240" w:lineRule="auto"/>
              <w:jc w:val="left"/>
              <w:rPr>
                <w:rFonts w:ascii="Times New Roman" w:eastAsia="Arial" w:hAnsi="Times New Roman" w:cs="Times New Roman"/>
                <w:szCs w:val="20"/>
                <w:lang w:val="en-US" w:eastAsia="en-GB"/>
              </w:rPr>
            </w:pPr>
          </w:p>
        </w:tc>
        <w:tc>
          <w:tcPr>
            <w:tcW w:w="709" w:type="pct"/>
            <w:tcBorders>
              <w:top w:val="single" w:sz="4" w:space="0" w:color="auto"/>
              <w:bottom w:val="single" w:sz="4" w:space="0" w:color="auto"/>
            </w:tcBorders>
          </w:tcPr>
          <w:p w14:paraId="4B6582D9" w14:textId="78452ADC" w:rsidR="00527410" w:rsidRPr="004A247C" w:rsidRDefault="00527410" w:rsidP="004A247C">
            <w:pPr>
              <w:spacing w:after="0"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Both</w:t>
            </w:r>
          </w:p>
        </w:tc>
        <w:tc>
          <w:tcPr>
            <w:tcW w:w="709" w:type="pct"/>
            <w:tcBorders>
              <w:top w:val="single" w:sz="4" w:space="0" w:color="auto"/>
              <w:bottom w:val="single" w:sz="4" w:space="0" w:color="auto"/>
            </w:tcBorders>
          </w:tcPr>
          <w:p w14:paraId="7549858C" w14:textId="1A2CFFFE" w:rsidR="00527410" w:rsidRPr="004A247C" w:rsidRDefault="00527410" w:rsidP="004A247C">
            <w:pPr>
              <w:spacing w:after="0" w:line="240" w:lineRule="auto"/>
              <w:jc w:val="left"/>
              <w:rPr>
                <w:rFonts w:ascii="Times New Roman" w:eastAsia="Times New Roman" w:hAnsi="Times New Roman" w:cs="Times New Roman"/>
                <w:color w:val="000000"/>
                <w:szCs w:val="20"/>
                <w:lang w:val="da-DK"/>
              </w:rPr>
            </w:pPr>
            <w:r w:rsidRPr="004A247C">
              <w:rPr>
                <w:rFonts w:ascii="Times New Roman" w:hAnsi="Times New Roman" w:cs="Times New Roman"/>
                <w:color w:val="000000"/>
                <w:szCs w:val="20"/>
              </w:rPr>
              <w:t>Doctoral-level CBT experts</w:t>
            </w:r>
          </w:p>
          <w:p w14:paraId="6F63858B" w14:textId="1313E5D5" w:rsidR="00527410" w:rsidRPr="004A247C" w:rsidRDefault="00527410" w:rsidP="004A247C">
            <w:pPr>
              <w:spacing w:line="240" w:lineRule="auto"/>
              <w:jc w:val="left"/>
              <w:rPr>
                <w:rFonts w:ascii="Times New Roman" w:eastAsia="Arial" w:hAnsi="Times New Roman" w:cs="Times New Roman"/>
                <w:szCs w:val="20"/>
                <w:lang w:val="en-AU" w:eastAsia="en-GB"/>
              </w:rPr>
            </w:pPr>
          </w:p>
        </w:tc>
        <w:tc>
          <w:tcPr>
            <w:tcW w:w="501" w:type="pct"/>
            <w:tcBorders>
              <w:top w:val="single" w:sz="4" w:space="0" w:color="auto"/>
              <w:bottom w:val="single" w:sz="4" w:space="0" w:color="auto"/>
            </w:tcBorders>
          </w:tcPr>
          <w:p w14:paraId="6B6BB62A" w14:textId="467878C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Audio or video</w:t>
            </w:r>
          </w:p>
        </w:tc>
        <w:tc>
          <w:tcPr>
            <w:tcW w:w="375" w:type="pct"/>
            <w:tcBorders>
              <w:top w:val="single" w:sz="4" w:space="0" w:color="auto"/>
              <w:bottom w:val="single" w:sz="4" w:space="0" w:color="auto"/>
            </w:tcBorders>
          </w:tcPr>
          <w:p w14:paraId="7BB2FB84" w14:textId="16536449"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i/>
                <w:iCs/>
                <w:color w:val="000000"/>
                <w:szCs w:val="20"/>
              </w:rPr>
              <w:t>ICC</w:t>
            </w:r>
            <w:r w:rsidRPr="004A247C">
              <w:rPr>
                <w:rFonts w:ascii="Times New Roman" w:hAnsi="Times New Roman" w:cs="Times New Roman"/>
                <w:color w:val="000000"/>
                <w:szCs w:val="20"/>
              </w:rPr>
              <w:t xml:space="preserve"> = .47</w:t>
            </w:r>
          </w:p>
        </w:tc>
        <w:tc>
          <w:tcPr>
            <w:tcW w:w="294" w:type="pct"/>
            <w:tcBorders>
              <w:top w:val="single" w:sz="4" w:space="0" w:color="auto"/>
              <w:bottom w:val="single" w:sz="4" w:space="0" w:color="auto"/>
            </w:tcBorders>
          </w:tcPr>
          <w:p w14:paraId="16BD800F" w14:textId="5E8A5385"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2</w:t>
            </w:r>
          </w:p>
        </w:tc>
        <w:tc>
          <w:tcPr>
            <w:tcW w:w="579" w:type="pct"/>
            <w:tcBorders>
              <w:top w:val="single" w:sz="4" w:space="0" w:color="auto"/>
              <w:bottom w:val="single" w:sz="4" w:space="0" w:color="auto"/>
            </w:tcBorders>
          </w:tcPr>
          <w:p w14:paraId="06E222CA" w14:textId="30F682DB"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Low quality</w:t>
            </w:r>
          </w:p>
        </w:tc>
      </w:tr>
      <w:tr w:rsidR="00527410" w:rsidRPr="004A247C" w14:paraId="32730140" w14:textId="19E3A960" w:rsidTr="00273DC4">
        <w:tc>
          <w:tcPr>
            <w:tcW w:w="400" w:type="pct"/>
            <w:tcBorders>
              <w:top w:val="single" w:sz="4" w:space="0" w:color="auto"/>
              <w:bottom w:val="single" w:sz="4" w:space="0" w:color="auto"/>
            </w:tcBorders>
          </w:tcPr>
          <w:p w14:paraId="65D5FF16" w14:textId="0FAEAA14"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Shaw et al. (1999)</w:t>
            </w:r>
          </w:p>
        </w:tc>
        <w:tc>
          <w:tcPr>
            <w:tcW w:w="558" w:type="pct"/>
            <w:tcBorders>
              <w:top w:val="single" w:sz="4" w:space="0" w:color="auto"/>
              <w:bottom w:val="single" w:sz="4" w:space="0" w:color="auto"/>
            </w:tcBorders>
          </w:tcPr>
          <w:p w14:paraId="09B37AD6" w14:textId="5CE160B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szCs w:val="20"/>
                <w:lang w:eastAsia="en-GB"/>
              </w:rPr>
              <w:t>Depression</w:t>
            </w:r>
          </w:p>
        </w:tc>
        <w:tc>
          <w:tcPr>
            <w:tcW w:w="875" w:type="pct"/>
            <w:tcBorders>
              <w:top w:val="single" w:sz="4" w:space="0" w:color="auto"/>
              <w:bottom w:val="single" w:sz="4" w:space="0" w:color="auto"/>
            </w:tcBorders>
          </w:tcPr>
          <w:p w14:paraId="457C2A79" w14:textId="57640250"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eastAsia="Arial" w:hAnsi="Times New Roman" w:cs="Times New Roman"/>
                <w:szCs w:val="20"/>
                <w:lang w:val="en-AU" w:eastAsia="en-GB"/>
              </w:rPr>
              <w:t>Six psychologists, two psychiatrists</w:t>
            </w:r>
          </w:p>
        </w:tc>
        <w:tc>
          <w:tcPr>
            <w:tcW w:w="709" w:type="pct"/>
            <w:tcBorders>
              <w:top w:val="single" w:sz="4" w:space="0" w:color="auto"/>
              <w:bottom w:val="single" w:sz="4" w:space="0" w:color="auto"/>
            </w:tcBorders>
          </w:tcPr>
          <w:p w14:paraId="680FECD2" w14:textId="53FC24A2"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CBT therapists</w:t>
            </w:r>
          </w:p>
        </w:tc>
        <w:tc>
          <w:tcPr>
            <w:tcW w:w="709" w:type="pct"/>
            <w:tcBorders>
              <w:top w:val="single" w:sz="4" w:space="0" w:color="auto"/>
              <w:bottom w:val="single" w:sz="4" w:space="0" w:color="auto"/>
            </w:tcBorders>
          </w:tcPr>
          <w:p w14:paraId="34668B23" w14:textId="0C77B964"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Doctoral-level CBT experts</w:t>
            </w:r>
          </w:p>
        </w:tc>
        <w:tc>
          <w:tcPr>
            <w:tcW w:w="501" w:type="pct"/>
            <w:tcBorders>
              <w:top w:val="single" w:sz="4" w:space="0" w:color="auto"/>
              <w:bottom w:val="single" w:sz="4" w:space="0" w:color="auto"/>
            </w:tcBorders>
          </w:tcPr>
          <w:p w14:paraId="3681F3CE" w14:textId="4659EA71" w:rsidR="00527410" w:rsidRPr="004A247C" w:rsidRDefault="00527410" w:rsidP="004A247C">
            <w:pPr>
              <w:spacing w:line="240" w:lineRule="auto"/>
              <w:jc w:val="left"/>
              <w:rPr>
                <w:rFonts w:ascii="Times New Roman" w:eastAsia="Arial" w:hAnsi="Times New Roman" w:cs="Times New Roman"/>
                <w:szCs w:val="20"/>
                <w:lang w:val="en-AU" w:eastAsia="en-GB"/>
              </w:rPr>
            </w:pPr>
            <w:r w:rsidRPr="004A247C">
              <w:rPr>
                <w:rFonts w:ascii="Times New Roman" w:hAnsi="Times New Roman" w:cs="Times New Roman"/>
                <w:color w:val="000000"/>
                <w:szCs w:val="20"/>
              </w:rPr>
              <w:t xml:space="preserve"> Audio</w:t>
            </w:r>
          </w:p>
        </w:tc>
        <w:tc>
          <w:tcPr>
            <w:tcW w:w="375" w:type="pct"/>
            <w:tcBorders>
              <w:top w:val="single" w:sz="4" w:space="0" w:color="auto"/>
              <w:bottom w:val="single" w:sz="4" w:space="0" w:color="auto"/>
            </w:tcBorders>
          </w:tcPr>
          <w:p w14:paraId="0893E022" w14:textId="3E522EFD"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Not reported</w:t>
            </w:r>
          </w:p>
        </w:tc>
        <w:tc>
          <w:tcPr>
            <w:tcW w:w="294" w:type="pct"/>
            <w:tcBorders>
              <w:top w:val="single" w:sz="4" w:space="0" w:color="auto"/>
              <w:bottom w:val="single" w:sz="4" w:space="0" w:color="auto"/>
            </w:tcBorders>
          </w:tcPr>
          <w:p w14:paraId="23B75864" w14:textId="29ADB8B6"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4</w:t>
            </w:r>
          </w:p>
        </w:tc>
        <w:tc>
          <w:tcPr>
            <w:tcW w:w="579" w:type="pct"/>
            <w:tcBorders>
              <w:top w:val="single" w:sz="4" w:space="0" w:color="auto"/>
              <w:bottom w:val="single" w:sz="4" w:space="0" w:color="auto"/>
            </w:tcBorders>
          </w:tcPr>
          <w:p w14:paraId="4DE57B80" w14:textId="40F0808A" w:rsidR="00527410" w:rsidRPr="004A247C" w:rsidRDefault="00527410" w:rsidP="004A247C">
            <w:pPr>
              <w:spacing w:line="240" w:lineRule="auto"/>
              <w:jc w:val="left"/>
              <w:rPr>
                <w:rFonts w:ascii="Times New Roman" w:hAnsi="Times New Roman" w:cs="Times New Roman"/>
                <w:color w:val="000000"/>
                <w:szCs w:val="20"/>
              </w:rPr>
            </w:pPr>
            <w:r w:rsidRPr="004A247C">
              <w:rPr>
                <w:rFonts w:ascii="Times New Roman" w:hAnsi="Times New Roman" w:cs="Times New Roman"/>
                <w:color w:val="000000"/>
                <w:szCs w:val="20"/>
              </w:rPr>
              <w:t>Medium quality</w:t>
            </w:r>
          </w:p>
        </w:tc>
      </w:tr>
      <w:tr w:rsidR="00527410" w:rsidRPr="004A247C" w14:paraId="7BBAC04D" w14:textId="77777777" w:rsidTr="00527410">
        <w:tc>
          <w:tcPr>
            <w:tcW w:w="5000" w:type="pct"/>
            <w:gridSpan w:val="9"/>
            <w:tcBorders>
              <w:top w:val="single" w:sz="4" w:space="0" w:color="auto"/>
            </w:tcBorders>
          </w:tcPr>
          <w:p w14:paraId="1057015D" w14:textId="137FF21C" w:rsidR="00527410" w:rsidRPr="004A247C" w:rsidRDefault="00527410" w:rsidP="004A247C">
            <w:pPr>
              <w:spacing w:line="240" w:lineRule="auto"/>
              <w:jc w:val="left"/>
              <w:rPr>
                <w:rFonts w:ascii="Times New Roman" w:hAnsi="Times New Roman" w:cs="Times New Roman"/>
                <w:i/>
                <w:iCs/>
                <w:color w:val="000000"/>
                <w:szCs w:val="20"/>
              </w:rPr>
            </w:pPr>
            <w:r w:rsidRPr="004A247C">
              <w:rPr>
                <w:rFonts w:ascii="Times New Roman" w:hAnsi="Times New Roman" w:cs="Times New Roman"/>
                <w:i/>
                <w:iCs/>
                <w:color w:val="000000"/>
                <w:szCs w:val="20"/>
              </w:rPr>
              <w:t xml:space="preserve">Notes. a) </w:t>
            </w:r>
            <w:r w:rsidRPr="004A247C">
              <w:rPr>
                <w:rFonts w:ascii="Times New Roman" w:hAnsi="Times New Roman" w:cs="Times New Roman"/>
                <w:color w:val="000000"/>
                <w:szCs w:val="20"/>
              </w:rPr>
              <w:t xml:space="preserve">Information on therapist and rater backgrounds is reported verbatim. </w:t>
            </w:r>
            <w:r w:rsidRPr="004A247C">
              <w:rPr>
                <w:rFonts w:ascii="Times New Roman" w:hAnsi="Times New Roman" w:cs="Times New Roman"/>
                <w:i/>
                <w:iCs/>
                <w:color w:val="000000"/>
                <w:szCs w:val="20"/>
              </w:rPr>
              <w:t>b</w:t>
            </w:r>
            <w:r w:rsidRPr="004A247C">
              <w:rPr>
                <w:rFonts w:ascii="Times New Roman" w:hAnsi="Times New Roman" w:cs="Times New Roman"/>
                <w:color w:val="000000"/>
                <w:szCs w:val="20"/>
              </w:rPr>
              <w:t xml:space="preserve">) </w:t>
            </w:r>
            <w:r w:rsidRPr="004A247C">
              <w:rPr>
                <w:rFonts w:ascii="Times New Roman" w:hAnsi="Times New Roman" w:cs="Times New Roman"/>
                <w:noProof/>
                <w:szCs w:val="20"/>
                <w:lang w:val="en-US"/>
              </w:rPr>
              <w:t xml:space="preserve">Study quality was classified as low, medium, or high using </w:t>
            </w:r>
            <w:r w:rsidR="00FA2D2F">
              <w:rPr>
                <w:rFonts w:ascii="Times New Roman" w:hAnsi="Times New Roman" w:cs="Times New Roman"/>
                <w:noProof/>
                <w:szCs w:val="20"/>
                <w:lang w:val="en-US"/>
              </w:rPr>
              <w:t>quartiles</w:t>
            </w:r>
            <w:r w:rsidRPr="004A247C">
              <w:rPr>
                <w:rFonts w:ascii="Times New Roman" w:hAnsi="Times New Roman" w:cs="Times New Roman"/>
                <w:noProof/>
                <w:szCs w:val="20"/>
                <w:lang w:val="en-US"/>
              </w:rPr>
              <w:t xml:space="preserve">, which defined the medium-quality category: low quality </w:t>
            </w:r>
            <w:r w:rsidRPr="004A247C">
              <w:rPr>
                <w:rFonts w:ascii="Times New Roman" w:hAnsi="Times New Roman" w:cs="Times New Roman"/>
                <w:noProof/>
                <w:szCs w:val="20"/>
              </w:rPr>
              <w:t xml:space="preserve">≤ 3; medium quality = 4; high quality ≥ 5. </w:t>
            </w:r>
            <w:r w:rsidRPr="004A247C">
              <w:rPr>
                <w:rFonts w:ascii="Times New Roman" w:hAnsi="Times New Roman" w:cs="Times New Roman"/>
                <w:i/>
                <w:iCs/>
                <w:noProof/>
                <w:szCs w:val="20"/>
              </w:rPr>
              <w:t>c</w:t>
            </w:r>
            <w:r w:rsidRPr="004A247C">
              <w:rPr>
                <w:rFonts w:ascii="Times New Roman" w:hAnsi="Times New Roman" w:cs="Times New Roman"/>
                <w:noProof/>
                <w:szCs w:val="20"/>
              </w:rPr>
              <w:t xml:space="preserve">) If more than one interrater reliability score was reported in a record, the score for CBT therapists (i.e., therapists with CBT training or experience) is reported here. </w:t>
            </w:r>
            <w:r w:rsidRPr="004A247C">
              <w:rPr>
                <w:rFonts w:ascii="Times New Roman" w:hAnsi="Times New Roman" w:cs="Times New Roman"/>
                <w:i/>
                <w:iCs/>
                <w:noProof/>
                <w:szCs w:val="20"/>
              </w:rPr>
              <w:t>d</w:t>
            </w:r>
            <w:r w:rsidRPr="004A247C">
              <w:rPr>
                <w:rFonts w:ascii="Times New Roman" w:hAnsi="Times New Roman" w:cs="Times New Roman"/>
                <w:noProof/>
                <w:szCs w:val="20"/>
              </w:rPr>
              <w:t>) Each row for Rashkovic et al. (2016) represents distinct therapist groups reported in the record, with row one and two representing distinct experimental conditions, and row three representing the total sample before CBT training.</w:t>
            </w:r>
          </w:p>
        </w:tc>
      </w:tr>
    </w:tbl>
    <w:p w14:paraId="455AEF79" w14:textId="77777777" w:rsidR="00190491" w:rsidRPr="004A247C" w:rsidRDefault="00190491" w:rsidP="004A247C">
      <w:pPr>
        <w:spacing w:line="240" w:lineRule="auto"/>
        <w:jc w:val="left"/>
        <w:rPr>
          <w:rFonts w:ascii="Times New Roman" w:eastAsia="Arial" w:hAnsi="Times New Roman" w:cs="Times New Roman"/>
          <w:szCs w:val="20"/>
          <w:lang w:val="en-AU" w:eastAsia="en-GB"/>
        </w:rPr>
        <w:sectPr w:rsidR="00190491" w:rsidRPr="004A247C" w:rsidSect="003A123E">
          <w:endnotePr>
            <w:numFmt w:val="decimal"/>
          </w:endnotePr>
          <w:pgSz w:w="16840" w:h="11907" w:orient="landscape" w:code="9"/>
          <w:pgMar w:top="1134" w:right="567" w:bottom="1134" w:left="567" w:header="567" w:footer="369" w:gutter="0"/>
          <w:pgNumType w:start="1"/>
          <w:cols w:space="708"/>
          <w:titlePg/>
          <w:docGrid w:linePitch="360"/>
        </w:sectPr>
      </w:pPr>
    </w:p>
    <w:p w14:paraId="12E8FDAC" w14:textId="330E7C8F" w:rsidR="00407E92" w:rsidRPr="004A247C" w:rsidRDefault="00407E92" w:rsidP="004A247C">
      <w:pPr>
        <w:spacing w:line="240" w:lineRule="auto"/>
        <w:rPr>
          <w:rFonts w:ascii="Times New Roman" w:hAnsi="Times New Roman" w:cs="Times New Roman"/>
          <w:szCs w:val="20"/>
          <w:lang w:val="en-US"/>
        </w:rPr>
      </w:pPr>
    </w:p>
    <w:sectPr w:rsidR="00407E92" w:rsidRPr="004A247C" w:rsidSect="00D27191">
      <w:endnotePr>
        <w:numFmt w:val="decimal"/>
      </w:endnotePr>
      <w:pgSz w:w="11907" w:h="16840" w:code="9"/>
      <w:pgMar w:top="1701" w:right="1134" w:bottom="1701"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8B8ED" w14:textId="77777777" w:rsidR="00E3092C" w:rsidRPr="005A5846" w:rsidRDefault="00E3092C">
      <w:r w:rsidRPr="005A5846">
        <w:separator/>
      </w:r>
    </w:p>
  </w:endnote>
  <w:endnote w:type="continuationSeparator" w:id="0">
    <w:p w14:paraId="71DA789E" w14:textId="77777777" w:rsidR="00E3092C" w:rsidRPr="005A5846" w:rsidRDefault="00E3092C">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15F07A3-063E-4891-8A80-7A90B6A000F4}"/>
    <w:embedBold r:id="rId2" w:fontKey="{D7FDF8FD-733A-4476-89BB-CACAE9030AA5}"/>
    <w:embedItalic r:id="rId3" w:fontKey="{325CE010-BDDB-47C4-83E6-69FCB4DF71D6}"/>
    <w:embedBoldItalic r:id="rId4" w:fontKey="{04734F65-59AA-4C77-83C7-2A69994C2916}"/>
  </w:font>
  <w:font w:name="Calibri">
    <w:panose1 w:val="020F0502020204030204"/>
    <w:charset w:val="00"/>
    <w:family w:val="swiss"/>
    <w:pitch w:val="variable"/>
    <w:sig w:usb0="E4002EFF" w:usb1="C200247B" w:usb2="00000009" w:usb3="00000000" w:csb0="000001FF" w:csb1="00000000"/>
    <w:embedRegular r:id="rId5" w:fontKey="{3414AEB8-FE34-40C7-9124-749C2E0D23F7}"/>
    <w:embedBold r:id="rId6" w:fontKey="{E6ADD42A-4404-444C-8B28-AE9BC0986722}"/>
    <w:embedItalic r:id="rId7" w:fontKey="{5F59D43D-A868-4012-96AB-0CE0A68BC6E3}"/>
  </w:font>
  <w:font w:name="AU Passata">
    <w:charset w:val="00"/>
    <w:family w:val="swiss"/>
    <w:pitch w:val="variable"/>
    <w:sig w:usb0="A00000AF" w:usb1="5000204A" w:usb2="00000000" w:usb3="00000000" w:csb0="0000009B" w:csb1="00000000"/>
    <w:embedRegular r:id="rId8" w:fontKey="{243DC587-F455-482F-9545-F37F1AC6B032}"/>
    <w:embedBold r:id="rId9" w:fontKey="{D89188EF-2986-4F5C-A089-78712EE6531A}"/>
    <w:embedItalic r:id="rId10" w:fontKey="{11EAD19E-55B8-4B23-B198-E7D4B6A9896E}"/>
  </w:font>
  <w:font w:name="AU Passata Light">
    <w:altName w:val="Calibri"/>
    <w:charset w:val="00"/>
    <w:family w:val="swiss"/>
    <w:pitch w:val="variable"/>
    <w:sig w:usb0="A00000AF" w:usb1="5000204A" w:usb2="00000000" w:usb3="00000000" w:csb0="0000009B" w:csb1="00000000"/>
    <w:embedRegular r:id="rId11" w:fontKey="{64BF845A-9928-4E4A-B4EC-BE4224882495}"/>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7CB77D89-2849-46EE-A950-F4837BDC544E}"/>
  </w:font>
  <w:font w:name="Tahoma">
    <w:panose1 w:val="020B0604030504040204"/>
    <w:charset w:val="00"/>
    <w:family w:val="swiss"/>
    <w:pitch w:val="variable"/>
    <w:sig w:usb0="E1002EFF" w:usb1="C000605B" w:usb2="00000029" w:usb3="00000000" w:csb0="000101FF" w:csb1="00000000"/>
    <w:embedRegular r:id="rId13" w:fontKey="{72A9D188-9E36-43A8-B2F5-18D4EFB73FAC}"/>
  </w:font>
  <w:font w:name="Cambria">
    <w:panose1 w:val="02040503050406030204"/>
    <w:charset w:val="00"/>
    <w:family w:val="roman"/>
    <w:pitch w:val="variable"/>
    <w:sig w:usb0="E00006FF" w:usb1="420024FF" w:usb2="02000000" w:usb3="00000000" w:csb0="0000019F" w:csb1="00000000"/>
    <w:embedRegular r:id="rId14" w:fontKey="{E2E97470-5B4F-4ED0-A89D-24FA6AD86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BC17" w14:textId="77777777" w:rsidR="006D5CFC" w:rsidRPr="005A5846" w:rsidRDefault="006D5CF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BFD2" w14:textId="77777777" w:rsidR="00336DC5" w:rsidRPr="005A5846" w:rsidRDefault="00336DC5" w:rsidP="00D2719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CC77E" w14:textId="77777777" w:rsidR="00CB7E17" w:rsidRPr="005A5846" w:rsidRDefault="00CB7E17" w:rsidP="00D2719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BEFDE" w14:textId="77777777" w:rsidR="00E3092C" w:rsidRPr="005A5846" w:rsidRDefault="00E3092C">
      <w:r w:rsidRPr="005A5846">
        <w:separator/>
      </w:r>
    </w:p>
  </w:footnote>
  <w:footnote w:type="continuationSeparator" w:id="0">
    <w:p w14:paraId="7479EE75" w14:textId="77777777" w:rsidR="00E3092C" w:rsidRPr="005A5846" w:rsidRDefault="00E3092C">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92E2" w14:textId="77777777" w:rsidR="006D5CFC" w:rsidRPr="005A5846" w:rsidRDefault="006D5CF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4EE38" w14:textId="77777777" w:rsidR="00160373" w:rsidRPr="005A5846" w:rsidRDefault="00160373" w:rsidP="00D2719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B127" w14:textId="77777777" w:rsidR="00160373" w:rsidRPr="005A5846" w:rsidRDefault="00160373" w:rsidP="00D2719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92"/>
    <w:rsid w:val="000011FF"/>
    <w:rsid w:val="00003B6C"/>
    <w:rsid w:val="000044BF"/>
    <w:rsid w:val="0000664B"/>
    <w:rsid w:val="00011021"/>
    <w:rsid w:val="00015ACB"/>
    <w:rsid w:val="000221B7"/>
    <w:rsid w:val="00024F8C"/>
    <w:rsid w:val="0002512C"/>
    <w:rsid w:val="00027431"/>
    <w:rsid w:val="00031DC4"/>
    <w:rsid w:val="00032B4F"/>
    <w:rsid w:val="000403B6"/>
    <w:rsid w:val="00051A09"/>
    <w:rsid w:val="00054B15"/>
    <w:rsid w:val="000553F3"/>
    <w:rsid w:val="000570AD"/>
    <w:rsid w:val="00062161"/>
    <w:rsid w:val="00065C0F"/>
    <w:rsid w:val="00074AEF"/>
    <w:rsid w:val="000801DD"/>
    <w:rsid w:val="00082FD4"/>
    <w:rsid w:val="00094D54"/>
    <w:rsid w:val="00096068"/>
    <w:rsid w:val="000A462B"/>
    <w:rsid w:val="000A48FF"/>
    <w:rsid w:val="000B1183"/>
    <w:rsid w:val="000B2A66"/>
    <w:rsid w:val="000C24D4"/>
    <w:rsid w:val="000D4F1A"/>
    <w:rsid w:val="000D58D1"/>
    <w:rsid w:val="000D6181"/>
    <w:rsid w:val="000D7729"/>
    <w:rsid w:val="000E1334"/>
    <w:rsid w:val="000E265D"/>
    <w:rsid w:val="000E46C3"/>
    <w:rsid w:val="000F70D9"/>
    <w:rsid w:val="00103720"/>
    <w:rsid w:val="00120CA7"/>
    <w:rsid w:val="001213E5"/>
    <w:rsid w:val="0012702C"/>
    <w:rsid w:val="00130BD0"/>
    <w:rsid w:val="00132435"/>
    <w:rsid w:val="00132A23"/>
    <w:rsid w:val="00144417"/>
    <w:rsid w:val="00147AB2"/>
    <w:rsid w:val="00153477"/>
    <w:rsid w:val="00156D0E"/>
    <w:rsid w:val="00160373"/>
    <w:rsid w:val="00165822"/>
    <w:rsid w:val="00182A86"/>
    <w:rsid w:val="00186ECA"/>
    <w:rsid w:val="00190491"/>
    <w:rsid w:val="00191872"/>
    <w:rsid w:val="00192812"/>
    <w:rsid w:val="0019604D"/>
    <w:rsid w:val="001A67BC"/>
    <w:rsid w:val="001B13CE"/>
    <w:rsid w:val="001B1851"/>
    <w:rsid w:val="001B5B08"/>
    <w:rsid w:val="001B7CB4"/>
    <w:rsid w:val="001C2E9B"/>
    <w:rsid w:val="001E15E4"/>
    <w:rsid w:val="001E3005"/>
    <w:rsid w:val="001F665E"/>
    <w:rsid w:val="00201945"/>
    <w:rsid w:val="00213BCF"/>
    <w:rsid w:val="0021652B"/>
    <w:rsid w:val="002171DE"/>
    <w:rsid w:val="00227E7F"/>
    <w:rsid w:val="002307BF"/>
    <w:rsid w:val="00235108"/>
    <w:rsid w:val="002464E0"/>
    <w:rsid w:val="00247A66"/>
    <w:rsid w:val="0025262C"/>
    <w:rsid w:val="00253944"/>
    <w:rsid w:val="0025642C"/>
    <w:rsid w:val="00261B99"/>
    <w:rsid w:val="00267D18"/>
    <w:rsid w:val="00270682"/>
    <w:rsid w:val="00270EFE"/>
    <w:rsid w:val="00273DC4"/>
    <w:rsid w:val="00284BB8"/>
    <w:rsid w:val="002856FC"/>
    <w:rsid w:val="0028579D"/>
    <w:rsid w:val="002941A9"/>
    <w:rsid w:val="002A4E23"/>
    <w:rsid w:val="002B043A"/>
    <w:rsid w:val="002B6407"/>
    <w:rsid w:val="002C100C"/>
    <w:rsid w:val="002C3384"/>
    <w:rsid w:val="002C399C"/>
    <w:rsid w:val="002E326D"/>
    <w:rsid w:val="002E652A"/>
    <w:rsid w:val="002F0F97"/>
    <w:rsid w:val="002F3BF9"/>
    <w:rsid w:val="002F7F91"/>
    <w:rsid w:val="003001FB"/>
    <w:rsid w:val="00303EB3"/>
    <w:rsid w:val="003122C4"/>
    <w:rsid w:val="00312D10"/>
    <w:rsid w:val="00330802"/>
    <w:rsid w:val="00331A73"/>
    <w:rsid w:val="00331F9D"/>
    <w:rsid w:val="0033646E"/>
    <w:rsid w:val="00336DC5"/>
    <w:rsid w:val="0034014F"/>
    <w:rsid w:val="0034031E"/>
    <w:rsid w:val="0034099C"/>
    <w:rsid w:val="00355698"/>
    <w:rsid w:val="003646CE"/>
    <w:rsid w:val="00370CD1"/>
    <w:rsid w:val="00372A7D"/>
    <w:rsid w:val="00374859"/>
    <w:rsid w:val="00375954"/>
    <w:rsid w:val="003770FD"/>
    <w:rsid w:val="003847A2"/>
    <w:rsid w:val="00385E94"/>
    <w:rsid w:val="003955CD"/>
    <w:rsid w:val="003A0992"/>
    <w:rsid w:val="003A123E"/>
    <w:rsid w:val="003A4E2D"/>
    <w:rsid w:val="003A5CC4"/>
    <w:rsid w:val="003B510F"/>
    <w:rsid w:val="003C5777"/>
    <w:rsid w:val="003E6170"/>
    <w:rsid w:val="003F33BA"/>
    <w:rsid w:val="00404FD1"/>
    <w:rsid w:val="004057CB"/>
    <w:rsid w:val="00407E92"/>
    <w:rsid w:val="0041046B"/>
    <w:rsid w:val="00411A1B"/>
    <w:rsid w:val="00423170"/>
    <w:rsid w:val="004262ED"/>
    <w:rsid w:val="0043392E"/>
    <w:rsid w:val="0043573B"/>
    <w:rsid w:val="00441897"/>
    <w:rsid w:val="00443D5B"/>
    <w:rsid w:val="00446187"/>
    <w:rsid w:val="00450B9C"/>
    <w:rsid w:val="00467364"/>
    <w:rsid w:val="00471E2C"/>
    <w:rsid w:val="00475F24"/>
    <w:rsid w:val="004777F0"/>
    <w:rsid w:val="004803D4"/>
    <w:rsid w:val="00481982"/>
    <w:rsid w:val="0048777D"/>
    <w:rsid w:val="004A2009"/>
    <w:rsid w:val="004A247C"/>
    <w:rsid w:val="004A66E6"/>
    <w:rsid w:val="004B6192"/>
    <w:rsid w:val="004B63C7"/>
    <w:rsid w:val="004C1620"/>
    <w:rsid w:val="004C27E3"/>
    <w:rsid w:val="004D00EC"/>
    <w:rsid w:val="004E3778"/>
    <w:rsid w:val="004F44AC"/>
    <w:rsid w:val="00504494"/>
    <w:rsid w:val="00527410"/>
    <w:rsid w:val="00531E58"/>
    <w:rsid w:val="00533CEE"/>
    <w:rsid w:val="00535205"/>
    <w:rsid w:val="00536DF4"/>
    <w:rsid w:val="00541B8A"/>
    <w:rsid w:val="00542D9E"/>
    <w:rsid w:val="00547ACA"/>
    <w:rsid w:val="00551158"/>
    <w:rsid w:val="00551281"/>
    <w:rsid w:val="005530EF"/>
    <w:rsid w:val="00562679"/>
    <w:rsid w:val="00562685"/>
    <w:rsid w:val="005630EC"/>
    <w:rsid w:val="00565F6D"/>
    <w:rsid w:val="00567F0D"/>
    <w:rsid w:val="005755B6"/>
    <w:rsid w:val="00577E20"/>
    <w:rsid w:val="005802EE"/>
    <w:rsid w:val="005909A7"/>
    <w:rsid w:val="0059181C"/>
    <w:rsid w:val="00595CFB"/>
    <w:rsid w:val="005A5846"/>
    <w:rsid w:val="005A641C"/>
    <w:rsid w:val="005B1DAA"/>
    <w:rsid w:val="005B34A3"/>
    <w:rsid w:val="005C13F3"/>
    <w:rsid w:val="005C7510"/>
    <w:rsid w:val="005D11FE"/>
    <w:rsid w:val="005D5DAA"/>
    <w:rsid w:val="005E6CB9"/>
    <w:rsid w:val="005E7195"/>
    <w:rsid w:val="00601BB3"/>
    <w:rsid w:val="0060260C"/>
    <w:rsid w:val="006033CC"/>
    <w:rsid w:val="0060539C"/>
    <w:rsid w:val="00605E29"/>
    <w:rsid w:val="00614E08"/>
    <w:rsid w:val="00620C41"/>
    <w:rsid w:val="00620D0B"/>
    <w:rsid w:val="0062511B"/>
    <w:rsid w:val="00641B24"/>
    <w:rsid w:val="00643A7A"/>
    <w:rsid w:val="00650332"/>
    <w:rsid w:val="006512C1"/>
    <w:rsid w:val="00652B1E"/>
    <w:rsid w:val="00654046"/>
    <w:rsid w:val="0065762A"/>
    <w:rsid w:val="00663BC3"/>
    <w:rsid w:val="00664646"/>
    <w:rsid w:val="00666196"/>
    <w:rsid w:val="0066674A"/>
    <w:rsid w:val="00672438"/>
    <w:rsid w:val="006803D7"/>
    <w:rsid w:val="00681D28"/>
    <w:rsid w:val="00683BE2"/>
    <w:rsid w:val="0069128A"/>
    <w:rsid w:val="006964C1"/>
    <w:rsid w:val="006971AA"/>
    <w:rsid w:val="006A2502"/>
    <w:rsid w:val="006A7ADC"/>
    <w:rsid w:val="006B2A52"/>
    <w:rsid w:val="006B4632"/>
    <w:rsid w:val="006B6134"/>
    <w:rsid w:val="006C1797"/>
    <w:rsid w:val="006C3A1B"/>
    <w:rsid w:val="006D06D5"/>
    <w:rsid w:val="006D2642"/>
    <w:rsid w:val="006D544F"/>
    <w:rsid w:val="006D5CFC"/>
    <w:rsid w:val="006D65DC"/>
    <w:rsid w:val="006E3401"/>
    <w:rsid w:val="006F4B3E"/>
    <w:rsid w:val="006F5118"/>
    <w:rsid w:val="006F7C4D"/>
    <w:rsid w:val="0070345D"/>
    <w:rsid w:val="00710EFD"/>
    <w:rsid w:val="007146EF"/>
    <w:rsid w:val="00714A59"/>
    <w:rsid w:val="00715974"/>
    <w:rsid w:val="0072005E"/>
    <w:rsid w:val="00731B24"/>
    <w:rsid w:val="00736658"/>
    <w:rsid w:val="0074726D"/>
    <w:rsid w:val="00747A64"/>
    <w:rsid w:val="00750EE1"/>
    <w:rsid w:val="007543F0"/>
    <w:rsid w:val="00756AA4"/>
    <w:rsid w:val="00757BDC"/>
    <w:rsid w:val="0076144A"/>
    <w:rsid w:val="00762CC5"/>
    <w:rsid w:val="0076360B"/>
    <w:rsid w:val="0077684A"/>
    <w:rsid w:val="00777511"/>
    <w:rsid w:val="007904C2"/>
    <w:rsid w:val="00795523"/>
    <w:rsid w:val="007955B4"/>
    <w:rsid w:val="007967D7"/>
    <w:rsid w:val="007A6435"/>
    <w:rsid w:val="007B1EF5"/>
    <w:rsid w:val="007B3386"/>
    <w:rsid w:val="007C0864"/>
    <w:rsid w:val="007C1953"/>
    <w:rsid w:val="007C5433"/>
    <w:rsid w:val="007C5679"/>
    <w:rsid w:val="007C5681"/>
    <w:rsid w:val="007E3E27"/>
    <w:rsid w:val="007F0B29"/>
    <w:rsid w:val="007F0DC0"/>
    <w:rsid w:val="007F28D1"/>
    <w:rsid w:val="007F3A72"/>
    <w:rsid w:val="00816191"/>
    <w:rsid w:val="00835D85"/>
    <w:rsid w:val="00845E23"/>
    <w:rsid w:val="00851407"/>
    <w:rsid w:val="00855AD5"/>
    <w:rsid w:val="00863559"/>
    <w:rsid w:val="008979A9"/>
    <w:rsid w:val="008C1273"/>
    <w:rsid w:val="008C1E95"/>
    <w:rsid w:val="008C3D75"/>
    <w:rsid w:val="008D4DBB"/>
    <w:rsid w:val="008E04AE"/>
    <w:rsid w:val="008E4128"/>
    <w:rsid w:val="008E6802"/>
    <w:rsid w:val="008F02A7"/>
    <w:rsid w:val="008F0558"/>
    <w:rsid w:val="008F2B58"/>
    <w:rsid w:val="008F7FDE"/>
    <w:rsid w:val="009044C3"/>
    <w:rsid w:val="00905114"/>
    <w:rsid w:val="00907607"/>
    <w:rsid w:val="00910516"/>
    <w:rsid w:val="00911FED"/>
    <w:rsid w:val="00912BA4"/>
    <w:rsid w:val="009224E3"/>
    <w:rsid w:val="00926025"/>
    <w:rsid w:val="00926987"/>
    <w:rsid w:val="00930299"/>
    <w:rsid w:val="00930E78"/>
    <w:rsid w:val="00931882"/>
    <w:rsid w:val="009335D6"/>
    <w:rsid w:val="00940EEA"/>
    <w:rsid w:val="00946925"/>
    <w:rsid w:val="009564BA"/>
    <w:rsid w:val="00957E37"/>
    <w:rsid w:val="00963627"/>
    <w:rsid w:val="00966484"/>
    <w:rsid w:val="009931E4"/>
    <w:rsid w:val="00997B5B"/>
    <w:rsid w:val="009B06BC"/>
    <w:rsid w:val="009B0DF6"/>
    <w:rsid w:val="009B1250"/>
    <w:rsid w:val="009B14B5"/>
    <w:rsid w:val="009B4229"/>
    <w:rsid w:val="009B6356"/>
    <w:rsid w:val="009B65BF"/>
    <w:rsid w:val="009C1F1A"/>
    <w:rsid w:val="009C3A4A"/>
    <w:rsid w:val="009C5C27"/>
    <w:rsid w:val="009C5CAB"/>
    <w:rsid w:val="009D01AC"/>
    <w:rsid w:val="009D3785"/>
    <w:rsid w:val="009D6862"/>
    <w:rsid w:val="009E4066"/>
    <w:rsid w:val="009E578E"/>
    <w:rsid w:val="009F2CB3"/>
    <w:rsid w:val="009F3FAD"/>
    <w:rsid w:val="009F437C"/>
    <w:rsid w:val="009F79B6"/>
    <w:rsid w:val="009F7F21"/>
    <w:rsid w:val="00A02E30"/>
    <w:rsid w:val="00A11327"/>
    <w:rsid w:val="00A13639"/>
    <w:rsid w:val="00A24D90"/>
    <w:rsid w:val="00A256C1"/>
    <w:rsid w:val="00A33642"/>
    <w:rsid w:val="00A374B7"/>
    <w:rsid w:val="00A4668C"/>
    <w:rsid w:val="00A509CB"/>
    <w:rsid w:val="00A639E5"/>
    <w:rsid w:val="00AA08AE"/>
    <w:rsid w:val="00AA0EF9"/>
    <w:rsid w:val="00AB36AC"/>
    <w:rsid w:val="00AB4E1D"/>
    <w:rsid w:val="00AB6E12"/>
    <w:rsid w:val="00AC0832"/>
    <w:rsid w:val="00AC1DBC"/>
    <w:rsid w:val="00AD07A5"/>
    <w:rsid w:val="00AD403F"/>
    <w:rsid w:val="00AD4779"/>
    <w:rsid w:val="00AD54B0"/>
    <w:rsid w:val="00AD72A3"/>
    <w:rsid w:val="00AE0468"/>
    <w:rsid w:val="00AE4001"/>
    <w:rsid w:val="00AE4DD8"/>
    <w:rsid w:val="00AE774C"/>
    <w:rsid w:val="00AE78D7"/>
    <w:rsid w:val="00AF16F8"/>
    <w:rsid w:val="00B0759B"/>
    <w:rsid w:val="00B10D00"/>
    <w:rsid w:val="00B14707"/>
    <w:rsid w:val="00B15221"/>
    <w:rsid w:val="00B272C9"/>
    <w:rsid w:val="00B313BA"/>
    <w:rsid w:val="00B32816"/>
    <w:rsid w:val="00B427ED"/>
    <w:rsid w:val="00B4451F"/>
    <w:rsid w:val="00B512EE"/>
    <w:rsid w:val="00B51957"/>
    <w:rsid w:val="00B525C1"/>
    <w:rsid w:val="00B7088E"/>
    <w:rsid w:val="00B81885"/>
    <w:rsid w:val="00B8433E"/>
    <w:rsid w:val="00B85128"/>
    <w:rsid w:val="00B86FB5"/>
    <w:rsid w:val="00B877DF"/>
    <w:rsid w:val="00B904CE"/>
    <w:rsid w:val="00B95269"/>
    <w:rsid w:val="00BA56DF"/>
    <w:rsid w:val="00BB46ED"/>
    <w:rsid w:val="00BB5539"/>
    <w:rsid w:val="00BC0053"/>
    <w:rsid w:val="00BC0B40"/>
    <w:rsid w:val="00BC120C"/>
    <w:rsid w:val="00BC662B"/>
    <w:rsid w:val="00BD68D4"/>
    <w:rsid w:val="00BE2A15"/>
    <w:rsid w:val="00BE7FBE"/>
    <w:rsid w:val="00BF33C4"/>
    <w:rsid w:val="00BF3805"/>
    <w:rsid w:val="00BF52E2"/>
    <w:rsid w:val="00BF6106"/>
    <w:rsid w:val="00BF61D5"/>
    <w:rsid w:val="00C02C68"/>
    <w:rsid w:val="00C10F56"/>
    <w:rsid w:val="00C17419"/>
    <w:rsid w:val="00C27EC4"/>
    <w:rsid w:val="00C3194A"/>
    <w:rsid w:val="00C33641"/>
    <w:rsid w:val="00C417F3"/>
    <w:rsid w:val="00C41C6E"/>
    <w:rsid w:val="00C44F7C"/>
    <w:rsid w:val="00C51DD5"/>
    <w:rsid w:val="00C53E9D"/>
    <w:rsid w:val="00C61078"/>
    <w:rsid w:val="00C63B20"/>
    <w:rsid w:val="00C66455"/>
    <w:rsid w:val="00C717CF"/>
    <w:rsid w:val="00C720E8"/>
    <w:rsid w:val="00C723B1"/>
    <w:rsid w:val="00C74A89"/>
    <w:rsid w:val="00C77F09"/>
    <w:rsid w:val="00C84EA5"/>
    <w:rsid w:val="00C94784"/>
    <w:rsid w:val="00C96CED"/>
    <w:rsid w:val="00C96E92"/>
    <w:rsid w:val="00CB03A1"/>
    <w:rsid w:val="00CB2ECE"/>
    <w:rsid w:val="00CB381D"/>
    <w:rsid w:val="00CB4E1B"/>
    <w:rsid w:val="00CB7E17"/>
    <w:rsid w:val="00CC73C8"/>
    <w:rsid w:val="00CC7B3A"/>
    <w:rsid w:val="00CD3CE7"/>
    <w:rsid w:val="00CD66F1"/>
    <w:rsid w:val="00CE18FB"/>
    <w:rsid w:val="00D12542"/>
    <w:rsid w:val="00D14768"/>
    <w:rsid w:val="00D16593"/>
    <w:rsid w:val="00D166AE"/>
    <w:rsid w:val="00D16753"/>
    <w:rsid w:val="00D17641"/>
    <w:rsid w:val="00D17CDE"/>
    <w:rsid w:val="00D27191"/>
    <w:rsid w:val="00D422F7"/>
    <w:rsid w:val="00D42A34"/>
    <w:rsid w:val="00D4350D"/>
    <w:rsid w:val="00D456C3"/>
    <w:rsid w:val="00D54EBE"/>
    <w:rsid w:val="00D67B21"/>
    <w:rsid w:val="00D67EA6"/>
    <w:rsid w:val="00D76CF7"/>
    <w:rsid w:val="00D80A20"/>
    <w:rsid w:val="00D90E6B"/>
    <w:rsid w:val="00D91403"/>
    <w:rsid w:val="00D92E88"/>
    <w:rsid w:val="00DA0E15"/>
    <w:rsid w:val="00DB449D"/>
    <w:rsid w:val="00DC3E3A"/>
    <w:rsid w:val="00DD2A1D"/>
    <w:rsid w:val="00DE4DE0"/>
    <w:rsid w:val="00DE6F7C"/>
    <w:rsid w:val="00DE7B64"/>
    <w:rsid w:val="00DF2193"/>
    <w:rsid w:val="00DF2E90"/>
    <w:rsid w:val="00DF5996"/>
    <w:rsid w:val="00E032BB"/>
    <w:rsid w:val="00E22B04"/>
    <w:rsid w:val="00E2544F"/>
    <w:rsid w:val="00E3092C"/>
    <w:rsid w:val="00E346EC"/>
    <w:rsid w:val="00E41F27"/>
    <w:rsid w:val="00E44247"/>
    <w:rsid w:val="00E45DD8"/>
    <w:rsid w:val="00E50D00"/>
    <w:rsid w:val="00E55F6C"/>
    <w:rsid w:val="00E64FC5"/>
    <w:rsid w:val="00E7234F"/>
    <w:rsid w:val="00E73DA9"/>
    <w:rsid w:val="00E8411D"/>
    <w:rsid w:val="00E85196"/>
    <w:rsid w:val="00E966E9"/>
    <w:rsid w:val="00EA40B3"/>
    <w:rsid w:val="00EA6633"/>
    <w:rsid w:val="00EB31F8"/>
    <w:rsid w:val="00EC06F0"/>
    <w:rsid w:val="00ED1126"/>
    <w:rsid w:val="00ED29B8"/>
    <w:rsid w:val="00EE7C7A"/>
    <w:rsid w:val="00EF4053"/>
    <w:rsid w:val="00F15F50"/>
    <w:rsid w:val="00F2464A"/>
    <w:rsid w:val="00F30976"/>
    <w:rsid w:val="00F360A4"/>
    <w:rsid w:val="00F4463E"/>
    <w:rsid w:val="00F45004"/>
    <w:rsid w:val="00F51363"/>
    <w:rsid w:val="00F51960"/>
    <w:rsid w:val="00F57448"/>
    <w:rsid w:val="00F626ED"/>
    <w:rsid w:val="00F7301B"/>
    <w:rsid w:val="00F7428E"/>
    <w:rsid w:val="00FA1193"/>
    <w:rsid w:val="00FA2D2F"/>
    <w:rsid w:val="00FA31F3"/>
    <w:rsid w:val="00FB2419"/>
    <w:rsid w:val="00FB3F65"/>
    <w:rsid w:val="00FB41D5"/>
    <w:rsid w:val="00FC2003"/>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6DA91"/>
  <w15:docId w15:val="{3B6E4BF8-05B1-41EE-A173-77079F09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D27191"/>
    <w:pPr>
      <w:spacing w:after="160" w:line="360" w:lineRule="auto"/>
      <w:jc w:val="both"/>
    </w:pPr>
    <w:rPr>
      <w:rFonts w:eastAsiaTheme="minorHAnsi" w:cstheme="minorBidi"/>
      <w:szCs w:val="22"/>
      <w:lang w:val="en-GB"/>
    </w:rPr>
  </w:style>
  <w:style w:type="paragraph" w:styleId="Overskrift1">
    <w:name w:val="heading 1"/>
    <w:basedOn w:val="Normal"/>
    <w:next w:val="Normal"/>
    <w:link w:val="Overskrift1Tegn"/>
    <w:autoRedefine/>
    <w:uiPriority w:val="1"/>
    <w:qFormat/>
    <w:rsid w:val="003C5777"/>
    <w:pPr>
      <w:keepNext/>
      <w:keepLines/>
      <w:spacing w:before="240" w:after="0" w:line="240" w:lineRule="auto"/>
      <w:jc w:val="left"/>
      <w:outlineLvl w:val="0"/>
    </w:pPr>
    <w:rPr>
      <w:rFonts w:ascii="Times New Roman" w:eastAsiaTheme="majorEastAsia" w:hAnsi="Times New Roman" w:cstheme="majorBidi"/>
      <w:sz w:val="36"/>
      <w:szCs w:val="36"/>
    </w:rPr>
  </w:style>
  <w:style w:type="paragraph" w:styleId="Overskrift2">
    <w:name w:val="heading 2"/>
    <w:basedOn w:val="Normal"/>
    <w:next w:val="Normal"/>
    <w:link w:val="Overskrift2Tegn"/>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Overskrift3">
    <w:name w:val="heading 3"/>
    <w:basedOn w:val="Normal"/>
    <w:next w:val="Normal"/>
    <w:link w:val="Overskrift3Tegn"/>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Overskrift4">
    <w:name w:val="heading 4"/>
    <w:basedOn w:val="Normal"/>
    <w:next w:val="Normal"/>
    <w:link w:val="Overskrift4Tegn"/>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Overskrift5">
    <w:name w:val="heading 5"/>
    <w:basedOn w:val="Normal"/>
    <w:next w:val="Normal"/>
    <w:link w:val="Overskrift5Tegn"/>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Overskrift6">
    <w:name w:val="heading 6"/>
    <w:basedOn w:val="Normal"/>
    <w:next w:val="Normal"/>
    <w:link w:val="Overskrift6Tegn"/>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Overskrift7">
    <w:name w:val="heading 7"/>
    <w:basedOn w:val="Normal"/>
    <w:next w:val="Normal"/>
    <w:link w:val="Overskrift7Tegn"/>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Overskrift8">
    <w:name w:val="heading 8"/>
    <w:basedOn w:val="Normal"/>
    <w:next w:val="Normal"/>
    <w:link w:val="Overskrift8Tegn"/>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Overskrift9">
    <w:name w:val="heading 9"/>
    <w:basedOn w:val="Normal"/>
    <w:next w:val="Normal"/>
    <w:link w:val="Overskrift9Tegn"/>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link w:val="BilledtekstTegn"/>
    <w:autoRedefine/>
    <w:uiPriority w:val="35"/>
    <w:unhideWhenUsed/>
    <w:qFormat/>
    <w:rsid w:val="00D27191"/>
    <w:pPr>
      <w:spacing w:after="200" w:line="240" w:lineRule="auto"/>
    </w:pPr>
    <w:rPr>
      <w:rFonts w:ascii="AU Passata Light" w:hAnsi="AU Passata Light"/>
      <w:iCs/>
      <w:sz w:val="18"/>
      <w:szCs w:val="18"/>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basedOn w:val="Standardskrifttypeiafsnit"/>
    <w:uiPriority w:val="3"/>
    <w:qFormat/>
    <w:rsid w:val="00D27191"/>
    <w:rPr>
      <w:rFonts w:ascii="Georgia" w:hAnsi="Georgia"/>
      <w:i/>
      <w:iCs/>
      <w:sz w:val="20"/>
      <w:lang w:val="en-GB"/>
    </w:rPr>
  </w:style>
  <w:style w:type="character" w:styleId="Slutnotehenvisning">
    <w:name w:val="endnote reference"/>
    <w:uiPriority w:val="7"/>
    <w:semiHidden/>
    <w:rsid w:val="00907607"/>
    <w:rPr>
      <w:rFonts w:ascii="AU Passata" w:hAnsi="AU Passata"/>
      <w:color w:val="87888A"/>
      <w:sz w:val="14"/>
      <w:vertAlign w:val="superscript"/>
      <w:lang w:val="en-GB"/>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basedOn w:val="Standardskrifttypeiafsnit"/>
    <w:uiPriority w:val="99"/>
    <w:semiHidden/>
    <w:unhideWhenUsed/>
    <w:rsid w:val="00D27191"/>
    <w:rPr>
      <w:vertAlign w:val="superscript"/>
      <w:lang w:val="en-GB"/>
    </w:rPr>
  </w:style>
  <w:style w:type="paragraph" w:styleId="Fodnotetekst">
    <w:name w:val="footnote text"/>
    <w:basedOn w:val="Normal"/>
    <w:link w:val="FodnotetekstTegn"/>
    <w:uiPriority w:val="99"/>
    <w:semiHidden/>
    <w:unhideWhenUsed/>
    <w:rsid w:val="00D27191"/>
    <w:pPr>
      <w:spacing w:after="0" w:line="240" w:lineRule="auto"/>
    </w:pPr>
    <w:rPr>
      <w:rFonts w:ascii="AU Passata" w:hAnsi="AU Passata"/>
      <w:sz w:val="14"/>
      <w:szCs w:val="20"/>
    </w:rPr>
  </w:style>
  <w:style w:type="character" w:styleId="HTML-akronym">
    <w:name w:val="HTML Acronym"/>
    <w:basedOn w:val="Standardskrifttypeiafsnit"/>
    <w:uiPriority w:val="99"/>
    <w:semiHidden/>
    <w:rsid w:val="005802EE"/>
    <w:rPr>
      <w:lang w:val="en-GB"/>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en-GB"/>
    </w:rPr>
  </w:style>
  <w:style w:type="character" w:styleId="HTML-kode">
    <w:name w:val="HTML Code"/>
    <w:uiPriority w:val="99"/>
    <w:semiHidden/>
    <w:rsid w:val="005802EE"/>
    <w:rPr>
      <w:rFonts w:ascii="Courier New" w:hAnsi="Courier New" w:cs="Courier New"/>
      <w:sz w:val="20"/>
      <w:szCs w:val="20"/>
      <w:lang w:val="en-GB"/>
    </w:rPr>
  </w:style>
  <w:style w:type="character" w:styleId="HTML-definition">
    <w:name w:val="HTML Definition"/>
    <w:uiPriority w:val="99"/>
    <w:semiHidden/>
    <w:rsid w:val="005802EE"/>
    <w:rPr>
      <w:i/>
      <w:iCs/>
      <w:lang w:val="en-GB"/>
    </w:rPr>
  </w:style>
  <w:style w:type="character" w:styleId="HTML-tastatur">
    <w:name w:val="HTML Keyboard"/>
    <w:uiPriority w:val="99"/>
    <w:semiHidden/>
    <w:rsid w:val="005802EE"/>
    <w:rPr>
      <w:rFonts w:ascii="Courier New" w:hAnsi="Courier New" w:cs="Courier New"/>
      <w:sz w:val="20"/>
      <w:szCs w:val="20"/>
      <w:lang w:val="en-GB"/>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en-GB"/>
    </w:rPr>
  </w:style>
  <w:style w:type="character" w:styleId="HTML-skrivemaskine">
    <w:name w:val="HTML Typewriter"/>
    <w:uiPriority w:val="99"/>
    <w:semiHidden/>
    <w:rsid w:val="005802EE"/>
    <w:rPr>
      <w:rFonts w:ascii="Courier New" w:hAnsi="Courier New" w:cs="Courier New"/>
      <w:sz w:val="20"/>
      <w:szCs w:val="20"/>
      <w:lang w:val="en-GB"/>
    </w:rPr>
  </w:style>
  <w:style w:type="character" w:styleId="HTML-variabel">
    <w:name w:val="HTML Variable"/>
    <w:uiPriority w:val="99"/>
    <w:semiHidden/>
    <w:rsid w:val="005802EE"/>
    <w:rPr>
      <w:i/>
      <w:iCs/>
      <w:lang w:val="en-GB"/>
    </w:rPr>
  </w:style>
  <w:style w:type="character" w:styleId="Linjenummer">
    <w:name w:val="line number"/>
    <w:basedOn w:val="Standardskrifttypeiafsnit"/>
    <w:uiPriority w:val="99"/>
    <w:semiHidden/>
    <w:rsid w:val="005802EE"/>
    <w:rPr>
      <w:lang w:val="en-GB"/>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4"/>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4"/>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basedOn w:val="Standardskrifttypeiafsnit"/>
    <w:uiPriority w:val="3"/>
    <w:qFormat/>
    <w:rsid w:val="00D27191"/>
    <w:rPr>
      <w:rFonts w:ascii="Georgia" w:hAnsi="Georgia"/>
      <w:b/>
      <w:bCs/>
      <w:sz w:val="20"/>
      <w:lang w:val="en-GB"/>
    </w:rPr>
  </w:style>
  <w:style w:type="paragraph" w:styleId="Undertitel">
    <w:name w:val="Subtitle"/>
    <w:basedOn w:val="Normal"/>
    <w:next w:val="Normal"/>
    <w:link w:val="UndertitelTegn"/>
    <w:autoRedefine/>
    <w:uiPriority w:val="2"/>
    <w:qFormat/>
    <w:rsid w:val="00D27191"/>
    <w:pPr>
      <w:numPr>
        <w:ilvl w:val="1"/>
      </w:numPr>
    </w:pPr>
    <w:rPr>
      <w:rFonts w:ascii="AU Passata" w:eastAsiaTheme="minorEastAsia" w:hAnsi="AU Passata"/>
      <w:b/>
      <w:sz w:val="24"/>
      <w:szCs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Indholdsfortegnelse1">
    <w:name w:val="toc 1"/>
    <w:basedOn w:val="Normal"/>
    <w:next w:val="Normal"/>
    <w:autoRedefine/>
    <w:uiPriority w:val="39"/>
    <w:unhideWhenUsed/>
    <w:rsid w:val="00D27191"/>
    <w:pPr>
      <w:spacing w:after="100"/>
    </w:pPr>
    <w:rPr>
      <w:rFonts w:ascii="AU Passata" w:hAnsi="AU Passata"/>
      <w:sz w:val="22"/>
    </w:rPr>
  </w:style>
  <w:style w:type="paragraph" w:styleId="Indholdsfortegnelse2">
    <w:name w:val="toc 2"/>
    <w:basedOn w:val="Normal"/>
    <w:next w:val="Normal"/>
    <w:autoRedefine/>
    <w:uiPriority w:val="39"/>
    <w:unhideWhenUsed/>
    <w:rsid w:val="00D27191"/>
    <w:pPr>
      <w:spacing w:after="100"/>
      <w:ind w:left="220"/>
    </w:pPr>
    <w:rPr>
      <w:rFonts w:ascii="AU Passata" w:hAnsi="AU Passata"/>
      <w:sz w:val="22"/>
    </w:rPr>
  </w:style>
  <w:style w:type="paragraph" w:styleId="Indholdsfortegnelse3">
    <w:name w:val="toc 3"/>
    <w:basedOn w:val="Normal"/>
    <w:next w:val="Normal"/>
    <w:autoRedefine/>
    <w:uiPriority w:val="39"/>
    <w:unhideWhenUsed/>
    <w:rsid w:val="00D27191"/>
    <w:pPr>
      <w:spacing w:after="100"/>
      <w:ind w:left="440"/>
    </w:pPr>
    <w:rPr>
      <w:rFonts w:ascii="AU Passata" w:hAnsi="AU Passata"/>
      <w:sz w:val="22"/>
    </w:rPr>
  </w:style>
  <w:style w:type="paragraph" w:styleId="Indholdsfortegnelse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Indholdsfortegnelse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BesgtLink">
    <w:name w:val="FollowedHyperlink"/>
    <w:uiPriority w:val="7"/>
    <w:semiHidden/>
    <w:rsid w:val="00B0759B"/>
    <w:rPr>
      <w:rFonts w:ascii="Georgia" w:hAnsi="Georgia"/>
      <w:color w:val="87888A"/>
      <w:sz w:val="21"/>
      <w:u w:val="none"/>
      <w:lang w:val="en-GB"/>
    </w:rPr>
  </w:style>
  <w:style w:type="paragraph" w:styleId="Sidefod">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uiPriority w:val="99"/>
    <w:unhideWhenUsed/>
    <w:rsid w:val="00D27191"/>
    <w:rPr>
      <w:color w:val="03428E" w:themeColor="hyperlink"/>
      <w:u w:val="single"/>
      <w:lang w:val="en-GB"/>
    </w:rPr>
  </w:style>
  <w:style w:type="character" w:styleId="Sidetal">
    <w:name w:val="page number"/>
    <w:uiPriority w:val="99"/>
    <w:semiHidden/>
    <w:rsid w:val="009044C3"/>
    <w:rPr>
      <w:rFonts w:ascii="AU Passata" w:hAnsi="AU Passata"/>
      <w:sz w:val="14"/>
      <w:lang w:val="en-GB"/>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autoRedefine/>
    <w:uiPriority w:val="39"/>
    <w:semiHidden/>
    <w:unhideWhenUsed/>
    <w:rsid w:val="00D27191"/>
    <w:pPr>
      <w:spacing w:after="100"/>
      <w:ind w:left="1100"/>
    </w:pPr>
    <w:rPr>
      <w:rFonts w:ascii="AU Passata" w:hAnsi="AU Passata"/>
      <w:sz w:val="22"/>
    </w:rPr>
  </w:style>
  <w:style w:type="paragraph" w:styleId="Indholdsfortegnelse7">
    <w:name w:val="toc 7"/>
    <w:basedOn w:val="Normal"/>
    <w:next w:val="Normal"/>
    <w:autoRedefine/>
    <w:uiPriority w:val="39"/>
    <w:semiHidden/>
    <w:unhideWhenUsed/>
    <w:rsid w:val="00D27191"/>
    <w:pPr>
      <w:spacing w:after="100"/>
      <w:ind w:left="1320"/>
    </w:pPr>
    <w:rPr>
      <w:rFonts w:ascii="AU Passata" w:hAnsi="AU Passata"/>
      <w:sz w:val="22"/>
    </w:rPr>
  </w:style>
  <w:style w:type="paragraph" w:styleId="Indholdsfortegnelse8">
    <w:name w:val="toc 8"/>
    <w:basedOn w:val="Normal"/>
    <w:next w:val="Normal"/>
    <w:autoRedefine/>
    <w:uiPriority w:val="39"/>
    <w:semiHidden/>
    <w:unhideWhenUsed/>
    <w:rsid w:val="00D27191"/>
    <w:pPr>
      <w:spacing w:after="100"/>
      <w:ind w:left="1540"/>
    </w:pPr>
    <w:rPr>
      <w:rFonts w:ascii="AU Passata" w:hAnsi="AU Passata"/>
      <w:sz w:val="22"/>
    </w:rPr>
  </w:style>
  <w:style w:type="paragraph" w:styleId="Indholdsfortegnelse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link w:val="MarkeringsbobletekstTegn"/>
    <w:uiPriority w:val="99"/>
    <w:semiHidden/>
    <w:unhideWhenUsed/>
    <w:rsid w:val="00D27191"/>
    <w:pPr>
      <w:spacing w:after="0" w:line="240" w:lineRule="auto"/>
    </w:pPr>
    <w:rPr>
      <w:rFonts w:ascii="Segoe UI" w:hAnsi="Segoe UI" w:cs="Segoe UI"/>
      <w:sz w:val="18"/>
      <w:szCs w:val="18"/>
    </w:rPr>
  </w:style>
  <w:style w:type="character" w:styleId="Kommentarhenvisning">
    <w:name w:val="annotation reference"/>
    <w:uiPriority w:val="99"/>
    <w:semiHidden/>
    <w:rsid w:val="00331A73"/>
    <w:rPr>
      <w:sz w:val="16"/>
      <w:szCs w:val="16"/>
      <w:lang w:val="en-GB"/>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3"/>
    <w:qFormat/>
    <w:rsid w:val="00D27191"/>
    <w:rPr>
      <w:rFonts w:ascii="Georgia" w:hAnsi="Georgia"/>
      <w:b/>
      <w:i/>
      <w:iCs/>
      <w:color w:val="auto"/>
      <w:sz w:val="20"/>
      <w:lang w:val="en-GB"/>
    </w:rPr>
  </w:style>
  <w:style w:type="paragraph" w:styleId="Strktcitat">
    <w:name w:val="Intense Quote"/>
    <w:basedOn w:val="Normal"/>
    <w:next w:val="Normal"/>
    <w:link w:val="StrktcitatTegn"/>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rktcitatTegn">
    <w:name w:val="Stærkt citat Tegn"/>
    <w:basedOn w:val="Standardskrifttypeiafsnit"/>
    <w:link w:val="Strktcitat"/>
    <w:uiPriority w:val="30"/>
    <w:semiHidden/>
    <w:rsid w:val="00D27191"/>
    <w:rPr>
      <w:rFonts w:eastAsiaTheme="minorHAnsi" w:cstheme="minorBidi"/>
      <w:i/>
      <w:iCs/>
      <w:color w:val="404040" w:themeColor="text1" w:themeTint="BF"/>
      <w:szCs w:val="22"/>
      <w:lang w:val="en-GB"/>
    </w:rPr>
  </w:style>
  <w:style w:type="character" w:styleId="Svaghenvisning">
    <w:name w:val="Subtle Reference"/>
    <w:basedOn w:val="Standardskrifttypeiafsnit"/>
    <w:uiPriority w:val="31"/>
    <w:semiHidden/>
    <w:rsid w:val="00D27191"/>
    <w:rPr>
      <w:rFonts w:ascii="Georgia" w:hAnsi="Georgia"/>
      <w:smallCaps/>
      <w:color w:val="5A5A5A" w:themeColor="text1" w:themeTint="A5"/>
      <w:lang w:val="en-GB"/>
    </w:rPr>
  </w:style>
  <w:style w:type="character" w:styleId="Kraftighenvisning">
    <w:name w:val="Intense Reference"/>
    <w:basedOn w:val="Standardskrifttypeiafsnit"/>
    <w:uiPriority w:val="32"/>
    <w:semiHidden/>
    <w:rsid w:val="00D27191"/>
    <w:rPr>
      <w:rFonts w:ascii="Georgia" w:hAnsi="Georgia"/>
      <w:b/>
      <w:bCs/>
      <w:smallCaps/>
      <w:color w:val="404040" w:themeColor="text1" w:themeTint="BF"/>
      <w:spacing w:val="5"/>
      <w:sz w:val="20"/>
      <w:lang w:val="en-GB"/>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dsholdertekst">
    <w:name w:val="Placeholder Text"/>
    <w:basedOn w:val="Standardskrifttypeiafsnit"/>
    <w:uiPriority w:val="99"/>
    <w:semiHidden/>
    <w:rsid w:val="00BC662B"/>
    <w:rPr>
      <w:color w:val="808080"/>
      <w:lang w:val="en-GB"/>
    </w:rPr>
  </w:style>
  <w:style w:type="paragraph" w:customStyle="1" w:styleId="Hiddenpageno">
    <w:name w:val="Hidden pageno"/>
    <w:basedOn w:val="Sidefod"/>
    <w:uiPriority w:val="9"/>
    <w:semiHidden/>
    <w:rsid w:val="00A33642"/>
    <w:pPr>
      <w:tabs>
        <w:tab w:val="clear" w:pos="3615"/>
        <w:tab w:val="clear" w:pos="7229"/>
        <w:tab w:val="clear" w:pos="10206"/>
        <w:tab w:val="right" w:pos="12474"/>
      </w:tabs>
      <w:ind w:right="-8505"/>
      <w:jc w:val="right"/>
    </w:pPr>
    <w:rPr>
      <w:vanish/>
    </w:rPr>
  </w:style>
  <w:style w:type="character" w:customStyle="1" w:styleId="MarkeringsbobletekstTegn">
    <w:name w:val="Markeringsbobletekst Tegn"/>
    <w:basedOn w:val="Standardskrifttypeiafsnit"/>
    <w:link w:val="Markeringsbobletekst"/>
    <w:uiPriority w:val="99"/>
    <w:semiHidden/>
    <w:rsid w:val="00D27191"/>
    <w:rPr>
      <w:rFonts w:ascii="Segoe UI" w:eastAsiaTheme="minorHAnsi" w:hAnsi="Segoe UI" w:cs="Segoe UI"/>
      <w:sz w:val="18"/>
      <w:szCs w:val="18"/>
      <w:lang w:val="en-GB"/>
    </w:rPr>
  </w:style>
  <w:style w:type="character" w:styleId="Bogenstitel">
    <w:name w:val="Book Title"/>
    <w:basedOn w:val="Standardskrifttypeiafsnit"/>
    <w:uiPriority w:val="33"/>
    <w:semiHidden/>
    <w:rsid w:val="00D27191"/>
    <w:rPr>
      <w:rFonts w:ascii="Georgia" w:hAnsi="Georgia"/>
      <w:b/>
      <w:bCs/>
      <w:i/>
      <w:iCs/>
      <w:spacing w:val="5"/>
      <w:sz w:val="20"/>
      <w:lang w:val="en-GB"/>
    </w:rPr>
  </w:style>
  <w:style w:type="character" w:customStyle="1" w:styleId="BilledtekstTegn">
    <w:name w:val="Billedtekst Tegn"/>
    <w:basedOn w:val="Standardskrifttypeiafsnit"/>
    <w:link w:val="Billedtekst"/>
    <w:uiPriority w:val="35"/>
    <w:rsid w:val="00D27191"/>
    <w:rPr>
      <w:rFonts w:ascii="AU Passata Light" w:eastAsiaTheme="minorHAnsi" w:hAnsi="AU Passata Light" w:cstheme="minorBidi"/>
      <w:iCs/>
      <w:sz w:val="18"/>
      <w:szCs w:val="18"/>
      <w:lang w:val="en-GB"/>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Standardskrifttypeiafsnit"/>
    <w:link w:val="Figurtitel"/>
    <w:uiPriority w:val="4"/>
    <w:rsid w:val="00D27191"/>
    <w:rPr>
      <w:rFonts w:ascii="AU Passata Light" w:eastAsiaTheme="minorHAnsi" w:hAnsi="AU Passata Light" w:cstheme="minorBidi"/>
      <w:caps/>
      <w:sz w:val="18"/>
      <w:szCs w:val="22"/>
      <w:lang w:val="en-GB"/>
    </w:rPr>
  </w:style>
  <w:style w:type="character" w:customStyle="1" w:styleId="FodnotetekstTegn">
    <w:name w:val="Fodnotetekst Tegn"/>
    <w:basedOn w:val="Standardskrifttypeiafsnit"/>
    <w:link w:val="Fodnotetekst"/>
    <w:uiPriority w:val="99"/>
    <w:semiHidden/>
    <w:rsid w:val="00D27191"/>
    <w:rPr>
      <w:rFonts w:ascii="AU Passata" w:eastAsiaTheme="minorHAnsi" w:hAnsi="AU Passata" w:cstheme="minorBidi"/>
      <w:sz w:val="14"/>
      <w:lang w:val="en-GB"/>
    </w:rPr>
  </w:style>
  <w:style w:type="character" w:customStyle="1" w:styleId="Overskrift1Tegn">
    <w:name w:val="Overskrift 1 Tegn"/>
    <w:basedOn w:val="Standardskrifttypeiafsnit"/>
    <w:link w:val="Overskrift1"/>
    <w:uiPriority w:val="1"/>
    <w:rsid w:val="003C5777"/>
    <w:rPr>
      <w:rFonts w:ascii="Times New Roman" w:eastAsiaTheme="majorEastAsia" w:hAnsi="Times New Roman" w:cstheme="majorBidi"/>
      <w:sz w:val="36"/>
      <w:szCs w:val="36"/>
      <w:lang w:val="en-GB"/>
    </w:rPr>
  </w:style>
  <w:style w:type="character" w:customStyle="1" w:styleId="Overskrift2Tegn">
    <w:name w:val="Overskrift 2 Tegn"/>
    <w:basedOn w:val="Standardskrifttypeiafsnit"/>
    <w:link w:val="Overskrift2"/>
    <w:uiPriority w:val="1"/>
    <w:rsid w:val="00D27191"/>
    <w:rPr>
      <w:rFonts w:ascii="AU Passata" w:eastAsiaTheme="majorEastAsia" w:hAnsi="AU Passata" w:cstheme="majorBidi"/>
      <w:b/>
      <w:sz w:val="21"/>
      <w:szCs w:val="21"/>
      <w:lang w:val="en-GB"/>
    </w:rPr>
  </w:style>
  <w:style w:type="character" w:customStyle="1" w:styleId="Overskrift3Tegn">
    <w:name w:val="Overskrift 3 Tegn"/>
    <w:basedOn w:val="Standardskrifttypeiafsnit"/>
    <w:link w:val="Overskrift3"/>
    <w:uiPriority w:val="1"/>
    <w:rsid w:val="00D27191"/>
    <w:rPr>
      <w:rFonts w:ascii="AU Passata" w:eastAsiaTheme="majorEastAsia" w:hAnsi="AU Passata" w:cstheme="majorBidi"/>
      <w:b/>
      <w:sz w:val="19"/>
      <w:szCs w:val="24"/>
      <w:lang w:val="en-GB"/>
    </w:rPr>
  </w:style>
  <w:style w:type="character" w:customStyle="1" w:styleId="Overskrift4Tegn">
    <w:name w:val="Overskrift 4 Tegn"/>
    <w:basedOn w:val="Standardskrifttypeiafsnit"/>
    <w:link w:val="Overskrift4"/>
    <w:uiPriority w:val="1"/>
    <w:rsid w:val="00D27191"/>
    <w:rPr>
      <w:rFonts w:ascii="AU Passata" w:eastAsiaTheme="majorEastAsia" w:hAnsi="AU Passata" w:cstheme="majorBidi"/>
      <w:b/>
      <w:iCs/>
      <w:sz w:val="17"/>
      <w:szCs w:val="22"/>
      <w:lang w:val="en-GB"/>
    </w:rPr>
  </w:style>
  <w:style w:type="character" w:customStyle="1" w:styleId="Overskrift5Tegn">
    <w:name w:val="Overskrift 5 Tegn"/>
    <w:basedOn w:val="Standardskrifttypeiafsnit"/>
    <w:link w:val="Overskrift5"/>
    <w:uiPriority w:val="1"/>
    <w:semiHidden/>
    <w:rsid w:val="00D27191"/>
    <w:rPr>
      <w:rFonts w:ascii="AU Passata" w:eastAsiaTheme="majorEastAsia" w:hAnsi="AU Passata" w:cstheme="majorBidi"/>
      <w:sz w:val="17"/>
      <w:szCs w:val="22"/>
      <w:lang w:val="en-GB"/>
    </w:rPr>
  </w:style>
  <w:style w:type="character" w:customStyle="1" w:styleId="Overskrift6Tegn">
    <w:name w:val="Overskrift 6 Tegn"/>
    <w:basedOn w:val="Standardskrifttypeiafsnit"/>
    <w:link w:val="Overskrift6"/>
    <w:uiPriority w:val="1"/>
    <w:semiHidden/>
    <w:rsid w:val="00D27191"/>
    <w:rPr>
      <w:rFonts w:ascii="AU Passata" w:eastAsiaTheme="majorEastAsia" w:hAnsi="AU Passata" w:cstheme="majorBidi"/>
      <w:i/>
      <w:sz w:val="17"/>
      <w:szCs w:val="22"/>
      <w:lang w:val="en-GB"/>
    </w:rPr>
  </w:style>
  <w:style w:type="character" w:customStyle="1" w:styleId="Overskrift7Tegn">
    <w:name w:val="Overskrift 7 Tegn"/>
    <w:basedOn w:val="Standardskrifttypeiafsnit"/>
    <w:link w:val="Overskrift7"/>
    <w:uiPriority w:val="1"/>
    <w:semiHidden/>
    <w:rsid w:val="00D27191"/>
    <w:rPr>
      <w:rFonts w:ascii="AU Passata" w:eastAsiaTheme="majorEastAsia" w:hAnsi="AU Passata" w:cstheme="majorBidi"/>
      <w:i/>
      <w:iCs/>
      <w:sz w:val="17"/>
      <w:szCs w:val="22"/>
      <w:lang w:val="en-GB"/>
    </w:rPr>
  </w:style>
  <w:style w:type="character" w:customStyle="1" w:styleId="Overskrift8Tegn">
    <w:name w:val="Overskrift 8 Tegn"/>
    <w:basedOn w:val="Standardskrifttypeiafsnit"/>
    <w:link w:val="Overskrift8"/>
    <w:uiPriority w:val="1"/>
    <w:semiHidden/>
    <w:rsid w:val="00D27191"/>
    <w:rPr>
      <w:rFonts w:ascii="AU Passata" w:eastAsiaTheme="majorEastAsia" w:hAnsi="AU Passata" w:cstheme="majorBidi"/>
      <w:i/>
      <w:color w:val="272727" w:themeColor="text1" w:themeTint="D8"/>
      <w:sz w:val="17"/>
      <w:szCs w:val="21"/>
      <w:lang w:val="en-GB"/>
    </w:rPr>
  </w:style>
  <w:style w:type="character" w:customStyle="1" w:styleId="Overskrift9Tegn">
    <w:name w:val="Overskrift 9 Tegn"/>
    <w:basedOn w:val="Standardskrifttypeiafsnit"/>
    <w:link w:val="Overskrift9"/>
    <w:uiPriority w:val="1"/>
    <w:semiHidden/>
    <w:rsid w:val="00D27191"/>
    <w:rPr>
      <w:rFonts w:ascii="AU Passata" w:eastAsiaTheme="majorEastAsia" w:hAnsi="AU Passata" w:cstheme="majorBidi"/>
      <w:i/>
      <w:iCs/>
      <w:color w:val="272727" w:themeColor="text1" w:themeTint="D8"/>
      <w:sz w:val="17"/>
      <w:szCs w:val="21"/>
      <w:lang w:val="en-GB"/>
    </w:rPr>
  </w:style>
  <w:style w:type="paragraph" w:styleId="Listeafsnit">
    <w:name w:val="List Paragraph"/>
    <w:basedOn w:val="Normal"/>
    <w:autoRedefine/>
    <w:uiPriority w:val="34"/>
    <w:semiHidden/>
    <w:qFormat/>
    <w:rsid w:val="00D27191"/>
    <w:pPr>
      <w:ind w:left="720"/>
      <w:contextualSpacing/>
    </w:pPr>
  </w:style>
  <w:style w:type="paragraph" w:styleId="Ingenafstand">
    <w:name w:val="No Spacing"/>
    <w:autoRedefine/>
    <w:qFormat/>
    <w:rsid w:val="00D27191"/>
    <w:pPr>
      <w:spacing w:line="240" w:lineRule="auto"/>
      <w:jc w:val="both"/>
    </w:pPr>
    <w:rPr>
      <w:rFonts w:eastAsiaTheme="minorHAnsi" w:cstheme="minorBidi"/>
      <w:szCs w:val="22"/>
      <w:lang w:val="en-GB"/>
    </w:rPr>
  </w:style>
  <w:style w:type="paragraph" w:styleId="Citat">
    <w:name w:val="Quote"/>
    <w:basedOn w:val="Normal"/>
    <w:next w:val="Normal"/>
    <w:link w:val="CitatTegn"/>
    <w:autoRedefine/>
    <w:uiPriority w:val="5"/>
    <w:qFormat/>
    <w:rsid w:val="00D27191"/>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5"/>
    <w:rsid w:val="00D27191"/>
    <w:rPr>
      <w:rFonts w:eastAsiaTheme="minorHAnsi" w:cstheme="minorBidi"/>
      <w:i/>
      <w:iCs/>
      <w:color w:val="404040" w:themeColor="text1" w:themeTint="BF"/>
      <w:szCs w:val="22"/>
      <w:lang w:val="en-GB"/>
    </w:rPr>
  </w:style>
  <w:style w:type="character" w:customStyle="1" w:styleId="UndertitelTegn">
    <w:name w:val="Undertitel Tegn"/>
    <w:basedOn w:val="Standardskrifttypeiafsnit"/>
    <w:link w:val="Undertitel"/>
    <w:uiPriority w:val="2"/>
    <w:rsid w:val="00D27191"/>
    <w:rPr>
      <w:rFonts w:ascii="AU Passata" w:eastAsiaTheme="minorEastAsia" w:hAnsi="AU Passata" w:cstheme="minorBidi"/>
      <w:b/>
      <w:sz w:val="24"/>
      <w:szCs w:val="24"/>
      <w:lang w:val="en-GB"/>
    </w:rPr>
  </w:style>
  <w:style w:type="character" w:styleId="Svagfremhvning">
    <w:name w:val="Subtle Emphasis"/>
    <w:basedOn w:val="Standardskrifttypeiafsnit"/>
    <w:uiPriority w:val="19"/>
    <w:semiHidden/>
    <w:rsid w:val="00D27191"/>
    <w:rPr>
      <w:rFonts w:ascii="Georgia" w:hAnsi="Georgia"/>
      <w:i/>
      <w:iCs/>
      <w:color w:val="404040" w:themeColor="text1" w:themeTint="BF"/>
      <w:lang w:val="en-GB"/>
    </w:rPr>
  </w:style>
  <w:style w:type="character" w:customStyle="1" w:styleId="TitelTegn">
    <w:name w:val="Titel Tegn"/>
    <w:basedOn w:val="Standardskrifttypeiafsnit"/>
    <w:link w:val="Titel"/>
    <w:uiPriority w:val="2"/>
    <w:rsid w:val="00D27191"/>
    <w:rPr>
      <w:rFonts w:ascii="AU Passata" w:eastAsiaTheme="majorEastAsia" w:hAnsi="AU Passata" w:cstheme="majorBidi"/>
      <w:spacing w:val="-10"/>
      <w:kern w:val="28"/>
      <w:sz w:val="72"/>
      <w:szCs w:val="56"/>
      <w:lang w:val="en-GB"/>
    </w:rPr>
  </w:style>
  <w:style w:type="paragraph" w:styleId="Overskrift">
    <w:name w:val="TOC Heading"/>
    <w:basedOn w:val="Overskrift1"/>
    <w:next w:val="Normal"/>
    <w:autoRedefine/>
    <w:uiPriority w:val="39"/>
    <w:semiHidden/>
    <w:rsid w:val="00D27191"/>
    <w:pPr>
      <w:outlineLvl w:val="9"/>
    </w:pPr>
    <w:rPr>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591950\AppData\Local\Temp\Templafy\WordVsto\s31eeolv.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Props1.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2.xml><?xml version="1.0" encoding="utf-8"?>
<ds:datastoreItem xmlns:ds="http://schemas.openxmlformats.org/officeDocument/2006/customXml" ds:itemID="{BC84134D-B8AA-4A35-854B-D76D18C7832F}">
  <ds:schemaRefs/>
</ds:datastoreItem>
</file>

<file path=customXml/itemProps3.xml><?xml version="1.0" encoding="utf-8"?>
<ds:datastoreItem xmlns:ds="http://schemas.openxmlformats.org/officeDocument/2006/customXml" ds:itemID="{35766FB9-B645-46AE-A645-02027FC14433}">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s31eeolv</Template>
  <TotalTime>2</TotalTime>
  <Pages>4</Pages>
  <Words>543</Words>
  <Characters>3314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Brev</vt:lpstr>
      <vt:lpstr>Brev</vt:lpstr>
    </vt:vector>
  </TitlesOfParts>
  <Company>Århus Universitet</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Arthur Bran Herbener</dc:creator>
  <cp:lastModifiedBy>Arthur Bran Herbener</cp:lastModifiedBy>
  <cp:revision>4</cp:revision>
  <dcterms:created xsi:type="dcterms:W3CDTF">2026-01-17T17:58:00Z</dcterms:created>
  <dcterms:modified xsi:type="dcterms:W3CDTF">2026-01-17T17:59:00Z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1210685654471018128</vt:lpwstr>
  </property>
  <property fmtid="{D5CDD505-2E9C-101B-9397-08002B2CF9AE}" pid="9" name="TemplafyLanguageCode">
    <vt:lpwstr>en-GB</vt:lpwstr>
  </property>
  <property fmtid="{D5CDD505-2E9C-101B-9397-08002B2CF9AE}" pid="10" name="TemplafyFromBlank">
    <vt:bool>true</vt:bool>
  </property>
</Properties>
</file>