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FEB3E" w14:textId="0E8AD976" w:rsidR="0093733D" w:rsidRPr="00F256CE" w:rsidRDefault="0093733D" w:rsidP="0093733D">
      <w:pPr>
        <w:ind w:firstLineChars="0" w:firstLine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D5B5A" wp14:editId="489EC8D1">
            <wp:extent cx="5393055" cy="4165600"/>
            <wp:effectExtent l="0" t="0" r="0" b="6350"/>
            <wp:docPr id="7833033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950F" w14:textId="00992FEA" w:rsidR="00226961" w:rsidRDefault="0050198D" w:rsidP="0050198D">
      <w:pPr>
        <w:ind w:firstLineChars="0" w:firstLine="0"/>
        <w:rPr>
          <w:rFonts w:ascii="Times New Roman" w:hAnsi="Times New Roman" w:cs="Times New Roman"/>
          <w:noProof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 w:rsidR="007B277A" w:rsidRPr="0050198D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7B277A" w:rsidRPr="00F256CE">
        <w:rPr>
          <w:rFonts w:ascii="Times New Roman" w:hAnsi="Times New Roman" w:cs="Times New Roman"/>
          <w:noProof/>
          <w:sz w:val="24"/>
          <w:szCs w:val="24"/>
        </w:rPr>
        <w:t>: Ligand RMSD of compounds selected by secondary screening</w:t>
      </w:r>
    </w:p>
    <w:p w14:paraId="150AABB3" w14:textId="77777777" w:rsidR="00226961" w:rsidRDefault="00226961">
      <w:pPr>
        <w:ind w:firstLineChars="0"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69CA2F7" w14:textId="40C16372" w:rsidR="005E0436" w:rsidRPr="00F256CE" w:rsidRDefault="0093733D" w:rsidP="005E0436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93DB2F" wp14:editId="434C4828">
            <wp:extent cx="5393055" cy="4165600"/>
            <wp:effectExtent l="0" t="0" r="0" b="6350"/>
            <wp:docPr id="15057796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E6B7" w14:textId="348A5636" w:rsidR="007B277A" w:rsidRPr="00F256CE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7B277A" w:rsidRPr="005019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B277A" w:rsidRPr="00F256CE">
        <w:rPr>
          <w:rFonts w:ascii="Times New Roman" w:hAnsi="Times New Roman" w:cs="Times New Roman"/>
          <w:sz w:val="24"/>
          <w:szCs w:val="24"/>
        </w:rPr>
        <w:t>: Ligand RMSD of compounds selected by tertiary screening</w:t>
      </w:r>
    </w:p>
    <w:p w14:paraId="107BA58A" w14:textId="1D258465" w:rsidR="005E0436" w:rsidRPr="00F256CE" w:rsidRDefault="005E0436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sz w:val="24"/>
          <w:szCs w:val="24"/>
        </w:rPr>
        <w:br w:type="page"/>
      </w:r>
    </w:p>
    <w:p w14:paraId="0B373491" w14:textId="42DEDF71" w:rsidR="005E0436" w:rsidRPr="00F256CE" w:rsidRDefault="007B277A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S1</w:t>
      </w:r>
      <w:r w:rsidRPr="00F256CE">
        <w:rPr>
          <w:rFonts w:ascii="Times New Roman" w:hAnsi="Times New Roman" w:cs="Times New Roman"/>
          <w:sz w:val="24"/>
          <w:szCs w:val="24"/>
        </w:rPr>
        <w:t xml:space="preserve">: </w:t>
      </w:r>
      <w:r w:rsidR="00BF5AD1">
        <w:rPr>
          <w:rFonts w:ascii="Times New Roman" w:hAnsi="Times New Roman" w:cs="Times New Roman" w:hint="eastAsia"/>
          <w:sz w:val="24"/>
          <w:szCs w:val="24"/>
        </w:rPr>
        <w:t>Mean b</w:t>
      </w:r>
      <w:r w:rsidRPr="00F256CE">
        <w:rPr>
          <w:rFonts w:ascii="Times New Roman" w:hAnsi="Times New Roman" w:cs="Times New Roman"/>
          <w:sz w:val="24"/>
          <w:szCs w:val="24"/>
        </w:rPr>
        <w:t>inding free energy</w:t>
      </w:r>
      <w:r w:rsidR="00BF5AD1">
        <w:rPr>
          <w:rFonts w:ascii="Times New Roman" w:hAnsi="Times New Roman" w:cs="Times New Roman" w:hint="eastAsia"/>
          <w:sz w:val="24"/>
          <w:szCs w:val="24"/>
        </w:rPr>
        <w:t xml:space="preserve"> (</w:t>
      </w:r>
      <w:proofErr w:type="spellStart"/>
      <w:r w:rsidR="00BF5AD1" w:rsidRPr="00BF5AD1">
        <w:rPr>
          <w:rFonts w:ascii="Symbol" w:hAnsi="Symbol" w:cs="Times New Roman"/>
          <w:sz w:val="24"/>
          <w:szCs w:val="24"/>
        </w:rPr>
        <w:t>D</w:t>
      </w:r>
      <w:r w:rsidR="00BF5AD1">
        <w:rPr>
          <w:rFonts w:ascii="Times New Roman" w:hAnsi="Times New Roman" w:cs="Times New Roman" w:hint="eastAsia"/>
          <w:sz w:val="24"/>
          <w:szCs w:val="24"/>
        </w:rPr>
        <w:t>G</w:t>
      </w:r>
      <w:r w:rsidR="00BF5AD1">
        <w:rPr>
          <w:rFonts w:ascii="Times New Roman" w:hAnsi="Times New Roman" w:cs="Times New Roman" w:hint="eastAsia"/>
          <w:sz w:val="24"/>
          <w:szCs w:val="24"/>
          <w:vertAlign w:val="subscript"/>
        </w:rPr>
        <w:t>mean</w:t>
      </w:r>
      <w:proofErr w:type="spellEnd"/>
      <w:r w:rsidR="00BF5AD1">
        <w:rPr>
          <w:rFonts w:ascii="Times New Roman" w:hAnsi="Times New Roman" w:cs="Times New Roman" w:hint="eastAsia"/>
          <w:sz w:val="24"/>
          <w:szCs w:val="24"/>
        </w:rPr>
        <w:t xml:space="preserve">) and max </w:t>
      </w:r>
      <w:r w:rsidR="00BF5AD1">
        <w:rPr>
          <w:rFonts w:ascii="Times New Roman" w:hAnsi="Times New Roman" w:cs="Times New Roman"/>
          <w:sz w:val="24"/>
          <w:szCs w:val="24"/>
        </w:rPr>
        <w:t>binding</w:t>
      </w:r>
      <w:r w:rsidR="00BF5AD1">
        <w:rPr>
          <w:rFonts w:ascii="Times New Roman" w:hAnsi="Times New Roman" w:cs="Times New Roman" w:hint="eastAsia"/>
          <w:sz w:val="24"/>
          <w:szCs w:val="24"/>
        </w:rPr>
        <w:t xml:space="preserve"> free energy (</w:t>
      </w:r>
      <w:proofErr w:type="spellStart"/>
      <w:r w:rsidR="00BF5AD1" w:rsidRPr="00BF5AD1">
        <w:rPr>
          <w:rFonts w:ascii="Symbol" w:hAnsi="Symbol" w:cs="Times New Roman"/>
          <w:sz w:val="24"/>
          <w:szCs w:val="24"/>
        </w:rPr>
        <w:t>D</w:t>
      </w:r>
      <w:r w:rsidR="00BF5AD1">
        <w:rPr>
          <w:rFonts w:ascii="Times New Roman" w:hAnsi="Times New Roman" w:cs="Times New Roman" w:hint="eastAsia"/>
          <w:sz w:val="24"/>
          <w:szCs w:val="24"/>
        </w:rPr>
        <w:t>G</w:t>
      </w:r>
      <w:r w:rsidR="00BF5AD1">
        <w:rPr>
          <w:rFonts w:ascii="Times New Roman" w:hAnsi="Times New Roman" w:cs="Times New Roman" w:hint="eastAsia"/>
          <w:sz w:val="24"/>
          <w:szCs w:val="24"/>
          <w:vertAlign w:val="subscript"/>
        </w:rPr>
        <w:t>max</w:t>
      </w:r>
      <w:proofErr w:type="spellEnd"/>
      <w:r w:rsidR="00BF5AD1">
        <w:rPr>
          <w:rFonts w:ascii="Times New Roman" w:hAnsi="Times New Roman" w:cs="Times New Roman" w:hint="eastAsia"/>
          <w:sz w:val="24"/>
          <w:szCs w:val="24"/>
        </w:rPr>
        <w:t>)</w:t>
      </w:r>
      <w:r w:rsidRPr="00F256CE">
        <w:rPr>
          <w:rFonts w:ascii="Times New Roman" w:hAnsi="Times New Roman" w:cs="Times New Roman"/>
          <w:sz w:val="24"/>
          <w:szCs w:val="24"/>
        </w:rPr>
        <w:t xml:space="preserve"> of each compound (kcal/mol)</w:t>
      </w:r>
    </w:p>
    <w:tbl>
      <w:tblPr>
        <w:tblStyle w:val="25"/>
        <w:tblW w:w="5000" w:type="pct"/>
        <w:tblLook w:val="04A0" w:firstRow="1" w:lastRow="0" w:firstColumn="1" w:lastColumn="0" w:noHBand="0" w:noVBand="1"/>
      </w:tblPr>
      <w:tblGrid>
        <w:gridCol w:w="3464"/>
        <w:gridCol w:w="3187"/>
        <w:gridCol w:w="3095"/>
      </w:tblGrid>
      <w:tr w:rsidR="005E0436" w:rsidRPr="00F256CE" w14:paraId="52D75F32" w14:textId="77777777" w:rsidTr="00BF5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pct"/>
          </w:tcPr>
          <w:p w14:paraId="5FE86004" w14:textId="78A1B9CB" w:rsidR="005E0436" w:rsidRPr="00F256CE" w:rsidRDefault="007B277A" w:rsidP="00BF5AD1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ID</w:t>
            </w:r>
          </w:p>
        </w:tc>
        <w:tc>
          <w:tcPr>
            <w:tcW w:w="1635" w:type="pct"/>
          </w:tcPr>
          <w:p w14:paraId="70B852E8" w14:textId="23F909BF" w:rsidR="005E0436" w:rsidRPr="00B41C3F" w:rsidRDefault="00AB1E4E" w:rsidP="00BF5AD1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  <w:vertAlign w:val="subscript"/>
              </w:rPr>
            </w:pPr>
            <w:r w:rsidRPr="00AB1E4E">
              <w:rPr>
                <w:rFonts w:ascii="Symbol" w:eastAsia="ＭＳ 明朝" w:hAnsi="Symbol" w:cs="Times New Roman"/>
                <w:b w:val="0"/>
                <w:bCs w:val="0"/>
                <w:sz w:val="24"/>
                <w:szCs w:val="24"/>
              </w:rPr>
              <w:t>D</w:t>
            </w:r>
            <w:r w:rsidR="005E0436"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G</w:t>
            </w:r>
            <w:r w:rsidR="00B41C3F">
              <w:rPr>
                <w:rFonts w:ascii="Times New Roman" w:eastAsia="ＭＳ 明朝" w:hAnsi="Times New Roman" w:cs="Times New Roman" w:hint="eastAsia"/>
                <w:b w:val="0"/>
                <w:bCs w:val="0"/>
                <w:sz w:val="24"/>
                <w:szCs w:val="24"/>
                <w:vertAlign w:val="subscript"/>
              </w:rPr>
              <w:t>mean</w:t>
            </w:r>
          </w:p>
        </w:tc>
        <w:tc>
          <w:tcPr>
            <w:tcW w:w="1589" w:type="pct"/>
          </w:tcPr>
          <w:p w14:paraId="6A517A8D" w14:textId="6FE82428" w:rsidR="005E0436" w:rsidRPr="00F256CE" w:rsidRDefault="00AB1E4E" w:rsidP="00BF5AD1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  <w:vertAlign w:val="subscript"/>
              </w:rPr>
            </w:pPr>
            <w:r w:rsidRPr="00AB1E4E">
              <w:rPr>
                <w:rFonts w:ascii="Symbol" w:eastAsia="ＭＳ 明朝" w:hAnsi="Symbol" w:cs="Times New Roman"/>
                <w:b w:val="0"/>
                <w:bCs w:val="0"/>
                <w:sz w:val="24"/>
                <w:szCs w:val="24"/>
              </w:rPr>
              <w:t>D</w:t>
            </w:r>
            <w:r w:rsidR="00B41C3F" w:rsidRPr="00B41C3F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G</w:t>
            </w:r>
            <w:r w:rsidR="005E0436"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max</w:t>
            </w:r>
          </w:p>
        </w:tc>
      </w:tr>
      <w:tr w:rsidR="001E5E66" w:rsidRPr="00F256CE" w14:paraId="5027400E" w14:textId="77777777" w:rsidTr="00BF5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pct"/>
          </w:tcPr>
          <w:p w14:paraId="2B6BD130" w14:textId="5CDFB045" w:rsidR="001E5E66" w:rsidRPr="00F256CE" w:rsidRDefault="001E5E66" w:rsidP="00BF5AD1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7891374</w:t>
            </w:r>
          </w:p>
        </w:tc>
        <w:tc>
          <w:tcPr>
            <w:tcW w:w="1635" w:type="pct"/>
          </w:tcPr>
          <w:p w14:paraId="6244F7FA" w14:textId="77777777" w:rsidR="001E5E66" w:rsidRPr="00F256CE" w:rsidRDefault="001E5E66" w:rsidP="00BF5AD1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-12.95</w:t>
            </w:r>
          </w:p>
        </w:tc>
        <w:tc>
          <w:tcPr>
            <w:tcW w:w="1589" w:type="pct"/>
          </w:tcPr>
          <w:p w14:paraId="0AEA0DFC" w14:textId="77777777" w:rsidR="001E5E66" w:rsidRPr="00F256CE" w:rsidRDefault="001E5E66" w:rsidP="00BF5AD1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-0.62</w:t>
            </w:r>
          </w:p>
        </w:tc>
      </w:tr>
      <w:tr w:rsidR="001E5E66" w:rsidRPr="00F256CE" w14:paraId="72D8F68F" w14:textId="77777777" w:rsidTr="00BF5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pct"/>
          </w:tcPr>
          <w:p w14:paraId="0CD14C2E" w14:textId="48CDE218" w:rsidR="001E5E66" w:rsidRPr="00F256CE" w:rsidRDefault="001E5E66" w:rsidP="00BF5AD1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5929291</w:t>
            </w:r>
          </w:p>
        </w:tc>
        <w:tc>
          <w:tcPr>
            <w:tcW w:w="1635" w:type="pct"/>
          </w:tcPr>
          <w:p w14:paraId="54643430" w14:textId="77777777" w:rsidR="001E5E66" w:rsidRPr="00F256CE" w:rsidRDefault="001E5E66" w:rsidP="00BF5AD1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-18.25</w:t>
            </w:r>
          </w:p>
        </w:tc>
        <w:tc>
          <w:tcPr>
            <w:tcW w:w="1589" w:type="pct"/>
          </w:tcPr>
          <w:p w14:paraId="2332E71D" w14:textId="77777777" w:rsidR="001E5E66" w:rsidRPr="00F256CE" w:rsidRDefault="001E5E66" w:rsidP="00BF5AD1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4.86</w:t>
            </w:r>
          </w:p>
        </w:tc>
      </w:tr>
      <w:tr w:rsidR="001E5E66" w:rsidRPr="00F256CE" w14:paraId="30F32116" w14:textId="77777777" w:rsidTr="00BF5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pct"/>
          </w:tcPr>
          <w:p w14:paraId="0877C08B" w14:textId="2806C171" w:rsidR="001E5E66" w:rsidRPr="00F256CE" w:rsidRDefault="001E5E66" w:rsidP="00BF5AD1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6040521</w:t>
            </w:r>
          </w:p>
        </w:tc>
        <w:tc>
          <w:tcPr>
            <w:tcW w:w="1635" w:type="pct"/>
          </w:tcPr>
          <w:p w14:paraId="752239E2" w14:textId="77777777" w:rsidR="001E5E66" w:rsidRPr="00F256CE" w:rsidRDefault="001E5E66" w:rsidP="00BF5AD1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589" w:type="pct"/>
          </w:tcPr>
          <w:p w14:paraId="3D138571" w14:textId="77777777" w:rsidR="001E5E66" w:rsidRPr="00F256CE" w:rsidRDefault="001E5E66" w:rsidP="00BF5AD1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16.61</w:t>
            </w:r>
          </w:p>
        </w:tc>
      </w:tr>
      <w:tr w:rsidR="001E5E66" w:rsidRPr="00F256CE" w14:paraId="710AD121" w14:textId="77777777" w:rsidTr="00BF5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pct"/>
          </w:tcPr>
          <w:p w14:paraId="7A490515" w14:textId="48759945" w:rsidR="001E5E66" w:rsidRPr="00F256CE" w:rsidRDefault="001E5E66" w:rsidP="00BF5AD1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7195703</w:t>
            </w:r>
          </w:p>
        </w:tc>
        <w:tc>
          <w:tcPr>
            <w:tcW w:w="1635" w:type="pct"/>
          </w:tcPr>
          <w:p w14:paraId="5E54EA64" w14:textId="77777777" w:rsidR="001E5E66" w:rsidRPr="00F256CE" w:rsidRDefault="001E5E66" w:rsidP="00BF5AD1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-14.20</w:t>
            </w:r>
          </w:p>
        </w:tc>
        <w:tc>
          <w:tcPr>
            <w:tcW w:w="1589" w:type="pct"/>
          </w:tcPr>
          <w:p w14:paraId="7AB0F097" w14:textId="77777777" w:rsidR="001E5E66" w:rsidRPr="00F256CE" w:rsidRDefault="001E5E66" w:rsidP="00BF5AD1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-1.13</w:t>
            </w:r>
          </w:p>
        </w:tc>
      </w:tr>
      <w:tr w:rsidR="001E5E66" w:rsidRPr="00F256CE" w14:paraId="4A8D4634" w14:textId="77777777" w:rsidTr="00BF5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pct"/>
          </w:tcPr>
          <w:p w14:paraId="4705DDFE" w14:textId="3FAA569A" w:rsidR="001E5E66" w:rsidRPr="00F256CE" w:rsidRDefault="001E5E66" w:rsidP="00BF5AD1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7630323</w:t>
            </w:r>
          </w:p>
        </w:tc>
        <w:tc>
          <w:tcPr>
            <w:tcW w:w="1635" w:type="pct"/>
          </w:tcPr>
          <w:p w14:paraId="47222E9E" w14:textId="77777777" w:rsidR="001E5E66" w:rsidRPr="00F256CE" w:rsidRDefault="001E5E66" w:rsidP="00BF5AD1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-9.18</w:t>
            </w:r>
          </w:p>
        </w:tc>
        <w:tc>
          <w:tcPr>
            <w:tcW w:w="1589" w:type="pct"/>
          </w:tcPr>
          <w:p w14:paraId="056338F8" w14:textId="77777777" w:rsidR="001E5E66" w:rsidRPr="00F256CE" w:rsidRDefault="001E5E66" w:rsidP="00BF5AD1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8.9</w:t>
            </w:r>
          </w:p>
        </w:tc>
      </w:tr>
      <w:tr w:rsidR="001E5E66" w:rsidRPr="00F256CE" w14:paraId="38E58CD0" w14:textId="77777777" w:rsidTr="00BF5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pct"/>
          </w:tcPr>
          <w:p w14:paraId="28CB1701" w14:textId="348D7099" w:rsidR="001E5E66" w:rsidRPr="00F256CE" w:rsidRDefault="001E5E66" w:rsidP="00BF5AD1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7508648</w:t>
            </w:r>
          </w:p>
        </w:tc>
        <w:tc>
          <w:tcPr>
            <w:tcW w:w="1635" w:type="pct"/>
          </w:tcPr>
          <w:p w14:paraId="123E3A3D" w14:textId="77777777" w:rsidR="001E5E66" w:rsidRPr="00F256CE" w:rsidRDefault="001E5E66" w:rsidP="00BF5AD1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-5.49</w:t>
            </w:r>
          </w:p>
        </w:tc>
        <w:tc>
          <w:tcPr>
            <w:tcW w:w="1589" w:type="pct"/>
          </w:tcPr>
          <w:p w14:paraId="784CE476" w14:textId="77777777" w:rsidR="001E5E66" w:rsidRPr="00F256CE" w:rsidRDefault="001E5E66" w:rsidP="00BF5AD1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10.95</w:t>
            </w:r>
          </w:p>
        </w:tc>
      </w:tr>
    </w:tbl>
    <w:p w14:paraId="12FFEEE6" w14:textId="77777777" w:rsidR="005E0436" w:rsidRPr="00F256CE" w:rsidRDefault="005E0436" w:rsidP="005E0436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7F7CAE24" w14:textId="3690A740" w:rsidR="005E0436" w:rsidRPr="00F256CE" w:rsidRDefault="007B277A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Table S2</w:t>
      </w:r>
      <w:r w:rsidRPr="00F256CE">
        <w:rPr>
          <w:rFonts w:ascii="Times New Roman" w:hAnsi="Times New Roman" w:cs="Times New Roman"/>
          <w:sz w:val="24"/>
          <w:szCs w:val="24"/>
        </w:rPr>
        <w:t>: Average ligand RMSD (nm) of final candidate compounds</w:t>
      </w:r>
    </w:p>
    <w:tbl>
      <w:tblPr>
        <w:tblStyle w:val="25"/>
        <w:tblW w:w="5000" w:type="pct"/>
        <w:tblLook w:val="04A0" w:firstRow="1" w:lastRow="0" w:firstColumn="1" w:lastColumn="0" w:noHBand="0" w:noVBand="1"/>
      </w:tblPr>
      <w:tblGrid>
        <w:gridCol w:w="2436"/>
        <w:gridCol w:w="2436"/>
        <w:gridCol w:w="2437"/>
        <w:gridCol w:w="2437"/>
      </w:tblGrid>
      <w:tr w:rsidR="005E0436" w:rsidRPr="00F256CE" w14:paraId="54E96021" w14:textId="77777777" w:rsidTr="00BF5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6D318AF2" w14:textId="4A478626" w:rsidR="005E0436" w:rsidRPr="00F256CE" w:rsidRDefault="007B277A" w:rsidP="00FC5BBF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ID</w:t>
            </w:r>
          </w:p>
        </w:tc>
        <w:tc>
          <w:tcPr>
            <w:tcW w:w="1250" w:type="pct"/>
          </w:tcPr>
          <w:p w14:paraId="20AC4719" w14:textId="7FDB9B16" w:rsidR="005E0436" w:rsidRPr="00F256CE" w:rsidRDefault="007B277A" w:rsidP="00FC5BBF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run 1</w:t>
            </w:r>
          </w:p>
        </w:tc>
        <w:tc>
          <w:tcPr>
            <w:tcW w:w="1250" w:type="pct"/>
          </w:tcPr>
          <w:p w14:paraId="0C305431" w14:textId="05E992D0" w:rsidR="005E0436" w:rsidRPr="00F256CE" w:rsidRDefault="007B277A" w:rsidP="00FC5BBF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run 2</w:t>
            </w:r>
          </w:p>
        </w:tc>
        <w:tc>
          <w:tcPr>
            <w:tcW w:w="1250" w:type="pct"/>
          </w:tcPr>
          <w:p w14:paraId="351A8191" w14:textId="3C915677" w:rsidR="005E0436" w:rsidRPr="00F256CE" w:rsidRDefault="007B277A" w:rsidP="00FC5BBF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run 3</w:t>
            </w:r>
          </w:p>
        </w:tc>
      </w:tr>
      <w:tr w:rsidR="005E0436" w:rsidRPr="00F256CE" w14:paraId="77E259E9" w14:textId="77777777" w:rsidTr="00BF5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1819C4A2" w14:textId="44981A39" w:rsidR="005E0436" w:rsidRPr="00F256CE" w:rsidRDefault="001E5E66" w:rsidP="00FC5BBF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7891374</w:t>
            </w:r>
          </w:p>
        </w:tc>
        <w:tc>
          <w:tcPr>
            <w:tcW w:w="1250" w:type="pct"/>
          </w:tcPr>
          <w:p w14:paraId="2F992AE2" w14:textId="77777777" w:rsidR="005E0436" w:rsidRPr="00F256CE" w:rsidRDefault="005E0436" w:rsidP="00FC5BBF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0.2733</w:t>
            </w:r>
          </w:p>
        </w:tc>
        <w:tc>
          <w:tcPr>
            <w:tcW w:w="1250" w:type="pct"/>
          </w:tcPr>
          <w:p w14:paraId="220EE423" w14:textId="77777777" w:rsidR="005E0436" w:rsidRPr="00F256CE" w:rsidRDefault="005E0436" w:rsidP="00FC5BBF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1.3792</w:t>
            </w:r>
          </w:p>
        </w:tc>
        <w:tc>
          <w:tcPr>
            <w:tcW w:w="1250" w:type="pct"/>
          </w:tcPr>
          <w:p w14:paraId="3052E9DC" w14:textId="77777777" w:rsidR="005E0436" w:rsidRPr="00F256CE" w:rsidRDefault="005E0436" w:rsidP="00FC5BBF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0.7193</w:t>
            </w:r>
          </w:p>
        </w:tc>
      </w:tr>
      <w:tr w:rsidR="005E0436" w:rsidRPr="00F256CE" w14:paraId="0646CCC2" w14:textId="77777777" w:rsidTr="00BF5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14:paraId="41A03A4D" w14:textId="259E2780" w:rsidR="005E0436" w:rsidRPr="00F256CE" w:rsidRDefault="001E5E66" w:rsidP="00FC5BBF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7195703</w:t>
            </w:r>
          </w:p>
        </w:tc>
        <w:tc>
          <w:tcPr>
            <w:tcW w:w="1250" w:type="pct"/>
          </w:tcPr>
          <w:p w14:paraId="3AE98326" w14:textId="77777777" w:rsidR="005E0436" w:rsidRPr="00F256CE" w:rsidRDefault="005E0436" w:rsidP="00FC5BBF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0.3665</w:t>
            </w:r>
          </w:p>
        </w:tc>
        <w:tc>
          <w:tcPr>
            <w:tcW w:w="1250" w:type="pct"/>
          </w:tcPr>
          <w:p w14:paraId="2B592737" w14:textId="77777777" w:rsidR="005E0436" w:rsidRPr="00F256CE" w:rsidRDefault="005E0436" w:rsidP="00FC5BBF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0.4711</w:t>
            </w:r>
          </w:p>
        </w:tc>
        <w:tc>
          <w:tcPr>
            <w:tcW w:w="1250" w:type="pct"/>
          </w:tcPr>
          <w:p w14:paraId="16423DBA" w14:textId="77777777" w:rsidR="005E0436" w:rsidRPr="00F256CE" w:rsidRDefault="005E0436" w:rsidP="00FC5BBF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sz w:val="24"/>
                <w:szCs w:val="24"/>
              </w:rPr>
              <w:t>0.2507</w:t>
            </w:r>
          </w:p>
        </w:tc>
      </w:tr>
    </w:tbl>
    <w:p w14:paraId="6529ED31" w14:textId="77777777" w:rsidR="005E0436" w:rsidRPr="00F256CE" w:rsidRDefault="005E0436" w:rsidP="005E0436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147D4BEB" w14:textId="77777777" w:rsidR="005E0436" w:rsidRPr="00F256CE" w:rsidRDefault="005E0436" w:rsidP="005E0436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5843C8" wp14:editId="0C2D2441">
            <wp:extent cx="5400000" cy="2090302"/>
            <wp:effectExtent l="0" t="0" r="0" b="5715"/>
            <wp:docPr id="40624729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9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61C1" w14:textId="180A6F38" w:rsidR="007B277A" w:rsidRPr="00F256CE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7B277A" w:rsidRPr="0050198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B277A" w:rsidRPr="00F256CE">
        <w:rPr>
          <w:rFonts w:ascii="Times New Roman" w:hAnsi="Times New Roman" w:cs="Times New Roman"/>
          <w:sz w:val="24"/>
          <w:szCs w:val="24"/>
        </w:rPr>
        <w:t>: Average ligand RMSD of 7891374 (left) and 7195703 (right)</w:t>
      </w:r>
    </w:p>
    <w:p w14:paraId="1AB3A2CD" w14:textId="23A34052" w:rsidR="001E5E66" w:rsidRPr="00F256CE" w:rsidRDefault="001E5E66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sz w:val="24"/>
          <w:szCs w:val="24"/>
        </w:rPr>
        <w:br w:type="page"/>
      </w:r>
    </w:p>
    <w:p w14:paraId="34F05876" w14:textId="69AA7F05" w:rsidR="0093733D" w:rsidRPr="00F256CE" w:rsidRDefault="007B277A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S3</w:t>
      </w:r>
      <w:r w:rsidRPr="00F256CE">
        <w:rPr>
          <w:rFonts w:ascii="Times New Roman" w:hAnsi="Times New Roman" w:cs="Times New Roman"/>
          <w:sz w:val="24"/>
          <w:szCs w:val="24"/>
        </w:rPr>
        <w:t>: Selected compounds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249"/>
        <w:gridCol w:w="2300"/>
        <w:gridCol w:w="5197"/>
      </w:tblGrid>
      <w:tr w:rsidR="0093733D" w:rsidRPr="00F256CE" w14:paraId="077F5AF9" w14:textId="77777777" w:rsidTr="00BF5AD1">
        <w:tc>
          <w:tcPr>
            <w:tcW w:w="1154" w:type="pct"/>
          </w:tcPr>
          <w:p w14:paraId="037E7C37" w14:textId="74B856E7" w:rsidR="0093733D" w:rsidRPr="00F256CE" w:rsidRDefault="007B277A" w:rsidP="00FC5BBF">
            <w:pPr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1180" w:type="pct"/>
          </w:tcPr>
          <w:p w14:paraId="266FF930" w14:textId="73E8814C" w:rsidR="0093733D" w:rsidRPr="00F256CE" w:rsidRDefault="0093733D" w:rsidP="00FC5BBF">
            <w:pPr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2666" w:type="pct"/>
          </w:tcPr>
          <w:p w14:paraId="30B76A8C" w14:textId="2D728A5A" w:rsidR="0093733D" w:rsidRPr="00F256CE" w:rsidRDefault="0093733D" w:rsidP="00FC5BBF">
            <w:pPr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IUPAC</w:t>
            </w:r>
          </w:p>
        </w:tc>
      </w:tr>
      <w:tr w:rsidR="0093733D" w:rsidRPr="00F256CE" w14:paraId="6CDC0FF1" w14:textId="77777777" w:rsidTr="00BF5AD1">
        <w:tc>
          <w:tcPr>
            <w:tcW w:w="1154" w:type="pct"/>
          </w:tcPr>
          <w:p w14:paraId="3BD1BB54" w14:textId="77777777" w:rsidR="0093733D" w:rsidRPr="00F256CE" w:rsidRDefault="0093733D" w:rsidP="00FC5BBF">
            <w:pPr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Compound 1</w:t>
            </w:r>
          </w:p>
        </w:tc>
        <w:tc>
          <w:tcPr>
            <w:tcW w:w="1180" w:type="pct"/>
          </w:tcPr>
          <w:p w14:paraId="780C5A2E" w14:textId="77777777" w:rsidR="0093733D" w:rsidRPr="00F256CE" w:rsidRDefault="0093733D" w:rsidP="00FC5BBF">
            <w:pPr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7195703</w:t>
            </w:r>
          </w:p>
        </w:tc>
        <w:tc>
          <w:tcPr>
            <w:tcW w:w="2666" w:type="pct"/>
          </w:tcPr>
          <w:p w14:paraId="0CECA0A8" w14:textId="77777777" w:rsidR="0093733D" w:rsidRPr="00F256CE" w:rsidRDefault="0093733D" w:rsidP="00FC5BBF">
            <w:pPr>
              <w:ind w:firstLineChars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N-(3-chloro-4-methoxyphenyl)-2-</w:t>
            </w:r>
            <w:r w:rsidRPr="00F256CE">
              <w:rPr>
                <w:rFonts w:ascii="Times New Roman" w:hAnsi="Times New Roman" w:cs="Times New Roman"/>
                <w:sz w:val="24"/>
                <w:szCs w:val="24"/>
              </w:rPr>
              <w:br/>
              <w:t>[(5-methoxy-1H-benzimidazol-2-</w:t>
            </w:r>
            <w:r w:rsidRPr="00F256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yl</w:t>
            </w:r>
            <w:proofErr w:type="spellEnd"/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thio</w:t>
            </w:r>
            <w:proofErr w:type="spellEnd"/>
            <w:r w:rsidRPr="00F256CE">
              <w:rPr>
                <w:rFonts w:ascii="Times New Roman" w:hAnsi="Times New Roman" w:cs="Times New Roman"/>
                <w:sz w:val="24"/>
                <w:szCs w:val="24"/>
              </w:rPr>
              <w:t>]acetamide</w:t>
            </w:r>
          </w:p>
        </w:tc>
      </w:tr>
    </w:tbl>
    <w:p w14:paraId="515C7242" w14:textId="77777777" w:rsidR="0093733D" w:rsidRPr="00F256CE" w:rsidRDefault="0093733D" w:rsidP="0093733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6298226B" w14:textId="1E952145" w:rsidR="0093733D" w:rsidRPr="00F256CE" w:rsidRDefault="005A48A8" w:rsidP="0093733D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2A20A4" wp14:editId="1D3325D9">
            <wp:extent cx="2878455" cy="1016000"/>
            <wp:effectExtent l="0" t="0" r="0" b="0"/>
            <wp:docPr id="20518369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57EA" w14:textId="7B1E4C88" w:rsidR="0093733D" w:rsidRPr="00F256CE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1E5E66" w:rsidRPr="0050198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3733D" w:rsidRPr="00F256CE">
        <w:rPr>
          <w:rFonts w:ascii="Times New Roman" w:hAnsi="Times New Roman" w:cs="Times New Roman"/>
          <w:sz w:val="24"/>
          <w:szCs w:val="24"/>
        </w:rPr>
        <w:t xml:space="preserve">: </w:t>
      </w:r>
      <w:r w:rsidR="007B277A" w:rsidRPr="00F256CE">
        <w:rPr>
          <w:rFonts w:ascii="Times New Roman" w:hAnsi="Times New Roman" w:cs="Times New Roman"/>
          <w:sz w:val="24"/>
          <w:szCs w:val="24"/>
        </w:rPr>
        <w:t>Structure of C</w:t>
      </w:r>
      <w:r w:rsidR="0093733D" w:rsidRPr="00F256CE">
        <w:rPr>
          <w:rFonts w:ascii="Times New Roman" w:hAnsi="Times New Roman" w:cs="Times New Roman"/>
          <w:sz w:val="24"/>
          <w:szCs w:val="24"/>
        </w:rPr>
        <w:t>ompound 1</w:t>
      </w:r>
    </w:p>
    <w:p w14:paraId="3CCD8EE9" w14:textId="77777777" w:rsidR="0093733D" w:rsidRPr="00F256CE" w:rsidRDefault="0093733D" w:rsidP="005E0436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78795C0D" w14:textId="301906A3" w:rsidR="005E0436" w:rsidRPr="00F256CE" w:rsidRDefault="005A48A8" w:rsidP="005E0436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8C10D" wp14:editId="1764A569">
            <wp:extent cx="5401945" cy="3674745"/>
            <wp:effectExtent l="0" t="0" r="8255" b="1905"/>
            <wp:docPr id="3037480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9768" w14:textId="26E682FA" w:rsidR="005A48A8" w:rsidRPr="00F256CE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8478DE" w:rsidRPr="0050198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8478DE" w:rsidRPr="00F256CE">
        <w:rPr>
          <w:rFonts w:ascii="Times New Roman" w:hAnsi="Times New Roman" w:cs="Times New Roman"/>
          <w:sz w:val="24"/>
          <w:szCs w:val="24"/>
        </w:rPr>
        <w:t xml:space="preserve">: Drug-likeness analysis of </w:t>
      </w:r>
      <w:r w:rsidR="005A48A8" w:rsidRPr="00F256CE">
        <w:rPr>
          <w:rFonts w:ascii="Times New Roman" w:hAnsi="Times New Roman" w:cs="Times New Roman"/>
          <w:sz w:val="24"/>
          <w:szCs w:val="24"/>
        </w:rPr>
        <w:t>7195703</w:t>
      </w:r>
    </w:p>
    <w:p w14:paraId="2B765CEB" w14:textId="075A9CBF" w:rsidR="005A48A8" w:rsidRPr="00F256CE" w:rsidRDefault="005E0436" w:rsidP="005A48A8">
      <w:pPr>
        <w:ind w:firstLineChars="0" w:firstLine="0"/>
        <w:rPr>
          <w:rFonts w:ascii="Times New Roman" w:hAnsi="Times New Roman" w:cs="Times New Roman"/>
          <w:noProof/>
          <w:sz w:val="24"/>
          <w:szCs w:val="24"/>
        </w:rPr>
      </w:pPr>
      <w:r w:rsidRPr="00F256CE">
        <w:rPr>
          <w:rFonts w:ascii="Times New Roman" w:hAnsi="Times New Roman" w:cs="Times New Roman"/>
          <w:sz w:val="24"/>
          <w:szCs w:val="24"/>
        </w:rPr>
        <w:br w:type="page"/>
      </w:r>
    </w:p>
    <w:p w14:paraId="4F4991E9" w14:textId="6AD62B0B" w:rsidR="005E0436" w:rsidRPr="00F256CE" w:rsidRDefault="002E0DA8" w:rsidP="005E0436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3E3A69" wp14:editId="34420FFF">
            <wp:extent cx="5400040" cy="8269228"/>
            <wp:effectExtent l="0" t="0" r="0" b="0"/>
            <wp:docPr id="194251649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535D" w14:textId="276393B0" w:rsidR="00226961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1E5E66" w:rsidRPr="0050198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E0436" w:rsidRPr="00F256CE">
        <w:rPr>
          <w:rFonts w:ascii="Times New Roman" w:hAnsi="Times New Roman" w:cs="Times New Roman"/>
          <w:sz w:val="24"/>
          <w:szCs w:val="24"/>
        </w:rPr>
        <w:t xml:space="preserve">: </w:t>
      </w:r>
      <w:r w:rsidR="00F256CE" w:rsidRPr="00F256CE">
        <w:rPr>
          <w:rFonts w:ascii="Times New Roman" w:hAnsi="Times New Roman" w:cs="Times New Roman"/>
          <w:sz w:val="24"/>
          <w:szCs w:val="24"/>
        </w:rPr>
        <w:t>Toxicity Prediction of 7195703</w:t>
      </w:r>
      <w:r w:rsidR="00226961">
        <w:rPr>
          <w:rFonts w:ascii="Times New Roman" w:hAnsi="Times New Roman" w:cs="Times New Roman"/>
          <w:sz w:val="24"/>
          <w:szCs w:val="24"/>
        </w:rPr>
        <w:br w:type="page"/>
      </w:r>
    </w:p>
    <w:p w14:paraId="16F78240" w14:textId="225562CA" w:rsidR="005E0436" w:rsidRPr="00F256CE" w:rsidRDefault="00F256CE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37345E" w:rsidRPr="0050198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178A8" w:rsidRPr="0050198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E0436" w:rsidRPr="00D817A7">
        <w:rPr>
          <w:rFonts w:ascii="Times New Roman" w:hAnsi="Times New Roman" w:cs="Times New Roman"/>
          <w:sz w:val="24"/>
          <w:szCs w:val="24"/>
        </w:rPr>
        <w:t xml:space="preserve">: </w:t>
      </w:r>
      <w:r w:rsidRPr="00D817A7">
        <w:rPr>
          <w:rFonts w:ascii="Times New Roman" w:hAnsi="Times New Roman" w:cs="Times New Roman"/>
          <w:sz w:val="24"/>
          <w:szCs w:val="24"/>
        </w:rPr>
        <w:t>Chem</w:t>
      </w:r>
      <w:r w:rsidRPr="00F256CE">
        <w:rPr>
          <w:rFonts w:ascii="Times New Roman" w:hAnsi="Times New Roman" w:cs="Times New Roman"/>
          <w:sz w:val="24"/>
          <w:szCs w:val="24"/>
        </w:rPr>
        <w:t>ical Structures of 7195703 Analogues</w:t>
      </w:r>
    </w:p>
    <w:tbl>
      <w:tblPr>
        <w:tblStyle w:val="25"/>
        <w:tblW w:w="5000" w:type="pct"/>
        <w:tblLook w:val="04A0" w:firstRow="1" w:lastRow="0" w:firstColumn="1" w:lastColumn="0" w:noHBand="0" w:noVBand="1"/>
      </w:tblPr>
      <w:tblGrid>
        <w:gridCol w:w="4600"/>
        <w:gridCol w:w="5146"/>
      </w:tblGrid>
      <w:tr w:rsidR="005E0436" w:rsidRPr="00F256CE" w14:paraId="0058916F" w14:textId="77777777" w:rsidTr="00BF5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pct"/>
          </w:tcPr>
          <w:p w14:paraId="304C8301" w14:textId="0B85D46D" w:rsidR="005E0436" w:rsidRPr="00F256CE" w:rsidRDefault="005E0436" w:rsidP="00FC5BBF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PubChem CID</w:t>
            </w:r>
          </w:p>
        </w:tc>
        <w:tc>
          <w:tcPr>
            <w:tcW w:w="2640" w:type="pct"/>
          </w:tcPr>
          <w:p w14:paraId="024A8839" w14:textId="6D3D7AED" w:rsidR="005E0436" w:rsidRPr="00F256CE" w:rsidRDefault="00B26219" w:rsidP="00FC5BBF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Structure</w:t>
            </w:r>
          </w:p>
        </w:tc>
      </w:tr>
      <w:tr w:rsidR="005E0436" w:rsidRPr="00F256CE" w14:paraId="3859AC07" w14:textId="77777777" w:rsidTr="00BF5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pct"/>
          </w:tcPr>
          <w:p w14:paraId="60CFEE92" w14:textId="7EFF43AC" w:rsidR="005E0436" w:rsidRPr="00F256CE" w:rsidRDefault="005E0436" w:rsidP="00FC5BBF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135476455</w:t>
            </w:r>
          </w:p>
        </w:tc>
        <w:tc>
          <w:tcPr>
            <w:tcW w:w="2640" w:type="pct"/>
          </w:tcPr>
          <w:p w14:paraId="24003E10" w14:textId="2D69BE95" w:rsidR="005E0436" w:rsidRPr="00F256CE" w:rsidRDefault="002E0DA8" w:rsidP="00FC5BBF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8AF0B9" wp14:editId="14B95690">
                  <wp:extent cx="2340000" cy="1466049"/>
                  <wp:effectExtent l="0" t="0" r="3175" b="1270"/>
                  <wp:docPr id="192309235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46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436" w:rsidRPr="00F256CE" w14:paraId="670A6A84" w14:textId="77777777" w:rsidTr="00BF5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pct"/>
          </w:tcPr>
          <w:p w14:paraId="63295591" w14:textId="77777777" w:rsidR="005E0436" w:rsidRPr="00F256CE" w:rsidRDefault="005E0436" w:rsidP="00FC5BBF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2166318</w:t>
            </w:r>
          </w:p>
        </w:tc>
        <w:tc>
          <w:tcPr>
            <w:tcW w:w="2640" w:type="pct"/>
          </w:tcPr>
          <w:p w14:paraId="43C49163" w14:textId="3EB542E2" w:rsidR="005E0436" w:rsidRPr="00F256CE" w:rsidRDefault="005A48A8" w:rsidP="00FC5BBF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8B0CE5" wp14:editId="52E88EA5">
                  <wp:extent cx="2878455" cy="1033145"/>
                  <wp:effectExtent l="0" t="0" r="0" b="0"/>
                  <wp:docPr id="1303582174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436" w:rsidRPr="00F256CE" w14:paraId="733950BA" w14:textId="77777777" w:rsidTr="00BF5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pct"/>
          </w:tcPr>
          <w:p w14:paraId="15A524D8" w14:textId="77777777" w:rsidR="005E0436" w:rsidRPr="00F256CE" w:rsidRDefault="005E0436" w:rsidP="00FC5BBF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2987305</w:t>
            </w:r>
          </w:p>
        </w:tc>
        <w:tc>
          <w:tcPr>
            <w:tcW w:w="2640" w:type="pct"/>
          </w:tcPr>
          <w:p w14:paraId="7B83329B" w14:textId="6BDD737E" w:rsidR="005E0436" w:rsidRPr="00F256CE" w:rsidRDefault="005A48A8" w:rsidP="00FC5BBF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D9DB6E" wp14:editId="12915102">
                  <wp:extent cx="2878455" cy="1007745"/>
                  <wp:effectExtent l="0" t="0" r="0" b="1905"/>
                  <wp:docPr id="88714500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436" w:rsidRPr="00F256CE" w14:paraId="70621E76" w14:textId="77777777" w:rsidTr="00BF5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pct"/>
          </w:tcPr>
          <w:p w14:paraId="78DAE97A" w14:textId="77777777" w:rsidR="005E0436" w:rsidRPr="00F256CE" w:rsidRDefault="005E0436" w:rsidP="00FC5BBF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2274941</w:t>
            </w:r>
          </w:p>
        </w:tc>
        <w:tc>
          <w:tcPr>
            <w:tcW w:w="2640" w:type="pct"/>
          </w:tcPr>
          <w:p w14:paraId="013BDB8B" w14:textId="37D6981C" w:rsidR="005E0436" w:rsidRPr="00F256CE" w:rsidRDefault="005A48A8" w:rsidP="00FC5BBF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8665AC" wp14:editId="6EB52EF0">
                  <wp:extent cx="2878455" cy="1270000"/>
                  <wp:effectExtent l="0" t="0" r="0" b="6350"/>
                  <wp:docPr id="84221453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436" w:rsidRPr="00F256CE" w14:paraId="10CF36E7" w14:textId="77777777" w:rsidTr="00BF5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pct"/>
          </w:tcPr>
          <w:p w14:paraId="7F379332" w14:textId="77777777" w:rsidR="005E0436" w:rsidRPr="00F256CE" w:rsidRDefault="005E0436" w:rsidP="00FC5BBF">
            <w:pPr>
              <w:ind w:firstLineChars="0" w:firstLine="0"/>
              <w:jc w:val="center"/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</w:pPr>
            <w:r w:rsidRPr="00F256CE">
              <w:rPr>
                <w:rFonts w:ascii="Times New Roman" w:eastAsia="ＭＳ 明朝" w:hAnsi="Times New Roman" w:cs="Times New Roman"/>
                <w:b w:val="0"/>
                <w:bCs w:val="0"/>
                <w:sz w:val="24"/>
                <w:szCs w:val="24"/>
              </w:rPr>
              <w:t>2302155</w:t>
            </w:r>
          </w:p>
        </w:tc>
        <w:tc>
          <w:tcPr>
            <w:tcW w:w="2640" w:type="pct"/>
          </w:tcPr>
          <w:p w14:paraId="1216D3FC" w14:textId="66F81EEE" w:rsidR="005E0436" w:rsidRPr="00F256CE" w:rsidRDefault="005A48A8" w:rsidP="00FC5BBF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ＭＳ 明朝" w:hAnsi="Times New Roman" w:cs="Times New Roman"/>
                <w:sz w:val="24"/>
                <w:szCs w:val="24"/>
              </w:rPr>
            </w:pPr>
            <w:r w:rsidRPr="00F256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766066" wp14:editId="72489E91">
                  <wp:extent cx="2878455" cy="1151255"/>
                  <wp:effectExtent l="0" t="0" r="0" b="0"/>
                  <wp:docPr id="803161992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E00CB" w14:textId="77777777" w:rsidR="00226961" w:rsidRDefault="00226961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B47EDE" w14:textId="6C15B06C" w:rsidR="005E0436" w:rsidRPr="00F256CE" w:rsidRDefault="005A48A8" w:rsidP="00BF5AD1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47BA6C" wp14:editId="2BA40DD0">
            <wp:extent cx="5401945" cy="3674745"/>
            <wp:effectExtent l="0" t="0" r="8255" b="1905"/>
            <wp:docPr id="151651867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BE981" w14:textId="6320C2D1" w:rsidR="00F256CE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5A48A8" w:rsidRPr="0050198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A48A8" w:rsidRPr="00F256CE">
        <w:rPr>
          <w:rFonts w:ascii="Times New Roman" w:hAnsi="Times New Roman" w:cs="Times New Roman"/>
          <w:sz w:val="24"/>
          <w:szCs w:val="24"/>
        </w:rPr>
        <w:t>: Drug-likeness analysis of 135476455</w:t>
      </w:r>
    </w:p>
    <w:p w14:paraId="0CFFFA3D" w14:textId="77777777" w:rsidR="00226961" w:rsidRPr="00F256CE" w:rsidRDefault="00226961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018120A8" w14:textId="28A61C8B" w:rsidR="005A48A8" w:rsidRPr="00F256CE" w:rsidRDefault="005A48A8" w:rsidP="00BF5AD1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60CAF" wp14:editId="13688431">
            <wp:extent cx="5401945" cy="3674745"/>
            <wp:effectExtent l="0" t="0" r="8255" b="1905"/>
            <wp:docPr id="61608402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E4ACB" w14:textId="4BA994F1" w:rsidR="00226961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5A48A8" w:rsidRPr="0050198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A48A8" w:rsidRPr="00F256CE">
        <w:rPr>
          <w:rFonts w:ascii="Times New Roman" w:hAnsi="Times New Roman" w:cs="Times New Roman"/>
          <w:sz w:val="24"/>
          <w:szCs w:val="24"/>
        </w:rPr>
        <w:t>: Drug-likeness analysis of 2166318</w:t>
      </w:r>
    </w:p>
    <w:p w14:paraId="3306A393" w14:textId="77777777" w:rsidR="00226961" w:rsidRDefault="00226961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BB4F85" w14:textId="5610516F" w:rsidR="005A48A8" w:rsidRPr="00F256CE" w:rsidRDefault="005A48A8" w:rsidP="00BF5AD1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0EC691" wp14:editId="03A60709">
            <wp:extent cx="5401945" cy="3674745"/>
            <wp:effectExtent l="0" t="0" r="8255" b="1905"/>
            <wp:docPr id="53579619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4F9C" w14:textId="4868AC72" w:rsidR="005A48A8" w:rsidRPr="00F256CE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5A48A8" w:rsidRPr="0050198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A48A8" w:rsidRPr="00F256CE">
        <w:rPr>
          <w:rFonts w:ascii="Times New Roman" w:hAnsi="Times New Roman" w:cs="Times New Roman"/>
          <w:sz w:val="24"/>
          <w:szCs w:val="24"/>
        </w:rPr>
        <w:t>: Drug-likeness analysis of 2987305</w:t>
      </w:r>
    </w:p>
    <w:p w14:paraId="09DE5C57" w14:textId="77777777" w:rsidR="00F256CE" w:rsidRPr="00F256CE" w:rsidRDefault="00F256CE" w:rsidP="005E0436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1AA031C9" w14:textId="054B8994" w:rsidR="005A48A8" w:rsidRPr="00F256CE" w:rsidRDefault="005A48A8" w:rsidP="00BF5AD1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78BFC" wp14:editId="10C57F01">
            <wp:extent cx="5401945" cy="3665855"/>
            <wp:effectExtent l="0" t="0" r="8255" b="0"/>
            <wp:docPr id="66156148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A545F" w14:textId="5CFA1E82" w:rsidR="00F256CE" w:rsidRPr="00F256CE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5A48A8" w:rsidRPr="0050198D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5A48A8" w:rsidRPr="00F256CE">
        <w:rPr>
          <w:rFonts w:ascii="Times New Roman" w:hAnsi="Times New Roman" w:cs="Times New Roman"/>
          <w:sz w:val="24"/>
          <w:szCs w:val="24"/>
        </w:rPr>
        <w:t>: Drug-likeness analysis of 2274941</w:t>
      </w:r>
    </w:p>
    <w:p w14:paraId="1CBEC0E6" w14:textId="77777777" w:rsidR="00F256CE" w:rsidRPr="00F256CE" w:rsidRDefault="00F256CE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sz w:val="24"/>
          <w:szCs w:val="24"/>
        </w:rPr>
        <w:br w:type="page"/>
      </w:r>
    </w:p>
    <w:p w14:paraId="5AFF6DA5" w14:textId="5F82A71D" w:rsidR="005A48A8" w:rsidRPr="00F256CE" w:rsidRDefault="005A48A8" w:rsidP="00BF5AD1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56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5A663B" wp14:editId="2B7709F3">
            <wp:extent cx="5401945" cy="3665855"/>
            <wp:effectExtent l="0" t="0" r="8255" b="0"/>
            <wp:docPr id="85794366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DDF2" w14:textId="4C47549B" w:rsidR="00F256CE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5A48A8" w:rsidRPr="0050198D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5A48A8" w:rsidRPr="00F256CE">
        <w:rPr>
          <w:rFonts w:ascii="Times New Roman" w:hAnsi="Times New Roman" w:cs="Times New Roman"/>
          <w:sz w:val="24"/>
          <w:szCs w:val="24"/>
        </w:rPr>
        <w:t>: Drug-likeness analysis of 2302155</w:t>
      </w:r>
    </w:p>
    <w:p w14:paraId="40FC1D77" w14:textId="77777777" w:rsidR="00F256CE" w:rsidRDefault="00F256CE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C5E809" w14:textId="561F0205" w:rsidR="005A48A8" w:rsidRDefault="002E0DA8" w:rsidP="002E0DA8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0FD525" wp14:editId="16B206FE">
            <wp:extent cx="5400000" cy="8039808"/>
            <wp:effectExtent l="0" t="0" r="0" b="0"/>
            <wp:docPr id="89476552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0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EDA5" w14:textId="0DA8F5C6" w:rsidR="002E0DA8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F256CE" w:rsidRPr="0050198D">
        <w:rPr>
          <w:rFonts w:ascii="Times New Roman" w:hAnsi="Times New Roman" w:cs="Times New Roman" w:hint="eastAsia"/>
          <w:b/>
          <w:bCs/>
          <w:sz w:val="24"/>
          <w:szCs w:val="24"/>
        </w:rPr>
        <w:t>12</w:t>
      </w:r>
      <w:r w:rsidR="00F256CE" w:rsidRPr="00F256CE">
        <w:rPr>
          <w:rFonts w:ascii="Times New Roman" w:hAnsi="Times New Roman" w:cs="Times New Roman"/>
          <w:sz w:val="24"/>
          <w:szCs w:val="24"/>
        </w:rPr>
        <w:t xml:space="preserve">: Toxicity Prediction of </w:t>
      </w:r>
      <w:r w:rsidR="00F256CE">
        <w:rPr>
          <w:rFonts w:ascii="Times New Roman" w:hAnsi="Times New Roman" w:cs="Times New Roman" w:hint="eastAsia"/>
          <w:sz w:val="24"/>
          <w:szCs w:val="24"/>
        </w:rPr>
        <w:t>135476455</w:t>
      </w:r>
    </w:p>
    <w:p w14:paraId="4D9E5584" w14:textId="77777777" w:rsidR="002E0DA8" w:rsidRDefault="002E0DA8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EA0B4C" w14:textId="7199B15C" w:rsidR="00F256CE" w:rsidRDefault="002E0DA8" w:rsidP="002E0DA8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9272D" wp14:editId="1793A873">
            <wp:extent cx="5400000" cy="8075123"/>
            <wp:effectExtent l="0" t="0" r="0" b="2540"/>
            <wp:docPr id="3426053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07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8E15" w14:textId="04976DCB" w:rsidR="002E0DA8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F256CE" w:rsidRPr="0050198D">
        <w:rPr>
          <w:rFonts w:ascii="Times New Roman" w:hAnsi="Times New Roman" w:cs="Times New Roman" w:hint="eastAsia"/>
          <w:b/>
          <w:bCs/>
          <w:sz w:val="24"/>
          <w:szCs w:val="24"/>
        </w:rPr>
        <w:t>13</w:t>
      </w:r>
      <w:r w:rsidR="00F256CE" w:rsidRPr="00F256CE">
        <w:rPr>
          <w:rFonts w:ascii="Times New Roman" w:hAnsi="Times New Roman" w:cs="Times New Roman"/>
          <w:sz w:val="24"/>
          <w:szCs w:val="24"/>
        </w:rPr>
        <w:t xml:space="preserve">: Toxicity Prediction of </w:t>
      </w:r>
      <w:r w:rsidR="00F256CE">
        <w:rPr>
          <w:rFonts w:ascii="Times New Roman" w:hAnsi="Times New Roman" w:cs="Times New Roman" w:hint="eastAsia"/>
          <w:sz w:val="24"/>
          <w:szCs w:val="24"/>
        </w:rPr>
        <w:t>2166318</w:t>
      </w:r>
    </w:p>
    <w:p w14:paraId="58FB624F" w14:textId="77777777" w:rsidR="002E0DA8" w:rsidRDefault="002E0DA8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295CDF" w14:textId="6DFE89DA" w:rsidR="00F256CE" w:rsidRDefault="002E0DA8" w:rsidP="002E0DA8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3F2D40" wp14:editId="35DDC321">
            <wp:extent cx="5400000" cy="8237508"/>
            <wp:effectExtent l="0" t="0" r="0" b="0"/>
            <wp:docPr id="51020016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2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CFB70" w14:textId="1B2A03B3" w:rsidR="00226961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F256CE" w:rsidRPr="0050198D">
        <w:rPr>
          <w:rFonts w:ascii="Times New Roman" w:hAnsi="Times New Roman" w:cs="Times New Roman" w:hint="eastAsia"/>
          <w:b/>
          <w:bCs/>
          <w:sz w:val="24"/>
          <w:szCs w:val="24"/>
        </w:rPr>
        <w:t>14</w:t>
      </w:r>
      <w:r w:rsidR="00F256CE" w:rsidRPr="00F256CE">
        <w:rPr>
          <w:rFonts w:ascii="Times New Roman" w:hAnsi="Times New Roman" w:cs="Times New Roman"/>
          <w:sz w:val="24"/>
          <w:szCs w:val="24"/>
        </w:rPr>
        <w:t xml:space="preserve">: Toxicity Prediction of </w:t>
      </w:r>
      <w:r w:rsidR="00F256CE">
        <w:rPr>
          <w:rFonts w:ascii="Times New Roman" w:hAnsi="Times New Roman" w:cs="Times New Roman" w:hint="eastAsia"/>
          <w:sz w:val="24"/>
          <w:szCs w:val="24"/>
        </w:rPr>
        <w:t>2987305</w:t>
      </w:r>
    </w:p>
    <w:p w14:paraId="2DFCD27C" w14:textId="458C6590" w:rsidR="00F256CE" w:rsidRDefault="002E0DA8" w:rsidP="002E0DA8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2D6B20" wp14:editId="51835196">
            <wp:extent cx="5400000" cy="8152861"/>
            <wp:effectExtent l="0" t="0" r="0" b="635"/>
            <wp:docPr id="31776774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15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B7D17" w14:textId="6C53C6DE" w:rsidR="00226961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F256CE" w:rsidRPr="0050198D">
        <w:rPr>
          <w:rFonts w:ascii="Times New Roman" w:hAnsi="Times New Roman" w:cs="Times New Roman" w:hint="eastAsia"/>
          <w:b/>
          <w:bCs/>
          <w:sz w:val="24"/>
          <w:szCs w:val="24"/>
        </w:rPr>
        <w:t>15</w:t>
      </w:r>
      <w:r w:rsidR="00F256CE" w:rsidRPr="00F256CE">
        <w:rPr>
          <w:rFonts w:ascii="Times New Roman" w:hAnsi="Times New Roman" w:cs="Times New Roman"/>
          <w:sz w:val="24"/>
          <w:szCs w:val="24"/>
        </w:rPr>
        <w:t xml:space="preserve">: Toxicity Prediction of </w:t>
      </w:r>
      <w:r w:rsidR="00F256CE">
        <w:rPr>
          <w:rFonts w:ascii="Times New Roman" w:hAnsi="Times New Roman" w:cs="Times New Roman" w:hint="eastAsia"/>
          <w:sz w:val="24"/>
          <w:szCs w:val="24"/>
        </w:rPr>
        <w:t>2274941</w:t>
      </w:r>
    </w:p>
    <w:p w14:paraId="082BA5FF" w14:textId="59592133" w:rsidR="002E0DA8" w:rsidRDefault="002E0DA8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EC9B3E" w14:textId="38E9914A" w:rsidR="00F256CE" w:rsidRDefault="002E0DA8" w:rsidP="002E0DA8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160C24" wp14:editId="5569A8F3">
            <wp:extent cx="5400000" cy="8195412"/>
            <wp:effectExtent l="0" t="0" r="0" b="0"/>
            <wp:docPr id="153372825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1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6727" w14:textId="78D514B4" w:rsidR="002E0DA8" w:rsidRDefault="0050198D" w:rsidP="0050198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50198D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F256CE" w:rsidRPr="0050198D">
        <w:rPr>
          <w:rFonts w:ascii="Times New Roman" w:hAnsi="Times New Roman" w:cs="Times New Roman" w:hint="eastAsia"/>
          <w:b/>
          <w:bCs/>
          <w:sz w:val="24"/>
          <w:szCs w:val="24"/>
        </w:rPr>
        <w:t>16</w:t>
      </w:r>
      <w:r w:rsidR="00F256CE" w:rsidRPr="00F256CE">
        <w:rPr>
          <w:rFonts w:ascii="Times New Roman" w:hAnsi="Times New Roman" w:cs="Times New Roman"/>
          <w:sz w:val="24"/>
          <w:szCs w:val="24"/>
        </w:rPr>
        <w:t xml:space="preserve">: Toxicity Prediction of </w:t>
      </w:r>
      <w:r w:rsidR="00F256CE">
        <w:rPr>
          <w:rFonts w:ascii="Times New Roman" w:hAnsi="Times New Roman" w:cs="Times New Roman" w:hint="eastAsia"/>
          <w:sz w:val="24"/>
          <w:szCs w:val="24"/>
        </w:rPr>
        <w:t>2302155</w:t>
      </w:r>
    </w:p>
    <w:sectPr w:rsidR="002E0DA8" w:rsidSect="002E0DA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50142" w14:textId="77777777" w:rsidR="00CD50BF" w:rsidRDefault="00CD50BF" w:rsidP="005E0436">
      <w:pPr>
        <w:ind w:firstLine="210"/>
      </w:pPr>
      <w:r>
        <w:separator/>
      </w:r>
    </w:p>
  </w:endnote>
  <w:endnote w:type="continuationSeparator" w:id="0">
    <w:p w14:paraId="5A07342C" w14:textId="77777777" w:rsidR="00CD50BF" w:rsidRDefault="00CD50BF" w:rsidP="005E0436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0007D" w14:textId="77777777" w:rsidR="00473D2C" w:rsidRDefault="00473D2C">
    <w:pPr>
      <w:pStyle w:val="ac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D188" w14:textId="77777777" w:rsidR="00473D2C" w:rsidRDefault="00473D2C">
    <w:pPr>
      <w:pStyle w:val="ac"/>
      <w:ind w:firstLine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47E5A" w14:textId="77777777" w:rsidR="00473D2C" w:rsidRDefault="00473D2C">
    <w:pPr>
      <w:pStyle w:val="ac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56FAE" w14:textId="77777777" w:rsidR="00CD50BF" w:rsidRDefault="00CD50BF" w:rsidP="005E0436">
      <w:pPr>
        <w:ind w:firstLine="210"/>
      </w:pPr>
      <w:r>
        <w:separator/>
      </w:r>
    </w:p>
  </w:footnote>
  <w:footnote w:type="continuationSeparator" w:id="0">
    <w:p w14:paraId="7D1F331E" w14:textId="77777777" w:rsidR="00CD50BF" w:rsidRDefault="00CD50BF" w:rsidP="005E0436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677A5" w14:textId="77777777" w:rsidR="00473D2C" w:rsidRDefault="00473D2C">
    <w:pPr>
      <w:pStyle w:val="aa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F52A" w14:textId="77777777" w:rsidR="00473D2C" w:rsidRDefault="00473D2C">
    <w:pPr>
      <w:pStyle w:val="aa"/>
      <w:ind w:firstLine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DBE55" w14:textId="77777777" w:rsidR="00473D2C" w:rsidRDefault="00473D2C">
    <w:pPr>
      <w:pStyle w:val="aa"/>
      <w:ind w:firstLine="2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C0B"/>
    <w:rsid w:val="00094DDC"/>
    <w:rsid w:val="000A4309"/>
    <w:rsid w:val="000C06A7"/>
    <w:rsid w:val="001E5E66"/>
    <w:rsid w:val="001F4762"/>
    <w:rsid w:val="00226961"/>
    <w:rsid w:val="00296FC9"/>
    <w:rsid w:val="002B37D3"/>
    <w:rsid w:val="002E0DA8"/>
    <w:rsid w:val="00367964"/>
    <w:rsid w:val="0037345E"/>
    <w:rsid w:val="00473D2C"/>
    <w:rsid w:val="004D6A08"/>
    <w:rsid w:val="0050198D"/>
    <w:rsid w:val="005A48A8"/>
    <w:rsid w:val="005B31AC"/>
    <w:rsid w:val="005E0436"/>
    <w:rsid w:val="005F2C0B"/>
    <w:rsid w:val="00601C50"/>
    <w:rsid w:val="006027FF"/>
    <w:rsid w:val="006309CC"/>
    <w:rsid w:val="00672BC1"/>
    <w:rsid w:val="006B17AC"/>
    <w:rsid w:val="007B277A"/>
    <w:rsid w:val="007D5E5D"/>
    <w:rsid w:val="00812B05"/>
    <w:rsid w:val="00830DF1"/>
    <w:rsid w:val="008478DE"/>
    <w:rsid w:val="00866843"/>
    <w:rsid w:val="009178A8"/>
    <w:rsid w:val="00925925"/>
    <w:rsid w:val="0093733D"/>
    <w:rsid w:val="009933A2"/>
    <w:rsid w:val="009D52EA"/>
    <w:rsid w:val="00AB1E4E"/>
    <w:rsid w:val="00B26219"/>
    <w:rsid w:val="00B41C3F"/>
    <w:rsid w:val="00B720C5"/>
    <w:rsid w:val="00BF5AD1"/>
    <w:rsid w:val="00C352D4"/>
    <w:rsid w:val="00CC28C3"/>
    <w:rsid w:val="00CD50BF"/>
    <w:rsid w:val="00D51D2D"/>
    <w:rsid w:val="00D817A7"/>
    <w:rsid w:val="00DE0B68"/>
    <w:rsid w:val="00DF6E0E"/>
    <w:rsid w:val="00E1254E"/>
    <w:rsid w:val="00E41C3C"/>
    <w:rsid w:val="00F13FBD"/>
    <w:rsid w:val="00F140E6"/>
    <w:rsid w:val="00F2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79D74D"/>
  <w15:chartTrackingRefBased/>
  <w15:docId w15:val="{5F03276D-C1E3-4AEF-92FB-516FAE89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436"/>
    <w:pPr>
      <w:ind w:firstLineChars="100" w:firstLine="100"/>
    </w:pPr>
    <w:rPr>
      <w:rFonts w:ascii="ＭＳ 明朝" w:hAnsi="ＭＳ 明朝" w:cs="ＭＳ 明朝"/>
    </w:rPr>
  </w:style>
  <w:style w:type="paragraph" w:styleId="1">
    <w:name w:val="heading 1"/>
    <w:basedOn w:val="a"/>
    <w:next w:val="a"/>
    <w:link w:val="10"/>
    <w:uiPriority w:val="9"/>
    <w:qFormat/>
    <w:rsid w:val="005F2C0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2C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C0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2C0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2C0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2C0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2C0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2C0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2C0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F2C0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5F2C0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F2C0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5F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F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F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F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F2C0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F2C0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F2C0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F2C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2C0B"/>
    <w:pPr>
      <w:numPr>
        <w:ilvl w:val="1"/>
      </w:numPr>
      <w:spacing w:after="160"/>
      <w:ind w:firstLineChars="100" w:firstLine="1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F2C0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F2C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F2C0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F2C0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F2C0B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F2C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F2C0B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5F2C0B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E043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E0436"/>
  </w:style>
  <w:style w:type="paragraph" w:styleId="ac">
    <w:name w:val="footer"/>
    <w:basedOn w:val="a"/>
    <w:link w:val="ad"/>
    <w:uiPriority w:val="99"/>
    <w:unhideWhenUsed/>
    <w:rsid w:val="005E043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E0436"/>
  </w:style>
  <w:style w:type="table" w:styleId="25">
    <w:name w:val="Plain Table 2"/>
    <w:basedOn w:val="a1"/>
    <w:uiPriority w:val="42"/>
    <w:rsid w:val="005E0436"/>
    <w:pPr>
      <w:ind w:firstLineChars="100" w:firstLine="100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14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MORITA Seiya</dc:creator>
  <cp:keywords/>
  <dc:description/>
  <cp:lastModifiedBy>MORITA Seiya</cp:lastModifiedBy>
  <cp:revision>21</cp:revision>
  <dcterms:created xsi:type="dcterms:W3CDTF">2025-10-22T04:43:00Z</dcterms:created>
  <dcterms:modified xsi:type="dcterms:W3CDTF">2026-02-19T00:48:00Z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c72f87fb-68df-4d89-9da3-f36af75e0f2b</vt:lpwstr>
  </property>
</Properties>
</file>