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4ADFD" w14:textId="2B2BC528" w:rsidR="00E86ACC" w:rsidRPr="00C1317D" w:rsidRDefault="00E86ACC" w:rsidP="00E86A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317D">
        <w:rPr>
          <w:rFonts w:ascii="Times New Roman" w:hAnsi="Times New Roman" w:cs="Times New Roman"/>
          <w:sz w:val="24"/>
          <w:szCs w:val="24"/>
        </w:rPr>
        <w:t xml:space="preserve">Thaw cells and </w:t>
      </w:r>
      <w:r w:rsidR="00C658F4">
        <w:rPr>
          <w:rFonts w:ascii="Times New Roman" w:hAnsi="Times New Roman" w:cs="Times New Roman"/>
          <w:sz w:val="24"/>
          <w:szCs w:val="24"/>
        </w:rPr>
        <w:t>culture</w:t>
      </w:r>
      <w:r w:rsidRPr="00C1317D">
        <w:rPr>
          <w:rFonts w:ascii="Times New Roman" w:hAnsi="Times New Roman" w:cs="Times New Roman"/>
          <w:sz w:val="24"/>
          <w:szCs w:val="24"/>
        </w:rPr>
        <w:t xml:space="preserve"> them in </w:t>
      </w:r>
      <w:r w:rsidR="002548C0" w:rsidRPr="00C1317D">
        <w:rPr>
          <w:rFonts w:ascii="Times New Roman" w:hAnsi="Times New Roman" w:cs="Times New Roman"/>
          <w:sz w:val="24"/>
          <w:szCs w:val="24"/>
        </w:rPr>
        <w:t>10</w:t>
      </w:r>
      <w:r w:rsidRPr="00C1317D">
        <w:rPr>
          <w:rFonts w:ascii="Times New Roman" w:hAnsi="Times New Roman" w:cs="Times New Roman"/>
          <w:sz w:val="24"/>
          <w:szCs w:val="24"/>
        </w:rPr>
        <w:t xml:space="preserve"> ml of </w:t>
      </w:r>
      <w:r w:rsidR="002548C0" w:rsidRPr="00C1317D">
        <w:rPr>
          <w:rFonts w:ascii="Times New Roman" w:hAnsi="Times New Roman" w:cs="Times New Roman"/>
          <w:sz w:val="24"/>
          <w:szCs w:val="24"/>
        </w:rPr>
        <w:t>DMEM Advanced</w:t>
      </w:r>
      <w:r w:rsidRPr="00C1317D">
        <w:rPr>
          <w:rFonts w:ascii="Times New Roman" w:hAnsi="Times New Roman" w:cs="Times New Roman"/>
          <w:sz w:val="24"/>
          <w:szCs w:val="24"/>
        </w:rPr>
        <w:t xml:space="preserve"> </w:t>
      </w:r>
      <w:r w:rsidR="00C658F4">
        <w:rPr>
          <w:rFonts w:ascii="Times New Roman" w:hAnsi="Times New Roman" w:cs="Times New Roman"/>
          <w:sz w:val="24"/>
          <w:szCs w:val="24"/>
        </w:rPr>
        <w:t>supplemented</w:t>
      </w:r>
      <w:r w:rsidR="002548C0" w:rsidRPr="00C1317D">
        <w:rPr>
          <w:rFonts w:ascii="Times New Roman" w:hAnsi="Times New Roman" w:cs="Times New Roman"/>
          <w:sz w:val="24"/>
          <w:szCs w:val="24"/>
        </w:rPr>
        <w:t xml:space="preserve"> with 5%</w:t>
      </w:r>
      <w:r w:rsidR="00206FC9">
        <w:rPr>
          <w:rFonts w:ascii="Times New Roman" w:hAnsi="Times New Roman" w:cs="Times New Roman"/>
          <w:sz w:val="24"/>
          <w:szCs w:val="24"/>
        </w:rPr>
        <w:t xml:space="preserve"> </w:t>
      </w:r>
      <w:r w:rsidR="002548C0" w:rsidRPr="00C1317D">
        <w:rPr>
          <w:rFonts w:ascii="Times New Roman" w:hAnsi="Times New Roman" w:cs="Times New Roman"/>
          <w:sz w:val="24"/>
          <w:szCs w:val="24"/>
        </w:rPr>
        <w:t>FBS</w:t>
      </w:r>
      <w:r w:rsidRPr="00C1317D">
        <w:rPr>
          <w:rFonts w:ascii="Times New Roman" w:hAnsi="Times New Roman" w:cs="Times New Roman"/>
          <w:sz w:val="24"/>
          <w:szCs w:val="24"/>
        </w:rPr>
        <w:t xml:space="preserve"> (</w:t>
      </w:r>
      <w:r w:rsidR="002548C0" w:rsidRPr="00C1317D">
        <w:rPr>
          <w:rFonts w:ascii="Times New Roman" w:hAnsi="Times New Roman" w:cs="Times New Roman"/>
          <w:sz w:val="24"/>
          <w:szCs w:val="24"/>
        </w:rPr>
        <w:t>1</w:t>
      </w:r>
      <w:r w:rsidRPr="00C1317D">
        <w:rPr>
          <w:rFonts w:ascii="Times New Roman" w:hAnsi="Times New Roman" w:cs="Times New Roman"/>
          <w:sz w:val="24"/>
          <w:szCs w:val="24"/>
        </w:rPr>
        <w:t>x10</w:t>
      </w:r>
      <w:r w:rsidRPr="00C1317D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C1317D">
        <w:rPr>
          <w:rFonts w:ascii="Times New Roman" w:hAnsi="Times New Roman" w:cs="Times New Roman"/>
          <w:sz w:val="24"/>
          <w:szCs w:val="24"/>
        </w:rPr>
        <w:t xml:space="preserve"> cells/mL) in a 25 cm</w:t>
      </w:r>
      <w:r w:rsidRPr="00553F7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1317D">
        <w:rPr>
          <w:rFonts w:ascii="Times New Roman" w:hAnsi="Times New Roman" w:cs="Times New Roman"/>
          <w:sz w:val="24"/>
          <w:szCs w:val="24"/>
        </w:rPr>
        <w:t xml:space="preserve"> flask</w:t>
      </w:r>
      <w:r w:rsidR="00206FC9">
        <w:rPr>
          <w:rFonts w:ascii="Times New Roman" w:hAnsi="Times New Roman" w:cs="Times New Roman"/>
          <w:sz w:val="24"/>
          <w:szCs w:val="24"/>
        </w:rPr>
        <w:t xml:space="preserve">. Incubate at </w:t>
      </w:r>
      <w:r w:rsidR="00756C23" w:rsidRPr="00C1317D">
        <w:rPr>
          <w:rFonts w:ascii="Times New Roman" w:hAnsi="Times New Roman" w:cs="Times New Roman"/>
          <w:sz w:val="24"/>
          <w:szCs w:val="24"/>
        </w:rPr>
        <w:t>37°C</w:t>
      </w:r>
      <w:r w:rsidR="00756C23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Pr="00C1317D">
        <w:rPr>
          <w:rFonts w:ascii="Times New Roman" w:hAnsi="Times New Roman" w:cs="Times New Roman"/>
          <w:sz w:val="24"/>
          <w:szCs w:val="24"/>
        </w:rPr>
        <w:t>in a humidified</w:t>
      </w:r>
      <w:r w:rsidR="00206FC9">
        <w:rPr>
          <w:rFonts w:ascii="Times New Roman" w:hAnsi="Times New Roman" w:cs="Times New Roman"/>
          <w:sz w:val="24"/>
          <w:szCs w:val="24"/>
        </w:rPr>
        <w:t xml:space="preserve"> atmosphere with</w:t>
      </w:r>
      <w:r w:rsidRPr="00C1317D">
        <w:rPr>
          <w:rFonts w:ascii="Times New Roman" w:hAnsi="Times New Roman" w:cs="Times New Roman"/>
          <w:sz w:val="24"/>
          <w:szCs w:val="24"/>
        </w:rPr>
        <w:t xml:space="preserve"> 5% CO</w:t>
      </w:r>
      <w:r w:rsidRPr="00206FC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34DF9" w:rsidRPr="00C1317D">
        <w:rPr>
          <w:rFonts w:ascii="Times New Roman" w:hAnsi="Times New Roman" w:cs="Times New Roman"/>
          <w:sz w:val="24"/>
          <w:szCs w:val="24"/>
        </w:rPr>
        <w:t xml:space="preserve">. </w:t>
      </w:r>
      <w:r w:rsidR="00756C23">
        <w:rPr>
          <w:rFonts w:ascii="Times New Roman" w:hAnsi="Times New Roman" w:cs="Times New Roman"/>
          <w:sz w:val="24"/>
          <w:szCs w:val="24"/>
        </w:rPr>
        <w:t xml:space="preserve">Replace the medium every 48 </w:t>
      </w:r>
      <w:r w:rsidR="005F51B5">
        <w:rPr>
          <w:rFonts w:ascii="Times New Roman" w:hAnsi="Times New Roman" w:cs="Times New Roman"/>
          <w:sz w:val="24"/>
          <w:szCs w:val="24"/>
        </w:rPr>
        <w:t>hours</w:t>
      </w:r>
      <w:r w:rsidR="00756C23">
        <w:rPr>
          <w:rFonts w:ascii="Times New Roman" w:hAnsi="Times New Roman" w:cs="Times New Roman"/>
          <w:sz w:val="24"/>
          <w:szCs w:val="24"/>
        </w:rPr>
        <w:t xml:space="preserve"> and continue until the cells reach 100% c</w:t>
      </w:r>
      <w:r w:rsidR="00B34DF9" w:rsidRPr="00C1317D">
        <w:rPr>
          <w:rFonts w:ascii="Times New Roman" w:hAnsi="Times New Roman" w:cs="Times New Roman"/>
          <w:sz w:val="24"/>
          <w:szCs w:val="24"/>
        </w:rPr>
        <w:t>onfluency.</w:t>
      </w:r>
    </w:p>
    <w:p w14:paraId="330C345B" w14:textId="681B788E" w:rsidR="00B55140" w:rsidRPr="00C1317D" w:rsidRDefault="00B55140" w:rsidP="00B551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317D">
        <w:rPr>
          <w:rFonts w:ascii="Times New Roman" w:hAnsi="Times New Roman" w:cs="Times New Roman"/>
          <w:sz w:val="24"/>
          <w:szCs w:val="24"/>
        </w:rPr>
        <w:t xml:space="preserve">Detach the cells from flask with the Trypsin-EDTA solution (0.25% trypsin and 0.02% EDTA) and pipette them </w:t>
      </w:r>
      <w:r w:rsidR="00B17F91">
        <w:rPr>
          <w:rFonts w:ascii="Times New Roman" w:hAnsi="Times New Roman" w:cs="Times New Roman"/>
          <w:sz w:val="24"/>
          <w:szCs w:val="24"/>
        </w:rPr>
        <w:t>in</w:t>
      </w:r>
      <w:r w:rsidRPr="00C1317D">
        <w:rPr>
          <w:rFonts w:ascii="Times New Roman" w:hAnsi="Times New Roman" w:cs="Times New Roman"/>
          <w:sz w:val="24"/>
          <w:szCs w:val="24"/>
        </w:rPr>
        <w:t>to a 15-ml sterile conical tube. Centrifuge the cells in the conical tube 5 minutes at 300g.</w:t>
      </w:r>
    </w:p>
    <w:p w14:paraId="03C390A9" w14:textId="6926CF62" w:rsidR="00E44FB6" w:rsidRDefault="00B17F91" w:rsidP="00B551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Discard</w:t>
      </w:r>
      <w:r w:rsidR="00B55140" w:rsidRPr="00C1317D">
        <w:rPr>
          <w:rFonts w:ascii="Times New Roman" w:hAnsi="Times New Roman" w:cs="Times New Roman"/>
          <w:sz w:val="24"/>
          <w:szCs w:val="24"/>
        </w:rPr>
        <w:t xml:space="preserve"> the </w:t>
      </w:r>
      <w:r w:rsidR="00553F71" w:rsidRPr="00C1317D">
        <w:rPr>
          <w:rFonts w:ascii="Times New Roman" w:hAnsi="Times New Roman" w:cs="Times New Roman"/>
          <w:sz w:val="24"/>
          <w:szCs w:val="24"/>
        </w:rPr>
        <w:t>supernatant and</w:t>
      </w:r>
      <w:r w:rsidR="00B55140" w:rsidRPr="00C1317D">
        <w:rPr>
          <w:rFonts w:ascii="Times New Roman" w:hAnsi="Times New Roman" w:cs="Times New Roman"/>
          <w:sz w:val="24"/>
          <w:szCs w:val="24"/>
        </w:rPr>
        <w:t xml:space="preserve"> resuspend the </w:t>
      </w:r>
      <w:r w:rsidR="00DF0306">
        <w:rPr>
          <w:rFonts w:ascii="Times New Roman" w:hAnsi="Times New Roman" w:cs="Times New Roman"/>
          <w:sz w:val="24"/>
          <w:szCs w:val="24"/>
        </w:rPr>
        <w:t>pellet</w:t>
      </w:r>
      <w:r w:rsidR="00B55140" w:rsidRPr="00C1317D">
        <w:rPr>
          <w:rFonts w:ascii="Times New Roman" w:hAnsi="Times New Roman" w:cs="Times New Roman"/>
          <w:sz w:val="24"/>
          <w:szCs w:val="24"/>
        </w:rPr>
        <w:t xml:space="preserve"> in fresh </w:t>
      </w:r>
      <w:r w:rsidR="00771E40" w:rsidRPr="00C1317D">
        <w:rPr>
          <w:rFonts w:ascii="Times New Roman" w:hAnsi="Times New Roman" w:cs="Times New Roman"/>
          <w:sz w:val="24"/>
          <w:szCs w:val="24"/>
        </w:rPr>
        <w:t>DMEM Advanced with 5%FBS</w:t>
      </w:r>
      <w:r w:rsidR="00DF0306">
        <w:rPr>
          <w:rFonts w:ascii="Times New Roman" w:hAnsi="Times New Roman" w:cs="Times New Roman"/>
          <w:sz w:val="24"/>
          <w:szCs w:val="24"/>
        </w:rPr>
        <w:t>. Plate</w:t>
      </w:r>
      <w:r w:rsidR="00771E40">
        <w:rPr>
          <w:rFonts w:ascii="Times New Roman" w:hAnsi="Times New Roman" w:cs="Times New Roman"/>
          <w:sz w:val="24"/>
          <w:szCs w:val="24"/>
        </w:rPr>
        <w:t xml:space="preserve"> </w:t>
      </w:r>
      <w:r w:rsidR="00DC7FD5">
        <w:rPr>
          <w:rFonts w:ascii="Times New Roman" w:hAnsi="Times New Roman" w:cs="Times New Roman"/>
          <w:sz w:val="24"/>
          <w:szCs w:val="24"/>
        </w:rPr>
        <w:t>100</w:t>
      </w:r>
      <w:r w:rsidR="00DC7FD5" w:rsidRPr="00C1317D">
        <w:rPr>
          <w:rFonts w:ascii="Times New Roman" w:hAnsi="Times New Roman" w:cs="Times New Roman"/>
          <w:sz w:val="24"/>
          <w:szCs w:val="24"/>
        </w:rPr>
        <w:t xml:space="preserve"> µL </w:t>
      </w:r>
      <w:r w:rsidR="00DC7FD5">
        <w:rPr>
          <w:rFonts w:ascii="Times New Roman" w:hAnsi="Times New Roman" w:cs="Times New Roman"/>
          <w:sz w:val="24"/>
          <w:szCs w:val="24"/>
        </w:rPr>
        <w:t xml:space="preserve">containing </w:t>
      </w:r>
      <w:r w:rsidR="00B55140" w:rsidRPr="00C1317D">
        <w:rPr>
          <w:rFonts w:ascii="Times New Roman" w:hAnsi="Times New Roman" w:cs="Times New Roman"/>
          <w:sz w:val="24"/>
          <w:szCs w:val="24"/>
        </w:rPr>
        <w:t xml:space="preserve">20,000 </w:t>
      </w:r>
      <w:r w:rsidR="00C4148D">
        <w:rPr>
          <w:rFonts w:ascii="Times New Roman" w:hAnsi="Times New Roman" w:cs="Times New Roman"/>
          <w:sz w:val="24"/>
          <w:szCs w:val="24"/>
        </w:rPr>
        <w:t>cells</w:t>
      </w:r>
      <w:r w:rsidR="00DF0306">
        <w:rPr>
          <w:rFonts w:ascii="Times New Roman" w:hAnsi="Times New Roman" w:cs="Times New Roman"/>
          <w:sz w:val="24"/>
          <w:szCs w:val="24"/>
        </w:rPr>
        <w:t xml:space="preserve"> into each well</w:t>
      </w:r>
      <w:r w:rsidR="000F0884">
        <w:rPr>
          <w:rFonts w:ascii="Times New Roman" w:hAnsi="Times New Roman" w:cs="Times New Roman"/>
          <w:sz w:val="24"/>
          <w:szCs w:val="24"/>
        </w:rPr>
        <w:t xml:space="preserve"> of a </w:t>
      </w:r>
      <w:r w:rsidR="00B55140" w:rsidRPr="00C1317D">
        <w:rPr>
          <w:rFonts w:ascii="Times New Roman" w:hAnsi="Times New Roman" w:cs="Times New Roman"/>
          <w:sz w:val="24"/>
          <w:szCs w:val="24"/>
        </w:rPr>
        <w:t>96</w:t>
      </w:r>
      <w:r w:rsidR="000F0884">
        <w:rPr>
          <w:rFonts w:ascii="Times New Roman" w:hAnsi="Times New Roman" w:cs="Times New Roman"/>
          <w:sz w:val="24"/>
          <w:szCs w:val="24"/>
        </w:rPr>
        <w:t>-well plate</w:t>
      </w:r>
      <w:r w:rsidR="00B55140" w:rsidRPr="00C1317D">
        <w:rPr>
          <w:rFonts w:ascii="Times New Roman" w:hAnsi="Times New Roman" w:cs="Times New Roman"/>
          <w:sz w:val="24"/>
          <w:szCs w:val="24"/>
        </w:rPr>
        <w:t xml:space="preserve"> from </w:t>
      </w:r>
      <w:r w:rsidR="00C4148D">
        <w:rPr>
          <w:rFonts w:ascii="Times New Roman" w:hAnsi="Times New Roman" w:cs="Times New Roman"/>
          <w:sz w:val="24"/>
          <w:szCs w:val="24"/>
        </w:rPr>
        <w:t xml:space="preserve">the </w:t>
      </w:r>
      <w:r w:rsidR="00B55140" w:rsidRPr="00C1317D">
        <w:rPr>
          <w:rFonts w:ascii="Times New Roman" w:hAnsi="Times New Roman" w:cs="Times New Roman"/>
          <w:sz w:val="24"/>
          <w:szCs w:val="24"/>
        </w:rPr>
        <w:t xml:space="preserve">15-ml sterile conical tube. </w:t>
      </w:r>
    </w:p>
    <w:p w14:paraId="1B2BC66D" w14:textId="61F06444" w:rsidR="00480570" w:rsidRDefault="00F941C6" w:rsidP="00EF56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l-SI"/>
        </w:rPr>
      </w:pPr>
      <w:r>
        <w:rPr>
          <w:rFonts w:ascii="Times New Roman" w:hAnsi="Times New Roman" w:cs="Times New Roman"/>
          <w:sz w:val="24"/>
          <w:szCs w:val="24"/>
          <w:lang w:val="sl-SI"/>
        </w:rPr>
        <w:t xml:space="preserve">Place </w:t>
      </w:r>
      <w:proofErr w:type="spellStart"/>
      <w:r>
        <w:rPr>
          <w:rFonts w:ascii="Times New Roman" w:hAnsi="Times New Roman" w:cs="Times New Roman"/>
          <w:sz w:val="24"/>
          <w:szCs w:val="24"/>
          <w:lang w:val="sl-SI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  <w:lang w:val="sl-SI"/>
        </w:rPr>
        <w:t xml:space="preserve"> 96-well plate in</w:t>
      </w:r>
      <w:r w:rsidRPr="00C1317D">
        <w:rPr>
          <w:rFonts w:ascii="Times New Roman" w:hAnsi="Times New Roman" w:cs="Times New Roman"/>
          <w:sz w:val="24"/>
          <w:szCs w:val="24"/>
        </w:rPr>
        <w:t xml:space="preserve"> a humidified 5% CO</w:t>
      </w:r>
      <w:r w:rsidRPr="002864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1317D">
        <w:rPr>
          <w:rFonts w:ascii="Times New Roman" w:hAnsi="Times New Roman" w:cs="Times New Roman"/>
          <w:sz w:val="24"/>
          <w:szCs w:val="24"/>
        </w:rPr>
        <w:t xml:space="preserve"> incubator at 37°C</w:t>
      </w:r>
      <w:r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3B484E">
        <w:rPr>
          <w:rFonts w:ascii="Times New Roman" w:hAnsi="Times New Roman" w:cs="Times New Roman"/>
          <w:sz w:val="24"/>
          <w:szCs w:val="24"/>
          <w:lang w:val="sl-SI"/>
        </w:rPr>
        <w:t>and</w:t>
      </w:r>
      <w:proofErr w:type="spellEnd"/>
      <w:r w:rsidR="003B484E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3B484E">
        <w:rPr>
          <w:rFonts w:ascii="Times New Roman" w:hAnsi="Times New Roman" w:cs="Times New Roman"/>
          <w:sz w:val="24"/>
          <w:szCs w:val="24"/>
          <w:lang w:val="sl-SI"/>
        </w:rPr>
        <w:t>grow</w:t>
      </w:r>
      <w:proofErr w:type="spellEnd"/>
      <w:r w:rsidR="003B484E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3B484E">
        <w:rPr>
          <w:rFonts w:ascii="Times New Roman" w:hAnsi="Times New Roman" w:cs="Times New Roman"/>
          <w:sz w:val="24"/>
          <w:szCs w:val="24"/>
          <w:lang w:val="sl-SI"/>
        </w:rPr>
        <w:t>the</w:t>
      </w:r>
      <w:proofErr w:type="spellEnd"/>
      <w:r w:rsidR="003B484E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3B484E">
        <w:rPr>
          <w:rFonts w:ascii="Times New Roman" w:hAnsi="Times New Roman" w:cs="Times New Roman"/>
          <w:sz w:val="24"/>
          <w:szCs w:val="24"/>
          <w:lang w:val="sl-SI"/>
        </w:rPr>
        <w:t>cells</w:t>
      </w:r>
      <w:proofErr w:type="spellEnd"/>
      <w:r w:rsidR="003B484E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3B484E">
        <w:rPr>
          <w:rFonts w:ascii="Times New Roman" w:hAnsi="Times New Roman" w:cs="Times New Roman"/>
          <w:sz w:val="24"/>
          <w:szCs w:val="24"/>
          <w:lang w:val="sl-SI"/>
        </w:rPr>
        <w:t>until</w:t>
      </w:r>
      <w:proofErr w:type="spellEnd"/>
      <w:r w:rsidR="003B484E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3B484E">
        <w:rPr>
          <w:rFonts w:ascii="Times New Roman" w:hAnsi="Times New Roman" w:cs="Times New Roman"/>
          <w:sz w:val="24"/>
          <w:szCs w:val="24"/>
          <w:lang w:val="sl-SI"/>
        </w:rPr>
        <w:t>reaching</w:t>
      </w:r>
      <w:proofErr w:type="spellEnd"/>
      <w:r w:rsidR="003B484E">
        <w:rPr>
          <w:rFonts w:ascii="Times New Roman" w:hAnsi="Times New Roman" w:cs="Times New Roman"/>
          <w:sz w:val="24"/>
          <w:szCs w:val="24"/>
          <w:lang w:val="sl-SI"/>
        </w:rPr>
        <w:t xml:space="preserve"> 100% </w:t>
      </w:r>
      <w:proofErr w:type="spellStart"/>
      <w:r w:rsidR="003B484E">
        <w:rPr>
          <w:rFonts w:ascii="Times New Roman" w:hAnsi="Times New Roman" w:cs="Times New Roman"/>
          <w:sz w:val="24"/>
          <w:szCs w:val="24"/>
          <w:lang w:val="sl-SI"/>
        </w:rPr>
        <w:t>confluency</w:t>
      </w:r>
      <w:proofErr w:type="spellEnd"/>
      <w:r w:rsidR="003B484E">
        <w:rPr>
          <w:rFonts w:ascii="Times New Roman" w:hAnsi="Times New Roman" w:cs="Times New Roman"/>
          <w:sz w:val="24"/>
          <w:szCs w:val="24"/>
          <w:lang w:val="sl-SI"/>
        </w:rPr>
        <w:t>.</w:t>
      </w:r>
    </w:p>
    <w:p w14:paraId="6B90C1A6" w14:textId="4FD9B1A3" w:rsidR="009552A7" w:rsidRPr="004D615D" w:rsidRDefault="00BC0CE3" w:rsidP="004D61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317D">
        <w:rPr>
          <w:rFonts w:ascii="Times New Roman" w:hAnsi="Times New Roman" w:cs="Times New Roman"/>
          <w:sz w:val="24"/>
          <w:szCs w:val="24"/>
        </w:rPr>
        <w:t xml:space="preserve">Remove the </w:t>
      </w:r>
      <w:r>
        <w:rPr>
          <w:rFonts w:ascii="Times New Roman" w:hAnsi="Times New Roman" w:cs="Times New Roman"/>
          <w:sz w:val="24"/>
          <w:szCs w:val="24"/>
        </w:rPr>
        <w:t xml:space="preserve">medium </w:t>
      </w:r>
      <w:r w:rsidR="00D85BFD">
        <w:rPr>
          <w:rFonts w:ascii="Times New Roman" w:hAnsi="Times New Roman" w:cs="Times New Roman"/>
          <w:sz w:val="24"/>
          <w:szCs w:val="24"/>
        </w:rPr>
        <w:t>and w</w:t>
      </w:r>
      <w:r w:rsidR="009E73A0">
        <w:rPr>
          <w:rFonts w:ascii="Times New Roman" w:hAnsi="Times New Roman" w:cs="Times New Roman"/>
          <w:sz w:val="24"/>
          <w:szCs w:val="24"/>
        </w:rPr>
        <w:t xml:space="preserve">ash </w:t>
      </w:r>
      <w:r w:rsidR="005A7853">
        <w:rPr>
          <w:rFonts w:ascii="Times New Roman" w:hAnsi="Times New Roman" w:cs="Times New Roman"/>
          <w:sz w:val="24"/>
          <w:szCs w:val="24"/>
        </w:rPr>
        <w:t xml:space="preserve">each well </w:t>
      </w:r>
      <w:r w:rsidR="009E73A0">
        <w:rPr>
          <w:rFonts w:ascii="Times New Roman" w:hAnsi="Times New Roman" w:cs="Times New Roman"/>
          <w:sz w:val="24"/>
          <w:szCs w:val="24"/>
        </w:rPr>
        <w:t>with 100</w:t>
      </w:r>
      <w:r w:rsidR="009E73A0" w:rsidRPr="00C1317D">
        <w:rPr>
          <w:rFonts w:ascii="Times New Roman" w:hAnsi="Times New Roman" w:cs="Times New Roman"/>
          <w:sz w:val="24"/>
          <w:szCs w:val="24"/>
        </w:rPr>
        <w:t xml:space="preserve"> µL</w:t>
      </w:r>
      <w:r w:rsidR="009E73A0">
        <w:rPr>
          <w:rFonts w:ascii="Times New Roman" w:hAnsi="Times New Roman" w:cs="Times New Roman"/>
          <w:sz w:val="24"/>
          <w:szCs w:val="24"/>
        </w:rPr>
        <w:t xml:space="preserve"> of PBS.</w:t>
      </w:r>
      <w:r w:rsidR="008C111B">
        <w:rPr>
          <w:rFonts w:ascii="Times New Roman" w:hAnsi="Times New Roman" w:cs="Times New Roman"/>
          <w:sz w:val="24"/>
          <w:szCs w:val="24"/>
        </w:rPr>
        <w:t xml:space="preserve"> A</w:t>
      </w:r>
      <w:r w:rsidR="009F236C">
        <w:rPr>
          <w:rFonts w:ascii="Times New Roman" w:hAnsi="Times New Roman" w:cs="Times New Roman"/>
          <w:sz w:val="24"/>
          <w:szCs w:val="24"/>
        </w:rPr>
        <w:t>dd 100</w:t>
      </w:r>
      <w:r w:rsidR="009F236C" w:rsidRPr="00C1317D">
        <w:rPr>
          <w:rFonts w:ascii="Times New Roman" w:hAnsi="Times New Roman" w:cs="Times New Roman"/>
          <w:sz w:val="24"/>
          <w:szCs w:val="24"/>
        </w:rPr>
        <w:t xml:space="preserve"> µL </w:t>
      </w:r>
      <w:r w:rsidR="009F236C">
        <w:rPr>
          <w:rFonts w:ascii="Times New Roman" w:hAnsi="Times New Roman" w:cs="Times New Roman"/>
          <w:sz w:val="24"/>
          <w:szCs w:val="24"/>
        </w:rPr>
        <w:t xml:space="preserve">of DMEM Advance to untreated </w:t>
      </w:r>
      <w:r w:rsidR="00033C95">
        <w:rPr>
          <w:rFonts w:ascii="Times New Roman" w:hAnsi="Times New Roman" w:cs="Times New Roman"/>
          <w:sz w:val="24"/>
          <w:szCs w:val="24"/>
        </w:rPr>
        <w:t>control wells</w:t>
      </w:r>
      <w:r w:rsidR="0009144A">
        <w:rPr>
          <w:rFonts w:ascii="Times New Roman" w:hAnsi="Times New Roman" w:cs="Times New Roman"/>
          <w:sz w:val="24"/>
          <w:szCs w:val="24"/>
        </w:rPr>
        <w:t xml:space="preserve">, and </w:t>
      </w:r>
      <w:r w:rsidR="00033C95">
        <w:rPr>
          <w:rFonts w:ascii="Times New Roman" w:hAnsi="Times New Roman" w:cs="Times New Roman"/>
          <w:sz w:val="24"/>
          <w:szCs w:val="24"/>
        </w:rPr>
        <w:t>100</w:t>
      </w:r>
      <w:r w:rsidR="00033C95" w:rsidRPr="00C1317D">
        <w:rPr>
          <w:rFonts w:ascii="Times New Roman" w:hAnsi="Times New Roman" w:cs="Times New Roman"/>
          <w:sz w:val="24"/>
          <w:szCs w:val="24"/>
        </w:rPr>
        <w:t xml:space="preserve"> µL</w:t>
      </w:r>
      <w:r w:rsidR="00033C95">
        <w:rPr>
          <w:rFonts w:ascii="Times New Roman" w:hAnsi="Times New Roman" w:cs="Times New Roman"/>
          <w:sz w:val="24"/>
          <w:szCs w:val="24"/>
        </w:rPr>
        <w:t xml:space="preserve"> </w:t>
      </w:r>
      <w:r w:rsidR="0009144A">
        <w:rPr>
          <w:rFonts w:ascii="Times New Roman" w:hAnsi="Times New Roman" w:cs="Times New Roman"/>
          <w:sz w:val="24"/>
          <w:szCs w:val="24"/>
        </w:rPr>
        <w:t>DMEM Advance</w:t>
      </w:r>
      <w:r w:rsidR="00033C95">
        <w:rPr>
          <w:rFonts w:ascii="Times New Roman" w:hAnsi="Times New Roman" w:cs="Times New Roman"/>
          <w:sz w:val="24"/>
          <w:szCs w:val="24"/>
        </w:rPr>
        <w:t>d</w:t>
      </w:r>
      <w:r w:rsidR="005620A8">
        <w:rPr>
          <w:rFonts w:ascii="Times New Roman" w:hAnsi="Times New Roman" w:cs="Times New Roman"/>
          <w:sz w:val="24"/>
          <w:szCs w:val="24"/>
        </w:rPr>
        <w:t xml:space="preserve"> containing</w:t>
      </w:r>
      <w:r w:rsidR="0009144A">
        <w:rPr>
          <w:rFonts w:ascii="Times New Roman" w:hAnsi="Times New Roman" w:cs="Times New Roman"/>
          <w:sz w:val="24"/>
          <w:szCs w:val="24"/>
        </w:rPr>
        <w:t xml:space="preserve"> the test compound at the </w:t>
      </w:r>
      <w:r w:rsidR="003D35BB">
        <w:rPr>
          <w:rFonts w:ascii="Times New Roman" w:hAnsi="Times New Roman" w:cs="Times New Roman"/>
          <w:sz w:val="24"/>
          <w:szCs w:val="24"/>
        </w:rPr>
        <w:t>desired</w:t>
      </w:r>
      <w:r w:rsidR="0009144A">
        <w:rPr>
          <w:rFonts w:ascii="Times New Roman" w:hAnsi="Times New Roman" w:cs="Times New Roman"/>
          <w:sz w:val="24"/>
          <w:szCs w:val="24"/>
        </w:rPr>
        <w:t xml:space="preserve"> concentration</w:t>
      </w:r>
      <w:r w:rsidR="008C111B">
        <w:rPr>
          <w:rFonts w:ascii="Times New Roman" w:hAnsi="Times New Roman" w:cs="Times New Roman"/>
          <w:sz w:val="24"/>
          <w:szCs w:val="24"/>
        </w:rPr>
        <w:t xml:space="preserve"> to </w:t>
      </w:r>
      <w:r w:rsidR="00387590">
        <w:rPr>
          <w:rFonts w:ascii="Times New Roman" w:hAnsi="Times New Roman" w:cs="Times New Roman"/>
          <w:sz w:val="24"/>
          <w:szCs w:val="24"/>
        </w:rPr>
        <w:t>treatment</w:t>
      </w:r>
      <w:r w:rsidR="008C111B">
        <w:rPr>
          <w:rFonts w:ascii="Times New Roman" w:hAnsi="Times New Roman" w:cs="Times New Roman"/>
          <w:sz w:val="24"/>
          <w:szCs w:val="24"/>
        </w:rPr>
        <w:t xml:space="preserve"> samples.</w:t>
      </w:r>
      <w:r w:rsidR="009552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7590">
        <w:rPr>
          <w:rFonts w:ascii="Times New Roman" w:hAnsi="Times New Roman" w:cs="Times New Roman"/>
          <w:sz w:val="24"/>
          <w:szCs w:val="24"/>
          <w:lang w:val="sl-SI"/>
        </w:rPr>
        <w:t>Incubate</w:t>
      </w:r>
      <w:proofErr w:type="spellEnd"/>
      <w:r w:rsidR="001621F0" w:rsidRPr="009552A7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1621F0" w:rsidRPr="009552A7">
        <w:rPr>
          <w:rFonts w:ascii="Times New Roman" w:hAnsi="Times New Roman" w:cs="Times New Roman"/>
          <w:sz w:val="24"/>
          <w:szCs w:val="24"/>
          <w:lang w:val="sl-SI"/>
        </w:rPr>
        <w:t>for</w:t>
      </w:r>
      <w:proofErr w:type="spellEnd"/>
      <w:r w:rsidR="001621F0" w:rsidRPr="009552A7">
        <w:rPr>
          <w:rFonts w:ascii="Times New Roman" w:hAnsi="Times New Roman" w:cs="Times New Roman"/>
          <w:sz w:val="24"/>
          <w:szCs w:val="24"/>
          <w:lang w:val="sl-SI"/>
        </w:rPr>
        <w:t xml:space="preserve"> 24 </w:t>
      </w:r>
      <w:proofErr w:type="spellStart"/>
      <w:r w:rsidR="001621F0" w:rsidRPr="009552A7">
        <w:rPr>
          <w:rFonts w:ascii="Times New Roman" w:hAnsi="Times New Roman" w:cs="Times New Roman"/>
          <w:sz w:val="24"/>
          <w:szCs w:val="24"/>
          <w:lang w:val="sl-SI"/>
        </w:rPr>
        <w:t>hours</w:t>
      </w:r>
      <w:proofErr w:type="spellEnd"/>
      <w:r w:rsidR="001621F0" w:rsidRPr="009552A7">
        <w:rPr>
          <w:rFonts w:ascii="Times New Roman" w:hAnsi="Times New Roman" w:cs="Times New Roman"/>
          <w:sz w:val="24"/>
          <w:szCs w:val="24"/>
          <w:lang w:val="sl-SI"/>
        </w:rPr>
        <w:t>.</w:t>
      </w:r>
    </w:p>
    <w:p w14:paraId="5B9FFD53" w14:textId="23625F77" w:rsidR="00087508" w:rsidRPr="00087508" w:rsidRDefault="004D615D" w:rsidP="000875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l-SI"/>
        </w:rPr>
      </w:pPr>
      <w:proofErr w:type="spellStart"/>
      <w:r w:rsidRPr="00087508">
        <w:rPr>
          <w:rFonts w:ascii="Times New Roman" w:hAnsi="Times New Roman" w:cs="Times New Roman"/>
          <w:sz w:val="24"/>
          <w:szCs w:val="24"/>
          <w:lang w:val="sl-SI"/>
        </w:rPr>
        <w:t>After</w:t>
      </w:r>
      <w:proofErr w:type="spellEnd"/>
      <w:r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24 </w:t>
      </w:r>
      <w:proofErr w:type="spellStart"/>
      <w:r w:rsidRPr="00087508">
        <w:rPr>
          <w:rFonts w:ascii="Times New Roman" w:hAnsi="Times New Roman" w:cs="Times New Roman"/>
          <w:sz w:val="24"/>
          <w:szCs w:val="24"/>
          <w:lang w:val="sl-SI"/>
        </w:rPr>
        <w:t>hours</w:t>
      </w:r>
      <w:proofErr w:type="spellEnd"/>
      <w:r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proofErr w:type="spellStart"/>
      <w:r w:rsidR="00387590">
        <w:rPr>
          <w:rFonts w:ascii="Times New Roman" w:hAnsi="Times New Roman" w:cs="Times New Roman"/>
          <w:sz w:val="24"/>
          <w:szCs w:val="24"/>
          <w:lang w:val="sl-SI"/>
        </w:rPr>
        <w:t>aspirate</w:t>
      </w:r>
      <w:proofErr w:type="spellEnd"/>
      <w:r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087508">
        <w:rPr>
          <w:rFonts w:ascii="Times New Roman" w:hAnsi="Times New Roman" w:cs="Times New Roman"/>
          <w:sz w:val="24"/>
          <w:szCs w:val="24"/>
          <w:lang w:val="sl-SI"/>
        </w:rPr>
        <w:t>the</w:t>
      </w:r>
      <w:proofErr w:type="spellEnd"/>
      <w:r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087508">
        <w:rPr>
          <w:rFonts w:ascii="Times New Roman" w:hAnsi="Times New Roman" w:cs="Times New Roman"/>
          <w:sz w:val="24"/>
          <w:szCs w:val="24"/>
          <w:lang w:val="sl-SI"/>
        </w:rPr>
        <w:t>supernatant</w:t>
      </w:r>
      <w:proofErr w:type="spellEnd"/>
      <w:r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387590">
        <w:rPr>
          <w:rFonts w:ascii="Times New Roman" w:hAnsi="Times New Roman" w:cs="Times New Roman"/>
          <w:sz w:val="24"/>
          <w:szCs w:val="24"/>
          <w:lang w:val="sl-SI"/>
        </w:rPr>
        <w:t>and</w:t>
      </w:r>
      <w:proofErr w:type="spellEnd"/>
      <w:r w:rsidR="00387590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387590">
        <w:rPr>
          <w:rFonts w:ascii="Times New Roman" w:hAnsi="Times New Roman" w:cs="Times New Roman"/>
          <w:sz w:val="24"/>
          <w:szCs w:val="24"/>
          <w:lang w:val="sl-SI"/>
        </w:rPr>
        <w:t>add</w:t>
      </w:r>
      <w:proofErr w:type="spellEnd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100 µL </w:t>
      </w:r>
      <w:proofErr w:type="spellStart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>of</w:t>
      </w:r>
      <w:proofErr w:type="spellEnd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6C7F31" w:rsidRPr="00C1317D">
        <w:rPr>
          <w:rFonts w:ascii="Times New Roman" w:hAnsi="Times New Roman" w:cs="Times New Roman"/>
          <w:sz w:val="24"/>
          <w:szCs w:val="24"/>
        </w:rPr>
        <w:t xml:space="preserve">Trypsin-EDTA solution </w:t>
      </w:r>
      <w:proofErr w:type="spellStart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>into</w:t>
      </w:r>
      <w:proofErr w:type="spellEnd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>each</w:t>
      </w:r>
      <w:proofErr w:type="spellEnd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>well</w:t>
      </w:r>
      <w:proofErr w:type="spellEnd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. </w:t>
      </w:r>
      <w:proofErr w:type="spellStart"/>
      <w:r w:rsidR="00262814">
        <w:rPr>
          <w:rFonts w:ascii="Times New Roman" w:hAnsi="Times New Roman" w:cs="Times New Roman"/>
          <w:sz w:val="24"/>
          <w:szCs w:val="24"/>
          <w:lang w:val="sl-SI"/>
        </w:rPr>
        <w:t>I</w:t>
      </w:r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>ncubate</w:t>
      </w:r>
      <w:proofErr w:type="spellEnd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>for</w:t>
      </w:r>
      <w:proofErr w:type="spellEnd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5 </w:t>
      </w:r>
      <w:proofErr w:type="spellStart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>minutes</w:t>
      </w:r>
      <w:proofErr w:type="spellEnd"/>
      <w:r w:rsidR="00087508" w:rsidRPr="00087508">
        <w:rPr>
          <w:rFonts w:ascii="Times New Roman" w:hAnsi="Times New Roman" w:cs="Times New Roman"/>
          <w:sz w:val="24"/>
          <w:szCs w:val="24"/>
          <w:lang w:val="sl-SI"/>
        </w:rPr>
        <w:t>.</w:t>
      </w:r>
    </w:p>
    <w:p w14:paraId="0FB4C98F" w14:textId="4E4517A6" w:rsidR="00653493" w:rsidRPr="00653493" w:rsidRDefault="00653493" w:rsidP="006534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3493">
        <w:rPr>
          <w:rFonts w:ascii="Times New Roman" w:hAnsi="Times New Roman" w:cs="Times New Roman"/>
          <w:sz w:val="24"/>
          <w:szCs w:val="24"/>
        </w:rPr>
        <w:t xml:space="preserve">Add 100 µL of PBS to </w:t>
      </w:r>
      <w:r w:rsidR="00262814">
        <w:rPr>
          <w:rFonts w:ascii="Times New Roman" w:hAnsi="Times New Roman" w:cs="Times New Roman"/>
          <w:sz w:val="24"/>
          <w:szCs w:val="24"/>
        </w:rPr>
        <w:t>each well</w:t>
      </w:r>
      <w:r w:rsidR="00233F52">
        <w:rPr>
          <w:rFonts w:ascii="Times New Roman" w:hAnsi="Times New Roman" w:cs="Times New Roman"/>
          <w:sz w:val="24"/>
          <w:szCs w:val="24"/>
        </w:rPr>
        <w:t xml:space="preserve">, </w:t>
      </w:r>
      <w:r w:rsidR="00B70152">
        <w:rPr>
          <w:rFonts w:ascii="Times New Roman" w:hAnsi="Times New Roman" w:cs="Times New Roman"/>
          <w:sz w:val="24"/>
          <w:szCs w:val="24"/>
        </w:rPr>
        <w:t>resuspend</w:t>
      </w:r>
      <w:r w:rsidR="00233F52">
        <w:rPr>
          <w:rFonts w:ascii="Times New Roman" w:hAnsi="Times New Roman" w:cs="Times New Roman"/>
          <w:sz w:val="24"/>
          <w:szCs w:val="24"/>
        </w:rPr>
        <w:t xml:space="preserve"> the cells</w:t>
      </w:r>
      <w:r w:rsidR="00B70152">
        <w:rPr>
          <w:rFonts w:ascii="Times New Roman" w:hAnsi="Times New Roman" w:cs="Times New Roman"/>
          <w:sz w:val="24"/>
          <w:szCs w:val="24"/>
        </w:rPr>
        <w:t xml:space="preserve"> (at this moment there are 100</w:t>
      </w:r>
      <w:r w:rsidR="00262814">
        <w:rPr>
          <w:rFonts w:ascii="Times New Roman" w:hAnsi="Times New Roman" w:cs="Times New Roman"/>
          <w:sz w:val="24"/>
          <w:szCs w:val="24"/>
        </w:rPr>
        <w:t xml:space="preserve"> </w:t>
      </w:r>
      <w:r w:rsidR="00B70152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µL </w:t>
      </w:r>
      <w:proofErr w:type="spellStart"/>
      <w:r w:rsidR="00B70152" w:rsidRPr="00087508">
        <w:rPr>
          <w:rFonts w:ascii="Times New Roman" w:hAnsi="Times New Roman" w:cs="Times New Roman"/>
          <w:sz w:val="24"/>
          <w:szCs w:val="24"/>
          <w:lang w:val="sl-SI"/>
        </w:rPr>
        <w:t>of</w:t>
      </w:r>
      <w:proofErr w:type="spellEnd"/>
      <w:r w:rsidR="00B70152" w:rsidRPr="0008750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B70152" w:rsidRPr="00C1317D">
        <w:rPr>
          <w:rFonts w:ascii="Times New Roman" w:hAnsi="Times New Roman" w:cs="Times New Roman"/>
          <w:sz w:val="24"/>
          <w:szCs w:val="24"/>
        </w:rPr>
        <w:t xml:space="preserve">Trypsin-EDTA solution </w:t>
      </w:r>
      <w:r w:rsidR="00B70152">
        <w:rPr>
          <w:rFonts w:ascii="Times New Roman" w:hAnsi="Times New Roman" w:cs="Times New Roman"/>
          <w:sz w:val="24"/>
          <w:szCs w:val="24"/>
        </w:rPr>
        <w:t xml:space="preserve">and </w:t>
      </w:r>
      <w:r w:rsidR="00B70152" w:rsidRPr="00653493">
        <w:rPr>
          <w:rFonts w:ascii="Times New Roman" w:hAnsi="Times New Roman" w:cs="Times New Roman"/>
          <w:sz w:val="24"/>
          <w:szCs w:val="24"/>
        </w:rPr>
        <w:t xml:space="preserve">100 µL of PBS </w:t>
      </w:r>
      <w:r w:rsidR="002E503A">
        <w:rPr>
          <w:rFonts w:ascii="Times New Roman" w:hAnsi="Times New Roman" w:cs="Times New Roman"/>
          <w:sz w:val="24"/>
          <w:szCs w:val="24"/>
        </w:rPr>
        <w:t>in each well</w:t>
      </w:r>
      <w:r w:rsidR="00B70152">
        <w:rPr>
          <w:rFonts w:ascii="Times New Roman" w:hAnsi="Times New Roman" w:cs="Times New Roman"/>
          <w:sz w:val="24"/>
          <w:szCs w:val="24"/>
        </w:rPr>
        <w:t>)</w:t>
      </w:r>
      <w:r w:rsidR="002E503A">
        <w:rPr>
          <w:rFonts w:ascii="Times New Roman" w:hAnsi="Times New Roman" w:cs="Times New Roman"/>
          <w:sz w:val="24"/>
          <w:szCs w:val="24"/>
        </w:rPr>
        <w:t>,</w:t>
      </w:r>
      <w:r w:rsidR="00B70152">
        <w:rPr>
          <w:rFonts w:ascii="Times New Roman" w:hAnsi="Times New Roman" w:cs="Times New Roman"/>
          <w:sz w:val="24"/>
          <w:szCs w:val="24"/>
        </w:rPr>
        <w:t xml:space="preserve"> </w:t>
      </w:r>
      <w:r w:rsidRPr="00653493">
        <w:rPr>
          <w:rFonts w:ascii="Times New Roman" w:hAnsi="Times New Roman" w:cs="Times New Roman"/>
          <w:sz w:val="24"/>
          <w:szCs w:val="24"/>
        </w:rPr>
        <w:t xml:space="preserve">and transfer the cells with the Trypsin and PBS into a rounded </w:t>
      </w:r>
      <w:r w:rsidR="002E503A">
        <w:rPr>
          <w:rFonts w:ascii="Times New Roman" w:hAnsi="Times New Roman" w:cs="Times New Roman"/>
          <w:sz w:val="24"/>
          <w:szCs w:val="24"/>
        </w:rPr>
        <w:t>E</w:t>
      </w:r>
      <w:r w:rsidR="002E503A" w:rsidRPr="00653493">
        <w:rPr>
          <w:rFonts w:ascii="Times New Roman" w:hAnsi="Times New Roman" w:cs="Times New Roman"/>
          <w:sz w:val="24"/>
          <w:szCs w:val="24"/>
        </w:rPr>
        <w:t>ppendorf</w:t>
      </w:r>
      <w:r w:rsidRPr="00653493">
        <w:rPr>
          <w:rFonts w:ascii="Times New Roman" w:hAnsi="Times New Roman" w:cs="Times New Roman"/>
          <w:sz w:val="24"/>
          <w:szCs w:val="24"/>
        </w:rPr>
        <w:t xml:space="preserve"> previously filled with 300 µL PBS.</w:t>
      </w:r>
    </w:p>
    <w:p w14:paraId="3A27DF84" w14:textId="135E00D2" w:rsidR="00140024" w:rsidRDefault="005C49CD" w:rsidP="004D61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C49CD">
        <w:rPr>
          <w:rFonts w:ascii="Times New Roman" w:hAnsi="Times New Roman" w:cs="Times New Roman"/>
          <w:sz w:val="24"/>
          <w:szCs w:val="24"/>
        </w:rPr>
        <w:t xml:space="preserve">Centrifuge </w:t>
      </w:r>
      <w:r w:rsidR="006C6B7E">
        <w:rPr>
          <w:rFonts w:ascii="Times New Roman" w:hAnsi="Times New Roman" w:cs="Times New Roman"/>
          <w:sz w:val="24"/>
          <w:szCs w:val="24"/>
        </w:rPr>
        <w:t xml:space="preserve">for </w:t>
      </w:r>
      <w:r w:rsidRPr="005C49CD">
        <w:rPr>
          <w:rFonts w:ascii="Times New Roman" w:hAnsi="Times New Roman" w:cs="Times New Roman"/>
          <w:sz w:val="24"/>
          <w:szCs w:val="24"/>
        </w:rPr>
        <w:t>5 minutes at 330g.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2B26">
        <w:rPr>
          <w:rFonts w:ascii="Times New Roman" w:hAnsi="Times New Roman" w:cs="Times New Roman"/>
          <w:sz w:val="24"/>
          <w:szCs w:val="24"/>
        </w:rPr>
        <w:t xml:space="preserve">Add </w:t>
      </w:r>
      <w:r w:rsidR="00B51BF5">
        <w:rPr>
          <w:rFonts w:ascii="Times New Roman" w:hAnsi="Times New Roman" w:cs="Times New Roman"/>
          <w:sz w:val="24"/>
          <w:szCs w:val="24"/>
        </w:rPr>
        <w:t>10</w:t>
      </w:r>
      <w:r w:rsidR="009F06AF">
        <w:rPr>
          <w:rFonts w:ascii="Times New Roman" w:hAnsi="Times New Roman" w:cs="Times New Roman"/>
          <w:sz w:val="24"/>
          <w:szCs w:val="24"/>
        </w:rPr>
        <w:t xml:space="preserve">0 </w:t>
      </w:r>
      <w:r w:rsidR="009F06AF" w:rsidRPr="00653493">
        <w:rPr>
          <w:rFonts w:ascii="Times New Roman" w:hAnsi="Times New Roman" w:cs="Times New Roman"/>
          <w:sz w:val="24"/>
          <w:szCs w:val="24"/>
        </w:rPr>
        <w:t>µL</w:t>
      </w:r>
      <w:r w:rsidR="009F06AF">
        <w:rPr>
          <w:rFonts w:ascii="Times New Roman" w:hAnsi="Times New Roman" w:cs="Times New Roman"/>
          <w:sz w:val="24"/>
          <w:szCs w:val="24"/>
        </w:rPr>
        <w:t xml:space="preserve"> of</w:t>
      </w:r>
      <w:r w:rsidR="00B51BF5">
        <w:rPr>
          <w:rFonts w:ascii="Times New Roman" w:hAnsi="Times New Roman" w:cs="Times New Roman"/>
          <w:sz w:val="24"/>
          <w:szCs w:val="24"/>
        </w:rPr>
        <w:t xml:space="preserve"> Propidium Iodide</w:t>
      </w:r>
      <w:r w:rsidR="00EA757C">
        <w:rPr>
          <w:rFonts w:ascii="Times New Roman" w:hAnsi="Times New Roman" w:cs="Times New Roman"/>
          <w:sz w:val="24"/>
          <w:szCs w:val="24"/>
        </w:rPr>
        <w:t xml:space="preserve"> (PI)</w:t>
      </w:r>
      <w:r w:rsidR="00B51BF5">
        <w:rPr>
          <w:rFonts w:ascii="Times New Roman" w:hAnsi="Times New Roman" w:cs="Times New Roman"/>
          <w:sz w:val="24"/>
          <w:szCs w:val="24"/>
        </w:rPr>
        <w:t xml:space="preserve"> </w:t>
      </w:r>
      <w:r w:rsidR="00EA757C">
        <w:rPr>
          <w:rFonts w:ascii="Times New Roman" w:hAnsi="Times New Roman" w:cs="Times New Roman"/>
          <w:sz w:val="24"/>
          <w:szCs w:val="24"/>
        </w:rPr>
        <w:t>to the pellet and</w:t>
      </w:r>
      <w:r w:rsidR="00FE031F">
        <w:rPr>
          <w:rFonts w:ascii="Times New Roman" w:hAnsi="Times New Roman" w:cs="Times New Roman"/>
          <w:sz w:val="24"/>
          <w:szCs w:val="24"/>
        </w:rPr>
        <w:t xml:space="preserve"> incubat</w:t>
      </w:r>
      <w:r w:rsidR="00EA757C">
        <w:rPr>
          <w:rFonts w:ascii="Times New Roman" w:hAnsi="Times New Roman" w:cs="Times New Roman"/>
          <w:sz w:val="24"/>
          <w:szCs w:val="24"/>
        </w:rPr>
        <w:t>e</w:t>
      </w:r>
      <w:r w:rsidR="00FE031F">
        <w:rPr>
          <w:rFonts w:ascii="Times New Roman" w:hAnsi="Times New Roman" w:cs="Times New Roman"/>
          <w:sz w:val="24"/>
          <w:szCs w:val="24"/>
        </w:rPr>
        <w:t xml:space="preserve"> at 37</w:t>
      </w:r>
      <w:r w:rsidR="00140024">
        <w:rPr>
          <w:rFonts w:ascii="Times New Roman" w:hAnsi="Times New Roman" w:cs="Times New Roman"/>
          <w:sz w:val="24"/>
          <w:szCs w:val="24"/>
        </w:rPr>
        <w:t xml:space="preserve"> C. </w:t>
      </w:r>
    </w:p>
    <w:p w14:paraId="73FA5E86" w14:textId="4656A3F4" w:rsidR="00140024" w:rsidRDefault="00140024" w:rsidP="004D61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Wash the cells with 300 </w:t>
      </w:r>
      <w:r w:rsidRPr="00653493">
        <w:rPr>
          <w:rFonts w:ascii="Times New Roman" w:hAnsi="Times New Roman" w:cs="Times New Roman"/>
          <w:sz w:val="24"/>
          <w:szCs w:val="24"/>
        </w:rPr>
        <w:t>µL</w:t>
      </w:r>
      <w:r>
        <w:rPr>
          <w:rFonts w:ascii="Times New Roman" w:hAnsi="Times New Roman" w:cs="Times New Roman"/>
          <w:sz w:val="24"/>
          <w:szCs w:val="24"/>
        </w:rPr>
        <w:t xml:space="preserve"> of PBS. </w:t>
      </w:r>
      <w:r w:rsidRPr="00140024">
        <w:rPr>
          <w:rFonts w:ascii="Times New Roman" w:hAnsi="Times New Roman" w:cs="Times New Roman"/>
          <w:sz w:val="24"/>
          <w:szCs w:val="24"/>
        </w:rPr>
        <w:t xml:space="preserve">Centrifuge </w:t>
      </w:r>
      <w:r w:rsidR="00351C58">
        <w:rPr>
          <w:rFonts w:ascii="Times New Roman" w:hAnsi="Times New Roman" w:cs="Times New Roman"/>
          <w:sz w:val="24"/>
          <w:szCs w:val="24"/>
        </w:rPr>
        <w:t xml:space="preserve">again </w:t>
      </w:r>
      <w:r w:rsidRPr="00140024">
        <w:rPr>
          <w:rFonts w:ascii="Times New Roman" w:hAnsi="Times New Roman" w:cs="Times New Roman"/>
          <w:sz w:val="24"/>
          <w:szCs w:val="24"/>
        </w:rPr>
        <w:t>5 minutes at 330g</w:t>
      </w:r>
      <w:r w:rsidR="00351C58">
        <w:rPr>
          <w:rFonts w:ascii="Times New Roman" w:hAnsi="Times New Roman" w:cs="Times New Roman"/>
          <w:sz w:val="24"/>
          <w:szCs w:val="24"/>
        </w:rPr>
        <w:t xml:space="preserve"> and d</w:t>
      </w:r>
      <w:r>
        <w:rPr>
          <w:rFonts w:ascii="Times New Roman" w:hAnsi="Times New Roman" w:cs="Times New Roman"/>
          <w:sz w:val="24"/>
          <w:szCs w:val="24"/>
        </w:rPr>
        <w:t>iscard the supernatant.</w:t>
      </w:r>
    </w:p>
    <w:p w14:paraId="5CA0F1B0" w14:textId="04DCA5AE" w:rsidR="004D615D" w:rsidRDefault="00140024" w:rsidP="004D61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40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Add 100 </w:t>
      </w:r>
      <w:r w:rsidRPr="00653493">
        <w:rPr>
          <w:rFonts w:ascii="Times New Roman" w:hAnsi="Times New Roman" w:cs="Times New Roman"/>
          <w:sz w:val="24"/>
          <w:szCs w:val="24"/>
        </w:rPr>
        <w:t>µL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B10D61">
        <w:rPr>
          <w:rFonts w:ascii="Times New Roman" w:hAnsi="Times New Roman" w:cs="Times New Roman"/>
          <w:sz w:val="24"/>
          <w:szCs w:val="24"/>
        </w:rPr>
        <w:t>V</w:t>
      </w:r>
      <w:r w:rsidR="00B10D61" w:rsidRPr="00B10D61">
        <w:rPr>
          <w:rFonts w:ascii="Times New Roman" w:hAnsi="Times New Roman" w:cs="Times New Roman"/>
          <w:sz w:val="24"/>
          <w:szCs w:val="24"/>
        </w:rPr>
        <w:t>y</w:t>
      </w:r>
      <w:r w:rsidR="00B10D61">
        <w:rPr>
          <w:rFonts w:ascii="Times New Roman" w:hAnsi="Times New Roman" w:cs="Times New Roman"/>
          <w:sz w:val="24"/>
          <w:szCs w:val="24"/>
        </w:rPr>
        <w:t>brant dye</w:t>
      </w:r>
      <w:r w:rsidR="00E7257B">
        <w:rPr>
          <w:rFonts w:ascii="Times New Roman" w:hAnsi="Times New Roman" w:cs="Times New Roman"/>
          <w:sz w:val="24"/>
          <w:szCs w:val="24"/>
        </w:rPr>
        <w:t xml:space="preserve"> </w:t>
      </w:r>
      <w:r w:rsidR="000E19C6" w:rsidRPr="000E19C6">
        <w:rPr>
          <w:rFonts w:ascii="Times New Roman" w:hAnsi="Times New Roman" w:cs="Times New Roman"/>
          <w:sz w:val="24"/>
          <w:szCs w:val="24"/>
        </w:rPr>
        <w:t>(1:</w:t>
      </w:r>
      <w:r w:rsidR="00B10D61">
        <w:rPr>
          <w:rFonts w:ascii="Times New Roman" w:hAnsi="Times New Roman" w:cs="Times New Roman"/>
          <w:sz w:val="24"/>
          <w:szCs w:val="24"/>
        </w:rPr>
        <w:t>1</w:t>
      </w:r>
      <w:r w:rsidR="000E19C6" w:rsidRPr="000E19C6">
        <w:rPr>
          <w:rFonts w:ascii="Times New Roman" w:hAnsi="Times New Roman" w:cs="Times New Roman"/>
          <w:sz w:val="24"/>
          <w:szCs w:val="24"/>
        </w:rPr>
        <w:t xml:space="preserve">000 </w:t>
      </w:r>
      <w:r w:rsidR="00B10D61">
        <w:rPr>
          <w:rFonts w:ascii="Times New Roman" w:hAnsi="Times New Roman" w:cs="Times New Roman"/>
          <w:sz w:val="24"/>
          <w:szCs w:val="24"/>
        </w:rPr>
        <w:t xml:space="preserve">final </w:t>
      </w:r>
      <w:r w:rsidR="000E19C6" w:rsidRPr="000E19C6">
        <w:rPr>
          <w:rFonts w:ascii="Times New Roman" w:hAnsi="Times New Roman" w:cs="Times New Roman"/>
          <w:sz w:val="24"/>
          <w:szCs w:val="24"/>
        </w:rPr>
        <w:t>dilution</w:t>
      </w:r>
      <w:r>
        <w:rPr>
          <w:rFonts w:ascii="Times New Roman" w:hAnsi="Times New Roman" w:cs="Times New Roman"/>
          <w:sz w:val="24"/>
          <w:szCs w:val="24"/>
        </w:rPr>
        <w:t xml:space="preserve"> with PBS</w:t>
      </w:r>
      <w:r w:rsidR="000E19C6" w:rsidRPr="000E19C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and incubate for 30 minutes.</w:t>
      </w:r>
    </w:p>
    <w:p w14:paraId="197DCDB5" w14:textId="5BD72108" w:rsidR="00A00B37" w:rsidRPr="00A00B37" w:rsidRDefault="005729AC" w:rsidP="00A00B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Excite </w:t>
      </w:r>
      <w:r w:rsidR="00E0350B" w:rsidRPr="00E0350B">
        <w:rPr>
          <w:rFonts w:ascii="Times New Roman" w:hAnsi="Times New Roman" w:cs="Times New Roman"/>
          <w:sz w:val="24"/>
          <w:szCs w:val="24"/>
        </w:rPr>
        <w:t xml:space="preserve">PI and Vybrant </w:t>
      </w:r>
      <w:r>
        <w:rPr>
          <w:rFonts w:ascii="Times New Roman" w:hAnsi="Times New Roman" w:cs="Times New Roman"/>
          <w:sz w:val="24"/>
          <w:szCs w:val="24"/>
        </w:rPr>
        <w:t>with</w:t>
      </w:r>
      <w:r w:rsidR="00E0350B" w:rsidRPr="00E0350B">
        <w:rPr>
          <w:rFonts w:ascii="Times New Roman" w:hAnsi="Times New Roman" w:cs="Times New Roman"/>
          <w:sz w:val="24"/>
          <w:szCs w:val="24"/>
        </w:rPr>
        <w:t xml:space="preserve"> a 488 nm laser set to 40 </w:t>
      </w:r>
      <w:proofErr w:type="spellStart"/>
      <w:r w:rsidR="00E0350B" w:rsidRPr="00E0350B">
        <w:rPr>
          <w:rFonts w:ascii="Times New Roman" w:hAnsi="Times New Roman" w:cs="Times New Roman"/>
          <w:sz w:val="24"/>
          <w:szCs w:val="24"/>
        </w:rPr>
        <w:t>mW</w:t>
      </w:r>
      <w:proofErr w:type="spellEnd"/>
      <w:r>
        <w:rPr>
          <w:rFonts w:ascii="Times New Roman" w:hAnsi="Times New Roman" w:cs="Times New Roman"/>
          <w:sz w:val="24"/>
          <w:szCs w:val="24"/>
        </w:rPr>
        <w:t>. Collect</w:t>
      </w:r>
      <w:r w:rsidR="00E0350B" w:rsidRPr="00E0350B">
        <w:rPr>
          <w:rFonts w:ascii="Times New Roman" w:hAnsi="Times New Roman" w:cs="Times New Roman"/>
          <w:sz w:val="24"/>
          <w:szCs w:val="24"/>
        </w:rPr>
        <w:t xml:space="preserve"> emissions in </w:t>
      </w:r>
      <w:r w:rsidR="0043595C">
        <w:rPr>
          <w:rFonts w:ascii="Times New Roman" w:hAnsi="Times New Roman" w:cs="Times New Roman"/>
          <w:sz w:val="24"/>
          <w:szCs w:val="24"/>
        </w:rPr>
        <w:t xml:space="preserve">Channel II </w:t>
      </w:r>
      <w:r w:rsidR="00A00B37" w:rsidRPr="00A00B37">
        <w:rPr>
          <w:rFonts w:ascii="Times New Roman" w:hAnsi="Times New Roman" w:cs="Times New Roman"/>
          <w:sz w:val="24"/>
          <w:szCs w:val="24"/>
        </w:rPr>
        <w:t>(</w:t>
      </w:r>
      <w:r w:rsidR="00A00B37">
        <w:rPr>
          <w:rFonts w:ascii="Times New Roman" w:hAnsi="Times New Roman" w:cs="Times New Roman"/>
          <w:sz w:val="24"/>
          <w:szCs w:val="24"/>
        </w:rPr>
        <w:t>Vybrant)</w:t>
      </w:r>
      <w:r w:rsidR="00A00B37" w:rsidRPr="00A00B37">
        <w:rPr>
          <w:rFonts w:ascii="Times New Roman" w:hAnsi="Times New Roman" w:cs="Times New Roman"/>
          <w:sz w:val="24"/>
          <w:szCs w:val="24"/>
        </w:rPr>
        <w:t xml:space="preserve"> and </w:t>
      </w:r>
      <w:r w:rsidR="0043595C">
        <w:rPr>
          <w:rFonts w:ascii="Times New Roman" w:hAnsi="Times New Roman" w:cs="Times New Roman"/>
          <w:sz w:val="24"/>
          <w:szCs w:val="24"/>
        </w:rPr>
        <w:t>Channel IV</w:t>
      </w:r>
      <w:r w:rsidR="00A00B37" w:rsidRPr="00A00B37">
        <w:rPr>
          <w:rFonts w:ascii="Times New Roman" w:hAnsi="Times New Roman" w:cs="Times New Roman"/>
          <w:sz w:val="24"/>
          <w:szCs w:val="24"/>
        </w:rPr>
        <w:t>(</w:t>
      </w:r>
      <w:r w:rsidR="0043595C">
        <w:rPr>
          <w:rFonts w:ascii="Times New Roman" w:hAnsi="Times New Roman" w:cs="Times New Roman"/>
          <w:sz w:val="24"/>
          <w:szCs w:val="24"/>
        </w:rPr>
        <w:t>PI</w:t>
      </w:r>
      <w:r w:rsidR="004E3EE6">
        <w:rPr>
          <w:rFonts w:ascii="Times New Roman" w:hAnsi="Times New Roman" w:cs="Times New Roman"/>
          <w:sz w:val="24"/>
          <w:szCs w:val="24"/>
        </w:rPr>
        <w:t>)</w:t>
      </w:r>
      <w:r w:rsidR="008F5E74">
        <w:rPr>
          <w:rFonts w:ascii="Times New Roman" w:hAnsi="Times New Roman" w:cs="Times New Roman"/>
          <w:sz w:val="24"/>
          <w:szCs w:val="24"/>
        </w:rPr>
        <w:t xml:space="preserve"> and </w:t>
      </w:r>
      <w:r w:rsidR="0043595C">
        <w:rPr>
          <w:rFonts w:ascii="Times New Roman" w:hAnsi="Times New Roman" w:cs="Times New Roman"/>
          <w:sz w:val="24"/>
          <w:szCs w:val="24"/>
        </w:rPr>
        <w:t>Channel IX</w:t>
      </w:r>
      <w:r w:rsidR="008F5E74">
        <w:rPr>
          <w:rFonts w:ascii="Times New Roman" w:hAnsi="Times New Roman" w:cs="Times New Roman"/>
          <w:sz w:val="24"/>
          <w:szCs w:val="24"/>
        </w:rPr>
        <w:t xml:space="preserve"> (</w:t>
      </w:r>
      <w:r w:rsidR="0043595C">
        <w:rPr>
          <w:rFonts w:ascii="Times New Roman" w:hAnsi="Times New Roman" w:cs="Times New Roman"/>
          <w:sz w:val="24"/>
          <w:szCs w:val="24"/>
        </w:rPr>
        <w:t>Brightfield)</w:t>
      </w:r>
      <w:r w:rsidR="00A00B37" w:rsidRPr="00A00B37">
        <w:rPr>
          <w:rFonts w:ascii="Times New Roman" w:hAnsi="Times New Roman" w:cs="Times New Roman"/>
          <w:sz w:val="24"/>
          <w:szCs w:val="24"/>
        </w:rPr>
        <w:t xml:space="preserve"> in the ISX</w:t>
      </w:r>
      <w:r w:rsidR="008F5E74">
        <w:rPr>
          <w:rFonts w:ascii="Times New Roman" w:hAnsi="Times New Roman" w:cs="Times New Roman"/>
          <w:sz w:val="24"/>
          <w:szCs w:val="24"/>
        </w:rPr>
        <w:t>.</w:t>
      </w:r>
    </w:p>
    <w:p w14:paraId="18184B2F" w14:textId="15B7BFD3" w:rsidR="00140024" w:rsidRPr="004D615D" w:rsidRDefault="00BB3EEF" w:rsidP="004D61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364246" w:rsidRPr="00364246">
        <w:rPr>
          <w:rFonts w:ascii="Times New Roman" w:hAnsi="Times New Roman" w:cs="Times New Roman"/>
          <w:sz w:val="24"/>
          <w:szCs w:val="24"/>
        </w:rPr>
        <w:t>ate</w:t>
      </w:r>
      <w:r>
        <w:rPr>
          <w:rFonts w:ascii="Times New Roman" w:hAnsi="Times New Roman" w:cs="Times New Roman"/>
          <w:sz w:val="24"/>
          <w:szCs w:val="24"/>
        </w:rPr>
        <w:t xml:space="preserve"> single cells in the</w:t>
      </w:r>
      <w:r w:rsidR="00364246" w:rsidRPr="00364246">
        <w:rPr>
          <w:rFonts w:ascii="Times New Roman" w:hAnsi="Times New Roman" w:cs="Times New Roman"/>
          <w:sz w:val="24"/>
          <w:szCs w:val="24"/>
        </w:rPr>
        <w:t xml:space="preserve"> ISX using FSC/SSC parameters and a brightfield object size of 200–800 in Channel IX. A total of 5,000 gated events were acquired per sample.</w:t>
      </w:r>
    </w:p>
    <w:sectPr w:rsidR="00140024" w:rsidRPr="004D61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A47C7"/>
    <w:multiLevelType w:val="hybridMultilevel"/>
    <w:tmpl w:val="61321E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1070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680"/>
    <w:rsid w:val="00033C95"/>
    <w:rsid w:val="00075E98"/>
    <w:rsid w:val="00087508"/>
    <w:rsid w:val="0009144A"/>
    <w:rsid w:val="00097E00"/>
    <w:rsid w:val="000A3CB4"/>
    <w:rsid w:val="000E19C6"/>
    <w:rsid w:val="000F0884"/>
    <w:rsid w:val="00105947"/>
    <w:rsid w:val="00140024"/>
    <w:rsid w:val="001621F0"/>
    <w:rsid w:val="00206FC9"/>
    <w:rsid w:val="00233F52"/>
    <w:rsid w:val="002548C0"/>
    <w:rsid w:val="00262814"/>
    <w:rsid w:val="00286453"/>
    <w:rsid w:val="002E503A"/>
    <w:rsid w:val="00351C58"/>
    <w:rsid w:val="00364246"/>
    <w:rsid w:val="00387590"/>
    <w:rsid w:val="003B484E"/>
    <w:rsid w:val="003B6FF9"/>
    <w:rsid w:val="003D35BB"/>
    <w:rsid w:val="00405881"/>
    <w:rsid w:val="00422B26"/>
    <w:rsid w:val="0043595C"/>
    <w:rsid w:val="00480570"/>
    <w:rsid w:val="004845EC"/>
    <w:rsid w:val="004D615D"/>
    <w:rsid w:val="004E3EE6"/>
    <w:rsid w:val="004F6BD1"/>
    <w:rsid w:val="00553F71"/>
    <w:rsid w:val="005620A8"/>
    <w:rsid w:val="00566BDC"/>
    <w:rsid w:val="005729AC"/>
    <w:rsid w:val="005A7853"/>
    <w:rsid w:val="005C49CD"/>
    <w:rsid w:val="005F51B5"/>
    <w:rsid w:val="00653493"/>
    <w:rsid w:val="00673AAF"/>
    <w:rsid w:val="006C6B7E"/>
    <w:rsid w:val="006C7F31"/>
    <w:rsid w:val="00755CDD"/>
    <w:rsid w:val="00756C23"/>
    <w:rsid w:val="0076001C"/>
    <w:rsid w:val="00771E40"/>
    <w:rsid w:val="007921DD"/>
    <w:rsid w:val="008C111B"/>
    <w:rsid w:val="008F5E74"/>
    <w:rsid w:val="009552A7"/>
    <w:rsid w:val="009E73A0"/>
    <w:rsid w:val="009F06AF"/>
    <w:rsid w:val="009F236C"/>
    <w:rsid w:val="00A00B37"/>
    <w:rsid w:val="00AB3809"/>
    <w:rsid w:val="00B02471"/>
    <w:rsid w:val="00B10D61"/>
    <w:rsid w:val="00B17F91"/>
    <w:rsid w:val="00B34DF9"/>
    <w:rsid w:val="00B51BF5"/>
    <w:rsid w:val="00B55140"/>
    <w:rsid w:val="00B70152"/>
    <w:rsid w:val="00BA7F4C"/>
    <w:rsid w:val="00BB3EEF"/>
    <w:rsid w:val="00BC0CE3"/>
    <w:rsid w:val="00C072DF"/>
    <w:rsid w:val="00C1317D"/>
    <w:rsid w:val="00C4148D"/>
    <w:rsid w:val="00C658F4"/>
    <w:rsid w:val="00D67C42"/>
    <w:rsid w:val="00D85BFD"/>
    <w:rsid w:val="00DC7FD5"/>
    <w:rsid w:val="00DF0306"/>
    <w:rsid w:val="00E0350B"/>
    <w:rsid w:val="00E26BD9"/>
    <w:rsid w:val="00E44FB6"/>
    <w:rsid w:val="00E7257B"/>
    <w:rsid w:val="00E86ACC"/>
    <w:rsid w:val="00EA757C"/>
    <w:rsid w:val="00EB3D2E"/>
    <w:rsid w:val="00EE48A8"/>
    <w:rsid w:val="00EF5680"/>
    <w:rsid w:val="00F81BE6"/>
    <w:rsid w:val="00F941C6"/>
    <w:rsid w:val="00FE031F"/>
    <w:rsid w:val="00FF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BE1D88"/>
  <w15:chartTrackingRefBased/>
  <w15:docId w15:val="{E3F04776-E5CB-4078-ABB7-9D684470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56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56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56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56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56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56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56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56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56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56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56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56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56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56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56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56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56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56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56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6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56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56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56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56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56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56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56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56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56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Eneko Jose Madorran Esteiro</dc:creator>
  <cp:keywords/>
  <dc:description/>
  <cp:lastModifiedBy>Eneko Jose Madorran Esteiro</cp:lastModifiedBy>
  <cp:revision>78</cp:revision>
  <dcterms:created xsi:type="dcterms:W3CDTF">2026-01-19T07:24:00Z</dcterms:created>
  <dcterms:modified xsi:type="dcterms:W3CDTF">2026-01-27T08:52:00Z</dcterms:modified>
</cp:coreProperties>
</file>