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3439" w:rsidRDefault="005A3439" w:rsidP="005A343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Supplemetary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Table S</w:t>
      </w:r>
      <w:r w:rsidR="00CC55C9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E9648E">
        <w:rPr>
          <w:rFonts w:ascii="Times New Roman" w:hAnsi="Times New Roman" w:cs="Times New Roman"/>
          <w:b/>
          <w:sz w:val="24"/>
          <w:szCs w:val="24"/>
        </w:rPr>
        <w:t>Domain and motif analysis of selected genes</w:t>
      </w:r>
    </w:p>
    <w:tbl>
      <w:tblPr>
        <w:tblStyle w:val="LightShading-Accent3"/>
        <w:tblpPr w:leftFromText="180" w:rightFromText="180" w:vertAnchor="page" w:horzAnchor="margin" w:tblpY="2386"/>
        <w:tblW w:w="10100" w:type="dxa"/>
        <w:tblLayout w:type="fixed"/>
        <w:tblLook w:val="0020" w:firstRow="1" w:lastRow="0" w:firstColumn="0" w:lastColumn="0" w:noHBand="0" w:noVBand="0"/>
      </w:tblPr>
      <w:tblGrid>
        <w:gridCol w:w="1668"/>
        <w:gridCol w:w="1417"/>
        <w:gridCol w:w="1701"/>
        <w:gridCol w:w="1418"/>
        <w:gridCol w:w="1417"/>
        <w:gridCol w:w="2479"/>
      </w:tblGrid>
      <w:tr w:rsidR="005A3439" w:rsidRPr="00E9648E" w:rsidTr="00194A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6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5A3439" w:rsidRPr="00E9648E" w:rsidRDefault="005A3439" w:rsidP="00194A64">
            <w:pPr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Genes </w:t>
            </w:r>
          </w:p>
          <w:p w:rsidR="005A3439" w:rsidRPr="00E9648E" w:rsidRDefault="005A3439" w:rsidP="00194A64">
            <w:pPr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                  </w:t>
            </w:r>
          </w:p>
        </w:tc>
        <w:tc>
          <w:tcPr>
            <w:tcW w:w="141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:rsidR="005A3439" w:rsidRPr="00E9648E" w:rsidRDefault="005A3439" w:rsidP="00194A6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Accessions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5A3439" w:rsidRPr="00E9648E" w:rsidRDefault="005A3439" w:rsidP="00194A64">
            <w:pPr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Abbreviations</w:t>
            </w:r>
          </w:p>
          <w:p w:rsidR="005A3439" w:rsidRPr="00E9648E" w:rsidRDefault="005A3439" w:rsidP="00194A64">
            <w:pPr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5A3439" w:rsidRPr="00E9648E" w:rsidRDefault="005A3439" w:rsidP="00194A6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Domain Region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5A3439" w:rsidRPr="00E9648E" w:rsidRDefault="005A3439" w:rsidP="00194A64">
            <w:pPr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Motif Region</w:t>
            </w:r>
          </w:p>
        </w:tc>
        <w:tc>
          <w:tcPr>
            <w:tcW w:w="2479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5A3439" w:rsidRPr="00E9648E" w:rsidRDefault="005A3439" w:rsidP="00194A6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Superfamily</w:t>
            </w:r>
          </w:p>
          <w:p w:rsidR="005A3439" w:rsidRPr="00E9648E" w:rsidRDefault="005A3439" w:rsidP="00194A6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</w:p>
        </w:tc>
      </w:tr>
      <w:tr w:rsidR="005A3439" w:rsidRPr="00E9648E" w:rsidTr="00194A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68" w:type="dxa"/>
            <w:tcBorders>
              <w:top w:val="single" w:sz="4" w:space="0" w:color="000000" w:themeColor="text1"/>
            </w:tcBorders>
            <w:shd w:val="clear" w:color="auto" w:fill="auto"/>
            <w:vAlign w:val="center"/>
          </w:tcPr>
          <w:p w:rsidR="005A3439" w:rsidRPr="00E9648E" w:rsidRDefault="005A3439" w:rsidP="00194A6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Alpha-amylase</w:t>
            </w:r>
          </w:p>
        </w:tc>
        <w:tc>
          <w:tcPr>
            <w:tcW w:w="1417" w:type="dxa"/>
            <w:tcBorders>
              <w:top w:val="single" w:sz="4" w:space="0" w:color="000000" w:themeColor="text1"/>
            </w:tcBorders>
            <w:shd w:val="clear" w:color="auto" w:fill="auto"/>
          </w:tcPr>
          <w:p w:rsidR="005A3439" w:rsidRPr="00E9648E" w:rsidRDefault="005A3439" w:rsidP="00194A64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MN998524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000000" w:themeColor="text1"/>
            </w:tcBorders>
            <w:shd w:val="clear" w:color="auto" w:fill="auto"/>
            <w:vAlign w:val="center"/>
          </w:tcPr>
          <w:p w:rsidR="005A3439" w:rsidRPr="00E9648E" w:rsidRDefault="005A3439" w:rsidP="00194A64">
            <w:pPr>
              <w:rPr>
                <w:rFonts w:ascii="Times New Roman" w:hAnsi="Times New Roman" w:cs="Times New Roman"/>
                <w:i/>
                <w:iCs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i/>
                <w:iCs/>
                <w:color w:val="auto"/>
                <w:sz w:val="24"/>
                <w:szCs w:val="24"/>
              </w:rPr>
              <w:t>α- amylase</w:t>
            </w:r>
          </w:p>
        </w:tc>
        <w:tc>
          <w:tcPr>
            <w:tcW w:w="1418" w:type="dxa"/>
            <w:tcBorders>
              <w:top w:val="single" w:sz="4" w:space="0" w:color="000000" w:themeColor="text1"/>
            </w:tcBorders>
            <w:shd w:val="clear" w:color="auto" w:fill="auto"/>
            <w:vAlign w:val="center"/>
          </w:tcPr>
          <w:p w:rsidR="005A3439" w:rsidRPr="00E9648E" w:rsidRDefault="005A3439" w:rsidP="00194A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2-415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  <w:tcBorders>
              <w:top w:val="single" w:sz="4" w:space="0" w:color="000000" w:themeColor="text1"/>
            </w:tcBorders>
            <w:shd w:val="clear" w:color="auto" w:fill="auto"/>
            <w:vAlign w:val="center"/>
          </w:tcPr>
          <w:p w:rsidR="005A3439" w:rsidRPr="00E9648E" w:rsidRDefault="005A3439" w:rsidP="00194A6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No hit</w:t>
            </w:r>
          </w:p>
        </w:tc>
        <w:tc>
          <w:tcPr>
            <w:tcW w:w="2479" w:type="dxa"/>
            <w:tcBorders>
              <w:top w:val="single" w:sz="4" w:space="0" w:color="000000" w:themeColor="text1"/>
            </w:tcBorders>
            <w:shd w:val="clear" w:color="auto" w:fill="auto"/>
            <w:vAlign w:val="center"/>
          </w:tcPr>
          <w:p w:rsidR="005A3439" w:rsidRPr="00E9648E" w:rsidRDefault="005A3439" w:rsidP="00194A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E964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AmyAc_family</w:t>
            </w:r>
            <w:proofErr w:type="spellEnd"/>
          </w:p>
        </w:tc>
      </w:tr>
      <w:tr w:rsidR="005A3439" w:rsidRPr="00E9648E" w:rsidTr="00194A64">
        <w:trPr>
          <w:trHeight w:val="28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68" w:type="dxa"/>
            <w:shd w:val="clear" w:color="auto" w:fill="auto"/>
            <w:vAlign w:val="center"/>
          </w:tcPr>
          <w:p w:rsidR="005A3439" w:rsidRPr="00E9648E" w:rsidRDefault="005A3439" w:rsidP="00194A64">
            <w:pPr>
              <w:ind w:left="-38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5A3439" w:rsidRPr="00E9648E" w:rsidRDefault="005A3439" w:rsidP="00194A64">
            <w:pPr>
              <w:ind w:left="-38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Chymotrypsin –like Serine Protease</w:t>
            </w:r>
          </w:p>
        </w:tc>
        <w:tc>
          <w:tcPr>
            <w:tcW w:w="1417" w:type="dxa"/>
            <w:shd w:val="clear" w:color="auto" w:fill="auto"/>
          </w:tcPr>
          <w:p w:rsidR="005A3439" w:rsidRPr="00E9648E" w:rsidRDefault="005A3439" w:rsidP="00194A64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auto"/>
                <w:sz w:val="24"/>
                <w:szCs w:val="24"/>
              </w:rPr>
            </w:pPr>
          </w:p>
          <w:p w:rsidR="005A3439" w:rsidRPr="00E9648E" w:rsidRDefault="005A3439" w:rsidP="00194A64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auto"/>
                <w:sz w:val="24"/>
                <w:szCs w:val="24"/>
              </w:rPr>
            </w:pPr>
          </w:p>
          <w:p w:rsidR="005A3439" w:rsidRPr="00E9648E" w:rsidRDefault="005A3439" w:rsidP="00194A64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MN998526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shd w:val="clear" w:color="auto" w:fill="auto"/>
            <w:vAlign w:val="center"/>
          </w:tcPr>
          <w:p w:rsidR="005A3439" w:rsidRPr="00E9648E" w:rsidRDefault="005A3439" w:rsidP="00194A64">
            <w:pPr>
              <w:rPr>
                <w:rFonts w:ascii="Times New Roman" w:hAnsi="Times New Roman" w:cs="Times New Roman"/>
                <w:i/>
                <w:iCs/>
                <w:color w:val="auto"/>
                <w:sz w:val="24"/>
                <w:szCs w:val="24"/>
              </w:rPr>
            </w:pPr>
          </w:p>
          <w:p w:rsidR="005A3439" w:rsidRPr="00E9648E" w:rsidRDefault="005A3439" w:rsidP="00194A64">
            <w:pPr>
              <w:rPr>
                <w:rFonts w:ascii="Times New Roman" w:hAnsi="Times New Roman" w:cs="Times New Roman"/>
                <w:i/>
                <w:iCs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i/>
                <w:iCs/>
                <w:color w:val="auto"/>
                <w:sz w:val="24"/>
                <w:szCs w:val="24"/>
              </w:rPr>
              <w:t>CTLP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A3439" w:rsidRPr="00E9648E" w:rsidRDefault="005A3439" w:rsidP="00194A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5A3439" w:rsidRPr="00E9648E" w:rsidRDefault="005A3439" w:rsidP="00194A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38-427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  <w:shd w:val="clear" w:color="auto" w:fill="auto"/>
            <w:vAlign w:val="center"/>
          </w:tcPr>
          <w:p w:rsidR="005A3439" w:rsidRPr="00E9648E" w:rsidRDefault="005A3439" w:rsidP="00194A6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5A3439" w:rsidRPr="00E9648E" w:rsidRDefault="005A3439" w:rsidP="00194A6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No hit</w:t>
            </w:r>
          </w:p>
        </w:tc>
        <w:tc>
          <w:tcPr>
            <w:tcW w:w="2479" w:type="dxa"/>
            <w:shd w:val="clear" w:color="auto" w:fill="auto"/>
            <w:vAlign w:val="center"/>
          </w:tcPr>
          <w:p w:rsidR="005A3439" w:rsidRPr="00E9648E" w:rsidRDefault="005A3439" w:rsidP="00194A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5A3439" w:rsidRPr="00E9648E" w:rsidRDefault="005A3439" w:rsidP="00194A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E964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Tryp_Spc</w:t>
            </w:r>
            <w:proofErr w:type="spellEnd"/>
            <w:r w:rsidRPr="00E964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superfamily</w:t>
            </w:r>
          </w:p>
        </w:tc>
      </w:tr>
      <w:tr w:rsidR="005A3439" w:rsidRPr="00E9648E" w:rsidTr="00194A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A3439" w:rsidRPr="00E9648E" w:rsidRDefault="005A3439" w:rsidP="00194A64">
            <w:pPr>
              <w:ind w:left="-38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5A3439" w:rsidRPr="00E9648E" w:rsidRDefault="005A3439" w:rsidP="00194A64">
            <w:pPr>
              <w:ind w:left="-38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5A3439" w:rsidRPr="00E9648E" w:rsidRDefault="005A3439" w:rsidP="00194A64">
            <w:pPr>
              <w:ind w:left="-38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E964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Tropomyosin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5A3439" w:rsidRPr="00E9648E" w:rsidRDefault="005A3439" w:rsidP="00194A64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auto"/>
                <w:sz w:val="24"/>
                <w:szCs w:val="24"/>
              </w:rPr>
            </w:pPr>
          </w:p>
          <w:p w:rsidR="005A3439" w:rsidRPr="00E9648E" w:rsidRDefault="005A3439" w:rsidP="00194A64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auto"/>
                <w:sz w:val="24"/>
                <w:szCs w:val="24"/>
              </w:rPr>
            </w:pPr>
          </w:p>
          <w:p w:rsidR="005A3439" w:rsidRPr="00E9648E" w:rsidRDefault="005A3439" w:rsidP="00194A64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MN998525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A3439" w:rsidRPr="00E9648E" w:rsidRDefault="005A3439" w:rsidP="00194A64">
            <w:pPr>
              <w:rPr>
                <w:rFonts w:ascii="Times New Roman" w:hAnsi="Times New Roman" w:cs="Times New Roman"/>
                <w:i/>
                <w:iCs/>
                <w:color w:val="auto"/>
                <w:sz w:val="24"/>
                <w:szCs w:val="24"/>
              </w:rPr>
            </w:pPr>
          </w:p>
          <w:p w:rsidR="005A3439" w:rsidRPr="00E9648E" w:rsidRDefault="005A3439" w:rsidP="00194A64">
            <w:pPr>
              <w:rPr>
                <w:rFonts w:ascii="Times New Roman" w:hAnsi="Times New Roman" w:cs="Times New Roman"/>
                <w:i/>
                <w:iCs/>
                <w:color w:val="auto"/>
                <w:sz w:val="24"/>
                <w:szCs w:val="24"/>
              </w:rPr>
            </w:pPr>
          </w:p>
          <w:p w:rsidR="005A3439" w:rsidRPr="00E9648E" w:rsidRDefault="005A3439" w:rsidP="00194A64">
            <w:pPr>
              <w:rPr>
                <w:rFonts w:ascii="Times New Roman" w:hAnsi="Times New Roman" w:cs="Times New Roman"/>
                <w:i/>
                <w:iCs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i/>
                <w:iCs/>
                <w:color w:val="auto"/>
                <w:sz w:val="24"/>
                <w:szCs w:val="24"/>
              </w:rPr>
              <w:t>TPM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A3439" w:rsidRPr="00E9648E" w:rsidRDefault="005A3439" w:rsidP="00194A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5A3439" w:rsidRPr="00E9648E" w:rsidRDefault="005A3439" w:rsidP="00194A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5A3439" w:rsidRPr="00E9648E" w:rsidRDefault="005A3439" w:rsidP="00194A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1-441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A3439" w:rsidRPr="00E9648E" w:rsidRDefault="005A3439" w:rsidP="00194A6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5A3439" w:rsidRPr="00E9648E" w:rsidRDefault="005A3439" w:rsidP="00194A6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5A3439" w:rsidRPr="00E9648E" w:rsidRDefault="005A3439" w:rsidP="00194A6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No hit</w:t>
            </w:r>
          </w:p>
        </w:tc>
        <w:tc>
          <w:tcPr>
            <w:tcW w:w="247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A3439" w:rsidRPr="00E9648E" w:rsidRDefault="005A3439" w:rsidP="00194A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5A3439" w:rsidRPr="00E9648E" w:rsidRDefault="005A3439" w:rsidP="00194A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E964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Tropomyosin</w:t>
            </w:r>
            <w:proofErr w:type="spellEnd"/>
            <w:r w:rsidRPr="00E964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superfamily</w:t>
            </w:r>
          </w:p>
        </w:tc>
      </w:tr>
    </w:tbl>
    <w:p w:rsidR="005A3439" w:rsidRDefault="005A3439" w:rsidP="005A343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5A3439" w:rsidRDefault="005A3439" w:rsidP="005A343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5A3439" w:rsidRDefault="005A3439" w:rsidP="005A343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5A3439" w:rsidRDefault="005A3439" w:rsidP="005A343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5A3439" w:rsidRDefault="005A3439" w:rsidP="005A343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5A3439" w:rsidRDefault="005A3439" w:rsidP="005A343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5A3439" w:rsidRDefault="005A3439" w:rsidP="005A343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5A3439" w:rsidRDefault="005A3439" w:rsidP="005A343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5A3439" w:rsidRDefault="005A3439" w:rsidP="005A343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5A3439" w:rsidRDefault="005A3439" w:rsidP="005A343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5A3439" w:rsidRDefault="005A3439" w:rsidP="005A343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5A3439" w:rsidRDefault="005A3439" w:rsidP="005A343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5A3439" w:rsidRDefault="005A3439" w:rsidP="005A343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5A3439" w:rsidRPr="00E9648E" w:rsidRDefault="005A3439" w:rsidP="005A343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 Ta</w:t>
      </w:r>
      <w:r w:rsidRPr="00E9648E">
        <w:rPr>
          <w:rFonts w:ascii="Times New Roman" w:hAnsi="Times New Roman" w:cs="Times New Roman"/>
          <w:b/>
          <w:sz w:val="24"/>
          <w:szCs w:val="24"/>
        </w:rPr>
        <w:t>ble</w:t>
      </w:r>
      <w:r w:rsidRPr="00E9648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E9648E">
        <w:rPr>
          <w:rFonts w:ascii="Times New Roman" w:hAnsi="Times New Roman" w:cs="Times New Roman"/>
          <w:b/>
          <w:sz w:val="24"/>
          <w:szCs w:val="24"/>
        </w:rPr>
        <w:t>2</w:t>
      </w:r>
      <w:r w:rsidR="00CC55C9">
        <w:rPr>
          <w:rFonts w:ascii="Times New Roman" w:hAnsi="Times New Roman" w:cs="Times New Roman"/>
          <w:b/>
          <w:sz w:val="24"/>
          <w:szCs w:val="24"/>
        </w:rPr>
        <w:t>.</w:t>
      </w:r>
      <w:bookmarkStart w:id="0" w:name="_GoBack"/>
      <w:bookmarkEnd w:id="0"/>
      <w:proofErr w:type="gramEnd"/>
      <w:r w:rsidRPr="00E9648E">
        <w:rPr>
          <w:rFonts w:ascii="Times New Roman" w:hAnsi="Times New Roman" w:cs="Times New Roman"/>
          <w:b/>
          <w:sz w:val="24"/>
          <w:szCs w:val="24"/>
        </w:rPr>
        <w:t xml:space="preserve"> Details of primers used for selected gene amplification and </w:t>
      </w:r>
      <w:proofErr w:type="spellStart"/>
      <w:r w:rsidRPr="00E9648E">
        <w:rPr>
          <w:rFonts w:ascii="Times New Roman" w:hAnsi="Times New Roman" w:cs="Times New Roman"/>
          <w:b/>
          <w:sz w:val="24"/>
          <w:szCs w:val="24"/>
        </w:rPr>
        <w:t>qRT</w:t>
      </w:r>
      <w:proofErr w:type="spellEnd"/>
      <w:r w:rsidRPr="00E9648E">
        <w:rPr>
          <w:rFonts w:ascii="Times New Roman" w:hAnsi="Times New Roman" w:cs="Times New Roman"/>
          <w:b/>
          <w:sz w:val="24"/>
          <w:szCs w:val="24"/>
        </w:rPr>
        <w:t>-PCR</w:t>
      </w:r>
    </w:p>
    <w:tbl>
      <w:tblPr>
        <w:tblStyle w:val="LightShading"/>
        <w:tblpPr w:leftFromText="180" w:rightFromText="180" w:vertAnchor="text" w:horzAnchor="margin" w:tblpY="151"/>
        <w:tblW w:w="8472" w:type="dxa"/>
        <w:tblLayout w:type="fixed"/>
        <w:tblLook w:val="0020" w:firstRow="1" w:lastRow="0" w:firstColumn="0" w:lastColumn="0" w:noHBand="0" w:noVBand="0"/>
      </w:tblPr>
      <w:tblGrid>
        <w:gridCol w:w="1668"/>
        <w:gridCol w:w="5386"/>
        <w:gridCol w:w="1418"/>
      </w:tblGrid>
      <w:tr w:rsidR="005A3439" w:rsidRPr="00E9648E" w:rsidTr="00194A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9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68" w:type="dxa"/>
            <w:shd w:val="clear" w:color="auto" w:fill="auto"/>
          </w:tcPr>
          <w:p w:rsidR="005A3439" w:rsidRPr="00E9648E" w:rsidRDefault="005A3439" w:rsidP="00194A64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Genes</w:t>
            </w:r>
          </w:p>
        </w:tc>
        <w:tc>
          <w:tcPr>
            <w:tcW w:w="5386" w:type="dxa"/>
            <w:shd w:val="clear" w:color="auto" w:fill="auto"/>
          </w:tcPr>
          <w:p w:rsidR="005A3439" w:rsidRPr="00E9648E" w:rsidRDefault="005A3439" w:rsidP="00194A6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Forward and reverse primers (5’-3’)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  <w:shd w:val="clear" w:color="auto" w:fill="auto"/>
          </w:tcPr>
          <w:p w:rsidR="005A3439" w:rsidRPr="00E9648E" w:rsidRDefault="005A3439" w:rsidP="00194A64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proofErr w:type="spellStart"/>
            <w:r w:rsidRPr="00E9648E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Amplicon</w:t>
            </w:r>
            <w:proofErr w:type="spellEnd"/>
            <w:r w:rsidRPr="00E9648E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 </w:t>
            </w:r>
          </w:p>
          <w:p w:rsidR="005A3439" w:rsidRPr="00E9648E" w:rsidRDefault="005A3439" w:rsidP="00194A64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length (</w:t>
            </w:r>
            <w:proofErr w:type="spellStart"/>
            <w:r w:rsidRPr="00E9648E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bp</w:t>
            </w:r>
            <w:proofErr w:type="spellEnd"/>
            <w:r w:rsidRPr="00E9648E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)</w:t>
            </w:r>
          </w:p>
        </w:tc>
      </w:tr>
      <w:tr w:rsidR="005A3439" w:rsidRPr="00E9648E" w:rsidTr="00194A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68" w:type="dxa"/>
            <w:shd w:val="clear" w:color="auto" w:fill="auto"/>
          </w:tcPr>
          <w:p w:rsidR="005A3439" w:rsidRPr="00E9648E" w:rsidRDefault="005A3439" w:rsidP="00194A64">
            <w:pPr>
              <w:ind w:left="-38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Alpha-amylase</w:t>
            </w:r>
          </w:p>
        </w:tc>
        <w:tc>
          <w:tcPr>
            <w:tcW w:w="5386" w:type="dxa"/>
            <w:shd w:val="clear" w:color="auto" w:fill="auto"/>
          </w:tcPr>
          <w:p w:rsidR="005A3439" w:rsidRPr="00E9648E" w:rsidRDefault="005A3439" w:rsidP="00194A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FP: CACCTGTACACCTTCTCTTTC</w:t>
            </w:r>
          </w:p>
          <w:p w:rsidR="005A3439" w:rsidRPr="00E9648E" w:rsidRDefault="005A3439" w:rsidP="00194A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RP:CAAATACTACCTCCACCAGTTC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  <w:shd w:val="clear" w:color="auto" w:fill="auto"/>
          </w:tcPr>
          <w:p w:rsidR="005A3439" w:rsidRPr="00E9648E" w:rsidRDefault="005A3439" w:rsidP="00194A6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415</w:t>
            </w:r>
          </w:p>
        </w:tc>
      </w:tr>
      <w:tr w:rsidR="005A3439" w:rsidRPr="00E9648E" w:rsidTr="00194A64">
        <w:trPr>
          <w:trHeight w:val="689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68" w:type="dxa"/>
            <w:shd w:val="clear" w:color="auto" w:fill="auto"/>
          </w:tcPr>
          <w:p w:rsidR="005A3439" w:rsidRPr="00E9648E" w:rsidRDefault="005A3439" w:rsidP="00194A64">
            <w:pPr>
              <w:ind w:left="-38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5A3439" w:rsidRPr="00E9648E" w:rsidRDefault="005A3439" w:rsidP="00194A64">
            <w:pPr>
              <w:ind w:left="-38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Chymotrypsin-like Serine Protease</w:t>
            </w:r>
          </w:p>
        </w:tc>
        <w:tc>
          <w:tcPr>
            <w:tcW w:w="5386" w:type="dxa"/>
            <w:shd w:val="clear" w:color="auto" w:fill="auto"/>
          </w:tcPr>
          <w:p w:rsidR="005A3439" w:rsidRPr="00E9648E" w:rsidRDefault="005A3439" w:rsidP="00194A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5A3439" w:rsidRPr="00E9648E" w:rsidRDefault="005A3439" w:rsidP="00194A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FP: CCACCACAACCACTGTATC</w:t>
            </w:r>
            <w:r w:rsidRPr="00E964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ab/>
            </w:r>
          </w:p>
          <w:p w:rsidR="005A3439" w:rsidRPr="00E9648E" w:rsidRDefault="005A3439" w:rsidP="00194A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RP:GAAGGTTCACCGAGCTTATC</w:t>
            </w:r>
            <w:r w:rsidRPr="00E964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ab/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  <w:shd w:val="clear" w:color="auto" w:fill="auto"/>
          </w:tcPr>
          <w:p w:rsidR="005A3439" w:rsidRPr="00E9648E" w:rsidRDefault="005A3439" w:rsidP="00194A64">
            <w:pPr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  <w:p w:rsidR="005A3439" w:rsidRPr="00E9648E" w:rsidRDefault="005A3439" w:rsidP="00194A64">
            <w:pPr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444</w:t>
            </w:r>
          </w:p>
        </w:tc>
      </w:tr>
      <w:tr w:rsidR="005A3439" w:rsidRPr="00E9648E" w:rsidTr="00194A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68" w:type="dxa"/>
            <w:shd w:val="clear" w:color="auto" w:fill="auto"/>
          </w:tcPr>
          <w:p w:rsidR="005A3439" w:rsidRPr="00E9648E" w:rsidRDefault="005A3439" w:rsidP="00194A6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5A3439" w:rsidRPr="00E9648E" w:rsidRDefault="005A3439" w:rsidP="00194A6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E964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Tropomyosin</w:t>
            </w:r>
            <w:proofErr w:type="spellEnd"/>
          </w:p>
        </w:tc>
        <w:tc>
          <w:tcPr>
            <w:tcW w:w="6804" w:type="dxa"/>
            <w:gridSpan w:val="2"/>
            <w:shd w:val="clear" w:color="auto" w:fill="auto"/>
          </w:tcPr>
          <w:p w:rsidR="005A3439" w:rsidRPr="00E9648E" w:rsidRDefault="005A3439" w:rsidP="00194A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5A3439" w:rsidRPr="00E9648E" w:rsidRDefault="005A3439" w:rsidP="00194A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FP: GAAGAAGACCTCACACTCAAC                         </w:t>
            </w:r>
            <w:r w:rsidRPr="00E9648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442</w:t>
            </w:r>
          </w:p>
          <w:p w:rsidR="005A3439" w:rsidRPr="00E9648E" w:rsidRDefault="005A3439" w:rsidP="00194A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RP: CCTACGACCTTTAATTCTTCCTC           </w:t>
            </w:r>
          </w:p>
        </w:tc>
      </w:tr>
      <w:tr w:rsidR="005A3439" w:rsidRPr="00E9648E" w:rsidTr="00194A64">
        <w:trPr>
          <w:trHeight w:val="32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2" w:type="dxa"/>
            <w:gridSpan w:val="3"/>
            <w:shd w:val="clear" w:color="auto" w:fill="auto"/>
          </w:tcPr>
          <w:p w:rsidR="005A3439" w:rsidRPr="00E9648E" w:rsidRDefault="005A3439" w:rsidP="00194A64">
            <w:pP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                                          </w:t>
            </w:r>
          </w:p>
          <w:p w:rsidR="005A3439" w:rsidRPr="00E9648E" w:rsidRDefault="005A3439" w:rsidP="00194A64">
            <w:pPr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proofErr w:type="spellStart"/>
            <w:r w:rsidRPr="00E9648E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qRT</w:t>
            </w:r>
            <w:proofErr w:type="spellEnd"/>
            <w:r w:rsidRPr="00E9648E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-PCR specific primers</w:t>
            </w:r>
          </w:p>
        </w:tc>
      </w:tr>
      <w:tr w:rsidR="005A3439" w:rsidRPr="00E9648E" w:rsidTr="00194A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2" w:type="dxa"/>
            <w:gridSpan w:val="3"/>
            <w:shd w:val="clear" w:color="auto" w:fill="auto"/>
          </w:tcPr>
          <w:p w:rsidR="005A3439" w:rsidRPr="00E9648E" w:rsidRDefault="005A3439" w:rsidP="00194A64">
            <w:pPr>
              <w:ind w:left="-38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5A3439" w:rsidRPr="00E9648E" w:rsidRDefault="005A3439" w:rsidP="00194A64">
            <w:pPr>
              <w:ind w:left="-38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Alpha-amylase    FP:  AGAGTTGTACGGAGGCAAATAC                     104</w:t>
            </w:r>
          </w:p>
          <w:p w:rsidR="005A3439" w:rsidRPr="00E9648E" w:rsidRDefault="005A3439" w:rsidP="00194A6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                          RP: CATCGAGATCCTTGGTGTAGATATG</w:t>
            </w:r>
          </w:p>
        </w:tc>
      </w:tr>
      <w:tr w:rsidR="005A3439" w:rsidRPr="00E9648E" w:rsidTr="00194A64">
        <w:trPr>
          <w:trHeight w:val="58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2" w:type="dxa"/>
            <w:gridSpan w:val="3"/>
            <w:shd w:val="clear" w:color="auto" w:fill="auto"/>
          </w:tcPr>
          <w:p w:rsidR="005A3439" w:rsidRPr="00E9648E" w:rsidRDefault="005A3439" w:rsidP="00194A64">
            <w:pPr>
              <w:ind w:left="-38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5A3439" w:rsidRPr="00E9648E" w:rsidRDefault="005A3439" w:rsidP="00194A64">
            <w:pPr>
              <w:ind w:left="-38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Chymotrypsin-    FP: GGTTATTCCCAGGATCGGTTT                           104</w:t>
            </w:r>
          </w:p>
          <w:p w:rsidR="005A3439" w:rsidRPr="00E9648E" w:rsidRDefault="005A3439" w:rsidP="00194A64">
            <w:pPr>
              <w:ind w:left="-38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like Serine           RP: CAGATGCAAGTGCTGTTTGTC</w:t>
            </w:r>
          </w:p>
          <w:p w:rsidR="005A3439" w:rsidRPr="00E9648E" w:rsidRDefault="005A3439" w:rsidP="00194A64">
            <w:pPr>
              <w:ind w:left="-38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Protease    </w:t>
            </w:r>
          </w:p>
        </w:tc>
      </w:tr>
      <w:tr w:rsidR="005A3439" w:rsidRPr="00E9648E" w:rsidTr="00194A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3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2" w:type="dxa"/>
            <w:gridSpan w:val="3"/>
            <w:shd w:val="clear" w:color="auto" w:fill="auto"/>
          </w:tcPr>
          <w:p w:rsidR="005A3439" w:rsidRPr="00E9648E" w:rsidRDefault="005A3439" w:rsidP="00194A6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5A3439" w:rsidRPr="00E9648E" w:rsidRDefault="005A3439" w:rsidP="00194A6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E964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Tropomyosin</w:t>
            </w:r>
            <w:proofErr w:type="spellEnd"/>
            <w:r w:rsidRPr="00E964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    FP:  ACATACGGTTGTTCTCGTCAG                          111</w:t>
            </w:r>
          </w:p>
          <w:p w:rsidR="005A3439" w:rsidRPr="00E9648E" w:rsidRDefault="005A3439" w:rsidP="00194A6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                          RP: GGAAGGTGCAGCAGATTGA</w:t>
            </w:r>
          </w:p>
          <w:p w:rsidR="005A3439" w:rsidRPr="00E9648E" w:rsidRDefault="005A3439" w:rsidP="00194A6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5A3439" w:rsidRPr="00E9648E" w:rsidRDefault="005A3439" w:rsidP="00194A6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Dicer                   FP: CAGCTCACGAACATCAAGAG                           136</w:t>
            </w:r>
          </w:p>
          <w:p w:rsidR="005A3439" w:rsidRPr="00E9648E" w:rsidRDefault="005A3439" w:rsidP="00194A6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(MT281581)       RP: CGAAGAAACCAGGCACTAAG </w:t>
            </w:r>
          </w:p>
          <w:p w:rsidR="005A3439" w:rsidRPr="00E9648E" w:rsidRDefault="005A3439" w:rsidP="00194A6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5A3439" w:rsidRPr="00E9648E" w:rsidRDefault="005A3439" w:rsidP="00194A6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Translational       FP: GACCGTCGTACTGGTAAATC                            189</w:t>
            </w:r>
          </w:p>
          <w:p w:rsidR="005A3439" w:rsidRPr="00E9648E" w:rsidRDefault="005A3439" w:rsidP="00194A6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Elongation           RP: GTTGACAGCCTTGATGACTC</w:t>
            </w:r>
          </w:p>
          <w:p w:rsidR="005A3439" w:rsidRPr="00E9648E" w:rsidRDefault="005A3439" w:rsidP="00194A6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Factor-1 alpha</w:t>
            </w:r>
            <w:r w:rsidRPr="00E964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ab/>
            </w:r>
          </w:p>
          <w:p w:rsidR="005A3439" w:rsidRPr="00E9648E" w:rsidRDefault="005A3439" w:rsidP="00194A6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(MK681895)   </w:t>
            </w:r>
          </w:p>
        </w:tc>
      </w:tr>
    </w:tbl>
    <w:p w:rsidR="005A3439" w:rsidRPr="00E9648E" w:rsidRDefault="005A3439" w:rsidP="005A343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5A3439" w:rsidRPr="00E9648E" w:rsidRDefault="005A3439" w:rsidP="005A343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5A3439" w:rsidRPr="00E9648E" w:rsidRDefault="005A3439" w:rsidP="005A343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5A3439" w:rsidRPr="00E9648E" w:rsidRDefault="005A3439" w:rsidP="005A343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5A3439" w:rsidRPr="00E9648E" w:rsidRDefault="005A3439" w:rsidP="005A343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5A3439" w:rsidRPr="00E9648E" w:rsidRDefault="005A3439" w:rsidP="005A343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5A3439" w:rsidRPr="00E9648E" w:rsidRDefault="005A3439" w:rsidP="005A343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5A3439" w:rsidRPr="00E9648E" w:rsidRDefault="005A3439" w:rsidP="005A343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5A3439" w:rsidRPr="00E9648E" w:rsidRDefault="005A3439" w:rsidP="005A343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5A3439" w:rsidRPr="00E9648E" w:rsidRDefault="005A3439" w:rsidP="005A343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5A3439" w:rsidRPr="00E9648E" w:rsidRDefault="005A3439" w:rsidP="005A343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5A3439" w:rsidRPr="00E9648E" w:rsidRDefault="005A3439" w:rsidP="005A343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5A3439" w:rsidRPr="00E9648E" w:rsidRDefault="005A3439" w:rsidP="005A343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5A3439" w:rsidRPr="00E9648E" w:rsidRDefault="005A3439" w:rsidP="005A343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5A3439" w:rsidRPr="00E9648E" w:rsidRDefault="005A3439" w:rsidP="005A343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CC55C9" w:rsidRDefault="00CC55C9" w:rsidP="00CC55C9">
      <w:pPr>
        <w:rPr>
          <w:rFonts w:ascii="Times New Roman" w:hAnsi="Times New Roman" w:cs="Times New Roman"/>
          <w:b/>
          <w:sz w:val="24"/>
          <w:szCs w:val="24"/>
        </w:rPr>
      </w:pPr>
    </w:p>
    <w:p w:rsidR="00CC55C9" w:rsidRDefault="00CC55C9" w:rsidP="00CC55C9">
      <w:pPr>
        <w:rPr>
          <w:rFonts w:ascii="Times New Roman" w:hAnsi="Times New Roman" w:cs="Times New Roman"/>
          <w:b/>
          <w:sz w:val="24"/>
          <w:szCs w:val="24"/>
        </w:rPr>
      </w:pPr>
    </w:p>
    <w:p w:rsidR="00CC55C9" w:rsidRDefault="00CC55C9" w:rsidP="00CC55C9">
      <w:pPr>
        <w:rPr>
          <w:rFonts w:ascii="Times New Roman" w:hAnsi="Times New Roman" w:cs="Times New Roman"/>
          <w:b/>
          <w:sz w:val="24"/>
          <w:szCs w:val="24"/>
        </w:rPr>
      </w:pPr>
    </w:p>
    <w:p w:rsidR="009B7A23" w:rsidRDefault="00DF0ABD" w:rsidP="00CC55C9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DF0ABD">
        <w:rPr>
          <w:rFonts w:ascii="Times New Roman" w:hAnsi="Times New Roman" w:cs="Times New Roman"/>
          <w:b/>
          <w:sz w:val="24"/>
          <w:szCs w:val="24"/>
        </w:rPr>
        <w:lastRenderedPageBreak/>
        <w:t>Supplementary Table</w:t>
      </w:r>
      <w:r w:rsidR="00CC55C9">
        <w:rPr>
          <w:rFonts w:ascii="Times New Roman" w:hAnsi="Times New Roman" w:cs="Times New Roman"/>
          <w:b/>
          <w:sz w:val="24"/>
          <w:szCs w:val="24"/>
        </w:rPr>
        <w:t xml:space="preserve"> S3</w:t>
      </w:r>
      <w:r w:rsidR="00CB0ACB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="00CB0ACB">
        <w:rPr>
          <w:rFonts w:ascii="Times New Roman" w:hAnsi="Times New Roman" w:cs="Times New Roman"/>
          <w:b/>
          <w:sz w:val="24"/>
          <w:szCs w:val="24"/>
        </w:rPr>
        <w:t xml:space="preserve"> P</w:t>
      </w:r>
      <w:r>
        <w:rPr>
          <w:rFonts w:ascii="Times New Roman" w:hAnsi="Times New Roman" w:cs="Times New Roman"/>
          <w:b/>
          <w:sz w:val="24"/>
          <w:szCs w:val="24"/>
        </w:rPr>
        <w:t>rimers used for Gateway cloning</w:t>
      </w:r>
    </w:p>
    <w:tbl>
      <w:tblPr>
        <w:tblStyle w:val="TableGrid"/>
        <w:tblW w:w="10632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701"/>
        <w:gridCol w:w="8931"/>
      </w:tblGrid>
      <w:tr w:rsidR="00DF0ABD" w:rsidTr="002E4C3A">
        <w:tc>
          <w:tcPr>
            <w:tcW w:w="1701" w:type="dxa"/>
          </w:tcPr>
          <w:p w:rsidR="00DF0ABD" w:rsidRDefault="00DF0A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Genes</w:t>
            </w:r>
          </w:p>
        </w:tc>
        <w:tc>
          <w:tcPr>
            <w:tcW w:w="8931" w:type="dxa"/>
          </w:tcPr>
          <w:p w:rsidR="00DF0ABD" w:rsidRDefault="00DF0ABD" w:rsidP="00212D6F">
            <w:pPr>
              <w:ind w:hanging="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Primer sequences</w:t>
            </w:r>
            <w:r w:rsidR="004C5A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(5’-3’)</w:t>
            </w:r>
          </w:p>
        </w:tc>
      </w:tr>
      <w:tr w:rsidR="00DF0ABD" w:rsidTr="002E4C3A">
        <w:tc>
          <w:tcPr>
            <w:tcW w:w="1701" w:type="dxa"/>
          </w:tcPr>
          <w:p w:rsidR="00DF0ABD" w:rsidRPr="004C5AA6" w:rsidRDefault="00DF0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5AA6">
              <w:rPr>
                <w:rFonts w:ascii="Times New Roman" w:hAnsi="Times New Roman" w:cs="Times New Roman"/>
                <w:sz w:val="24"/>
                <w:szCs w:val="24"/>
              </w:rPr>
              <w:t>Alpha-amylase</w:t>
            </w:r>
          </w:p>
        </w:tc>
        <w:tc>
          <w:tcPr>
            <w:tcW w:w="8931" w:type="dxa"/>
          </w:tcPr>
          <w:p w:rsidR="00EF132F" w:rsidRDefault="00EF132F" w:rsidP="00EF132F">
            <w:pPr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C5AA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FP: GGGGACAAGTTTGTACAAAAAAGCAGGCTCACCTGTACACCTTCTCTTTC</w:t>
            </w:r>
          </w:p>
          <w:p w:rsidR="00DF0ABD" w:rsidRPr="00EF132F" w:rsidRDefault="00EF132F" w:rsidP="00EF132F">
            <w:pPr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C5AA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RP:</w:t>
            </w:r>
            <w:r w:rsidRPr="004C5AA6">
              <w:rPr>
                <w:sz w:val="24"/>
                <w:szCs w:val="24"/>
              </w:rPr>
              <w:t xml:space="preserve"> </w:t>
            </w:r>
            <w:r w:rsidRPr="004C5AA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GGGGACCACTTTGTACAAGAAAGCTGGGTCAAATACTACCTCCACCAGTTC</w:t>
            </w:r>
          </w:p>
        </w:tc>
      </w:tr>
      <w:tr w:rsidR="00DF0ABD" w:rsidTr="002E4C3A">
        <w:tc>
          <w:tcPr>
            <w:tcW w:w="1701" w:type="dxa"/>
          </w:tcPr>
          <w:p w:rsidR="00DF0ABD" w:rsidRPr="004C5AA6" w:rsidRDefault="00DF0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5AA6">
              <w:rPr>
                <w:rFonts w:ascii="Times New Roman" w:hAnsi="Times New Roman" w:cs="Times New Roman"/>
                <w:sz w:val="24"/>
                <w:szCs w:val="24"/>
              </w:rPr>
              <w:t>Chymotrypsin-like Serine Protease</w:t>
            </w:r>
          </w:p>
        </w:tc>
        <w:tc>
          <w:tcPr>
            <w:tcW w:w="8931" w:type="dxa"/>
          </w:tcPr>
          <w:p w:rsidR="00DF0ABD" w:rsidRPr="004C5AA6" w:rsidRDefault="00DF0ABD" w:rsidP="00DF0ABD">
            <w:pPr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C5AA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FP: GGGGACAAGTTTGTACAAA</w:t>
            </w:r>
            <w:r w:rsidR="004C5AA6" w:rsidRPr="004C5AA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AAAGCAGGCTCCACCACAACCACTGTATC</w:t>
            </w:r>
          </w:p>
          <w:p w:rsidR="00EF132F" w:rsidRPr="004C5AA6" w:rsidRDefault="00DF0ABD" w:rsidP="00EF132F">
            <w:pPr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C5AA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RP: GGGGACCACTTTGTACAAGA</w:t>
            </w:r>
            <w:r w:rsidR="004C5AA6" w:rsidRPr="004C5AA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AAGCTGGGTGAAGGTTCACCGAGCTTATC</w:t>
            </w:r>
          </w:p>
        </w:tc>
      </w:tr>
      <w:tr w:rsidR="007D07F4" w:rsidTr="002E4C3A">
        <w:tc>
          <w:tcPr>
            <w:tcW w:w="1701" w:type="dxa"/>
          </w:tcPr>
          <w:p w:rsidR="007D07F4" w:rsidRPr="004C5AA6" w:rsidRDefault="007D07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5AA6">
              <w:rPr>
                <w:rFonts w:ascii="Times New Roman" w:hAnsi="Times New Roman" w:cs="Times New Roman"/>
                <w:sz w:val="24"/>
                <w:szCs w:val="24"/>
              </w:rPr>
              <w:t>Tropomyosin</w:t>
            </w:r>
            <w:proofErr w:type="spellEnd"/>
            <w:r w:rsidRPr="004C5A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931" w:type="dxa"/>
          </w:tcPr>
          <w:p w:rsidR="007D07F4" w:rsidRPr="004C5AA6" w:rsidRDefault="00801D86" w:rsidP="00EF132F">
            <w:pPr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FP:</w:t>
            </w:r>
            <w:r w:rsidR="002E4C3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</w:t>
            </w:r>
            <w:r w:rsidR="007D07F4" w:rsidRPr="004C5AA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GGGGACAAGTTTGTACAAAAAA</w:t>
            </w:r>
            <w:r w:rsidR="004C5AA6" w:rsidRPr="004C5AA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GCAGGCTGAAGAAGACCTCACACTCAAC</w:t>
            </w:r>
          </w:p>
          <w:p w:rsidR="007D07F4" w:rsidRPr="004C5AA6" w:rsidRDefault="00801D86" w:rsidP="00DF0ABD">
            <w:pPr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RP:</w:t>
            </w:r>
            <w:r w:rsidR="007D07F4" w:rsidRPr="004C5AA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GGGGACCACTTTGTACAAGAA</w:t>
            </w:r>
            <w:r w:rsidR="004C5AA6" w:rsidRPr="004C5AA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AGCTGGGTCCTACGACCTTTAATTCTTCCTC</w:t>
            </w:r>
          </w:p>
        </w:tc>
      </w:tr>
      <w:tr w:rsidR="004C5AA6" w:rsidTr="002E4C3A">
        <w:tc>
          <w:tcPr>
            <w:tcW w:w="1701" w:type="dxa"/>
          </w:tcPr>
          <w:p w:rsidR="004C5AA6" w:rsidRPr="00801D86" w:rsidRDefault="004C5AA6" w:rsidP="00EA7778">
            <w:pPr>
              <w:spacing w:line="240" w:lineRule="exact"/>
              <w:ind w:left="-3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5AA6">
              <w:rPr>
                <w:rFonts w:ascii="Times New Roman" w:hAnsi="Times New Roman" w:cs="Times New Roman"/>
                <w:i/>
                <w:sz w:val="24"/>
                <w:szCs w:val="24"/>
              </w:rPr>
              <w:t>nptII</w:t>
            </w:r>
            <w:proofErr w:type="spellEnd"/>
            <w:r w:rsidRPr="004C5AA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8931" w:type="dxa"/>
          </w:tcPr>
          <w:p w:rsidR="00EF132F" w:rsidRDefault="004C5AA6" w:rsidP="00EF132F">
            <w:pPr>
              <w:spacing w:line="240" w:lineRule="exact"/>
              <w:ind w:hanging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4C5AA6">
              <w:rPr>
                <w:rFonts w:ascii="Times New Roman" w:hAnsi="Times New Roman" w:cs="Times New Roman"/>
                <w:sz w:val="24"/>
                <w:szCs w:val="24"/>
              </w:rPr>
              <w:t xml:space="preserve">FP: TCAGAAGAACTCGTCAAGAAGG           </w:t>
            </w:r>
          </w:p>
          <w:p w:rsidR="004C5AA6" w:rsidRPr="004C5AA6" w:rsidRDefault="004C5AA6" w:rsidP="00EF132F">
            <w:pPr>
              <w:spacing w:line="240" w:lineRule="exact"/>
              <w:ind w:hanging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4C5AA6">
              <w:rPr>
                <w:rFonts w:ascii="Times New Roman" w:hAnsi="Times New Roman" w:cs="Times New Roman"/>
                <w:sz w:val="24"/>
                <w:szCs w:val="24"/>
              </w:rPr>
              <w:t xml:space="preserve">RP: GAGGCTATTCGGCTATGACTG                                                     </w:t>
            </w:r>
          </w:p>
        </w:tc>
      </w:tr>
      <w:tr w:rsidR="004C5AA6" w:rsidTr="002E4C3A">
        <w:tc>
          <w:tcPr>
            <w:tcW w:w="1701" w:type="dxa"/>
          </w:tcPr>
          <w:p w:rsidR="004C5AA6" w:rsidRPr="00EF132F" w:rsidRDefault="002E4C3A" w:rsidP="004C5AA6">
            <w:pPr>
              <w:spacing w:line="240" w:lineRule="exact"/>
              <w:ind w:left="-3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CaMV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35S </w:t>
            </w:r>
            <w:r w:rsidR="00EF132F" w:rsidRPr="00EF132F">
              <w:rPr>
                <w:rFonts w:ascii="Times New Roman" w:hAnsi="Times New Roman" w:cs="Times New Roman"/>
                <w:sz w:val="24"/>
                <w:szCs w:val="24"/>
              </w:rPr>
              <w:t>Promoter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A7778" w:rsidRPr="00EA7778" w:rsidRDefault="00EF132F" w:rsidP="00EA7778">
            <w:pPr>
              <w:spacing w:line="240" w:lineRule="exact"/>
              <w:ind w:left="-38"/>
              <w:rPr>
                <w:rFonts w:ascii="Times New Roman" w:hAnsi="Times New Roman" w:cs="Times New Roman"/>
                <w:sz w:val="24"/>
                <w:szCs w:val="24"/>
              </w:rPr>
            </w:pPr>
            <w:r w:rsidRPr="00EF132F">
              <w:rPr>
                <w:rFonts w:ascii="Times New Roman" w:hAnsi="Times New Roman" w:cs="Times New Roman"/>
                <w:sz w:val="24"/>
                <w:szCs w:val="24"/>
              </w:rPr>
              <w:t>Right border</w:t>
            </w:r>
          </w:p>
        </w:tc>
        <w:tc>
          <w:tcPr>
            <w:tcW w:w="8931" w:type="dxa"/>
          </w:tcPr>
          <w:p w:rsidR="004C5AA6" w:rsidRDefault="002E4C3A" w:rsidP="002E4C3A">
            <w:pPr>
              <w:spacing w:line="240" w:lineRule="exact"/>
              <w:ind w:hanging="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FP: CGAGGAGGTTTCCCGATATTAC</w:t>
            </w:r>
          </w:p>
          <w:p w:rsidR="002E4C3A" w:rsidRDefault="002E4C3A" w:rsidP="004C5AA6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4C3A" w:rsidRDefault="002E4C3A" w:rsidP="002E4C3A">
            <w:pPr>
              <w:spacing w:line="240" w:lineRule="exact"/>
              <w:ind w:hanging="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RP: GATCACCATGGACGACTTTCT</w:t>
            </w:r>
          </w:p>
        </w:tc>
      </w:tr>
      <w:tr w:rsidR="00EF132F" w:rsidTr="002E4C3A">
        <w:tc>
          <w:tcPr>
            <w:tcW w:w="1701" w:type="dxa"/>
          </w:tcPr>
          <w:p w:rsidR="00EF132F" w:rsidRPr="00EF132F" w:rsidRDefault="002E4C3A" w:rsidP="004C5AA6">
            <w:pPr>
              <w:spacing w:line="240" w:lineRule="exact"/>
              <w:ind w:left="-3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CaMV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35S Terminator</w:t>
            </w:r>
          </w:p>
        </w:tc>
        <w:tc>
          <w:tcPr>
            <w:tcW w:w="8931" w:type="dxa"/>
          </w:tcPr>
          <w:p w:rsidR="00EF132F" w:rsidRDefault="00EF132F" w:rsidP="00EF132F">
            <w:pPr>
              <w:spacing w:line="240" w:lineRule="exact"/>
              <w:ind w:hanging="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FP:</w:t>
            </w:r>
            <w:r w:rsidR="002E4C3A">
              <w:rPr>
                <w:rFonts w:ascii="Times New Roman" w:hAnsi="Times New Roman" w:cs="Times New Roman"/>
                <w:sz w:val="24"/>
                <w:szCs w:val="24"/>
              </w:rPr>
              <w:t xml:space="preserve"> TCACTGGATTTTGGTTTTAGGAA</w:t>
            </w:r>
          </w:p>
          <w:p w:rsidR="00EF132F" w:rsidRDefault="00EF132F" w:rsidP="00EF132F">
            <w:pPr>
              <w:spacing w:line="240" w:lineRule="exact"/>
              <w:ind w:hanging="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RP:</w:t>
            </w:r>
            <w:r w:rsidR="002E4C3A">
              <w:rPr>
                <w:rFonts w:ascii="Times New Roman" w:hAnsi="Times New Roman" w:cs="Times New Roman"/>
                <w:sz w:val="24"/>
                <w:szCs w:val="24"/>
              </w:rPr>
              <w:t xml:space="preserve"> AGTCCGCAAAAATCACCAGT</w:t>
            </w:r>
          </w:p>
        </w:tc>
      </w:tr>
    </w:tbl>
    <w:p w:rsidR="00DF0ABD" w:rsidRDefault="00DF0ABD">
      <w:pPr>
        <w:rPr>
          <w:rFonts w:ascii="Times New Roman" w:hAnsi="Times New Roman" w:cs="Times New Roman"/>
          <w:b/>
          <w:sz w:val="24"/>
          <w:szCs w:val="24"/>
        </w:rPr>
      </w:pPr>
    </w:p>
    <w:p w:rsidR="00CC55C9" w:rsidRDefault="00CC55C9" w:rsidP="00CC55C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CC55C9" w:rsidRDefault="00CC55C9" w:rsidP="00CC55C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CC55C9" w:rsidRDefault="00CC55C9" w:rsidP="00CC55C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CC55C9" w:rsidRDefault="00CC55C9" w:rsidP="00CC55C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CC55C9" w:rsidRDefault="00CC55C9" w:rsidP="00CC55C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CC55C9" w:rsidRDefault="00CC55C9" w:rsidP="00CC55C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CC55C9" w:rsidRDefault="00CC55C9" w:rsidP="00CC55C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CC55C9" w:rsidRDefault="00CC55C9" w:rsidP="00CC55C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CC55C9" w:rsidRDefault="00CC55C9" w:rsidP="00CC55C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CC55C9" w:rsidRDefault="00CC55C9" w:rsidP="00CC55C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CC55C9" w:rsidRDefault="00CC55C9" w:rsidP="00CC55C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CC55C9" w:rsidRDefault="00CC55C9" w:rsidP="00CC55C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CC55C9" w:rsidRDefault="00CC55C9" w:rsidP="00CC55C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CC55C9" w:rsidRDefault="00CC55C9" w:rsidP="00CC55C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CC55C9" w:rsidRDefault="00CC55C9" w:rsidP="00CC55C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CC55C9" w:rsidRDefault="00CC55C9" w:rsidP="00CC55C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CC55C9" w:rsidRPr="00E9648E" w:rsidRDefault="00CC55C9" w:rsidP="00CC55C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 Table S4.</w:t>
      </w:r>
      <w:proofErr w:type="gramEnd"/>
      <w:r w:rsidRPr="00E9648E">
        <w:rPr>
          <w:rFonts w:ascii="Times New Roman" w:hAnsi="Times New Roman" w:cs="Times New Roman"/>
          <w:b/>
          <w:sz w:val="24"/>
          <w:szCs w:val="24"/>
        </w:rPr>
        <w:t xml:space="preserve"> Transgene inheritance analyses in the selected events of T</w:t>
      </w:r>
      <w:r w:rsidRPr="00E9648E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Pr="00E9648E">
        <w:rPr>
          <w:rFonts w:ascii="Times New Roman" w:hAnsi="Times New Roman" w:cs="Times New Roman"/>
          <w:b/>
          <w:sz w:val="24"/>
          <w:szCs w:val="24"/>
        </w:rPr>
        <w:t xml:space="preserve"> progeny based on PCR confirmation </w:t>
      </w:r>
    </w:p>
    <w:tbl>
      <w:tblPr>
        <w:tblStyle w:val="Style1"/>
        <w:tblpPr w:leftFromText="180" w:rightFromText="180" w:vertAnchor="text" w:horzAnchor="margin" w:tblpY="50"/>
        <w:tblW w:w="0" w:type="auto"/>
        <w:tblLayout w:type="fixed"/>
        <w:tblLook w:val="0000" w:firstRow="0" w:lastRow="0" w:firstColumn="0" w:lastColumn="0" w:noHBand="0" w:noVBand="0"/>
      </w:tblPr>
      <w:tblGrid>
        <w:gridCol w:w="1242"/>
        <w:gridCol w:w="1418"/>
        <w:gridCol w:w="834"/>
        <w:gridCol w:w="1076"/>
        <w:gridCol w:w="1134"/>
        <w:gridCol w:w="993"/>
        <w:gridCol w:w="1809"/>
      </w:tblGrid>
      <w:tr w:rsidR="00CC55C9" w:rsidRPr="00E9648E" w:rsidTr="00904362">
        <w:trPr>
          <w:trHeight w:val="557"/>
        </w:trPr>
        <w:tc>
          <w:tcPr>
            <w:tcW w:w="1242" w:type="dxa"/>
            <w:tcBorders>
              <w:bottom w:val="single" w:sz="4" w:space="0" w:color="auto"/>
            </w:tcBorders>
          </w:tcPr>
          <w:p w:rsidR="00CC55C9" w:rsidRPr="00E9648E" w:rsidRDefault="00CC55C9" w:rsidP="009043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CC55C9" w:rsidRPr="00E9648E" w:rsidRDefault="00CC55C9" w:rsidP="009043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Event Name</w:t>
            </w:r>
          </w:p>
        </w:tc>
        <w:tc>
          <w:tcPr>
            <w:tcW w:w="834" w:type="dxa"/>
            <w:tcBorders>
              <w:bottom w:val="single" w:sz="4" w:space="0" w:color="auto"/>
            </w:tcBorders>
          </w:tcPr>
          <w:p w:rsidR="00CC55C9" w:rsidRPr="00E9648E" w:rsidRDefault="00CC55C9" w:rsidP="009043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076" w:type="dxa"/>
            <w:tcBorders>
              <w:bottom w:val="single" w:sz="4" w:space="0" w:color="auto"/>
            </w:tcBorders>
          </w:tcPr>
          <w:p w:rsidR="00CC55C9" w:rsidRPr="00E9648E" w:rsidRDefault="00CC55C9" w:rsidP="009043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Positive plants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C55C9" w:rsidRPr="00E9648E" w:rsidRDefault="00CC55C9" w:rsidP="009043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Negative plants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CC55C9" w:rsidRPr="00E9648E" w:rsidRDefault="00CC55C9" w:rsidP="009043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χ</w:t>
            </w:r>
            <w:r w:rsidRPr="00E964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2 </w:t>
            </w: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  <w:tc>
          <w:tcPr>
            <w:tcW w:w="1809" w:type="dxa"/>
            <w:tcBorders>
              <w:bottom w:val="single" w:sz="4" w:space="0" w:color="auto"/>
            </w:tcBorders>
          </w:tcPr>
          <w:p w:rsidR="00CC55C9" w:rsidRPr="00E9648E" w:rsidRDefault="00CC55C9" w:rsidP="00904362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P </w:t>
            </w: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value*</w:t>
            </w:r>
          </w:p>
        </w:tc>
      </w:tr>
      <w:tr w:rsidR="00CC55C9" w:rsidRPr="00E9648E" w:rsidTr="00904362">
        <w:trPr>
          <w:trHeight w:val="407"/>
        </w:trPr>
        <w:tc>
          <w:tcPr>
            <w:tcW w:w="1242" w:type="dxa"/>
            <w:vMerge w:val="restart"/>
            <w:tcBorders>
              <w:top w:val="single" w:sz="4" w:space="0" w:color="auto"/>
            </w:tcBorders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i/>
                <w:sz w:val="24"/>
                <w:szCs w:val="24"/>
              </w:rPr>
              <w:t>α-amylase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</w:tc>
        <w:tc>
          <w:tcPr>
            <w:tcW w:w="834" w:type="dxa"/>
            <w:tcBorders>
              <w:top w:val="single" w:sz="4" w:space="0" w:color="auto"/>
            </w:tcBorders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6" w:type="dxa"/>
            <w:tcBorders>
              <w:top w:val="single" w:sz="4" w:space="0" w:color="auto"/>
            </w:tcBorders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0.952</w:t>
            </w:r>
          </w:p>
        </w:tc>
        <w:tc>
          <w:tcPr>
            <w:tcW w:w="1809" w:type="dxa"/>
            <w:tcBorders>
              <w:top w:val="single" w:sz="4" w:space="0" w:color="auto"/>
            </w:tcBorders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</w:tr>
      <w:tr w:rsidR="00CC55C9" w:rsidRPr="00E9648E" w:rsidTr="00904362">
        <w:trPr>
          <w:trHeight w:val="420"/>
        </w:trPr>
        <w:tc>
          <w:tcPr>
            <w:tcW w:w="1242" w:type="dxa"/>
            <w:vMerge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834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6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0.673</w:t>
            </w:r>
          </w:p>
        </w:tc>
        <w:tc>
          <w:tcPr>
            <w:tcW w:w="1809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</w:tr>
      <w:tr w:rsidR="00CC55C9" w:rsidRPr="00E9648E" w:rsidTr="00904362">
        <w:trPr>
          <w:trHeight w:val="428"/>
        </w:trPr>
        <w:tc>
          <w:tcPr>
            <w:tcW w:w="1242" w:type="dxa"/>
            <w:vMerge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9-12</w:t>
            </w:r>
          </w:p>
        </w:tc>
        <w:tc>
          <w:tcPr>
            <w:tcW w:w="834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6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3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1.065</w:t>
            </w:r>
          </w:p>
        </w:tc>
        <w:tc>
          <w:tcPr>
            <w:tcW w:w="1809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</w:tr>
      <w:tr w:rsidR="00CC55C9" w:rsidRPr="00E9648E" w:rsidTr="00904362">
        <w:trPr>
          <w:trHeight w:val="379"/>
        </w:trPr>
        <w:tc>
          <w:tcPr>
            <w:tcW w:w="1242" w:type="dxa"/>
            <w:vMerge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12-3</w:t>
            </w:r>
          </w:p>
        </w:tc>
        <w:tc>
          <w:tcPr>
            <w:tcW w:w="834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6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0.825</w:t>
            </w:r>
          </w:p>
        </w:tc>
        <w:tc>
          <w:tcPr>
            <w:tcW w:w="1809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</w:p>
        </w:tc>
      </w:tr>
      <w:tr w:rsidR="00CC55C9" w:rsidRPr="00E9648E" w:rsidTr="00904362">
        <w:trPr>
          <w:trHeight w:val="340"/>
        </w:trPr>
        <w:tc>
          <w:tcPr>
            <w:tcW w:w="1242" w:type="dxa"/>
            <w:vMerge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24-1</w:t>
            </w:r>
          </w:p>
        </w:tc>
        <w:tc>
          <w:tcPr>
            <w:tcW w:w="834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6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0.476</w:t>
            </w:r>
          </w:p>
        </w:tc>
        <w:tc>
          <w:tcPr>
            <w:tcW w:w="1809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</w:p>
        </w:tc>
      </w:tr>
      <w:tr w:rsidR="00CC55C9" w:rsidRPr="00E9648E" w:rsidTr="00904362">
        <w:trPr>
          <w:trHeight w:val="348"/>
        </w:trPr>
        <w:tc>
          <w:tcPr>
            <w:tcW w:w="1242" w:type="dxa"/>
            <w:vMerge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24-3</w:t>
            </w:r>
          </w:p>
        </w:tc>
        <w:tc>
          <w:tcPr>
            <w:tcW w:w="834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6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0.673</w:t>
            </w:r>
          </w:p>
        </w:tc>
        <w:tc>
          <w:tcPr>
            <w:tcW w:w="1809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</w:tr>
      <w:tr w:rsidR="00CC55C9" w:rsidRPr="00E9648E" w:rsidTr="00904362">
        <w:trPr>
          <w:trHeight w:val="359"/>
        </w:trPr>
        <w:tc>
          <w:tcPr>
            <w:tcW w:w="1242" w:type="dxa"/>
            <w:vMerge/>
            <w:tcBorders>
              <w:bottom w:val="single" w:sz="4" w:space="0" w:color="auto"/>
            </w:tcBorders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24-4</w:t>
            </w:r>
          </w:p>
        </w:tc>
        <w:tc>
          <w:tcPr>
            <w:tcW w:w="834" w:type="dxa"/>
            <w:tcBorders>
              <w:bottom w:val="single" w:sz="4" w:space="0" w:color="auto"/>
            </w:tcBorders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6" w:type="dxa"/>
            <w:tcBorders>
              <w:bottom w:val="single" w:sz="4" w:space="0" w:color="auto"/>
            </w:tcBorders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0.476</w:t>
            </w:r>
          </w:p>
        </w:tc>
        <w:tc>
          <w:tcPr>
            <w:tcW w:w="1809" w:type="dxa"/>
            <w:tcBorders>
              <w:bottom w:val="single" w:sz="4" w:space="0" w:color="auto"/>
            </w:tcBorders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</w:p>
        </w:tc>
      </w:tr>
      <w:tr w:rsidR="00CC55C9" w:rsidRPr="00E9648E" w:rsidTr="00904362">
        <w:trPr>
          <w:trHeight w:val="395"/>
        </w:trPr>
        <w:tc>
          <w:tcPr>
            <w:tcW w:w="1242" w:type="dxa"/>
            <w:vMerge w:val="restart"/>
            <w:tcBorders>
              <w:top w:val="single" w:sz="4" w:space="0" w:color="auto"/>
            </w:tcBorders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i/>
                <w:sz w:val="24"/>
                <w:szCs w:val="24"/>
              </w:rPr>
              <w:t>CTLP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CC55C9" w:rsidRPr="00E9648E" w:rsidRDefault="00CC55C9" w:rsidP="00904362">
            <w:pPr>
              <w:spacing w:line="48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1-5</w:t>
            </w:r>
          </w:p>
        </w:tc>
        <w:tc>
          <w:tcPr>
            <w:tcW w:w="834" w:type="dxa"/>
            <w:tcBorders>
              <w:top w:val="single" w:sz="4" w:space="0" w:color="auto"/>
            </w:tcBorders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6" w:type="dxa"/>
            <w:tcBorders>
              <w:top w:val="single" w:sz="4" w:space="0" w:color="auto"/>
            </w:tcBorders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0.825</w:t>
            </w:r>
          </w:p>
        </w:tc>
        <w:tc>
          <w:tcPr>
            <w:tcW w:w="1809" w:type="dxa"/>
            <w:tcBorders>
              <w:top w:val="single" w:sz="4" w:space="0" w:color="auto"/>
            </w:tcBorders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</w:tr>
      <w:tr w:rsidR="00CC55C9" w:rsidRPr="00E9648E" w:rsidTr="00904362">
        <w:trPr>
          <w:trHeight w:val="313"/>
        </w:trPr>
        <w:tc>
          <w:tcPr>
            <w:tcW w:w="1242" w:type="dxa"/>
            <w:vMerge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8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E96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2-3</w:t>
            </w:r>
          </w:p>
        </w:tc>
        <w:tc>
          <w:tcPr>
            <w:tcW w:w="834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6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3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1.065</w:t>
            </w:r>
          </w:p>
        </w:tc>
        <w:tc>
          <w:tcPr>
            <w:tcW w:w="1809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</w:tr>
      <w:tr w:rsidR="00CC55C9" w:rsidRPr="00E9648E" w:rsidTr="00904362">
        <w:trPr>
          <w:trHeight w:val="377"/>
        </w:trPr>
        <w:tc>
          <w:tcPr>
            <w:tcW w:w="1242" w:type="dxa"/>
            <w:vMerge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8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E96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2-5</w:t>
            </w:r>
          </w:p>
        </w:tc>
        <w:tc>
          <w:tcPr>
            <w:tcW w:w="834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6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3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0.952</w:t>
            </w:r>
          </w:p>
        </w:tc>
        <w:tc>
          <w:tcPr>
            <w:tcW w:w="1809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</w:tr>
      <w:tr w:rsidR="00CC55C9" w:rsidRPr="00E9648E" w:rsidTr="00904362">
        <w:trPr>
          <w:trHeight w:val="299"/>
        </w:trPr>
        <w:tc>
          <w:tcPr>
            <w:tcW w:w="1242" w:type="dxa"/>
            <w:vMerge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8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E9648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3-6</w:t>
            </w:r>
          </w:p>
        </w:tc>
        <w:tc>
          <w:tcPr>
            <w:tcW w:w="834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6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0.673</w:t>
            </w:r>
          </w:p>
        </w:tc>
        <w:tc>
          <w:tcPr>
            <w:tcW w:w="1809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</w:tr>
      <w:tr w:rsidR="00CC55C9" w:rsidRPr="00E9648E" w:rsidTr="00904362">
        <w:trPr>
          <w:trHeight w:val="364"/>
        </w:trPr>
        <w:tc>
          <w:tcPr>
            <w:tcW w:w="1242" w:type="dxa"/>
            <w:vMerge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8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IN"/>
              </w:rPr>
            </w:pPr>
            <w:r w:rsidRPr="00E96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4-1</w:t>
            </w:r>
          </w:p>
        </w:tc>
        <w:tc>
          <w:tcPr>
            <w:tcW w:w="834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6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3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1.166</w:t>
            </w:r>
          </w:p>
        </w:tc>
        <w:tc>
          <w:tcPr>
            <w:tcW w:w="1809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</w:tr>
      <w:tr w:rsidR="00CC55C9" w:rsidRPr="00E9648E" w:rsidTr="00904362">
        <w:trPr>
          <w:trHeight w:val="345"/>
        </w:trPr>
        <w:tc>
          <w:tcPr>
            <w:tcW w:w="1242" w:type="dxa"/>
            <w:vMerge/>
            <w:tcBorders>
              <w:bottom w:val="single" w:sz="4" w:space="0" w:color="auto"/>
            </w:tcBorders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CC55C9" w:rsidRPr="00E9648E" w:rsidRDefault="00CC55C9" w:rsidP="0090436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6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15-3</w:t>
            </w:r>
          </w:p>
        </w:tc>
        <w:tc>
          <w:tcPr>
            <w:tcW w:w="834" w:type="dxa"/>
            <w:tcBorders>
              <w:bottom w:val="single" w:sz="4" w:space="0" w:color="auto"/>
            </w:tcBorders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6" w:type="dxa"/>
            <w:tcBorders>
              <w:bottom w:val="single" w:sz="4" w:space="0" w:color="auto"/>
            </w:tcBorders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1.065</w:t>
            </w:r>
          </w:p>
        </w:tc>
        <w:tc>
          <w:tcPr>
            <w:tcW w:w="1809" w:type="dxa"/>
            <w:tcBorders>
              <w:bottom w:val="single" w:sz="4" w:space="0" w:color="auto"/>
            </w:tcBorders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</w:tr>
      <w:tr w:rsidR="00CC55C9" w:rsidRPr="00E9648E" w:rsidTr="00904362">
        <w:trPr>
          <w:trHeight w:val="341"/>
        </w:trPr>
        <w:tc>
          <w:tcPr>
            <w:tcW w:w="1242" w:type="dxa"/>
            <w:vMerge w:val="restart"/>
            <w:tcBorders>
              <w:top w:val="single" w:sz="4" w:space="0" w:color="auto"/>
            </w:tcBorders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i/>
                <w:sz w:val="24"/>
                <w:szCs w:val="24"/>
              </w:rPr>
              <w:t>TPM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CC55C9" w:rsidRPr="00E9648E" w:rsidRDefault="00CC55C9" w:rsidP="0090436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6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1-3</w:t>
            </w:r>
          </w:p>
        </w:tc>
        <w:tc>
          <w:tcPr>
            <w:tcW w:w="834" w:type="dxa"/>
            <w:tcBorders>
              <w:top w:val="single" w:sz="4" w:space="0" w:color="auto"/>
            </w:tcBorders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6" w:type="dxa"/>
            <w:tcBorders>
              <w:top w:val="single" w:sz="4" w:space="0" w:color="auto"/>
            </w:tcBorders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0.952</w:t>
            </w:r>
          </w:p>
        </w:tc>
        <w:tc>
          <w:tcPr>
            <w:tcW w:w="1809" w:type="dxa"/>
            <w:tcBorders>
              <w:top w:val="single" w:sz="4" w:space="0" w:color="auto"/>
            </w:tcBorders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</w:tr>
      <w:tr w:rsidR="00CC55C9" w:rsidRPr="00E9648E" w:rsidTr="00904362">
        <w:trPr>
          <w:trHeight w:val="328"/>
        </w:trPr>
        <w:tc>
          <w:tcPr>
            <w:tcW w:w="1242" w:type="dxa"/>
            <w:vMerge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8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6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12-1</w:t>
            </w:r>
          </w:p>
        </w:tc>
        <w:tc>
          <w:tcPr>
            <w:tcW w:w="834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6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0.825</w:t>
            </w:r>
          </w:p>
        </w:tc>
        <w:tc>
          <w:tcPr>
            <w:tcW w:w="1809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</w:tr>
      <w:tr w:rsidR="00CC55C9" w:rsidRPr="00E9648E" w:rsidTr="00904362">
        <w:trPr>
          <w:trHeight w:val="349"/>
        </w:trPr>
        <w:tc>
          <w:tcPr>
            <w:tcW w:w="1242" w:type="dxa"/>
            <w:vMerge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8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6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15-2</w:t>
            </w:r>
          </w:p>
        </w:tc>
        <w:tc>
          <w:tcPr>
            <w:tcW w:w="834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6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3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1.166</w:t>
            </w:r>
          </w:p>
        </w:tc>
        <w:tc>
          <w:tcPr>
            <w:tcW w:w="1809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9648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0.28</w:t>
            </w:r>
          </w:p>
        </w:tc>
      </w:tr>
      <w:tr w:rsidR="00CC55C9" w:rsidRPr="00E9648E" w:rsidTr="00904362">
        <w:trPr>
          <w:trHeight w:val="357"/>
        </w:trPr>
        <w:tc>
          <w:tcPr>
            <w:tcW w:w="1242" w:type="dxa"/>
            <w:vMerge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8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6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15-3</w:t>
            </w:r>
          </w:p>
        </w:tc>
        <w:tc>
          <w:tcPr>
            <w:tcW w:w="834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6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0.673</w:t>
            </w:r>
          </w:p>
        </w:tc>
        <w:tc>
          <w:tcPr>
            <w:tcW w:w="1809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9648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0.41</w:t>
            </w:r>
          </w:p>
        </w:tc>
      </w:tr>
      <w:tr w:rsidR="00CC55C9" w:rsidRPr="00E9648E" w:rsidTr="00904362">
        <w:trPr>
          <w:trHeight w:val="379"/>
        </w:trPr>
        <w:tc>
          <w:tcPr>
            <w:tcW w:w="1242" w:type="dxa"/>
            <w:vMerge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8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6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15-4</w:t>
            </w:r>
          </w:p>
        </w:tc>
        <w:tc>
          <w:tcPr>
            <w:tcW w:w="834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6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3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1.166</w:t>
            </w:r>
          </w:p>
        </w:tc>
        <w:tc>
          <w:tcPr>
            <w:tcW w:w="1809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9648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0.28</w:t>
            </w:r>
          </w:p>
        </w:tc>
      </w:tr>
      <w:tr w:rsidR="00CC55C9" w:rsidRPr="00E9648E" w:rsidTr="00904362">
        <w:trPr>
          <w:trHeight w:val="277"/>
        </w:trPr>
        <w:tc>
          <w:tcPr>
            <w:tcW w:w="1242" w:type="dxa"/>
            <w:vMerge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8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6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15-7</w:t>
            </w:r>
          </w:p>
        </w:tc>
        <w:tc>
          <w:tcPr>
            <w:tcW w:w="834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6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8E">
              <w:rPr>
                <w:rFonts w:ascii="Times New Roman" w:hAnsi="Times New Roman" w:cs="Times New Roman"/>
                <w:sz w:val="24"/>
                <w:szCs w:val="24"/>
              </w:rPr>
              <w:t>0.476</w:t>
            </w:r>
          </w:p>
        </w:tc>
        <w:tc>
          <w:tcPr>
            <w:tcW w:w="1809" w:type="dxa"/>
          </w:tcPr>
          <w:p w:rsidR="00CC55C9" w:rsidRPr="00E9648E" w:rsidRDefault="00CC55C9" w:rsidP="0090436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9648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0.49</w:t>
            </w:r>
          </w:p>
        </w:tc>
      </w:tr>
    </w:tbl>
    <w:p w:rsidR="00CC55C9" w:rsidRPr="00E9648E" w:rsidRDefault="00CC55C9" w:rsidP="00CC55C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CC55C9" w:rsidRPr="00E9648E" w:rsidRDefault="00CC55C9" w:rsidP="00CC55C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CC55C9" w:rsidRPr="00E9648E" w:rsidRDefault="00CC55C9" w:rsidP="00CC55C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CC55C9" w:rsidRPr="00E9648E" w:rsidRDefault="00CC55C9" w:rsidP="00CC55C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CC55C9" w:rsidRPr="00E9648E" w:rsidRDefault="00CC55C9" w:rsidP="00CC55C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CC55C9" w:rsidRPr="00E9648E" w:rsidRDefault="00CC55C9" w:rsidP="00CC55C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CC55C9" w:rsidRPr="00E9648E" w:rsidRDefault="00CC55C9" w:rsidP="00CC55C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CC55C9" w:rsidRPr="00E9648E" w:rsidRDefault="00CC55C9" w:rsidP="00CC55C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CC55C9" w:rsidRPr="00E9648E" w:rsidRDefault="00CC55C9" w:rsidP="00CC55C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CC55C9" w:rsidRPr="00E9648E" w:rsidRDefault="00CC55C9" w:rsidP="00CC55C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CC55C9" w:rsidRPr="00E9648E" w:rsidRDefault="00CC55C9" w:rsidP="00CC55C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CC55C9" w:rsidRPr="00E9648E" w:rsidRDefault="00CC55C9" w:rsidP="00CC55C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CC55C9" w:rsidRPr="00E9648E" w:rsidRDefault="00CC55C9" w:rsidP="00CC55C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CC55C9" w:rsidRPr="00E9648E" w:rsidRDefault="00CC55C9" w:rsidP="00CC55C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CC55C9" w:rsidRPr="00E9648E" w:rsidRDefault="00CC55C9" w:rsidP="00CC55C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CC55C9" w:rsidRPr="00E9648E" w:rsidRDefault="00CC55C9" w:rsidP="00CC55C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CC55C9" w:rsidRPr="00E9648E" w:rsidRDefault="00CC55C9" w:rsidP="00CC55C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CC55C9" w:rsidRPr="00E9648E" w:rsidRDefault="00CC55C9" w:rsidP="00CC55C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CC55C9" w:rsidRPr="00E9648E" w:rsidRDefault="00CC55C9" w:rsidP="00CC55C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CC55C9" w:rsidRPr="00E9648E" w:rsidRDefault="00CC55C9" w:rsidP="00CC55C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CC55C9" w:rsidRDefault="00CC55C9" w:rsidP="00CC55C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CC55C9" w:rsidRPr="00E9648E" w:rsidRDefault="00CC55C9" w:rsidP="00CC55C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E9648E">
        <w:rPr>
          <w:rFonts w:ascii="Times New Roman" w:hAnsi="Times New Roman" w:cs="Times New Roman"/>
          <w:b/>
          <w:sz w:val="24"/>
          <w:szCs w:val="24"/>
        </w:rPr>
        <w:t>*</w:t>
      </w:r>
      <w:r w:rsidRPr="00E9648E">
        <w:rPr>
          <w:rFonts w:ascii="Times New Roman" w:hAnsi="Times New Roman" w:cs="Times New Roman"/>
          <w:sz w:val="24"/>
          <w:szCs w:val="24"/>
        </w:rPr>
        <w:t>Level of significance (P value) was set at 0.05(5%)</w:t>
      </w:r>
    </w:p>
    <w:p w:rsidR="00EF132F" w:rsidRPr="00DF0ABD" w:rsidRDefault="00EF132F">
      <w:pPr>
        <w:rPr>
          <w:rFonts w:ascii="Times New Roman" w:hAnsi="Times New Roman" w:cs="Times New Roman"/>
          <w:b/>
          <w:sz w:val="24"/>
          <w:szCs w:val="24"/>
        </w:rPr>
      </w:pPr>
    </w:p>
    <w:sectPr w:rsidR="00EF132F" w:rsidRPr="00DF0A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ABD"/>
    <w:rsid w:val="00040C52"/>
    <w:rsid w:val="001B6EAA"/>
    <w:rsid w:val="00212D6F"/>
    <w:rsid w:val="002E4C3A"/>
    <w:rsid w:val="004C5AA6"/>
    <w:rsid w:val="005A3439"/>
    <w:rsid w:val="007D07F4"/>
    <w:rsid w:val="00801D86"/>
    <w:rsid w:val="00865119"/>
    <w:rsid w:val="009B7A23"/>
    <w:rsid w:val="00A93B63"/>
    <w:rsid w:val="00CB0ACB"/>
    <w:rsid w:val="00CC55C9"/>
    <w:rsid w:val="00DF0ABD"/>
    <w:rsid w:val="00EA7778"/>
    <w:rsid w:val="00EF132F"/>
    <w:rsid w:val="00FB6D60"/>
    <w:rsid w:val="00FD7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F0A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yle1">
    <w:name w:val="Style1"/>
    <w:basedOn w:val="TableNormal"/>
    <w:uiPriority w:val="99"/>
    <w:rsid w:val="005A3439"/>
    <w:pPr>
      <w:spacing w:after="0" w:line="240" w:lineRule="auto"/>
    </w:pPr>
    <w:tblPr>
      <w:tblInd w:w="0" w:type="dxa"/>
      <w:tblBorders>
        <w:top w:val="single" w:sz="4" w:space="0" w:color="auto"/>
        <w:bottom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5A343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3">
    <w:name w:val="Light Shading Accent 3"/>
    <w:basedOn w:val="TableNormal"/>
    <w:uiPriority w:val="60"/>
    <w:rsid w:val="005A3439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F0A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yle1">
    <w:name w:val="Style1"/>
    <w:basedOn w:val="TableNormal"/>
    <w:uiPriority w:val="99"/>
    <w:rsid w:val="005A3439"/>
    <w:pPr>
      <w:spacing w:after="0" w:line="240" w:lineRule="auto"/>
    </w:pPr>
    <w:tblPr>
      <w:tblInd w:w="0" w:type="dxa"/>
      <w:tblBorders>
        <w:top w:val="single" w:sz="4" w:space="0" w:color="auto"/>
        <w:bottom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5A343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3">
    <w:name w:val="Light Shading Accent 3"/>
    <w:basedOn w:val="TableNormal"/>
    <w:uiPriority w:val="60"/>
    <w:rsid w:val="005A3439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742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2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467</Words>
  <Characters>2663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Madhurima</dc:creator>
  <cp:lastModifiedBy>Madhurima</cp:lastModifiedBy>
  <cp:revision>4</cp:revision>
  <dcterms:created xsi:type="dcterms:W3CDTF">2021-04-09T09:44:00Z</dcterms:created>
  <dcterms:modified xsi:type="dcterms:W3CDTF">2021-05-09T15:30:00Z</dcterms:modified>
</cp:coreProperties>
</file>