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A23" w:rsidRDefault="00F265C9" w:rsidP="00F265C9">
      <w:pPr>
        <w:ind w:left="-567"/>
      </w:pPr>
      <w:r>
        <w:rPr>
          <w:noProof/>
          <w:lang w:eastAsia="en-I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-359410</wp:posOffset>
            </wp:positionH>
            <wp:positionV relativeFrom="paragraph">
              <wp:posOffset>0</wp:posOffset>
            </wp:positionV>
            <wp:extent cx="7029450" cy="8277225"/>
            <wp:effectExtent l="0" t="0" r="0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pha amylase 6.5.202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827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588E" w:rsidRDefault="008639EA" w:rsidP="001C588E">
      <w:pPr>
        <w:ind w:left="360"/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222109" wp14:editId="285A253F">
                <wp:simplePos x="0" y="0"/>
                <wp:positionH relativeFrom="column">
                  <wp:posOffset>-70485</wp:posOffset>
                </wp:positionH>
                <wp:positionV relativeFrom="paragraph">
                  <wp:posOffset>7347585</wp:posOffset>
                </wp:positionV>
                <wp:extent cx="5907405" cy="524510"/>
                <wp:effectExtent l="0" t="0" r="0" b="889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7405" cy="524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9EA" w:rsidRPr="008639EA" w:rsidRDefault="00026F3F" w:rsidP="008639E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Fig. 2</w:t>
                            </w:r>
                            <w:r w:rsidR="008639E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Maximum likelihood phylogenetic tree of Chymotrypsin-like Serine Protease (Kimura 2-Parameter Model)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left:0;text-align:left;margin-left:-5.55pt;margin-top:578.55pt;width:465.15pt;height:41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oc4jgIAAJMFAAAOAAAAZHJzL2Uyb0RvYy54bWysVFFv2yAQfp+0/4B4X+1kSbtGdaqsVadJ&#10;VVstnfpMMDRowDEgsbNfvwPbSdb1pdNebOC+u+M+vruLy9ZoshU+KLAVHZ2UlAjLoVb2uaLfH28+&#10;fKIkRGZrpsGKiu5EoJfz9+8uGjcTY1iDroUnGMSGWeMquo7RzYoi8LUwLJyAExaNErxhEbf+uag9&#10;azC60cW4LE+LBnztPHARAp5ed0Y6z/GlFDzeSxlEJLqieLeYvz5/V+lbzC/Y7Nkzt1a8vwb7h1sY&#10;piwm3Ye6ZpGRjVd/hTKKewgg4wkHU4CUiotcA1YzKl9Us1wzJ3ItSE5we5rC/wvL77YPnqga325E&#10;iWUG3+hRtJF8hpbgEfLTuDBD2NIhMLZ4jtjhPOBhKruV3qQ/FkTQjkzv9uymaBwPp+fl2aScUsLR&#10;Nh1PpqNMf3Hwdj7ELwIMSYuKeny9TCrb3oaIN0HoAEnJAmhV3yit8yYpRlxpT7YM31rHfEf0+AOl&#10;LWkqevpxWubAFpJ7F1nbFEZkzfTpUuVdhXkVd1okjLbfhETOcqGv5GacC7vPn9EJJTHVWxx7/OFW&#10;b3Hu6kCPnBls3DsbZcHn6nOTHSirfwyUyQ6PhB/VnZaxXbVZLONBACuod6gLD11nBcdvFD7eLQvx&#10;gXlsJZQCjod4jx+pAcmHfkXJGvyv184THhWOVkoabM2Khp8b5gUl+qtF7Z+PJpPUy3kzmZ6NceOP&#10;Latji92YK0BFoLzxdnmZ8FEPS+nBPOEUWaSsaGKWY+6KxmF5FbuBgVOIi8Uig7B7HYu3dul4Cp1Y&#10;TtJ8bJ+Yd71+Iyr/DoYmZrMXMu6wydPCYhNBqqzxxHPHas8/dn6Wfj+l0mg53mfUYZbOfwMAAP//&#10;AwBQSwMEFAAGAAgAAAAhALg/WADjAAAADQEAAA8AAABkcnMvZG93bnJldi54bWxMj09PhDAQxe8m&#10;fodmTLyY3VLIyoKUjTH+Sby56BpvXVqBSKeEdgG/veNJbzPzXt78XrFbbM8mM/rOoQSxjoAZrJ3u&#10;sJHwWj2stsB8UKhV79BI+DYeduX5WaFy7WZ8MdM+NIxC0OdKQhvCkHPu69ZY5dduMEjapxutCrSO&#10;Ddejminc9jyOomtuVYf0oVWDuWtN/bU/WQkfV837s18e3+Zkkwz3T1OVHnQl5eXFcnsDLJgl/Jnh&#10;F5/QoSSmozuh9qyXsBJCkJUEsUlpIksmshjYkU5xkqXAy4L/b1H+AAAA//8DAFBLAQItABQABgAI&#10;AAAAIQC2gziS/gAAAOEBAAATAAAAAAAAAAAAAAAAAAAAAABbQ29udGVudF9UeXBlc10ueG1sUEsB&#10;Ai0AFAAGAAgAAAAhADj9If/WAAAAlAEAAAsAAAAAAAAAAAAAAAAALwEAAF9yZWxzLy5yZWxzUEsB&#10;Ai0AFAAGAAgAAAAhALeWhziOAgAAkwUAAA4AAAAAAAAAAAAAAAAALgIAAGRycy9lMm9Eb2MueG1s&#10;UEsBAi0AFAAGAAgAAAAhALg/WADjAAAADQEAAA8AAAAAAAAAAAAAAAAA6AQAAGRycy9kb3ducmV2&#10;LnhtbFBLBQYAAAAABAAEAPMAAAD4BQAAAAA=&#10;" fillcolor="white [3201]" stroked="f" strokeweight=".5pt">
                <v:textbox>
                  <w:txbxContent>
                    <w:p w:rsidR="008639EA" w:rsidRPr="008639EA" w:rsidRDefault="00026F3F" w:rsidP="008639E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Fig.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</w:t>
                      </w:r>
                      <w:r w:rsidR="008639E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Maximum</w:t>
                      </w:r>
                      <w:bookmarkStart w:id="1" w:name="_GoBack"/>
                      <w:bookmarkEnd w:id="1"/>
                      <w:r w:rsidR="008639E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likelihood phylogenetic tree of </w:t>
                      </w:r>
                      <w:r w:rsidR="008639E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Chymotrypsin-like Serine Protease </w:t>
                      </w:r>
                      <w:r w:rsidR="008639E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 w:rsidR="008639E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Kimura 2-Parameter Model</w:t>
                      </w:r>
                      <w:r w:rsidR="008639E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D43D71" w:rsidRDefault="00D43D71" w:rsidP="001C588E">
      <w:pPr>
        <w:ind w:left="360"/>
      </w:pPr>
    </w:p>
    <w:p w:rsidR="00D43D71" w:rsidRDefault="00D43D71" w:rsidP="001C588E">
      <w:pPr>
        <w:ind w:left="360"/>
      </w:pPr>
    </w:p>
    <w:p w:rsidR="00D43D71" w:rsidRDefault="00D43D71" w:rsidP="001C588E">
      <w:pPr>
        <w:ind w:left="360"/>
      </w:pPr>
    </w:p>
    <w:p w:rsidR="00D43D71" w:rsidRDefault="00D43D71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</w:p>
    <w:p w:rsidR="00F265C9" w:rsidRDefault="00F265C9" w:rsidP="001C588E">
      <w:pPr>
        <w:ind w:left="360"/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4B349A" wp14:editId="052DEAD0">
                <wp:simplePos x="0" y="0"/>
                <wp:positionH relativeFrom="column">
                  <wp:posOffset>-311785</wp:posOffset>
                </wp:positionH>
                <wp:positionV relativeFrom="paragraph">
                  <wp:posOffset>118110</wp:posOffset>
                </wp:positionV>
                <wp:extent cx="6696075" cy="524510"/>
                <wp:effectExtent l="0" t="0" r="9525" b="889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6075" cy="524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9EA" w:rsidRPr="008639EA" w:rsidRDefault="008639EA" w:rsidP="00F265C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32DF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Fig. 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Maximum likelihood phylogenetic tree of Alpha-amylase (General Time Reversible Model)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7" type="#_x0000_t202" style="position:absolute;left:0;text-align:left;margin-left:-24.55pt;margin-top:9.3pt;width:527.25pt;height:41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fgWjAIAAJMFAAAOAAAAZHJzL2Uyb0RvYy54bWysVE1PGzEQvVfqf7B8L5ukSSgRG5SCqCoh&#10;QIWKs+O1yapej2s7yaa/vs/efJVyoepl1/a8mfE8v5nzi7YxbKV8qMmWvH/S40xZSVVtn0v+/fH6&#10;wyfOQhS2EoasKvlGBX4xff/ufO0makALMpXyDEFsmKxdyRcxuklRBLlQjQgn5JSFUZNvRMTWPxeV&#10;F2tEb0wx6PXGxZp85TxJFQJOrzojn+b4WisZ77QOKjJTctwt5q/P33n6FtNzMXn2wi1qub2G+Idb&#10;NKK2SLoPdSWiYEtf/xWqqaWnQDqeSGoK0rqWKteAavq9F9U8LIRTuRaQE9yepvD/wsrb1b1ndYW3&#10;Az1WNHijR9VG9plahiPws3ZhAtiDAzC2OAd2dx5wmMputW/SHwUx2BFqs2c3RZM4HI/Pxr3TEWcS&#10;ttFgOOrCFwdv50P8oqhhaVFyj9fLpIrVTYi4CaA7SEoWyNTVdW1M3iTFqEvj2UrgrU3Md4THHyhj&#10;2Ro3+Tjq5cCWknsX2dgURmXNbNOlyrsK8ypujEoYY78pDc5yoa/kFlIqu8+f0Qmlkeotjlv84VZv&#10;ce7qgEfOTDbunZvaks/V5yY7UFb92FGmOzwIP6o7LWM7bzux7AQwp2oDXXjqOis4eV3j8W5EiPfC&#10;o5UgBYyHeIePNgTyabvibEH+12vnCQ+Fw8rZGq1Z8vBzKbzizHy10P5ZfzhMvZw3w9HpABt/bJkf&#10;W+yyuSQooo9B5GReJnw0u6X21DxhisxSVpiElchd8rhbXsZuYGAKSTWbZRC614l4Yx+cTKETy0ma&#10;j+2T8G6r3wjl39KuicXkhYw7bPK0NFtG0nXWeOK5Y3XLPzo/S387pdJoOd5n1GGWTn8DAAD//wMA&#10;UEsDBBQABgAIAAAAIQB9YaGT4gAAAAsBAAAPAAAAZHJzL2Rvd25yZXYueG1sTI/LTsMwEEX3SPyD&#10;NZXYoNZOX7RpnAohoBI7Gh5i58bTJCIeR7GbhL/HWcFuRvfozplkP5iaddi6ypKEaCaAIeVWV1RI&#10;eMuephtgzivSqraEEn7QwT69vkpUrG1Pr9gdfcFCCblYSSi9b2LOXV6iUW5mG6SQnW1rlA9rW3Dd&#10;qj6Um5rPhVhzoyoKF0rV4EOJ+ffxYiR83RafL254fu8Xq0XzeOiyuw+dSXkzGe53wDwO/g+GUT+o&#10;QxqcTvZC2rFawnS5jQIags0a2AgIsVoCO41TNAeeJvz/D+kvAAAA//8DAFBLAQItABQABgAIAAAA&#10;IQC2gziS/gAAAOEBAAATAAAAAAAAAAAAAAAAAAAAAABbQ29udGVudF9UeXBlc10ueG1sUEsBAi0A&#10;FAAGAAgAAAAhADj9If/WAAAAlAEAAAsAAAAAAAAAAAAAAAAALwEAAF9yZWxzLy5yZWxzUEsBAi0A&#10;FAAGAAgAAAAhAIe1+BaMAgAAkwUAAA4AAAAAAAAAAAAAAAAALgIAAGRycy9lMm9Eb2MueG1sUEsB&#10;Ai0AFAAGAAgAAAAhAH1hoZPiAAAACwEAAA8AAAAAAAAAAAAAAAAA5gQAAGRycy9kb3ducmV2Lnht&#10;bFBLBQYAAAAABAAEAPMAAAD1BQAAAAA=&#10;" fillcolor="white [3201]" stroked="f" strokeweight=".5pt">
                <v:textbox>
                  <w:txbxContent>
                    <w:p w:rsidR="008639EA" w:rsidRPr="008639EA" w:rsidRDefault="008639EA" w:rsidP="00F265C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32DF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Fig. 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Maximum likelihood phylogenetic tree of Alpha-amylase (General Time Reversible Model)</w:t>
                      </w:r>
                    </w:p>
                  </w:txbxContent>
                </v:textbox>
              </v:shape>
            </w:pict>
          </mc:Fallback>
        </mc:AlternateContent>
      </w:r>
    </w:p>
    <w:p w:rsidR="00F265C9" w:rsidRDefault="00F265C9" w:rsidP="001C588E">
      <w:pPr>
        <w:ind w:left="360"/>
      </w:pPr>
    </w:p>
    <w:p w:rsidR="00F265C9" w:rsidRDefault="00357F60" w:rsidP="001C588E">
      <w:pPr>
        <w:ind w:left="360"/>
      </w:pPr>
      <w:r>
        <w:rPr>
          <w:noProof/>
          <w:lang w:eastAsia="en-IN"/>
        </w:rPr>
        <w:lastRenderedPageBreak/>
        <w:drawing>
          <wp:anchor distT="0" distB="0" distL="114300" distR="114300" simplePos="0" relativeHeight="251670528" behindDoc="0" locked="0" layoutInCell="1" allowOverlap="1" wp14:anchorId="4CCA57C8" wp14:editId="099684E0">
            <wp:simplePos x="0" y="0"/>
            <wp:positionH relativeFrom="column">
              <wp:posOffset>-10795</wp:posOffset>
            </wp:positionH>
            <wp:positionV relativeFrom="paragraph">
              <wp:posOffset>-47124</wp:posOffset>
            </wp:positionV>
            <wp:extent cx="6497053" cy="7411453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sp 11.5.2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7053" cy="74114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7F60" w:rsidRDefault="00357F60" w:rsidP="00F265C9"/>
    <w:p w:rsidR="00357F60" w:rsidRDefault="00357F60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03318F" wp14:editId="2C90DF11">
                <wp:simplePos x="0" y="0"/>
                <wp:positionH relativeFrom="column">
                  <wp:posOffset>277495</wp:posOffset>
                </wp:positionH>
                <wp:positionV relativeFrom="paragraph">
                  <wp:posOffset>6916921</wp:posOffset>
                </wp:positionV>
                <wp:extent cx="5762625" cy="778933"/>
                <wp:effectExtent l="0" t="0" r="9525" b="254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2625" cy="7789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7F60" w:rsidRPr="008639EA" w:rsidRDefault="00357F60" w:rsidP="00532DF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32DF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Fig. 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Maximum likelihood phylogenetic tree of Chymotrypsin like Serine Protease (Tamura-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Nei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Model)</w:t>
                            </w:r>
                          </w:p>
                          <w:p w:rsidR="00F265C9" w:rsidRDefault="00F265C9" w:rsidP="00532DF8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21.85pt;margin-top:544.65pt;width:453.75pt;height:61.3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6JgjwIAAJEFAAAOAAAAZHJzL2Uyb0RvYy54bWysVMFuGyEQvVfqPyDuzdpObMdW1pGbKFWl&#10;KImaVDljFmJUYChg77pf34Hdtd00l1S97ALzZoZ5vJmLy8ZoshU+KLAlHZ4MKBGWQ6XsS0m/P918&#10;OqckRGYrpsGKku5EoJeLjx8uajcXI1iDroQnGMSGee1Kuo7RzYsi8LUwLJyAExaNErxhEbf+pag8&#10;qzG60cVoMJgUNfjKeeAiBDy9bo10keNLKXi8lzKISHRJ8W4xf33+rtK3WFyw+Ytnbq14dw32D7cw&#10;TFlMug91zSIjG6/+CmUU9xBAxhMOpgApFRe5BqxmOHhVzeOaOZFrQXKC29MU/l9Yfrd98ERVJZ1R&#10;YpnBJ3oSTSSfoSGzxE7twhxBjw5hscFjfOX+POBhKrqR3qQ/lkPQjjzv9tymYBwPx9PJaDIaU8LR&#10;Np2ez05PU5ji4O18iF8EGJIWJfX4dplStr0NsYX2kJQsgFbVjdI6b5JexJX2ZMvwpXXMd8Tgf6C0&#10;JXVJJ6fjQQ5sIbm3kbVNYURWTJcuVd5WmFdxp0XCaPtNSGQsF/pGbsa5sPv8GZ1QElO9x7HDH271&#10;Hue2DvTImcHGvbNRFnyuPrfYgbLqR0+ZbPH4Nkd1p2VsVk2WyqgXwAqqHerCQ9tXwfEbhY93y0J8&#10;YB4bCaWAwyHe40dqQPKhW1GyBv/rrfOER32jlZIaG7Ok4eeGeUGJ/mpR+bPh2Vnq5Lw5G09HuPHH&#10;ltWxxW7MFaAihjiGHM/LhI+6X0oP5hlnyDJlRROzHHOXNPbLq9iOC5xBXCyXGYS961i8tY+Op9CJ&#10;5STNp+aZedfpN6Ly76BvYTZ/JeMWmzwtLDcRpMoaTzy3rHb8Y9/nLulmVBosx/uMOkzSxW8AAAD/&#10;/wMAUEsDBBQABgAIAAAAIQAR+dCO4wAAAAwBAAAPAAAAZHJzL2Rvd25yZXYueG1sTI/LTsMwEEX3&#10;SPyDNUhsEHUelLYhToUQUIkdDQ+xc+MhiYjHUewm4e8ZVrCcO0d3zuTb2XZixMG3jhTEiwgEUuVM&#10;S7WCl/Lhcg3CB01Gd45QwTd62BanJ7nOjJvoGcd9qAWXkM+0giaEPpPSVw1a7ReuR+LdpxusDjwO&#10;tTSDnrjcdjKJomtpdUt8odE93jVYfe2PVsHHRf3+5OfH1yldpv39bixXb6ZU6vxsvr0BEXAOfzD8&#10;6rM6FOx0cEcyXnQKrtIVk5xH600KgonNMk5AHDhK4iQCWeTy/xPFDwAAAP//AwBQSwECLQAUAAYA&#10;CAAAACEAtoM4kv4AAADhAQAAEwAAAAAAAAAAAAAAAAAAAAAAW0NvbnRlbnRfVHlwZXNdLnhtbFBL&#10;AQItABQABgAIAAAAIQA4/SH/1gAAAJQBAAALAAAAAAAAAAAAAAAAAC8BAABfcmVscy8ucmVsc1BL&#10;AQItABQABgAIAAAAIQBQz6JgjwIAAJEFAAAOAAAAAAAAAAAAAAAAAC4CAABkcnMvZTJvRG9jLnht&#10;bFBLAQItABQABgAIAAAAIQAR+dCO4wAAAAwBAAAPAAAAAAAAAAAAAAAAAOkEAABkcnMvZG93bnJl&#10;di54bWxQSwUGAAAAAAQABADzAAAA+QUAAAAA&#10;" fillcolor="white [3201]" stroked="f" strokeweight=".5pt">
                <v:textbox>
                  <w:txbxContent>
                    <w:p w:rsidR="00357F60" w:rsidRPr="008639EA" w:rsidRDefault="00357F60" w:rsidP="00532DF8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32DF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Fig. 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Maximum likelihood phylogenetic tree of Chymotrypsin like Serine Protease (Tamura-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Nei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Model)</w:t>
                      </w:r>
                    </w:p>
                    <w:p w:rsidR="00F265C9" w:rsidRDefault="00F265C9" w:rsidP="00532DF8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:rsidR="00D43D71" w:rsidRDefault="00357F60" w:rsidP="00F265C9">
      <w:r>
        <w:rPr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C80338" wp14:editId="5A30740D">
                <wp:simplePos x="0" y="0"/>
                <wp:positionH relativeFrom="column">
                  <wp:posOffset>-10996</wp:posOffset>
                </wp:positionH>
                <wp:positionV relativeFrom="paragraph">
                  <wp:posOffset>7603958</wp:posOffset>
                </wp:positionV>
                <wp:extent cx="6448927" cy="770021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8927" cy="7700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7F60" w:rsidRPr="008639EA" w:rsidRDefault="00357F60" w:rsidP="00357F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32DF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Fig. 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Maximum likelihood phylogenetic tree of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Tropomyosin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(Hasegawa-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Kishino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-Yano model)</w:t>
                            </w:r>
                          </w:p>
                          <w:p w:rsidR="00357F60" w:rsidRDefault="00357F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29" type="#_x0000_t202" style="position:absolute;margin-left:-.85pt;margin-top:598.75pt;width:507.8pt;height:60.6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2sljQIAAJMFAAAOAAAAZHJzL2Uyb0RvYy54bWysVFFP2zAQfp+0/2D5fSQthUJFijoQ0yQE&#10;aDDx7Do2tWb7PNtt0v36nZ2k7RgvTHtJbN93d77P393FZWs02QgfFNiKjo5KSoTlUCv7UtHvTzef&#10;zigJkdmaabCiolsR6OX844eLxs3EGFaga+EJBrFh1riKrmJ0s6IIfCUMC0fghEWjBG9YxK1/KWrP&#10;GoxudDEuy9OiAV87D1yEgKfXnZHOc3wpBY/3UgYRia4o3i3mr8/fZfoW8ws2e/HMrRTvr8H+4RaG&#10;KYtJd6GuWWRk7dVfoYziHgLIeMTBFCCl4iLXgNWMylfVPK6YE7kWJCe4HU3h/4Xld5sHT1SNbzeh&#10;xDKDb/Qk2kg+Q0vwCPlpXJgh7NEhMLZ4jtjhPOBhKruV3qQ/FkTQjkxvd+ymaBwPTyeTs/PxlBKO&#10;tum0LMc5TLH3dj7ELwIMSYuKeny9TCrb3IaIN0HoAEnJAmhV3yit8yYpRlxpTzYM31rHIfgfKG1J&#10;gzc5PilzYAvJvYusbQojsmb6dKnyrsK8ilstEkbbb0IiZ7nQN3IzzoXd5c/ohJKY6j2OPX5/q/c4&#10;d3WgR84MNu6cjbLgc/W5yfaU1T8GymSHR8IP6k7L2C7bLJbjQQBLqLeoCw9dZwXHbxQ+3i0L8YF5&#10;bCWUAo6HeI8fqQHJh35FyQr8r7fOEx4VjlZKGmzNioafa+YFJfqrRe2fjyaT1Mt5MzmZjnHjDy3L&#10;Q4tdmytARYxwEDmelwkf9bCUHswzTpFFyoomZjnmrmgcllexGxg4hbhYLDIIu9exeGsfHU+hE8tJ&#10;mk/tM/Ou129E5d/B0MRs9krGHTZ5WlisI0iVNZ547ljt+cfOz9Lvp1QaLYf7jNrP0vlvAAAA//8D&#10;AFBLAwQUAAYACAAAACEAc/kKa+MAAAANAQAADwAAAGRycy9kb3ducmV2LnhtbEyPy07DMBBF90j8&#10;gzVIbFDrmKgkDXEqhHhI3dHQInZuPCQR8TiK3ST8Pe4KdvM4unMm38ymYyMOrrUkQSwjYEiV1S3V&#10;Et7L50UKzHlFWnWWUMIPOtgUlxe5yrSd6A3Hna9ZCCGXKQmN933GuasaNMotbY8Udl92MMqHdqi5&#10;HtQUwk3Hb6PojhvVUrjQqB4fG6y+dycj4fOm/ti6+WU/xau4f3ody+SgSymvr+aHe2AeZ/8Hw1k/&#10;qEMRnI72RNqxTsJCJIEMc7FOVsDORCTiNbBjqGKRpsCLnP//ovgFAAD//wMAUEsBAi0AFAAGAAgA&#10;AAAhALaDOJL+AAAA4QEAABMAAAAAAAAAAAAAAAAAAAAAAFtDb250ZW50X1R5cGVzXS54bWxQSwEC&#10;LQAUAAYACAAAACEAOP0h/9YAAACUAQAACwAAAAAAAAAAAAAAAAAvAQAAX3JlbHMvLnJlbHNQSwEC&#10;LQAUAAYACAAAACEABxtrJY0CAACTBQAADgAAAAAAAAAAAAAAAAAuAgAAZHJzL2Uyb0RvYy54bWxQ&#10;SwECLQAUAAYACAAAACEAc/kKa+MAAAANAQAADwAAAAAAAAAAAAAAAADnBAAAZHJzL2Rvd25yZXYu&#10;eG1sUEsFBgAAAAAEAAQA8wAAAPcFAAAAAA==&#10;" fillcolor="white [3201]" stroked="f" strokeweight=".5pt">
                <v:textbox>
                  <w:txbxContent>
                    <w:p w:rsidR="00357F60" w:rsidRPr="008639EA" w:rsidRDefault="00357F60" w:rsidP="00357F60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32DF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Fig. 3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Maximum likelihood phylogenetic tree of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Tropomyosin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(Hasegawa-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Kishino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-Yano model)</w:t>
                      </w:r>
                    </w:p>
                    <w:p w:rsidR="00357F60" w:rsidRDefault="00357F60"/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w:drawing>
          <wp:inline distT="0" distB="0" distL="0" distR="0" wp14:anchorId="0FE1088B" wp14:editId="47116C9A">
            <wp:extent cx="6448927" cy="7074568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opomyosin 10.5.2021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710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175" w:rsidRDefault="00381175" w:rsidP="00F265C9"/>
    <w:p w:rsidR="00381175" w:rsidRDefault="00381175" w:rsidP="00F265C9"/>
    <w:p w:rsidR="00381175" w:rsidRDefault="00381175" w:rsidP="00F265C9"/>
    <w:p w:rsidR="00381175" w:rsidRDefault="00381175" w:rsidP="00F265C9"/>
    <w:p w:rsidR="00381175" w:rsidRDefault="00381175">
      <w:r>
        <w:br w:type="page"/>
      </w:r>
    </w:p>
    <w:p w:rsidR="00381175" w:rsidRDefault="00F17025" w:rsidP="00F265C9">
      <w:r>
        <w:rPr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2C2DB7" wp14:editId="75E2B26C">
                <wp:simplePos x="0" y="0"/>
                <wp:positionH relativeFrom="column">
                  <wp:posOffset>2368712</wp:posOffset>
                </wp:positionH>
                <wp:positionV relativeFrom="paragraph">
                  <wp:posOffset>3178810</wp:posOffset>
                </wp:positionV>
                <wp:extent cx="1541721" cy="276225"/>
                <wp:effectExtent l="0" t="0" r="1905" b="952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025" w:rsidRPr="00F17025" w:rsidRDefault="00F17025" w:rsidP="00F170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ds-</w:t>
                            </w:r>
                            <w:r w:rsidR="007B73E3">
                              <w:rPr>
                                <w:rFonts w:ascii="Times New Roman" w:hAnsi="Times New Roman" w:cs="Times New Roman"/>
                                <w:i/>
                              </w:rPr>
                              <w:t>α-a</w:t>
                            </w:r>
                            <w:bookmarkStart w:id="0" w:name="_GoBack"/>
                            <w:bookmarkEnd w:id="0"/>
                            <w:r w:rsidRPr="007B73E3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mylase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injected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30" type="#_x0000_t202" style="position:absolute;margin-left:186.5pt;margin-top:250.3pt;width:121.4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hHijQIAAJMFAAAOAAAAZHJzL2Uyb0RvYy54bWysVMFu2zAMvQ/YPwi6r068pN2COkXWosOA&#10;oi2WDj0rstQIk0RNUmJnX19KtpOs66XDLjYlPpIi+cjzi9ZoshU+KLAVHZ+MKBGWQ63sU0V/PFx/&#10;+ERJiMzWTIMVFd2JQC/m79+dN24mSliDroUn6MSGWeMquo7RzYoi8LUwLJyAExaVErxhEY/+qag9&#10;a9C70UU5Gp0WDfjaeeAiBLy96pR0nv1LKXi8kzKISHRF8W0xf33+rtK3mJ+z2ZNnbq14/wz2D68w&#10;TFkMund1xSIjG6/+cmUU9xBAxhMOpgApFRc5B8xmPHqRzXLNnMi5YHGC25cp/D+3/HZ774mqsXfY&#10;KcsM9uhBtJF8gZbgFdancWGGsKVDYGzxHrHDfcDLlHYrvUl/TIigHiu921c3eePJaDoZn5VjSjjq&#10;yrPTspwmN8XB2vkQvwowJAkV9di9XFS2vQmxgw6QFCyAVvW10jofEmPEpfZky7DXOuY3ovM/UNqS&#10;pqKnH6ej7NhCMu88a5vciMyZPlzKvMswS3GnRcJo+11IrFlO9JXYjHNh9/EzOqEkhnqLYY8/vOot&#10;xl0eaJEjg417Y6Ms+Jx9HrJDyeqfQ8lkh8feHOWdxNiu2kyWyUCAFdQ75IWHbrKC49cKm3fDQrxn&#10;HkcJqYDrId7hR2rA4kMvUbIG//u1+4RHhqOWkgZHs6Lh14Z5QYn+ZpH7n8eTSZrlfJhMz0o8+GPN&#10;6lhjN+YSkBFIPHxdFhM+6kGUHswjbpFFiooqZjnGrmgcxMvYLQzcQlwsFhmE0+tYvLFLx5PrVOVE&#10;zYf2kXnX8zci829hGGI2e0HjDpssLSw2EaTKHE917qra1x8nP09Jv6XSajk+Z9Rhl86fAQAA//8D&#10;AFBLAwQUAAYACAAAACEAAR4fyeIAAAALAQAADwAAAGRycy9kb3ducmV2LnhtbEyPzU7DMBCE70i8&#10;g7VIXBB1QpoWhTgVQvxIvdG0IG5uvCQR8TqK3SS8PcsJjjs7mpkv38y2EyMOvnWkIF5EIJAqZ1qq&#10;FezLp+tbED5oMrpzhAq+0cOmOD/LdWbcRK847kItOIR8phU0IfSZlL5q0Gq/cD0S/z7dYHXgc6il&#10;GfTE4baTN1G0kla3xA2N7vGhweprd7IKPq7q962fnw9Tkib948tYrt9MqdTlxXx/ByLgHP7M8Duf&#10;p0PBm47uRMaLTkGyTpglKEi5BgQ7VnHKMEdWlssYZJHL/wzFDwAAAP//AwBQSwECLQAUAAYACAAA&#10;ACEAtoM4kv4AAADhAQAAEwAAAAAAAAAAAAAAAAAAAAAAW0NvbnRlbnRfVHlwZXNdLnhtbFBLAQIt&#10;ABQABgAIAAAAIQA4/SH/1gAAAJQBAAALAAAAAAAAAAAAAAAAAC8BAABfcmVscy8ucmVsc1BLAQIt&#10;ABQABgAIAAAAIQAMzhHijQIAAJMFAAAOAAAAAAAAAAAAAAAAAC4CAABkcnMvZTJvRG9jLnhtbFBL&#10;AQItABQABgAIAAAAIQABHh/J4gAAAAsBAAAPAAAAAAAAAAAAAAAAAOcEAABkcnMvZG93bnJldi54&#10;bWxQSwUGAAAAAAQABADzAAAA9gUAAAAA&#10;" fillcolor="white [3201]" stroked="f" strokeweight=".5pt">
                <v:textbox>
                  <w:txbxContent>
                    <w:p w:rsidR="00F17025" w:rsidRPr="00F17025" w:rsidRDefault="00F17025" w:rsidP="00F1702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ds-</w:t>
                      </w:r>
                      <w:r w:rsidR="007B73E3">
                        <w:rPr>
                          <w:rFonts w:ascii="Times New Roman" w:hAnsi="Times New Roman" w:cs="Times New Roman"/>
                          <w:i/>
                        </w:rPr>
                        <w:t>α-a</w:t>
                      </w:r>
                      <w:bookmarkStart w:id="1" w:name="_GoBack"/>
                      <w:bookmarkEnd w:id="1"/>
                      <w:r w:rsidRPr="007B73E3">
                        <w:rPr>
                          <w:rFonts w:ascii="Times New Roman" w:hAnsi="Times New Roman" w:cs="Times New Roman"/>
                          <w:i/>
                        </w:rPr>
                        <w:t xml:space="preserve">mylase </w:t>
                      </w:r>
                      <w:r>
                        <w:rPr>
                          <w:rFonts w:ascii="Times New Roman" w:hAnsi="Times New Roman" w:cs="Times New Roman"/>
                        </w:rPr>
                        <w:t>injected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6FCCCD89" wp14:editId="1EF5FD01">
                <wp:simplePos x="0" y="0"/>
                <wp:positionH relativeFrom="column">
                  <wp:posOffset>2585587</wp:posOffset>
                </wp:positionH>
                <wp:positionV relativeFrom="paragraph">
                  <wp:posOffset>1499191</wp:posOffset>
                </wp:positionV>
                <wp:extent cx="1094844" cy="276446"/>
                <wp:effectExtent l="0" t="0" r="0" b="952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4844" cy="2764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025" w:rsidRPr="00F17025" w:rsidRDefault="00F17025" w:rsidP="00F170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Nfw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-injected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1" type="#_x0000_t202" style="position:absolute;margin-left:203.6pt;margin-top:118.05pt;width:86.2pt;height:21.75pt;z-index:251663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eQjgIAAJMFAAAOAAAAZHJzL2Uyb0RvYy54bWysVFFP2zAQfp+0/2D5faTtQoGKFHUgpkkI&#10;0GDi2XVsas32ebbbpPv1nJ2k7RgvTHtJbN93d77P3935RWs02QgfFNiKjo9GlAjLoVb2uaI/Hq8/&#10;nVISIrM102BFRbci0Iv5xw/njZuJCaxA18ITDGLDrHEVXcXoZkUR+EoYFo7ACYtGCd6wiFv/XNSe&#10;NRjd6GIyGk2LBnztPHARAp5edUY6z/GlFDzeSRlEJLqieLeYvz5/l+lbzM/Z7Nkzt1K8vwb7h1sY&#10;piwm3YW6YpGRtVd/hTKKewgg4xEHU4CUiotcA1YzHr2q5mHFnMi1IDnB7WgK/y8sv93ce6JqfLsp&#10;JZYZfKNH0UbyBVqCR8hP48IMYQ8OgbHFc8QO5wEPU9mt9Cb9sSCCdmR6u2M3RePJaXRWnpYlJRxt&#10;k5NpWebwxd7b+RC/CjAkLSrq8fUyqWxzEyLeBKEDJCULoFV9rbTOm6QYcak92TB8ax3zHdHjD5S2&#10;pKno9PPxKAe2kNy7yNqmMCJrpk+XKu8qzKu41SJhtP0uJHKWC30jN+Nc2F3+jE4oiane49jj97d6&#10;j3NXB3rkzGDjztkoCz5Xn5tsT1n9c6BMdngk/KDutIztss1iOR4EsIR6i7rw0HVWcPxa4ePdsBDv&#10;mcdWQingeIh3+JEakHzoV5SswP9+6zzhUeFopaTB1qxo+LVmXlCiv1nU/tm4LFMv5015fDLBjT+0&#10;LA8tdm0uARUxxkHkeF4mfNTDUnowTzhFFikrmpjlmLuicVhexm5g4BTiYrHIIOxex+KNfXA8hU4s&#10;J2k+tk/Mu16/EZV/C0MTs9krGXfY5GlhsY4gVdZ44rljtecfOz9Lv59SabQc7jNqP0vnLwAAAP//&#10;AwBQSwMEFAAGAAgAAAAhAHPAQe3hAAAACwEAAA8AAABkcnMvZG93bnJldi54bWxMj01Pg0AQhu8m&#10;/ofNmHgxdilYUGRpjFGbeLP4EW9bdgQiO0vYLcV/7/Skt/l48s4zxXq2vZhw9J0jBctFBAKpdqaj&#10;RsFr9Xh5DcIHTUb3jlDBD3pYl6cnhc6NO9ALTtvQCA4hn2sFbQhDLqWvW7TaL9yAxLsvN1oduB0b&#10;aUZ94HDbyziKUml1R3yh1QPet1h/b/dWwedF8/Hs56e3Q7JKhofNVGXvplLq/Gy+uwURcA5/MBz1&#10;WR1Kdtq5PRkvegVXURYzqiBO0iUIJlbZTQpix5NjIctC/v+h/AUAAP//AwBQSwECLQAUAAYACAAA&#10;ACEAtoM4kv4AAADhAQAAEwAAAAAAAAAAAAAAAAAAAAAAW0NvbnRlbnRfVHlwZXNdLnhtbFBLAQIt&#10;ABQABgAIAAAAIQA4/SH/1gAAAJQBAAALAAAAAAAAAAAAAAAAAC8BAABfcmVscy8ucmVsc1BLAQIt&#10;ABQABgAIAAAAIQDEAkeQjgIAAJMFAAAOAAAAAAAAAAAAAAAAAC4CAABkcnMvZTJvRG9jLnhtbFBL&#10;AQItABQABgAIAAAAIQBzwEHt4QAAAAsBAAAPAAAAAAAAAAAAAAAAAOgEAABkcnMvZG93bnJldi54&#10;bWxQSwUGAAAAAAQABADzAAAA9gUAAAAA&#10;" fillcolor="white [3201]" stroked="f" strokeweight=".5pt">
                <v:textbox>
                  <w:txbxContent>
                    <w:p w:rsidR="00F17025" w:rsidRPr="00F17025" w:rsidRDefault="00F17025" w:rsidP="00F1702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Nfw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-injected</w:t>
                      </w:r>
                    </w:p>
                  </w:txbxContent>
                </v:textbox>
              </v:shape>
            </w:pict>
          </mc:Fallback>
        </mc:AlternateContent>
      </w:r>
      <w:r w:rsidR="004F0C08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DF7C8FB" wp14:editId="05E6392D">
                <wp:simplePos x="0" y="0"/>
                <wp:positionH relativeFrom="column">
                  <wp:posOffset>-8757</wp:posOffset>
                </wp:positionH>
                <wp:positionV relativeFrom="paragraph">
                  <wp:posOffset>3444949</wp:posOffset>
                </wp:positionV>
                <wp:extent cx="6477000" cy="531628"/>
                <wp:effectExtent l="0" t="0" r="0" b="190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0" cy="5316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0C08" w:rsidRPr="004F0C08" w:rsidRDefault="004F0C0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F0C08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Fig. </w:t>
                            </w:r>
                            <w:r w:rsidR="00532DF8">
                              <w:rPr>
                                <w:rFonts w:ascii="Times New Roman" w:hAnsi="Times New Roman" w:cs="Times New Roman"/>
                                <w:b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Comparative representative picture of observed feeding </w:t>
                            </w:r>
                            <w:r w:rsidR="007712B7">
                              <w:rPr>
                                <w:rFonts w:ascii="Times New Roman" w:hAnsi="Times New Roman" w:cs="Times New Roman"/>
                              </w:rPr>
                              <w:t xml:space="preserve">differences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between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nfw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and gene specific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dsRNA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injected larvae</w:t>
                            </w:r>
                            <w:r w:rsidR="00A1629A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r w:rsidR="00A1629A" w:rsidRPr="00A1629A">
                              <w:rPr>
                                <w:rFonts w:ascii="Times New Roman" w:hAnsi="Times New Roman" w:cs="Times New Roman"/>
                                <w:i/>
                              </w:rPr>
                              <w:t>α-Amylase</w:t>
                            </w:r>
                            <w:r w:rsidR="00A1629A" w:rsidRPr="00A1629A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2" type="#_x0000_t202" style="position:absolute;margin-left:-.7pt;margin-top:271.25pt;width:510pt;height:41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ZLQjQIAAJEFAAAOAAAAZHJzL2Uyb0RvYy54bWysVN9P2zAQfp+0/8Hy+0haSmEVKepATJMQ&#10;oMHEs+vY1Jrt82y3SffXc3aStmO8MO0lOfu+u/N99+P8ojWabIQPCmxFR0clJcJyqJV9ruiPx+tP&#10;Z5SEyGzNNFhR0a0I9GL+8cN542ZiDCvQtfAEndgwa1xFVzG6WVEEvhKGhSNwwqJSgjcs4tE/F7Vn&#10;DXo3uhiX5bRowNfOAxch4O1Vp6Tz7F9KweOdlEFEoiuKb4v56/N3mb7F/JzNnj1zK8X7Z7B/eIVh&#10;ymLQnasrFhlZe/WXK6O4hwAyHnEwBUipuMg5YDaj8lU2DyvmRM4FyQluR1P4f2757ebeE1VXdEKJ&#10;ZQZL9CjaSL5ASyaJncaFGYIeHMJii9dY5eE+4GVKupXepD+mQ1CPPG933CZnHC+nk9PTskQVR93J&#10;8Wg6Pktuir218yF+FWBIEirqsXaZUra5CbGDDpAULIBW9bXSOh9Sv4hL7cmGYaV1zG9E53+gtCUN&#10;vuT4pMyOLSTzzrO2yY3IHdOHS5l3GWYpbrVIGG2/C4mM5UTfiM04F3YXP6MTSmKo9xj2+P2r3mPc&#10;5YEWOTLYuDM2yoLP2ecR21NW/xwokx0ea3OQdxJju2xzq0yHBlhCvcW+8NDNVXD8WmHxbliI98zj&#10;IGG9cTnEO/xIDUg+9BIlK/C/37pPeOxv1FLS4GBWNPxaMy8o0d8sdv7n0WSSJjkfJienYzz4Q83y&#10;UGPX5hKwI0a4hhzPYsJHPYjSg3nCHbJIUVHFLMfYFY2DeBm7dYE7iIvFIoNwdh2LN/bB8eQ6sZxa&#10;87F9Yt71/Rux829hGGE2e9XGHTZZWlisI0iVezzx3LHa849zn6ek31FpsRyeM2q/SecvAAAA//8D&#10;AFBLAwQUAAYACAAAACEAjYlWEuMAAAALAQAADwAAAGRycy9kb3ducmV2LnhtbEyPy07DMBBF90j8&#10;gzVIbFDrJG1CFTKpEOIhsaPhIXZuPCQR8TiK3TT8Pe4KlqN7dO+ZYjubXkw0us4yQryMQBDXVnfc&#10;ILxWD4sNCOcVa9VbJoQfcrAtz88KlWt75Beadr4RoYRdrhBa74dcSle3ZJRb2oE4ZF92NMqHc2yk&#10;HtUxlJteJlGUSaM6DgutGuiupfp7dzAIn1fNx7ObH9+Oq3Q13D9N1fW7rhAvL+bbGxCeZv8Hw0k/&#10;qEMZnPb2wNqJHmERrwOJkK6TFMQJiOJNBmKPkCVZArIs5P8fyl8AAAD//wMAUEsBAi0AFAAGAAgA&#10;AAAhALaDOJL+AAAA4QEAABMAAAAAAAAAAAAAAAAAAAAAAFtDb250ZW50X1R5cGVzXS54bWxQSwEC&#10;LQAUAAYACAAAACEAOP0h/9YAAACUAQAACwAAAAAAAAAAAAAAAAAvAQAAX3JlbHMvLnJlbHNQSwEC&#10;LQAUAAYACAAAACEAsymS0I0CAACRBQAADgAAAAAAAAAAAAAAAAAuAgAAZHJzL2Uyb0RvYy54bWxQ&#10;SwECLQAUAAYACAAAACEAjYlWEuMAAAALAQAADwAAAAAAAAAAAAAAAADnBAAAZHJzL2Rvd25yZXYu&#10;eG1sUEsFBgAAAAAEAAQA8wAAAPcFAAAAAA==&#10;" fillcolor="white [3201]" stroked="f" strokeweight=".5pt">
                <v:textbox>
                  <w:txbxContent>
                    <w:p w:rsidR="004F0C08" w:rsidRPr="004F0C08" w:rsidRDefault="004F0C08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F0C08">
                        <w:rPr>
                          <w:rFonts w:ascii="Times New Roman" w:hAnsi="Times New Roman" w:cs="Times New Roman"/>
                          <w:b/>
                        </w:rPr>
                        <w:t xml:space="preserve">Fig. </w:t>
                      </w:r>
                      <w:r w:rsidR="00532DF8">
                        <w:rPr>
                          <w:rFonts w:ascii="Times New Roman" w:hAnsi="Times New Roman" w:cs="Times New Roman"/>
                          <w:b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Comparative representative picture of observed feeding </w:t>
                      </w:r>
                      <w:r w:rsidR="007712B7">
                        <w:rPr>
                          <w:rFonts w:ascii="Times New Roman" w:hAnsi="Times New Roman" w:cs="Times New Roman"/>
                        </w:rPr>
                        <w:t xml:space="preserve">differences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between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nfw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and gene specific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dsRNA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injected larvae</w:t>
                      </w:r>
                      <w:r w:rsidR="00A1629A"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r w:rsidR="00A1629A" w:rsidRPr="00A1629A">
                        <w:rPr>
                          <w:rFonts w:ascii="Times New Roman" w:hAnsi="Times New Roman" w:cs="Times New Roman"/>
                          <w:i/>
                        </w:rPr>
                        <w:t>α-Amylase</w:t>
                      </w:r>
                      <w:r w:rsidR="00A1629A" w:rsidRPr="00A1629A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81175">
        <w:rPr>
          <w:noProof/>
          <w:lang w:eastAsia="en-IN"/>
        </w:rPr>
        <w:drawing>
          <wp:inline distT="0" distB="0" distL="0" distR="0" wp14:anchorId="637CE2B1" wp14:editId="491186E1">
            <wp:extent cx="6476578" cy="331470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060101.JPG"/>
                    <pic:cNvPicPr/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37" b="28627"/>
                    <a:stretch/>
                  </pic:blipFill>
                  <pic:spPr bwMode="auto">
                    <a:xfrm>
                      <a:off x="0" y="0"/>
                      <a:ext cx="6480810" cy="33168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1175" w:rsidRDefault="00381175" w:rsidP="00F265C9"/>
    <w:p w:rsidR="004F0C08" w:rsidRDefault="004F0C08" w:rsidP="00F265C9"/>
    <w:p w:rsidR="004F0C08" w:rsidRDefault="004F0C08" w:rsidP="00F265C9"/>
    <w:p w:rsidR="00381175" w:rsidRDefault="00F17025" w:rsidP="00F265C9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8161BA6" wp14:editId="332FA252">
                <wp:simplePos x="0" y="0"/>
                <wp:positionH relativeFrom="column">
                  <wp:posOffset>2520950</wp:posOffset>
                </wp:positionH>
                <wp:positionV relativeFrom="paragraph">
                  <wp:posOffset>2902585</wp:posOffset>
                </wp:positionV>
                <wp:extent cx="1541145" cy="276225"/>
                <wp:effectExtent l="0" t="0" r="1905" b="952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14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025" w:rsidRPr="00F17025" w:rsidRDefault="00F17025" w:rsidP="00F170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ds-</w:t>
                            </w:r>
                            <w:proofErr w:type="gramStart"/>
                            <w:r w:rsidRPr="00F17025">
                              <w:rPr>
                                <w:rFonts w:ascii="Times New Roman" w:hAnsi="Times New Roman" w:cs="Times New Roman"/>
                                <w:i/>
                              </w:rPr>
                              <w:t>CTLP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injected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33" type="#_x0000_t202" style="position:absolute;margin-left:198.5pt;margin-top:228.55pt;width:121.35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JavjgIAAJMFAAAOAAAAZHJzL2Uyb0RvYy54bWysVFFv2yAQfp+0/4B4X514SbtFdaqsVadJ&#10;VVstnfpMMDRowDEgsbNf3wPbSdb1pdNebOC+u+M+vrvzi9ZoshU+KLAVHZ+MKBGWQ63sU0V/PFx/&#10;+ERJiMzWTIMVFd2JQC/m79+dN24mSliDroUnGMSGWeMquo7RzYoi8LUwLJyAExaNErxhEbf+qag9&#10;azC60UU5Gp0WDfjaeeAiBDy96ox0nuNLKXi8kzKISHRF8W4xf33+rtK3mJ+z2ZNnbq14fw32D7cw&#10;TFlMug91xSIjG6/+CmUU9xBAxhMOpgApFRe5BqxmPHpRzXLNnMi1IDnB7WkK/y8sv93ee6LqipZj&#10;Siwz+EYPoo3kC7QEj5CfxoUZwpYOgbHFc3zn4TzgYSq7ld6kPxZE0I5M7/bspmg8OU0n4/FkSglH&#10;W3l2WpbTFKY4eDsf4lcBhqRFRT2+XiaVbW9C7KADJCULoFV9rbTOm6QYcak92TJ8ax3zHTH4Hyht&#10;SVPR04/TUQ5sIbl3kbVNYUTWTJ8uVd5VmFdxp0XCaPtdSOQsF/pKbsa5sPv8GZ1QElO9xbHHH271&#10;FueuDvTImcHGvbNRFnyuPjfZgbL650CZ7PD4Nkd1p2VsV20Wy9kggBXUO9SFh66zguPXCh/vhoV4&#10;zzy2EkoBx0O8w4/UgORDv6JkDf73a+cJjwpHKyUNtmZFw68N84IS/c2i9j+PJ5PUy3kzmZ6VuPHH&#10;ltWxxW7MJaAiUN54u7xM+KiHpfRgHnGKLFJWNDHLMXdF47C8jN3AwCnExWKRQdi9jsUbu3Q8hU4s&#10;J2k+tI/Mu16/EZV/C0MTs9kLGXfY5GlhsYkgVdZ44rljtecfOz93ST+l0mg53mfUYZbOnwEAAP//&#10;AwBQSwMEFAAGAAgAAAAhADQE3bDhAAAACwEAAA8AAABkcnMvZG93bnJldi54bWxMj0FPg0AQhe8m&#10;/ofNmHgx7VKRosjQGKM28WapGm9bdgUiO0vYLeC/dzzpcd68vPe9fDPbToxm8K0jhNUyAmGocrql&#10;GmFfPi6uQfigSKvOkUH4Nh42xelJrjLtJnox4y7UgkPIZwqhCaHPpPRVY6zyS9cb4t+nG6wKfA61&#10;1IOaONx28jKK1tKqlrihUb25b0z1tTtahI+L+v3Zz0+vU5zE/cN2LNM3XSKen813tyCCmcOfGX7x&#10;GR0KZjq4I2kvOoT4JuUtAeEqSVcg2LFmCcQBIeFikEUu/28ofgAAAP//AwBQSwECLQAUAAYACAAA&#10;ACEAtoM4kv4AAADhAQAAEwAAAAAAAAAAAAAAAAAAAAAAW0NvbnRlbnRfVHlwZXNdLnhtbFBLAQIt&#10;ABQABgAIAAAAIQA4/SH/1gAAAJQBAAALAAAAAAAAAAAAAAAAAC8BAABfcmVscy8ucmVsc1BLAQIt&#10;ABQABgAIAAAAIQBbGJavjgIAAJMFAAAOAAAAAAAAAAAAAAAAAC4CAABkcnMvZTJvRG9jLnhtbFBL&#10;AQItABQABgAIAAAAIQA0BN2w4QAAAAsBAAAPAAAAAAAAAAAAAAAAAOgEAABkcnMvZG93bnJldi54&#10;bWxQSwUGAAAAAAQABADzAAAA9gUAAAAA&#10;" fillcolor="white [3201]" stroked="f" strokeweight=".5pt">
                <v:textbox>
                  <w:txbxContent>
                    <w:p w:rsidR="00F17025" w:rsidRPr="00F17025" w:rsidRDefault="00F17025" w:rsidP="00F1702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ds-</w:t>
                      </w:r>
                      <w:proofErr w:type="gramStart"/>
                      <w:r w:rsidRPr="00F17025">
                        <w:rPr>
                          <w:rFonts w:ascii="Times New Roman" w:hAnsi="Times New Roman" w:cs="Times New Roman"/>
                          <w:i/>
                        </w:rPr>
                        <w:t>CTLP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injected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1A7555C" wp14:editId="4B827D84">
                <wp:simplePos x="0" y="0"/>
                <wp:positionH relativeFrom="column">
                  <wp:posOffset>2737485</wp:posOffset>
                </wp:positionH>
                <wp:positionV relativeFrom="paragraph">
                  <wp:posOffset>1253017</wp:posOffset>
                </wp:positionV>
                <wp:extent cx="1094844" cy="276446"/>
                <wp:effectExtent l="0" t="0" r="0" b="952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4844" cy="2764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025" w:rsidRPr="00F17025" w:rsidRDefault="00F17025" w:rsidP="00F170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Nfw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-injected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4" type="#_x0000_t202" style="position:absolute;margin-left:215.55pt;margin-top:98.65pt;width:86.2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vy2jgIAAJMFAAAOAAAAZHJzL2Uyb0RvYy54bWysVFFP2zAQfp+0/2D5faTtQoGKFHUgpkkI&#10;0GDi2XVsas32ebbbpPv1nJ2k7RgvTHtJbN93d77P3935RWs02QgfFNiKjo9GlAjLoVb2uaI/Hq8/&#10;nVISIrM102BFRbci0Iv5xw/njZuJCaxA18ITDGLDrHEVXcXoZkUR+EoYFo7ACYtGCd6wiFv/XNSe&#10;NRjd6GIyGk2LBnztPHARAp5edUY6z/GlFDzeSRlEJLqieLeYvz5/l+lbzM/Z7Nkzt1K8vwb7h1sY&#10;piwm3YW6YpGRtVd/hTKKewgg4xEHU4CUiotcA1YzHr2q5mHFnMi1IDnB7WgK/y8sv93ce6Lqik6Q&#10;HssMvtGjaCP5Ai3BI+SncWGGsAeHwNjiOb7zcB7wMJXdSm/SHwsiaMdQ2x27KRpPTqOz8rQsKeFo&#10;m5xMy3KawhR7b+dD/CrAkLSoqMfXy6SyzU2IHXSApGQBtKqvldZ5kxQjLrUnG4ZvrWO+Iwb/A6Ut&#10;aSo6/Xw8yoEtJPcusrYpjMia6dOlyrsK8yputUgYbb8LiZzlQt/IzTgXdpc/oxNKYqr3OPb4/a3e&#10;49zVgR45M9i4czbKgs/V5ybbU1b/HCiTHR7f5qDutIztss1iOR0EsIR6i7rw0HVWcPxa4ePdsBDv&#10;mcdWQingeIh3+JEakHzoV5SswP9+6zzhUeFopaTB1qxo+LVmXlCiv1nU/tm4LFMv5015fJKU6w8t&#10;y0OLXZtLQEWMcRA5npcJH/WwlB7ME06RRcqKJmY55q5oHJaXsRsYOIW4WCwyCLvXsXhjHxxPoRPL&#10;SZqP7RPzrtdvROXfwtDEbPZKxh02eVpYrCNIlTWeeO5Y7fnHzs9d0k+pNFoO9xm1n6XzFwAAAP//&#10;AwBQSwMEFAAGAAgAAAAhAHbYGqXiAAAACwEAAA8AAABkcnMvZG93bnJldi54bWxMj8tOwzAQRfdI&#10;/IM1SGwQtVP3RYhTIcRDYkfTgti58ZBExHYUu0n4e4YVLEf36N4z2XayLRuwD413CpKZAIau9KZx&#10;lYJ98Xi9ARaidka33qGCbwywzc/PMp0aP7pXHHaxYlTiQqoV1DF2KeehrNHqMPMdOso+fW91pLOv&#10;uOn1SOW25XMhVtzqxtFCrTu8r7H82p2sgo+r6v0lTE+HUS5l9/A8FOs3Uyh1eTHd3QKLOMU/GH71&#10;SR1ycjr6kzOBtQoWMkkIpeBmLYERsRJyCeyoYL4QG+B5xv//kP8AAAD//wMAUEsBAi0AFAAGAAgA&#10;AAAhALaDOJL+AAAA4QEAABMAAAAAAAAAAAAAAAAAAAAAAFtDb250ZW50X1R5cGVzXS54bWxQSwEC&#10;LQAUAAYACAAAACEAOP0h/9YAAACUAQAACwAAAAAAAAAAAAAAAAAvAQAAX3JlbHMvLnJlbHNQSwEC&#10;LQAUAAYACAAAACEAco78to4CAACTBQAADgAAAAAAAAAAAAAAAAAuAgAAZHJzL2Uyb0RvYy54bWxQ&#10;SwECLQAUAAYACAAAACEAdtgapeIAAAALAQAADwAAAAAAAAAAAAAAAADoBAAAZHJzL2Rvd25yZXYu&#10;eG1sUEsFBgAAAAAEAAQA8wAAAPcFAAAAAA==&#10;" fillcolor="white [3201]" stroked="f" strokeweight=".5pt">
                <v:textbox>
                  <w:txbxContent>
                    <w:p w:rsidR="00F17025" w:rsidRPr="00F17025" w:rsidRDefault="00F17025" w:rsidP="00F1702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Nfw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-injected</w:t>
                      </w:r>
                    </w:p>
                  </w:txbxContent>
                </v:textbox>
              </v:shape>
            </w:pict>
          </mc:Fallback>
        </mc:AlternateContent>
      </w:r>
      <w:r w:rsidR="00381175">
        <w:rPr>
          <w:noProof/>
          <w:lang w:eastAsia="en-IN"/>
        </w:rPr>
        <w:drawing>
          <wp:inline distT="0" distB="0" distL="0" distR="0" wp14:anchorId="599FFE14" wp14:editId="69E32240">
            <wp:extent cx="6477000" cy="29970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060105.JPG"/>
                    <pic:cNvPicPr/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1" t="2353" b="36863"/>
                    <a:stretch/>
                  </pic:blipFill>
                  <pic:spPr bwMode="auto">
                    <a:xfrm>
                      <a:off x="0" y="0"/>
                      <a:ext cx="6481234" cy="29989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0C08" w:rsidRDefault="00F17025" w:rsidP="00F265C9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B53FFE5" wp14:editId="208CBC80">
                <wp:simplePos x="0" y="0"/>
                <wp:positionH relativeFrom="column">
                  <wp:posOffset>69717</wp:posOffset>
                </wp:positionH>
                <wp:positionV relativeFrom="paragraph">
                  <wp:posOffset>179528</wp:posOffset>
                </wp:positionV>
                <wp:extent cx="6477000" cy="531628"/>
                <wp:effectExtent l="0" t="0" r="0" b="190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0" cy="5316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025" w:rsidRPr="004F0C08" w:rsidRDefault="00F17025" w:rsidP="00F1702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F0C08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Fig. </w:t>
                            </w:r>
                            <w:r w:rsidR="00532DF8">
                              <w:rPr>
                                <w:rFonts w:ascii="Times New Roman" w:hAnsi="Times New Roman" w:cs="Times New Roman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Comparative representative picture of observed feeding </w:t>
                            </w:r>
                            <w:r w:rsidR="007712B7">
                              <w:rPr>
                                <w:rFonts w:ascii="Times New Roman" w:hAnsi="Times New Roman" w:cs="Times New Roman"/>
                              </w:rPr>
                              <w:t xml:space="preserve">differences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between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nfw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and gene specific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dsRNA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injected larvae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>CTLP</w:t>
                            </w:r>
                            <w:r w:rsidRPr="00A1629A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5" type="#_x0000_t202" style="position:absolute;margin-left:5.5pt;margin-top:14.15pt;width:510pt;height:41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88KjAIAAJMFAAAOAAAAZHJzL2Uyb0RvYy54bWysVEtv2zAMvg/YfxB0X+2k6SuoU2QpOgwo&#10;2mLp0LMiS4kwSdQkJXb260fJzmNdLx12sSXyIyl+fFzftEaTjfBBga3o4KSkRFgOtbLLin5/vvt0&#10;SUmIzNZMgxUV3YpAbyYfP1w3biyGsAJdC0/QiQ3jxlV0FaMbF0XgK2FYOAEnLColeMMiXv2yqD1r&#10;0LvRxbAsz4sGfO08cBECSm87JZ1k/1IKHh+lDCISXVF8W8xfn7+L9C0m12y89MytFO+fwf7hFYYp&#10;i0H3rm5ZZGTt1V+ujOIeAsh4wsEUIKXiIueA2QzKV9nMV8yJnAuSE9yepvD/3PKHzZMnqsbaXVFi&#10;mcEaPYs2ks/QEhQhP40LY4TNHQJji3LE7uQBhSntVnqT/pgQQT0yvd2zm7xxFJ6PLi7KElUcdWen&#10;g/PhZXJTHKydD/GLAEPSoaIeq5dJZZv7EDvoDpKCBdCqvlNa50vqGDHTnmwY1lrH/EZ0/gdKW9Lg&#10;S07PyuzYQjLvPGub3IjcM324lHmXYT7FrRYJo+03IZGznOgbsRnnwu7jZ3RCSQz1HsMef3jVe4y7&#10;PNAiRwYb98ZGWfA5+zxkB8rqHzvKZIfH2hzlnY6xXbS5WfaNsYB6i33hoZus4PidwuLdsxCfmMdR&#10;wnrjeoiP+JEakHzoT5SswP96S57w2OGopaTB0axo+LlmXlCiv1rs/avBaJRmOV9GZxdDvPhjzeJY&#10;Y9dmBtgRA1xEjudjwke9O0oP5gW3yDRFRRWzHGNXNO6Os9gtDNxCXEynGYTT61i8t3PHk+vEcmrN&#10;5/aFedf3b8TOf4DdELPxqzbusMnSwnQdQarc44nnjtWef5z8PCX9lkqr5fieUYddOvkNAAD//wMA&#10;UEsDBBQABgAIAAAAIQCYSiHa3gAAAAoBAAAPAAAAZHJzL2Rvd25yZXYueG1sTI9LT8MwEITvSPwH&#10;a5G4IGo3EVCFOBVCPCRubXiI2zZekoh4HcVuEv49zgmOs99odibfzrYTIw2+daxhvVIgiCtnWq41&#10;vJaPlxsQPiAb7ByThh/ysC1OT3LMjJt4R+M+1CKGsM9QQxNCn0npq4Ys+pXriSP7coPFEOVQSzPg&#10;FMNtJxOlrqXFluOHBnu6b6j63h+ths+L+uPFz09vU3qV9g/PY3nzbkqtz8/mu1sQgebwZ4alfqwO&#10;Rex0cEc2XnRRr+OUoCHZpCAWrtLlclhIokAWufw/ofgFAAD//wMAUEsBAi0AFAAGAAgAAAAhALaD&#10;OJL+AAAA4QEAABMAAAAAAAAAAAAAAAAAAAAAAFtDb250ZW50X1R5cGVzXS54bWxQSwECLQAUAAYA&#10;CAAAACEAOP0h/9YAAACUAQAACwAAAAAAAAAAAAAAAAAvAQAAX3JlbHMvLnJlbHNQSwECLQAUAAYA&#10;CAAAACEAXkfPCowCAACTBQAADgAAAAAAAAAAAAAAAAAuAgAAZHJzL2Uyb0RvYy54bWxQSwECLQAU&#10;AAYACAAAACEAmEoh2t4AAAAKAQAADwAAAAAAAAAAAAAAAADmBAAAZHJzL2Rvd25yZXYueG1sUEsF&#10;BgAAAAAEAAQA8wAAAPEFAAAAAA==&#10;" fillcolor="white [3201]" stroked="f" strokeweight=".5pt">
                <v:textbox>
                  <w:txbxContent>
                    <w:p w:rsidR="00F17025" w:rsidRPr="004F0C08" w:rsidRDefault="00F17025" w:rsidP="00F1702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F0C08">
                        <w:rPr>
                          <w:rFonts w:ascii="Times New Roman" w:hAnsi="Times New Roman" w:cs="Times New Roman"/>
                          <w:b/>
                        </w:rPr>
                        <w:t xml:space="preserve">Fig. </w:t>
                      </w:r>
                      <w:r w:rsidR="00532DF8">
                        <w:rPr>
                          <w:rFonts w:ascii="Times New Roman" w:hAnsi="Times New Roman" w:cs="Times New Roman"/>
                          <w:b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Comparative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representative picture of observed feeding </w:t>
                      </w:r>
                      <w:r w:rsidR="007712B7">
                        <w:rPr>
                          <w:rFonts w:ascii="Times New Roman" w:hAnsi="Times New Roman" w:cs="Times New Roman"/>
                        </w:rPr>
                        <w:t xml:space="preserve">differences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between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nfw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and gene specific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dsRNA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injected larvae (</w:t>
                      </w:r>
                      <w:r>
                        <w:rPr>
                          <w:rFonts w:ascii="Times New Roman" w:hAnsi="Times New Roman" w:cs="Times New Roman"/>
                          <w:i/>
                        </w:rPr>
                        <w:t>CTLP</w:t>
                      </w:r>
                      <w:r w:rsidRPr="00A1629A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4F0C08" w:rsidRDefault="00811383" w:rsidP="00F265C9">
      <w:r>
        <w:rPr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7917A07" wp14:editId="03033A7C">
                <wp:simplePos x="0" y="0"/>
                <wp:positionH relativeFrom="column">
                  <wp:posOffset>2449756</wp:posOffset>
                </wp:positionH>
                <wp:positionV relativeFrom="paragraph">
                  <wp:posOffset>3089452</wp:posOffset>
                </wp:positionV>
                <wp:extent cx="1541145" cy="276225"/>
                <wp:effectExtent l="0" t="0" r="1905" b="952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14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1383" w:rsidRPr="00F17025" w:rsidRDefault="00811383" w:rsidP="008113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ds-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>TPM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injected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36" type="#_x0000_t202" style="position:absolute;margin-left:192.9pt;margin-top:243.25pt;width:121.35pt;height:21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JrejQIAAJQFAAAOAAAAZHJzL2Uyb0RvYy54bWysVEtPGzEQvlfqf7B8L5vdJtBGbFAKoqqE&#10;ADVUnB2vTazaHtd2spv+esbezaOUC1Uvu/bMN994nucXndFkI3xQYGtanowoEZZDo+xTTX88XH/4&#10;REmIzDZMgxU13YpAL2bv3523bioqWIFuhCdIYsO0dTVdxeimRRH4ShgWTsAJi0oJ3rCIV/9UNJ61&#10;yG50UY1Gp0ULvnEeuAgBpVe9ks4yv5SCxzspg4hE1xTfFvPX5+8yfYvZOZs+eeZWig/PYP/wCsOU&#10;Rad7qisWGVl79ReVUdxDABlPOJgCpFRc5BgwmnL0IprFijmRY8HkBLdPU/h/tPx2c++JampajSmx&#10;zGCNHkQXyRfoCIowP60LU4QtHAJjh3Ks804eUJjC7qQ36Y8BEdRjprf77CY2nowm47IcTyjhqKvO&#10;TqtqkmiKg7XzIX4VYEg61NRj9XJS2eYmxB66gyRnAbRqrpXW+ZI6RlxqTzYMa61jfiOS/4HSlrQ1&#10;Pf04GWViC8m8Z9Y20YjcM4O7FHkfYT7FrRYJo+13ITFnOdBXfDPOhd37z+iEkujqLYYD/vCqtxj3&#10;caBF9gw27o2NsuBz9HnIDilrfu5SJns81uYo7nSM3bLLzVLmyUmiJTRbbAwP/WgFx68VVu+GhXjP&#10;PM4S9gLuh3iHH6kBsw/DiZIV+N+vyRMeWxy1lLQ4mzUNv9bMC0r0N4vN/7kcj9Mw58t4clbhxR9r&#10;lscauzaXgC1R4iZyPB8TPurdUXowj7hG5skrqpjl6LumcXe8jP3GwDXExXyeQTi+jsUbu3A8Uac0&#10;p9586B6Zd0MDR2z9W9hNMZu+6OMemywtzNcRpMpNfsjqUAAc/Twmw5pKu+X4nlGHZTp7BgAA//8D&#10;AFBLAwQUAAYACAAAACEARLgi+OIAAAALAQAADwAAAGRycy9kb3ducmV2LnhtbEyPzU6EQBCE7ya+&#10;w6RNvBh3cBGWIM3GGH8Sby6uxtssMwKR6SHMLODb25701pWuVH1VbBfbi8mMvnOEcLWKQBiqne6o&#10;QXitHi4zED4o0qp3ZBC+jYdteXpSqFy7mV7MtAuN4BDyuUJoQxhyKX3dGqv8yg2G+PfpRqsCy7GR&#10;elQzh9terqMolVZ1xA2tGsxda+qv3dEifFw0789+edzPcRIP909TtXnTFeL52XJ7AyKYJfyZ4Ref&#10;0aFkpoM7kvaiR4izhNEDwnWWJiDYka4zPg4ISRxFIMtC/t9Q/gAAAP//AwBQSwECLQAUAAYACAAA&#10;ACEAtoM4kv4AAADhAQAAEwAAAAAAAAAAAAAAAAAAAAAAW0NvbnRlbnRfVHlwZXNdLnhtbFBLAQIt&#10;ABQABgAIAAAAIQA4/SH/1gAAAJQBAAALAAAAAAAAAAAAAAAAAC8BAABfcmVscy8ucmVsc1BLAQIt&#10;ABQABgAIAAAAIQDnqJrejQIAAJQFAAAOAAAAAAAAAAAAAAAAAC4CAABkcnMvZTJvRG9jLnhtbFBL&#10;AQItABQABgAIAAAAIQBEuCL44gAAAAsBAAAPAAAAAAAAAAAAAAAAAOcEAABkcnMvZG93bnJldi54&#10;bWxQSwUGAAAAAAQABADzAAAA9gUAAAAA&#10;" fillcolor="white [3201]" stroked="f" strokeweight=".5pt">
                <v:textbox>
                  <w:txbxContent>
                    <w:p w:rsidR="00811383" w:rsidRPr="00F17025" w:rsidRDefault="00811383" w:rsidP="0081138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ds-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i/>
                        </w:rPr>
                        <w:t>TPM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 injected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17025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AA89D7E" wp14:editId="71AEBCE4">
                <wp:simplePos x="0" y="0"/>
                <wp:positionH relativeFrom="column">
                  <wp:posOffset>2613438</wp:posOffset>
                </wp:positionH>
                <wp:positionV relativeFrom="paragraph">
                  <wp:posOffset>1386958</wp:posOffset>
                </wp:positionV>
                <wp:extent cx="1094844" cy="276446"/>
                <wp:effectExtent l="0" t="0" r="0" b="952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4844" cy="2764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025" w:rsidRPr="00F17025" w:rsidRDefault="00F17025" w:rsidP="00F170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Nfw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-injected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37" type="#_x0000_t202" style="position:absolute;margin-left:205.8pt;margin-top:109.2pt;width:86.2pt;height:21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ejzjwIAAJQFAAAOAAAAZHJzL2Uyb0RvYy54bWysVE1v2zAMvQ/YfxB0X52kbtoGcYqsRYcB&#10;RVusHXpWZCkRJomapMTOfv0o2flY10uHXWxKfCRF8pHTq9ZoshE+KLAVHZ4MKBGWQ63ssqLfn28/&#10;XVASIrM102BFRbci0KvZxw/Txk3ECFaga+EJOrFh0riKrmJ0k6IIfCUMCyfghEWlBG9YxKNfFrVn&#10;DXo3uhgNBuOiAV87D1yEgLc3nZLOsn8pBY8PUgYRia4ovi3mr8/fRfoWsymbLD1zK8X7Z7B/eIVh&#10;ymLQvasbFhlZe/WXK6O4hwAynnAwBUipuMg5YDbDwatsnlbMiZwLFie4fZnC/3PL7zePnqi6oqNT&#10;Siwz2KNn0UbyGVqCV1ifxoUJwp4cAmOL99jn3X3Ay5R2K71Jf0yIoB4rvd1XN3njyWhwWV6UJSUc&#10;daPzcVmOk5viYO18iF8EGJKEinrsXi4q29yF2EF3kBQsgFb1rdI6HxJjxLX2ZMOw1zrmN6LzP1Da&#10;kqai49OzQXZsIZl3nrVNbkTmTB8uZd5lmKW41SJhtP0mJNYsJ/pGbMa5sPv4GZ1QEkO9x7DHH171&#10;HuMuD7TIkcHGvbFRFnzOPg/ZoWT1j13JZIfH3hzlncTYLtpMluGeAQuot0gMD91oBcdvFXbvjoX4&#10;yDzOEnIB90N8wI/UgNWHXqJkBf7XW/cJjxRHLSUNzmZFw88184IS/dUi+S+HZZmGOR/Ks/MRHvyx&#10;ZnGssWtzDUiJIW4ix7OY8FHvROnBvOAamaeoqGKWY+yKxp14HbuNgWuIi/k8g3B8HYt39snx5DqV&#10;OXHzuX1h3vUEjkj9e9hNMZu84nGHTZYW5usIUmWSp0J3Ve0bgKOfx6RfU2m3HJ8z6rBMZ78BAAD/&#10;/wMAUEsDBBQABgAIAAAAIQDV0QNU4gAAAAsBAAAPAAAAZHJzL2Rvd25yZXYueG1sTI/BTsMwDIbv&#10;SLxDZCQuaEuzdaWUphNCwCRurAPELWtCW9E4VZO15e0xJzja/vT7+/PtbDs2msG3DiWIZQTMYOV0&#10;i7WEQ/m4SIH5oFCrzqGR8G08bIvzs1xl2k34YsZ9qBmFoM+UhCaEPuPcV42xyi9db5Bun26wKtA4&#10;1FwPaqJw2/FVFCXcqhbpQ6N6c9+Y6mt/shI+rur3Zz8/vU7rzbp/2I3l9Zsupby8mO9ugQUzhz8Y&#10;fvVJHQpyOroTas86CbEQCaESViKNgRGxSWNqd6RNIm6AFzn/36H4AQAA//8DAFBLAQItABQABgAI&#10;AAAAIQC2gziS/gAAAOEBAAATAAAAAAAAAAAAAAAAAAAAAABbQ29udGVudF9UeXBlc10ueG1sUEsB&#10;Ai0AFAAGAAgAAAAhADj9If/WAAAAlAEAAAsAAAAAAAAAAAAAAAAALwEAAF9yZWxzLy5yZWxzUEsB&#10;Ai0AFAAGAAgAAAAhALtp6POPAgAAlAUAAA4AAAAAAAAAAAAAAAAALgIAAGRycy9lMm9Eb2MueG1s&#10;UEsBAi0AFAAGAAgAAAAhANXRA1TiAAAACwEAAA8AAAAAAAAAAAAAAAAA6QQAAGRycy9kb3ducmV2&#10;LnhtbFBLBQYAAAAABAAEAPMAAAD4BQAAAAA=&#10;" fillcolor="white [3201]" stroked="f" strokeweight=".5pt">
                <v:textbox>
                  <w:txbxContent>
                    <w:p w:rsidR="00F17025" w:rsidRPr="00F17025" w:rsidRDefault="00F17025" w:rsidP="00F1702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Nfw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-injected</w:t>
                      </w:r>
                    </w:p>
                  </w:txbxContent>
                </v:textbox>
              </v:shape>
            </w:pict>
          </mc:Fallback>
        </mc:AlternateContent>
      </w:r>
      <w:r w:rsidR="004F0C08">
        <w:rPr>
          <w:noProof/>
          <w:lang w:eastAsia="en-IN"/>
        </w:rPr>
        <w:drawing>
          <wp:inline distT="0" distB="0" distL="0" distR="0" wp14:anchorId="2F456A37" wp14:editId="15089387">
            <wp:extent cx="6362277" cy="3162300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060109.JPG"/>
                    <pic:cNvPicPr/>
                  </pic:nvPicPr>
                  <pic:blipFill rotWithShape="1"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5" t="9020" b="25883"/>
                    <a:stretch/>
                  </pic:blipFill>
                  <pic:spPr bwMode="auto">
                    <a:xfrm>
                      <a:off x="0" y="0"/>
                      <a:ext cx="6366436" cy="31643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1175" w:rsidRDefault="00F17025" w:rsidP="00F265C9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4385FB3" wp14:editId="21BC168B">
                <wp:simplePos x="0" y="0"/>
                <wp:positionH relativeFrom="column">
                  <wp:posOffset>-104450</wp:posOffset>
                </wp:positionH>
                <wp:positionV relativeFrom="paragraph">
                  <wp:posOffset>183412</wp:posOffset>
                </wp:positionV>
                <wp:extent cx="6634716" cy="531495"/>
                <wp:effectExtent l="0" t="0" r="0" b="190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4716" cy="531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025" w:rsidRPr="004F0C08" w:rsidRDefault="00F17025" w:rsidP="00F1702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4F0C08">
                              <w:rPr>
                                <w:rFonts w:ascii="Times New Roman" w:hAnsi="Times New Roman" w:cs="Times New Roman"/>
                                <w:b/>
                              </w:rPr>
                              <w:t>Fig.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 w:rsidR="007712B7" w:rsidRPr="004F0C08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 w:rsidR="00532DF8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6 </w:t>
                            </w:r>
                            <w:r w:rsidR="007712B7" w:rsidRPr="007712B7">
                              <w:rPr>
                                <w:rFonts w:ascii="Times New Roman" w:hAnsi="Times New Roman" w:cs="Times New Roman"/>
                              </w:rPr>
                              <w:t>Comparative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representative picture of observed feeding </w:t>
                            </w:r>
                            <w:r w:rsidR="007712B7">
                              <w:rPr>
                                <w:rFonts w:ascii="Times New Roman" w:hAnsi="Times New Roman" w:cs="Times New Roman"/>
                              </w:rPr>
                              <w:t xml:space="preserve">differences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between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nfw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and gene specific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dsRNA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injected larvae (</w:t>
                            </w:r>
                            <w:r w:rsidR="0010577F">
                              <w:rPr>
                                <w:rFonts w:ascii="Times New Roman" w:hAnsi="Times New Roman" w:cs="Times New Roman"/>
                                <w:i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="0010577F">
                              <w:rPr>
                                <w:rFonts w:ascii="Times New Roman" w:hAnsi="Times New Roman" w:cs="Times New Roman"/>
                                <w:i/>
                              </w:rPr>
                              <w:t>M</w:t>
                            </w:r>
                            <w:r w:rsidRPr="00A1629A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8" type="#_x0000_t202" style="position:absolute;margin-left:-8.2pt;margin-top:14.45pt;width:522.4pt;height:41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L2lkAIAAJQFAAAOAAAAZHJzL2Uyb0RvYy54bWysVE1v2zAMvQ/YfxB0Xx2nSboGdYqsRYcB&#10;RVssHXpWZKkRJomapMTOfn0p2flY10uHXWyJfCRF8pEXl63RZCN8UGArWp4MKBGWQ63sc0V/PN58&#10;+kxJiMzWTIMVFd2KQC9nHz9cNG4qhrACXQtP0IkN08ZVdBWjmxZF4CthWDgBJywqJXjDIl79c1F7&#10;1qB3o4vhYDApGvC188BFCCi97pR0lv1LKXi8lzKISHRF8W0xf33+LtO3mF2w6bNnbqV4/wz2D68w&#10;TFkMund1zSIja6/+cmUU9xBAxhMOpgApFRc5B8ymHLzKZrFiTuRcsDjB7csU/p9bfrd58ETVFR0O&#10;KbHMYI8eRRvJF2gJirA+jQtThC0cAmOLcuzzTh5QmNJupTfpjwkR1GOlt/vqJm8chZPJ6eisnFDC&#10;UTc+LUfn4+SmOFg7H+JXAYakQ0U9di8XlW1uQ+ygO0gKFkCr+kZpnS+JMeJKe7Jh2Gsd8xvR+R8o&#10;bUmDLzkdD7JjC8m886xtciMyZ/pwKfMuw3yKWy0SRtvvQmLNcqJvxGacC7uPn9EJJTHUewx7/OFV&#10;7zHu8kCLHBls3BsbZcHn7POQHUpW/9yVTHZ47M1R3ukY22WbyVLumbGEeovE8NCNVnD8RmH3blmI&#10;D8zjLCEXcD/Ee/xIDVh96E+UrMD/fkue8Ehx1FLS4GxWNPxaMy8o0d8skv+8HI3SMOfLaHw2xIs/&#10;1iyPNXZtrgApUeImcjwfEz7q3VF6ME+4RuYpKqqY5Ri7onF3vIrdxsA1xMV8nkE4vo7FW7twPLlO&#10;ZU7cfGyfmHc9gSNS/w52U8ymr3jcYZOlhfk6glSZ5KnQXVX7BuDo5zHp11TaLcf3jDos09kLAAAA&#10;//8DAFBLAwQUAAYACAAAACEAXGCXi+EAAAALAQAADwAAAGRycy9kb3ducmV2LnhtbEyPTU+DQBCG&#10;7yb+h82YeDHtAlVEZGmMUZt4s/gRb1t2BCI7S9gtxX/v9KS3+XjyzjPFera9mHD0nSMF8TICgVQ7&#10;01Gj4LV6XGQgfNBkdO8IFfygh3V5elLo3LgDveC0DY3gEPK5VtCGMORS+rpFq/3SDUi8+3Kj1YHb&#10;sZFm1AcOt71MoiiVVnfEF1o94H2L9fd2bxV8XjQfz35+ejusrlbDw2aqrt9NpdT52Xx3CyLgHP5g&#10;OOqzOpTstHN7Ml70ChZxesmogiS7AXEEoiTjyY6rOElBloX8/0P5CwAA//8DAFBLAQItABQABgAI&#10;AAAAIQC2gziS/gAAAOEBAAATAAAAAAAAAAAAAAAAAAAAAABbQ29udGVudF9UeXBlc10ueG1sUEsB&#10;Ai0AFAAGAAgAAAAhADj9If/WAAAAlAEAAAsAAAAAAAAAAAAAAAAALwEAAF9yZWxzLy5yZWxzUEsB&#10;Ai0AFAAGAAgAAAAhAF90vaWQAgAAlAUAAA4AAAAAAAAAAAAAAAAALgIAAGRycy9lMm9Eb2MueG1s&#10;UEsBAi0AFAAGAAgAAAAhAFxgl4vhAAAACwEAAA8AAAAAAAAAAAAAAAAA6gQAAGRycy9kb3ducmV2&#10;LnhtbFBLBQYAAAAABAAEAPMAAAD4BQAAAAA=&#10;" fillcolor="white [3201]" stroked="f" strokeweight=".5pt">
                <v:textbox>
                  <w:txbxContent>
                    <w:p w:rsidR="00F17025" w:rsidRPr="004F0C08" w:rsidRDefault="00F17025" w:rsidP="00F17025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4F0C08">
                        <w:rPr>
                          <w:rFonts w:ascii="Times New Roman" w:hAnsi="Times New Roman" w:cs="Times New Roman"/>
                          <w:b/>
                        </w:rPr>
                        <w:t>Fig.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r w:rsidR="007712B7" w:rsidRPr="004F0C08"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r w:rsidR="00532DF8">
                        <w:rPr>
                          <w:rFonts w:ascii="Times New Roman" w:hAnsi="Times New Roman" w:cs="Times New Roman"/>
                          <w:b/>
                        </w:rPr>
                        <w:t xml:space="preserve">6 </w:t>
                      </w:r>
                      <w:r w:rsidR="007712B7" w:rsidRPr="007712B7">
                        <w:rPr>
                          <w:rFonts w:ascii="Times New Roman" w:hAnsi="Times New Roman" w:cs="Times New Roman"/>
                        </w:rPr>
                        <w:t>Comparative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representative picture of observed feeding </w:t>
                      </w:r>
                      <w:r w:rsidR="007712B7">
                        <w:rPr>
                          <w:rFonts w:ascii="Times New Roman" w:hAnsi="Times New Roman" w:cs="Times New Roman"/>
                        </w:rPr>
                        <w:t xml:space="preserve">differences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between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nfw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and gene specific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dsRNA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injected larvae (</w:t>
                      </w:r>
                      <w:r w:rsidR="0010577F">
                        <w:rPr>
                          <w:rFonts w:ascii="Times New Roman" w:hAnsi="Times New Roman" w:cs="Times New Roman"/>
                          <w:i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="0010577F">
                        <w:rPr>
                          <w:rFonts w:ascii="Times New Roman" w:hAnsi="Times New Roman" w:cs="Times New Roman"/>
                          <w:i/>
                        </w:rPr>
                        <w:t>M</w:t>
                      </w:r>
                      <w:r w:rsidRPr="00A1629A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381175" w:rsidRDefault="00381175" w:rsidP="00F265C9"/>
    <w:p w:rsidR="00381175" w:rsidRDefault="00381175" w:rsidP="00F265C9"/>
    <w:sectPr w:rsidR="00381175" w:rsidSect="00F265C9">
      <w:pgSz w:w="11906" w:h="16838"/>
      <w:pgMar w:top="1440" w:right="849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0.95pt;height:10.9pt;visibility:visible;mso-wrap-style:square" o:bullet="t">
        <v:imagedata r:id="rId1" o:title=""/>
      </v:shape>
    </w:pict>
  </w:numPicBullet>
  <w:abstractNum w:abstractNumId="0">
    <w:nsid w:val="10FA675A"/>
    <w:multiLevelType w:val="hybridMultilevel"/>
    <w:tmpl w:val="63808F82"/>
    <w:lvl w:ilvl="0" w:tplc="EACACB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710F22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2D05F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E4AA8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E657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2A812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5C2A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D05A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B400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88E"/>
    <w:rsid w:val="00026F3F"/>
    <w:rsid w:val="0010577F"/>
    <w:rsid w:val="00113143"/>
    <w:rsid w:val="001311F4"/>
    <w:rsid w:val="001C588E"/>
    <w:rsid w:val="00357F60"/>
    <w:rsid w:val="00381175"/>
    <w:rsid w:val="003B48A0"/>
    <w:rsid w:val="004F0C08"/>
    <w:rsid w:val="00532DF8"/>
    <w:rsid w:val="005622F2"/>
    <w:rsid w:val="005E23F4"/>
    <w:rsid w:val="005F0489"/>
    <w:rsid w:val="00630011"/>
    <w:rsid w:val="007712B7"/>
    <w:rsid w:val="007A4925"/>
    <w:rsid w:val="007B73E3"/>
    <w:rsid w:val="00811383"/>
    <w:rsid w:val="00822DB5"/>
    <w:rsid w:val="008639EA"/>
    <w:rsid w:val="009505A5"/>
    <w:rsid w:val="009B7A23"/>
    <w:rsid w:val="009F1C87"/>
    <w:rsid w:val="00A1629A"/>
    <w:rsid w:val="00A5759B"/>
    <w:rsid w:val="00D43D71"/>
    <w:rsid w:val="00F17025"/>
    <w:rsid w:val="00F26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88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C58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88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C58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13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image" Target="media/image3.tif"/><Relationship Id="rId12" Type="http://schemas.microsoft.com/office/2007/relationships/hdphoto" Target="media/hdphoto2.wdp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tif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microsoft.com/office/2007/relationships/hdphoto" Target="media/hdphoto3.wdp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</TotalTime>
  <Pages>5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Madhurima</dc:creator>
  <cp:lastModifiedBy>Madhurima</cp:lastModifiedBy>
  <cp:revision>17</cp:revision>
  <dcterms:created xsi:type="dcterms:W3CDTF">2021-03-28T13:26:00Z</dcterms:created>
  <dcterms:modified xsi:type="dcterms:W3CDTF">2021-06-01T19:02:00Z</dcterms:modified>
</cp:coreProperties>
</file>