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1F8D4" w14:textId="77777777" w:rsidR="00510AAA" w:rsidRPr="00510AAA" w:rsidRDefault="00510AAA" w:rsidP="00510AAA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510AAA">
        <w:rPr>
          <w:rFonts w:ascii="Times New Roman" w:hAnsi="Times New Roman" w:cs="Times New Roman"/>
          <w:b/>
          <w:sz w:val="24"/>
        </w:rPr>
        <w:t>Additional file 1: Supplementary material</w:t>
      </w:r>
    </w:p>
    <w:p w14:paraId="14C3CA6A" w14:textId="77777777" w:rsidR="00510AAA" w:rsidRPr="00510AAA" w:rsidRDefault="00510AAA" w:rsidP="00510AAA">
      <w:pPr>
        <w:spacing w:line="480" w:lineRule="auto"/>
        <w:rPr>
          <w:rFonts w:ascii="Times New Roman" w:hAnsi="Times New Roman" w:cs="Times New Roman"/>
          <w:sz w:val="24"/>
        </w:rPr>
      </w:pPr>
    </w:p>
    <w:p w14:paraId="3638FF7A" w14:textId="77777777" w:rsidR="00510AAA" w:rsidRPr="00510AAA" w:rsidRDefault="00510AAA" w:rsidP="00510AAA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510AAA">
        <w:rPr>
          <w:rFonts w:ascii="Times New Roman" w:hAnsi="Times New Roman" w:cs="Times New Roman"/>
          <w:b/>
          <w:bCs/>
          <w:sz w:val="24"/>
        </w:rPr>
        <w:t xml:space="preserve">Supplementary Figure 1 Porphyrin inhibits αS filament formation </w:t>
      </w:r>
      <w:r w:rsidRPr="00510AAA">
        <w:rPr>
          <w:rFonts w:ascii="Times New Roman" w:hAnsi="Times New Roman" w:cs="Times New Roman"/>
          <w:b/>
          <w:bCs/>
          <w:i/>
          <w:iCs/>
          <w:sz w:val="24"/>
        </w:rPr>
        <w:t>in vitro</w:t>
      </w:r>
      <w:r w:rsidRPr="00510AAA">
        <w:rPr>
          <w:rFonts w:ascii="Times New Roman" w:hAnsi="Times New Roman" w:cs="Times New Roman"/>
          <w:b/>
          <w:bCs/>
          <w:sz w:val="24"/>
        </w:rPr>
        <w:t>.</w:t>
      </w:r>
    </w:p>
    <w:p w14:paraId="43ADC349" w14:textId="3517C89E" w:rsidR="00510AAA" w:rsidRPr="00510AAA" w:rsidRDefault="00510AAA" w:rsidP="00510AAA">
      <w:pPr>
        <w:spacing w:line="480" w:lineRule="auto"/>
        <w:rPr>
          <w:rFonts w:ascii="Times New Roman" w:hAnsi="Times New Roman" w:cs="Times New Roman"/>
          <w:sz w:val="24"/>
        </w:rPr>
      </w:pPr>
      <w:r w:rsidRPr="00510AAA">
        <w:rPr>
          <w:rFonts w:ascii="Times New Roman" w:hAnsi="Times New Roman" w:cs="Times New Roman"/>
          <w:sz w:val="24"/>
        </w:rPr>
        <w:t>Recombinant αS was incubated with DMSO, 5-ALA, hematin, or PPIX under shaking for 72h. After 72</w:t>
      </w:r>
      <w:r w:rsidR="00CE58EA">
        <w:rPr>
          <w:rFonts w:ascii="Times New Roman" w:hAnsi="Times New Roman" w:cs="Times New Roman"/>
          <w:sz w:val="24"/>
        </w:rPr>
        <w:t xml:space="preserve"> </w:t>
      </w:r>
      <w:r w:rsidRPr="00510AAA">
        <w:rPr>
          <w:rFonts w:ascii="Times New Roman" w:hAnsi="Times New Roman" w:cs="Times New Roman"/>
          <w:sz w:val="24"/>
        </w:rPr>
        <w:t xml:space="preserve">h of incubation, filament formation was measured by </w:t>
      </w:r>
      <w:proofErr w:type="spellStart"/>
      <w:r w:rsidRPr="00510AAA">
        <w:rPr>
          <w:rFonts w:ascii="Times New Roman" w:hAnsi="Times New Roman" w:cs="Times New Roman"/>
          <w:sz w:val="24"/>
        </w:rPr>
        <w:t>ThT</w:t>
      </w:r>
      <w:proofErr w:type="spellEnd"/>
      <w:r w:rsidRPr="00510AAA">
        <w:rPr>
          <w:rFonts w:ascii="Times New Roman" w:hAnsi="Times New Roman" w:cs="Times New Roman"/>
          <w:sz w:val="24"/>
        </w:rPr>
        <w:t xml:space="preserve"> fluorescence (</w:t>
      </w:r>
      <w:r w:rsidR="00B13F4E" w:rsidRPr="00B13F4E">
        <w:rPr>
          <w:rFonts w:ascii="Times New Roman" w:hAnsi="Times New Roman" w:cs="Times New Roman"/>
          <w:sz w:val="24"/>
        </w:rPr>
        <w:t>a</w:t>
      </w:r>
      <w:r w:rsidRPr="00510AAA">
        <w:rPr>
          <w:rFonts w:ascii="Times New Roman" w:hAnsi="Times New Roman" w:cs="Times New Roman" w:hint="eastAsia"/>
          <w:sz w:val="24"/>
        </w:rPr>
        <w:t>)</w:t>
      </w:r>
      <w:r w:rsidRPr="00510AAA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510AAA">
        <w:rPr>
          <w:rFonts w:ascii="Times New Roman" w:hAnsi="Times New Roman" w:cs="Times New Roman"/>
          <w:sz w:val="24"/>
        </w:rPr>
        <w:t>sarkosyl</w:t>
      </w:r>
      <w:proofErr w:type="spellEnd"/>
      <w:r w:rsidRPr="00510AAA">
        <w:rPr>
          <w:rFonts w:ascii="Times New Roman" w:hAnsi="Times New Roman" w:cs="Times New Roman"/>
          <w:sz w:val="24"/>
        </w:rPr>
        <w:t>-insolubility (</w:t>
      </w:r>
      <w:r w:rsidR="00B13F4E" w:rsidRPr="00B13F4E">
        <w:rPr>
          <w:rFonts w:ascii="Times New Roman" w:hAnsi="Times New Roman" w:cs="Times New Roman"/>
          <w:sz w:val="24"/>
        </w:rPr>
        <w:t>b</w:t>
      </w:r>
      <w:r w:rsidRPr="00510AAA">
        <w:rPr>
          <w:rFonts w:ascii="Times New Roman" w:hAnsi="Times New Roman" w:cs="Times New Roman"/>
          <w:sz w:val="24"/>
        </w:rPr>
        <w:t xml:space="preserve"> and </w:t>
      </w:r>
      <w:r w:rsidR="00B13F4E" w:rsidRPr="00B13F4E">
        <w:rPr>
          <w:rFonts w:ascii="Times New Roman" w:hAnsi="Times New Roman" w:cs="Times New Roman"/>
          <w:sz w:val="24"/>
        </w:rPr>
        <w:t>c</w:t>
      </w:r>
      <w:r w:rsidRPr="00510AAA">
        <w:rPr>
          <w:rFonts w:ascii="Times New Roman" w:hAnsi="Times New Roman" w:cs="Times New Roman"/>
          <w:sz w:val="24"/>
        </w:rPr>
        <w:t xml:space="preserve">). </w:t>
      </w:r>
      <w:proofErr w:type="spellStart"/>
      <w:r w:rsidRPr="00510AAA">
        <w:rPr>
          <w:rFonts w:ascii="Times New Roman" w:hAnsi="Times New Roman" w:cs="Times New Roman"/>
          <w:sz w:val="24"/>
        </w:rPr>
        <w:t>Sarkosyl</w:t>
      </w:r>
      <w:proofErr w:type="spellEnd"/>
      <w:r w:rsidRPr="00510AAA">
        <w:rPr>
          <w:rFonts w:ascii="Times New Roman" w:hAnsi="Times New Roman" w:cs="Times New Roman"/>
          <w:sz w:val="24"/>
        </w:rPr>
        <w:t>-insoluble αS analyzed by SDS-PAGE (</w:t>
      </w:r>
      <w:r w:rsidR="00B13F4E" w:rsidRPr="00B13F4E">
        <w:rPr>
          <w:rFonts w:ascii="Times New Roman" w:hAnsi="Times New Roman" w:cs="Times New Roman"/>
          <w:sz w:val="24"/>
        </w:rPr>
        <w:t>b</w:t>
      </w:r>
      <w:r w:rsidRPr="00510AAA">
        <w:rPr>
          <w:rFonts w:ascii="Times New Roman" w:hAnsi="Times New Roman" w:cs="Times New Roman"/>
          <w:sz w:val="24"/>
        </w:rPr>
        <w:t>); band intensity quantified by Image J software (</w:t>
      </w:r>
      <w:r w:rsidR="00B13F4E" w:rsidRPr="00B13F4E">
        <w:rPr>
          <w:rFonts w:ascii="Times New Roman" w:hAnsi="Times New Roman" w:cs="Times New Roman"/>
          <w:sz w:val="24"/>
        </w:rPr>
        <w:t>c</w:t>
      </w:r>
      <w:r w:rsidRPr="00510AAA">
        <w:rPr>
          <w:rFonts w:ascii="Times New Roman" w:hAnsi="Times New Roman" w:cs="Times New Roman"/>
          <w:sz w:val="24"/>
        </w:rPr>
        <w:t xml:space="preserve">) (n = 6). Data are shown as the mean ± SEM, Dunnett’s test was used for statistical analysis (****p &lt; 0.0001). </w:t>
      </w:r>
    </w:p>
    <w:p w14:paraId="7C29AACC" w14:textId="77777777" w:rsidR="00510AAA" w:rsidRPr="00510AAA" w:rsidRDefault="00510AAA" w:rsidP="00510AAA">
      <w:pPr>
        <w:spacing w:line="480" w:lineRule="auto"/>
        <w:rPr>
          <w:rFonts w:ascii="Times New Roman" w:hAnsi="Times New Roman" w:cs="Times New Roman"/>
          <w:sz w:val="24"/>
        </w:rPr>
      </w:pPr>
    </w:p>
    <w:p w14:paraId="658A47CC" w14:textId="77777777" w:rsidR="00510AAA" w:rsidRPr="00510AAA" w:rsidRDefault="00510AAA" w:rsidP="00510AAA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510AAA">
        <w:rPr>
          <w:rFonts w:ascii="Times New Roman" w:hAnsi="Times New Roman" w:cs="Times New Roman"/>
          <w:b/>
          <w:bCs/>
          <w:sz w:val="24"/>
        </w:rPr>
        <w:t>Supplementary Figure 2 5-ALA does not affect αS PFFs uptake in mouse primary neuronal cells.</w:t>
      </w:r>
    </w:p>
    <w:p w14:paraId="04F14856" w14:textId="1E946E78" w:rsidR="00510AAA" w:rsidRPr="00510AAA" w:rsidRDefault="00510AAA" w:rsidP="00510AAA">
      <w:pPr>
        <w:spacing w:line="480" w:lineRule="auto"/>
        <w:rPr>
          <w:rFonts w:ascii="Times New Roman" w:hAnsi="Times New Roman" w:cs="Times New Roman"/>
          <w:sz w:val="24"/>
        </w:rPr>
      </w:pPr>
      <w:r w:rsidRPr="00510AAA">
        <w:rPr>
          <w:rFonts w:ascii="Times New Roman" w:hAnsi="Times New Roman" w:cs="Times New Roman"/>
          <w:sz w:val="24"/>
        </w:rPr>
        <w:t xml:space="preserve">Mouse primary neurons were treated with Dylight488 labeled </w:t>
      </w:r>
      <w:r w:rsidR="007B478C" w:rsidRPr="00510AAA">
        <w:rPr>
          <w:rFonts w:ascii="Times New Roman" w:hAnsi="Times New Roman" w:cs="Times New Roman"/>
          <w:sz w:val="24"/>
        </w:rPr>
        <w:t>αS</w:t>
      </w:r>
      <w:r w:rsidRPr="00510AAA">
        <w:rPr>
          <w:rFonts w:ascii="Times New Roman" w:hAnsi="Times New Roman" w:cs="Times New Roman"/>
          <w:sz w:val="24"/>
        </w:rPr>
        <w:t xml:space="preserve"> PFFs. After 24 h of incubation, 5-ALA was added to the culture media, and the uptake of </w:t>
      </w:r>
      <w:proofErr w:type="spellStart"/>
      <w:r w:rsidRPr="00510AAA">
        <w:rPr>
          <w:rFonts w:ascii="Times New Roman" w:hAnsi="Times New Roman" w:cs="Times New Roman"/>
          <w:sz w:val="24"/>
        </w:rPr>
        <w:t>Dylight</w:t>
      </w:r>
      <w:proofErr w:type="spellEnd"/>
      <w:r w:rsidRPr="00510AAA">
        <w:rPr>
          <w:rFonts w:ascii="Times New Roman" w:hAnsi="Times New Roman" w:cs="Times New Roman"/>
          <w:sz w:val="24"/>
        </w:rPr>
        <w:t xml:space="preserve">-labeled PFFs </w:t>
      </w:r>
      <w:r w:rsidR="00FF0634">
        <w:rPr>
          <w:rFonts w:ascii="Times New Roman" w:hAnsi="Times New Roman" w:cs="Times New Roman"/>
          <w:sz w:val="24"/>
        </w:rPr>
        <w:t xml:space="preserve">was </w:t>
      </w:r>
      <w:r w:rsidRPr="00510AAA">
        <w:rPr>
          <w:rFonts w:ascii="Times New Roman" w:hAnsi="Times New Roman" w:cs="Times New Roman"/>
          <w:sz w:val="24"/>
        </w:rPr>
        <w:t>analyzed after 4 or 24 h by fluorescence microscopy. (</w:t>
      </w:r>
      <w:r w:rsidR="00FF0634">
        <w:rPr>
          <w:rFonts w:ascii="Times New Roman" w:hAnsi="Times New Roman" w:cs="Times New Roman"/>
          <w:sz w:val="24"/>
        </w:rPr>
        <w:t>a</w:t>
      </w:r>
      <w:r w:rsidRPr="00510AAA">
        <w:rPr>
          <w:rFonts w:ascii="Times New Roman" w:hAnsi="Times New Roman" w:cs="Times New Roman"/>
          <w:sz w:val="24"/>
        </w:rPr>
        <w:t>) Representative images at 20x. (</w:t>
      </w:r>
      <w:r w:rsidR="00FF0634">
        <w:rPr>
          <w:rFonts w:ascii="Times New Roman" w:hAnsi="Times New Roman" w:cs="Times New Roman"/>
          <w:sz w:val="24"/>
        </w:rPr>
        <w:t>b</w:t>
      </w:r>
      <w:r w:rsidRPr="00510AAA">
        <w:rPr>
          <w:rFonts w:ascii="Times New Roman" w:hAnsi="Times New Roman" w:cs="Times New Roman"/>
          <w:sz w:val="24"/>
        </w:rPr>
        <w:t xml:space="preserve">) Fluorescence Dylight488 intensity normalized by DAPI counts 24 h after 5-ALA addition. Twenty-five random fields of view were measured per </w:t>
      </w:r>
      <w:proofErr w:type="gramStart"/>
      <w:r w:rsidRPr="00510AAA">
        <w:rPr>
          <w:rFonts w:ascii="Times New Roman" w:hAnsi="Times New Roman" w:cs="Times New Roman"/>
          <w:sz w:val="24"/>
        </w:rPr>
        <w:t>experiment,</w:t>
      </w:r>
      <w:proofErr w:type="gramEnd"/>
      <w:r w:rsidRPr="00510AAA">
        <w:rPr>
          <w:rFonts w:ascii="Times New Roman" w:hAnsi="Times New Roman" w:cs="Times New Roman"/>
          <w:sz w:val="24"/>
        </w:rPr>
        <w:t xml:space="preserve"> this was performed in duplicate (total n = 50). Data are presented as the mean ± SEM, and Dunnett’s test was used for statistical analysis (****p &lt; 0.0001). </w:t>
      </w:r>
    </w:p>
    <w:p w14:paraId="3770BBF2" w14:textId="77777777" w:rsidR="00510AAA" w:rsidRPr="00510AAA" w:rsidRDefault="00510AAA" w:rsidP="00510AAA">
      <w:pPr>
        <w:spacing w:line="480" w:lineRule="auto"/>
        <w:rPr>
          <w:rFonts w:ascii="Times New Roman" w:hAnsi="Times New Roman" w:cs="Times New Roman"/>
          <w:sz w:val="24"/>
        </w:rPr>
      </w:pPr>
    </w:p>
    <w:p w14:paraId="7AE70F4C" w14:textId="77777777" w:rsidR="00510AAA" w:rsidRPr="00510AAA" w:rsidRDefault="00510AAA" w:rsidP="00510AAA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510AAA">
        <w:rPr>
          <w:rFonts w:ascii="Times New Roman" w:hAnsi="Times New Roman" w:cs="Times New Roman"/>
          <w:b/>
          <w:bCs/>
          <w:sz w:val="24"/>
        </w:rPr>
        <w:t>Supplementary Figure 3 No neuron loss in the αS propagation mouse model at 1 month post injection.</w:t>
      </w:r>
    </w:p>
    <w:p w14:paraId="70C00B9D" w14:textId="77777777" w:rsidR="006A49EA" w:rsidRDefault="00510AAA" w:rsidP="00510AAA">
      <w:pPr>
        <w:spacing w:line="480" w:lineRule="auto"/>
        <w:rPr>
          <w:rFonts w:ascii="Times New Roman" w:hAnsi="Times New Roman" w:cs="Times New Roman"/>
          <w:sz w:val="24"/>
        </w:rPr>
      </w:pPr>
      <w:r w:rsidRPr="00510AAA">
        <w:rPr>
          <w:rFonts w:ascii="Times New Roman" w:hAnsi="Times New Roman" w:cs="Times New Roman"/>
          <w:sz w:val="24"/>
        </w:rPr>
        <w:t>(</w:t>
      </w:r>
      <w:r w:rsidR="00E015A7">
        <w:rPr>
          <w:rFonts w:ascii="Times New Roman" w:hAnsi="Times New Roman" w:cs="Times New Roman"/>
          <w:sz w:val="24"/>
        </w:rPr>
        <w:t>a</w:t>
      </w:r>
      <w:r w:rsidRPr="00510AAA">
        <w:rPr>
          <w:rFonts w:ascii="Times New Roman" w:hAnsi="Times New Roman" w:cs="Times New Roman"/>
          <w:sz w:val="24"/>
        </w:rPr>
        <w:t>) Representative immunostaining images with anti-TH antibody in the striatum (Bregma +0.14 mm) and SN (Bregma −3.52 mm). (</w:t>
      </w:r>
      <w:r w:rsidR="00E015A7">
        <w:rPr>
          <w:rFonts w:ascii="Times New Roman" w:hAnsi="Times New Roman" w:cs="Times New Roman"/>
          <w:sz w:val="24"/>
        </w:rPr>
        <w:t>b</w:t>
      </w:r>
      <w:r w:rsidRPr="00510AAA">
        <w:rPr>
          <w:rFonts w:ascii="Times New Roman" w:hAnsi="Times New Roman" w:cs="Times New Roman"/>
          <w:sz w:val="24"/>
        </w:rPr>
        <w:t>) Comparison of TH-positive neurons in the ipsilateral and contralateral striata of 5-ALA-untreated mice (0 mg/kg). No neuronal cell loss was observed at 1 month after αS PFFs injection. (</w:t>
      </w:r>
      <w:r w:rsidR="00E015A7">
        <w:rPr>
          <w:rFonts w:ascii="Times New Roman" w:hAnsi="Times New Roman" w:cs="Times New Roman"/>
          <w:sz w:val="24"/>
        </w:rPr>
        <w:t>c</w:t>
      </w:r>
      <w:r w:rsidRPr="00510AAA">
        <w:rPr>
          <w:rFonts w:ascii="Times New Roman" w:hAnsi="Times New Roman" w:cs="Times New Roman"/>
          <w:sz w:val="24"/>
        </w:rPr>
        <w:t>) Quantification of TH-positive area in the striatum after 5-ALA administration. (</w:t>
      </w:r>
      <w:r w:rsidR="00E015A7">
        <w:rPr>
          <w:rFonts w:ascii="Times New Roman" w:hAnsi="Times New Roman" w:cs="Times New Roman"/>
          <w:sz w:val="24"/>
        </w:rPr>
        <w:t>d</w:t>
      </w:r>
      <w:r w:rsidRPr="00510AAA">
        <w:rPr>
          <w:rFonts w:ascii="Times New Roman" w:hAnsi="Times New Roman" w:cs="Times New Roman"/>
          <w:sz w:val="24"/>
        </w:rPr>
        <w:t>) Comparison of TH-positive area in the ipsilateral and contralateral SN of 5-ALA-untreated mice. (</w:t>
      </w:r>
      <w:r w:rsidR="00E015A7">
        <w:rPr>
          <w:rFonts w:ascii="Times New Roman" w:hAnsi="Times New Roman" w:cs="Times New Roman"/>
          <w:sz w:val="24"/>
        </w:rPr>
        <w:t>e</w:t>
      </w:r>
      <w:r w:rsidRPr="00510AAA">
        <w:rPr>
          <w:rFonts w:ascii="Times New Roman" w:hAnsi="Times New Roman" w:cs="Times New Roman"/>
          <w:sz w:val="24"/>
        </w:rPr>
        <w:t xml:space="preserve">) Area containing TH-positive neurons in the SN after 5-ALA administration. Data shown as mean </w:t>
      </w:r>
      <w:r w:rsidR="00E015A7" w:rsidRPr="00510AAA">
        <w:rPr>
          <w:rFonts w:ascii="Times New Roman" w:hAnsi="Times New Roman" w:cs="Times New Roman"/>
          <w:sz w:val="24"/>
        </w:rPr>
        <w:t>±</w:t>
      </w:r>
      <w:r w:rsidRPr="00510AAA">
        <w:rPr>
          <w:rFonts w:ascii="Times New Roman" w:hAnsi="Times New Roman" w:cs="Times New Roman"/>
          <w:sz w:val="24"/>
        </w:rPr>
        <w:t xml:space="preserve"> SEM. Statistical analyses were performed using Welch’s t-test for </w:t>
      </w:r>
      <w:r w:rsidR="00E015A7">
        <w:rPr>
          <w:rFonts w:ascii="Times New Roman" w:hAnsi="Times New Roman" w:cs="Times New Roman"/>
          <w:sz w:val="24"/>
        </w:rPr>
        <w:t>b</w:t>
      </w:r>
      <w:r w:rsidRPr="00510AAA">
        <w:rPr>
          <w:rFonts w:ascii="Times New Roman" w:hAnsi="Times New Roman" w:cs="Times New Roman"/>
          <w:sz w:val="24"/>
        </w:rPr>
        <w:t xml:space="preserve"> and </w:t>
      </w:r>
      <w:r w:rsidR="00E015A7">
        <w:rPr>
          <w:rFonts w:ascii="Times New Roman" w:hAnsi="Times New Roman" w:cs="Times New Roman"/>
          <w:sz w:val="24"/>
        </w:rPr>
        <w:t>d</w:t>
      </w:r>
      <w:r w:rsidRPr="00510AAA">
        <w:rPr>
          <w:rFonts w:ascii="Times New Roman" w:hAnsi="Times New Roman" w:cs="Times New Roman"/>
          <w:sz w:val="24"/>
        </w:rPr>
        <w:t xml:space="preserve"> and Dunnett’s test for </w:t>
      </w:r>
      <w:r w:rsidR="00E015A7">
        <w:rPr>
          <w:rFonts w:ascii="Times New Roman" w:hAnsi="Times New Roman" w:cs="Times New Roman"/>
          <w:sz w:val="24"/>
        </w:rPr>
        <w:t>c</w:t>
      </w:r>
      <w:r w:rsidRPr="00510AAA">
        <w:rPr>
          <w:rFonts w:ascii="Times New Roman" w:hAnsi="Times New Roman" w:cs="Times New Roman"/>
          <w:sz w:val="24"/>
        </w:rPr>
        <w:t xml:space="preserve"> and </w:t>
      </w:r>
      <w:r w:rsidR="00E015A7">
        <w:rPr>
          <w:rFonts w:ascii="Times New Roman" w:hAnsi="Times New Roman" w:cs="Times New Roman"/>
          <w:sz w:val="24"/>
        </w:rPr>
        <w:t>e</w:t>
      </w:r>
      <w:r w:rsidRPr="00510AAA">
        <w:rPr>
          <w:rFonts w:ascii="Times New Roman" w:hAnsi="Times New Roman" w:cs="Times New Roman"/>
          <w:sz w:val="24"/>
        </w:rPr>
        <w:t xml:space="preserve"> (n = 5 for 0 mg/kg, n = 4 for 1.7 mg/kg, and n = 5 for 20 mg/kg). </w:t>
      </w:r>
    </w:p>
    <w:p w14:paraId="02BF2624" w14:textId="77777777" w:rsidR="00B86329" w:rsidRDefault="00B86329" w:rsidP="00510AAA">
      <w:pPr>
        <w:spacing w:line="480" w:lineRule="auto"/>
        <w:rPr>
          <w:rFonts w:ascii="Times New Roman" w:hAnsi="Times New Roman" w:cs="Times New Roman"/>
          <w:sz w:val="24"/>
        </w:rPr>
      </w:pPr>
    </w:p>
    <w:p w14:paraId="055EDF2E" w14:textId="4E031BFF" w:rsidR="00B86329" w:rsidRPr="00B86329" w:rsidRDefault="00B86329" w:rsidP="00B86329">
      <w:pPr>
        <w:spacing w:line="480" w:lineRule="auto"/>
        <w:rPr>
          <w:rFonts w:ascii="Times New Roman" w:hAnsi="Times New Roman" w:cs="Times New Roman"/>
          <w:b/>
          <w:bCs/>
          <w:sz w:val="24"/>
          <w:lang w:val="en-GB"/>
        </w:rPr>
      </w:pPr>
      <w:r w:rsidRPr="00510AAA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</w:rPr>
        <w:t xml:space="preserve">4 </w:t>
      </w:r>
      <w:r w:rsidRPr="00B86329">
        <w:rPr>
          <w:rFonts w:ascii="Times New Roman" w:hAnsi="Times New Roman" w:cs="Times New Roman"/>
          <w:b/>
          <w:bCs/>
          <w:sz w:val="24"/>
          <w:lang w:val="en-GB"/>
        </w:rPr>
        <w:t>Full</w:t>
      </w:r>
      <w:r>
        <w:rPr>
          <w:rFonts w:ascii="Times New Roman" w:hAnsi="Times New Roman" w:cs="Times New Roman"/>
          <w:b/>
          <w:bCs/>
          <w:sz w:val="24"/>
          <w:lang w:val="en-GB"/>
        </w:rPr>
        <w:t xml:space="preserve"> uncropped </w:t>
      </w:r>
      <w:r w:rsidR="00B56BE7">
        <w:rPr>
          <w:rFonts w:ascii="Times New Roman" w:hAnsi="Times New Roman" w:cs="Times New Roman"/>
          <w:b/>
          <w:bCs/>
          <w:sz w:val="24"/>
          <w:lang w:val="en-GB"/>
        </w:rPr>
        <w:t xml:space="preserve">images of </w:t>
      </w:r>
      <w:r>
        <w:rPr>
          <w:rFonts w:ascii="Times New Roman" w:hAnsi="Times New Roman" w:cs="Times New Roman"/>
          <w:b/>
          <w:bCs/>
          <w:sz w:val="24"/>
          <w:lang w:val="en-GB"/>
        </w:rPr>
        <w:t>immunoblot</w:t>
      </w:r>
      <w:r w:rsidR="00B56BE7">
        <w:rPr>
          <w:rFonts w:ascii="Times New Roman" w:hAnsi="Times New Roman" w:cs="Times New Roman"/>
          <w:b/>
          <w:bCs/>
          <w:sz w:val="24"/>
          <w:lang w:val="en-GB"/>
        </w:rPr>
        <w:t>ting</w:t>
      </w:r>
      <w:r w:rsidRPr="00B86329">
        <w:rPr>
          <w:rFonts w:ascii="Times New Roman" w:hAnsi="Times New Roman" w:cs="Times New Roman"/>
          <w:b/>
          <w:bCs/>
          <w:sz w:val="24"/>
          <w:lang w:val="en-GB"/>
        </w:rPr>
        <w:t>.</w:t>
      </w:r>
    </w:p>
    <w:p w14:paraId="23A4ABD3" w14:textId="7987D009" w:rsidR="00B56BE7" w:rsidRPr="00B86329" w:rsidRDefault="00B86329" w:rsidP="00B56BE7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r w:rsidRPr="00B86329">
        <w:rPr>
          <w:rFonts w:ascii="Times New Roman" w:hAnsi="Times New Roman" w:cs="Times New Roman"/>
          <w:sz w:val="24"/>
          <w:lang w:val="en-GB"/>
        </w:rPr>
        <w:t>(</w:t>
      </w:r>
      <w:r w:rsidR="00B56BE7">
        <w:rPr>
          <w:rFonts w:ascii="Times New Roman" w:hAnsi="Times New Roman" w:cs="Times New Roman"/>
          <w:sz w:val="24"/>
          <w:lang w:val="en-GB"/>
        </w:rPr>
        <w:t>a</w:t>
      </w:r>
      <w:r w:rsidRPr="00B86329">
        <w:rPr>
          <w:rFonts w:ascii="Times New Roman" w:hAnsi="Times New Roman" w:cs="Times New Roman"/>
          <w:sz w:val="24"/>
          <w:lang w:val="en-GB"/>
        </w:rPr>
        <w:t>) Full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 w:rsidR="00B56BE7">
        <w:rPr>
          <w:rFonts w:ascii="Times New Roman" w:hAnsi="Times New Roman" w:cs="Times New Roman"/>
          <w:sz w:val="24"/>
          <w:lang w:val="en-GB"/>
        </w:rPr>
        <w:t>image</w:t>
      </w:r>
      <w:r w:rsidRPr="00B86329"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lang w:val="en-GB"/>
        </w:rPr>
        <w:t xml:space="preserve">of </w:t>
      </w:r>
      <w:r w:rsidRPr="00B86329">
        <w:rPr>
          <w:rFonts w:ascii="Times New Roman" w:hAnsi="Times New Roman" w:cs="Times New Roman"/>
          <w:sz w:val="24"/>
          <w:lang w:val="en-GB"/>
        </w:rPr>
        <w:t>α</w:t>
      </w:r>
      <w:r>
        <w:rPr>
          <w:rFonts w:ascii="Times New Roman" w:hAnsi="Times New Roman" w:cs="Times New Roman"/>
          <w:sz w:val="24"/>
        </w:rPr>
        <w:t xml:space="preserve">-tubulin </w:t>
      </w:r>
      <w:r w:rsidRPr="00B86329">
        <w:rPr>
          <w:rFonts w:ascii="Times New Roman" w:hAnsi="Times New Roman" w:cs="Times New Roman"/>
          <w:sz w:val="24"/>
          <w:lang w:val="en-GB"/>
        </w:rPr>
        <w:t xml:space="preserve">for Fig. </w:t>
      </w:r>
      <w:r>
        <w:rPr>
          <w:rFonts w:ascii="Times New Roman" w:hAnsi="Times New Roman" w:cs="Times New Roman"/>
          <w:sz w:val="24"/>
          <w:lang w:val="en-GB"/>
        </w:rPr>
        <w:t>2c</w:t>
      </w:r>
      <w:r w:rsidRPr="00B86329">
        <w:rPr>
          <w:rFonts w:ascii="Times New Roman" w:hAnsi="Times New Roman" w:cs="Times New Roman"/>
          <w:sz w:val="24"/>
          <w:lang w:val="en-GB"/>
        </w:rPr>
        <w:t>. (</w:t>
      </w:r>
      <w:r w:rsidR="00B56BE7">
        <w:rPr>
          <w:rFonts w:ascii="Times New Roman" w:hAnsi="Times New Roman" w:cs="Times New Roman"/>
          <w:sz w:val="24"/>
          <w:lang w:val="en-GB"/>
        </w:rPr>
        <w:t>b</w:t>
      </w:r>
      <w:r w:rsidRPr="00B86329">
        <w:rPr>
          <w:rFonts w:ascii="Times New Roman" w:hAnsi="Times New Roman" w:cs="Times New Roman"/>
          <w:sz w:val="24"/>
          <w:lang w:val="en-GB"/>
        </w:rPr>
        <w:t xml:space="preserve">) </w:t>
      </w:r>
      <w:r w:rsidR="00B56BE7" w:rsidRPr="00B86329">
        <w:rPr>
          <w:rFonts w:ascii="Times New Roman" w:hAnsi="Times New Roman" w:cs="Times New Roman"/>
          <w:sz w:val="24"/>
          <w:lang w:val="en-GB"/>
        </w:rPr>
        <w:t>Full</w:t>
      </w:r>
      <w:r w:rsidR="00B56BE7">
        <w:rPr>
          <w:rFonts w:ascii="Times New Roman" w:hAnsi="Times New Roman" w:cs="Times New Roman"/>
          <w:sz w:val="24"/>
          <w:lang w:val="en-GB"/>
        </w:rPr>
        <w:t xml:space="preserve"> image</w:t>
      </w:r>
      <w:r w:rsidR="00B56BE7" w:rsidRPr="00B86329">
        <w:rPr>
          <w:rFonts w:ascii="Times New Roman" w:hAnsi="Times New Roman" w:cs="Times New Roman"/>
          <w:sz w:val="24"/>
          <w:lang w:val="en-GB"/>
        </w:rPr>
        <w:t xml:space="preserve"> </w:t>
      </w:r>
      <w:r w:rsidR="00B56BE7">
        <w:rPr>
          <w:rFonts w:ascii="Times New Roman" w:hAnsi="Times New Roman" w:cs="Times New Roman"/>
          <w:sz w:val="24"/>
          <w:lang w:val="en-GB"/>
        </w:rPr>
        <w:t xml:space="preserve">of </w:t>
      </w:r>
      <w:r w:rsidR="00B56BE7" w:rsidRPr="00B86329">
        <w:rPr>
          <w:rFonts w:ascii="Times New Roman" w:hAnsi="Times New Roman" w:cs="Times New Roman"/>
          <w:sz w:val="24"/>
          <w:lang w:val="en-GB"/>
        </w:rPr>
        <w:t>α</w:t>
      </w:r>
      <w:r w:rsidR="00B56BE7">
        <w:rPr>
          <w:rFonts w:ascii="Times New Roman" w:hAnsi="Times New Roman" w:cs="Times New Roman"/>
          <w:sz w:val="24"/>
        </w:rPr>
        <w:t xml:space="preserve">-tubulin </w:t>
      </w:r>
      <w:r w:rsidR="00B56BE7" w:rsidRPr="00B86329">
        <w:rPr>
          <w:rFonts w:ascii="Times New Roman" w:hAnsi="Times New Roman" w:cs="Times New Roman"/>
          <w:sz w:val="24"/>
          <w:lang w:val="en-GB"/>
        </w:rPr>
        <w:t xml:space="preserve">for Fig. </w:t>
      </w:r>
      <w:r w:rsidR="00B56BE7">
        <w:rPr>
          <w:rFonts w:ascii="Times New Roman" w:hAnsi="Times New Roman" w:cs="Times New Roman"/>
          <w:sz w:val="24"/>
          <w:lang w:val="en-GB"/>
        </w:rPr>
        <w:t>3c.</w:t>
      </w:r>
      <w:r w:rsidRPr="00B86329">
        <w:rPr>
          <w:rFonts w:ascii="Times New Roman" w:hAnsi="Times New Roman" w:cs="Times New Roman"/>
          <w:sz w:val="24"/>
          <w:lang w:val="en-GB"/>
        </w:rPr>
        <w:t xml:space="preserve"> (</w:t>
      </w:r>
      <w:r w:rsidR="00B56BE7">
        <w:rPr>
          <w:rFonts w:ascii="Times New Roman" w:hAnsi="Times New Roman" w:cs="Times New Roman"/>
          <w:sz w:val="24"/>
          <w:lang w:val="en-GB"/>
        </w:rPr>
        <w:t>c</w:t>
      </w:r>
      <w:r w:rsidRPr="00B86329">
        <w:rPr>
          <w:rFonts w:ascii="Times New Roman" w:hAnsi="Times New Roman" w:cs="Times New Roman"/>
          <w:sz w:val="24"/>
          <w:lang w:val="en-GB"/>
        </w:rPr>
        <w:t xml:space="preserve">) </w:t>
      </w:r>
      <w:r w:rsidR="00B56BE7" w:rsidRPr="00B86329">
        <w:rPr>
          <w:rFonts w:ascii="Times New Roman" w:hAnsi="Times New Roman" w:cs="Times New Roman"/>
          <w:sz w:val="24"/>
          <w:lang w:val="en-GB"/>
        </w:rPr>
        <w:t>Full</w:t>
      </w:r>
      <w:r w:rsidR="00B56BE7">
        <w:rPr>
          <w:rFonts w:ascii="Times New Roman" w:hAnsi="Times New Roman" w:cs="Times New Roman"/>
          <w:sz w:val="24"/>
          <w:lang w:val="en-GB"/>
        </w:rPr>
        <w:t xml:space="preserve"> image</w:t>
      </w:r>
      <w:r w:rsidR="00B56BE7" w:rsidRPr="00B86329">
        <w:rPr>
          <w:rFonts w:ascii="Times New Roman" w:hAnsi="Times New Roman" w:cs="Times New Roman"/>
          <w:sz w:val="24"/>
          <w:lang w:val="en-GB"/>
        </w:rPr>
        <w:t xml:space="preserve"> </w:t>
      </w:r>
      <w:r w:rsidR="00B56BE7">
        <w:rPr>
          <w:rFonts w:ascii="Times New Roman" w:hAnsi="Times New Roman" w:cs="Times New Roman"/>
          <w:sz w:val="24"/>
          <w:lang w:val="en-GB"/>
        </w:rPr>
        <w:t xml:space="preserve">of </w:t>
      </w:r>
      <w:r w:rsidR="00B56BE7" w:rsidRPr="00B86329">
        <w:rPr>
          <w:rFonts w:ascii="Times New Roman" w:hAnsi="Times New Roman" w:cs="Times New Roman"/>
          <w:sz w:val="24"/>
          <w:lang w:val="en-GB"/>
        </w:rPr>
        <w:t>α</w:t>
      </w:r>
      <w:r w:rsidR="00B56BE7">
        <w:rPr>
          <w:rFonts w:ascii="Times New Roman" w:hAnsi="Times New Roman" w:cs="Times New Roman"/>
          <w:sz w:val="24"/>
        </w:rPr>
        <w:t xml:space="preserve">-synuclein </w:t>
      </w:r>
      <w:r w:rsidR="00B56BE7" w:rsidRPr="00B86329">
        <w:rPr>
          <w:rFonts w:ascii="Times New Roman" w:hAnsi="Times New Roman" w:cs="Times New Roman"/>
          <w:sz w:val="24"/>
          <w:lang w:val="en-GB"/>
        </w:rPr>
        <w:t xml:space="preserve">for Fig. </w:t>
      </w:r>
      <w:r w:rsidR="00B56BE7">
        <w:rPr>
          <w:rFonts w:ascii="Times New Roman" w:hAnsi="Times New Roman" w:cs="Times New Roman"/>
          <w:sz w:val="24"/>
          <w:lang w:val="en-GB"/>
        </w:rPr>
        <w:t>3c.</w:t>
      </w:r>
      <w:r w:rsidR="00B56BE7" w:rsidRPr="00B86329">
        <w:rPr>
          <w:rFonts w:ascii="Times New Roman" w:hAnsi="Times New Roman" w:cs="Times New Roman"/>
          <w:sz w:val="24"/>
          <w:lang w:val="en-GB"/>
        </w:rPr>
        <w:t xml:space="preserve"> </w:t>
      </w:r>
      <w:r w:rsidRPr="00B86329">
        <w:rPr>
          <w:rFonts w:ascii="Times New Roman" w:hAnsi="Times New Roman" w:cs="Times New Roman"/>
          <w:sz w:val="24"/>
          <w:lang w:val="en-GB"/>
        </w:rPr>
        <w:t>(</w:t>
      </w:r>
      <w:r w:rsidR="00B56BE7">
        <w:rPr>
          <w:rFonts w:ascii="Times New Roman" w:hAnsi="Times New Roman" w:cs="Times New Roman"/>
          <w:sz w:val="24"/>
          <w:lang w:val="en-GB"/>
        </w:rPr>
        <w:t>d</w:t>
      </w:r>
      <w:r w:rsidRPr="00B86329">
        <w:rPr>
          <w:rFonts w:ascii="Times New Roman" w:hAnsi="Times New Roman" w:cs="Times New Roman"/>
          <w:sz w:val="24"/>
          <w:lang w:val="en-GB"/>
        </w:rPr>
        <w:t xml:space="preserve">) </w:t>
      </w:r>
      <w:r w:rsidR="00B56BE7" w:rsidRPr="00B86329">
        <w:rPr>
          <w:rFonts w:ascii="Times New Roman" w:hAnsi="Times New Roman" w:cs="Times New Roman"/>
          <w:sz w:val="24"/>
          <w:lang w:val="en-GB"/>
        </w:rPr>
        <w:t>Full</w:t>
      </w:r>
      <w:r w:rsidR="00B56BE7">
        <w:rPr>
          <w:rFonts w:ascii="Times New Roman" w:hAnsi="Times New Roman" w:cs="Times New Roman"/>
          <w:sz w:val="24"/>
          <w:lang w:val="en-GB"/>
        </w:rPr>
        <w:t xml:space="preserve"> image</w:t>
      </w:r>
      <w:r w:rsidR="00B56BE7" w:rsidRPr="00B86329">
        <w:rPr>
          <w:rFonts w:ascii="Times New Roman" w:hAnsi="Times New Roman" w:cs="Times New Roman"/>
          <w:sz w:val="24"/>
          <w:lang w:val="en-GB"/>
        </w:rPr>
        <w:t xml:space="preserve"> </w:t>
      </w:r>
      <w:r w:rsidR="00B56BE7">
        <w:rPr>
          <w:rFonts w:ascii="Times New Roman" w:hAnsi="Times New Roman" w:cs="Times New Roman"/>
          <w:sz w:val="24"/>
          <w:lang w:val="en-GB"/>
        </w:rPr>
        <w:t xml:space="preserve">of </w:t>
      </w:r>
      <w:r w:rsidR="00B56BE7" w:rsidRPr="00B86329">
        <w:rPr>
          <w:rFonts w:ascii="Times New Roman" w:hAnsi="Times New Roman" w:cs="Times New Roman"/>
          <w:sz w:val="24"/>
          <w:lang w:val="en-GB"/>
        </w:rPr>
        <w:t>α</w:t>
      </w:r>
      <w:r w:rsidR="00B56BE7">
        <w:rPr>
          <w:rFonts w:ascii="Times New Roman" w:hAnsi="Times New Roman" w:cs="Times New Roman"/>
          <w:sz w:val="24"/>
        </w:rPr>
        <w:t xml:space="preserve">-tubulin </w:t>
      </w:r>
      <w:r w:rsidR="00B56BE7" w:rsidRPr="00B86329">
        <w:rPr>
          <w:rFonts w:ascii="Times New Roman" w:hAnsi="Times New Roman" w:cs="Times New Roman"/>
          <w:sz w:val="24"/>
          <w:lang w:val="en-GB"/>
        </w:rPr>
        <w:t xml:space="preserve">for Fig. </w:t>
      </w:r>
      <w:r w:rsidR="00B56BE7">
        <w:rPr>
          <w:rFonts w:ascii="Times New Roman" w:hAnsi="Times New Roman" w:cs="Times New Roman"/>
          <w:sz w:val="24"/>
          <w:lang w:val="en-GB"/>
        </w:rPr>
        <w:t>3f.</w:t>
      </w:r>
      <w:r w:rsidRPr="00B86329">
        <w:rPr>
          <w:rFonts w:ascii="Times New Roman" w:hAnsi="Times New Roman" w:cs="Times New Roman"/>
          <w:sz w:val="24"/>
          <w:lang w:val="en-GB"/>
        </w:rPr>
        <w:t xml:space="preserve"> (</w:t>
      </w:r>
      <w:r w:rsidR="00B56BE7">
        <w:rPr>
          <w:rFonts w:ascii="Times New Roman" w:hAnsi="Times New Roman" w:cs="Times New Roman"/>
          <w:sz w:val="24"/>
          <w:lang w:val="en-GB"/>
        </w:rPr>
        <w:t>e</w:t>
      </w:r>
      <w:r w:rsidRPr="00B86329">
        <w:rPr>
          <w:rFonts w:ascii="Times New Roman" w:hAnsi="Times New Roman" w:cs="Times New Roman"/>
          <w:sz w:val="24"/>
          <w:lang w:val="en-GB"/>
        </w:rPr>
        <w:t xml:space="preserve">) </w:t>
      </w:r>
      <w:r w:rsidR="00B56BE7" w:rsidRPr="00B86329">
        <w:rPr>
          <w:rFonts w:ascii="Times New Roman" w:hAnsi="Times New Roman" w:cs="Times New Roman"/>
          <w:sz w:val="24"/>
          <w:lang w:val="en-GB"/>
        </w:rPr>
        <w:t>Full</w:t>
      </w:r>
      <w:r w:rsidR="00B56BE7">
        <w:rPr>
          <w:rFonts w:ascii="Times New Roman" w:hAnsi="Times New Roman" w:cs="Times New Roman"/>
          <w:sz w:val="24"/>
          <w:lang w:val="en-GB"/>
        </w:rPr>
        <w:t xml:space="preserve"> image</w:t>
      </w:r>
      <w:r w:rsidR="00B56BE7" w:rsidRPr="00B86329">
        <w:rPr>
          <w:rFonts w:ascii="Times New Roman" w:hAnsi="Times New Roman" w:cs="Times New Roman"/>
          <w:sz w:val="24"/>
          <w:lang w:val="en-GB"/>
        </w:rPr>
        <w:t xml:space="preserve"> </w:t>
      </w:r>
      <w:r w:rsidR="00B56BE7">
        <w:rPr>
          <w:rFonts w:ascii="Times New Roman" w:hAnsi="Times New Roman" w:cs="Times New Roman"/>
          <w:sz w:val="24"/>
          <w:lang w:val="en-GB"/>
        </w:rPr>
        <w:t xml:space="preserve">of </w:t>
      </w:r>
      <w:r w:rsidR="00B56BE7" w:rsidRPr="00B86329">
        <w:rPr>
          <w:rFonts w:ascii="Times New Roman" w:hAnsi="Times New Roman" w:cs="Times New Roman"/>
          <w:sz w:val="24"/>
          <w:lang w:val="en-GB"/>
        </w:rPr>
        <w:t>α</w:t>
      </w:r>
      <w:r w:rsidR="00B56BE7">
        <w:rPr>
          <w:rFonts w:ascii="Times New Roman" w:hAnsi="Times New Roman" w:cs="Times New Roman"/>
          <w:sz w:val="24"/>
        </w:rPr>
        <w:t xml:space="preserve">-synuclein </w:t>
      </w:r>
      <w:r w:rsidR="00B56BE7" w:rsidRPr="00B86329">
        <w:rPr>
          <w:rFonts w:ascii="Times New Roman" w:hAnsi="Times New Roman" w:cs="Times New Roman"/>
          <w:sz w:val="24"/>
          <w:lang w:val="en-GB"/>
        </w:rPr>
        <w:t xml:space="preserve">for Fig. </w:t>
      </w:r>
      <w:r w:rsidR="00B56BE7">
        <w:rPr>
          <w:rFonts w:ascii="Times New Roman" w:hAnsi="Times New Roman" w:cs="Times New Roman"/>
          <w:sz w:val="24"/>
          <w:lang w:val="en-GB"/>
        </w:rPr>
        <w:t>3f.</w:t>
      </w:r>
    </w:p>
    <w:p w14:paraId="70430268" w14:textId="3284A94A" w:rsidR="00B86329" w:rsidRDefault="00B86329" w:rsidP="00510AAA">
      <w:pPr>
        <w:spacing w:line="480" w:lineRule="auto"/>
        <w:rPr>
          <w:rFonts w:ascii="Times New Roman" w:hAnsi="Times New Roman" w:cs="Times New Roman"/>
          <w:sz w:val="24"/>
        </w:rPr>
      </w:pPr>
    </w:p>
    <w:p w14:paraId="0265567E" w14:textId="77777777" w:rsidR="00826F4B" w:rsidRDefault="00826F4B" w:rsidP="00826F4B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Pr="00826F4B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33BB017" wp14:editId="6B70BBC1">
            <wp:extent cx="5396230" cy="3037840"/>
            <wp:effectExtent l="0" t="0" r="0" b="0"/>
            <wp:docPr id="1275386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86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br w:type="page"/>
      </w:r>
    </w:p>
    <w:p w14:paraId="599DEA9B" w14:textId="77777777" w:rsidR="00EE17DD" w:rsidRDefault="00826F4B" w:rsidP="00826F4B">
      <w:pPr>
        <w:widowControl/>
        <w:jc w:val="left"/>
        <w:rPr>
          <w:rFonts w:ascii="Times New Roman" w:hAnsi="Times New Roman" w:cs="Times New Roman"/>
          <w:sz w:val="24"/>
        </w:rPr>
      </w:pPr>
      <w:r w:rsidRPr="00826F4B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9220BAD" wp14:editId="0942D89F">
            <wp:extent cx="5396230" cy="3171825"/>
            <wp:effectExtent l="0" t="0" r="0" b="3175"/>
            <wp:docPr id="378084405" name="図 1" descr="グラフィカル ユーザー インターフェイス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84405" name="図 1" descr="グラフィカル ユーザー インターフェイス, アプリケーション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7DD">
        <w:rPr>
          <w:rFonts w:ascii="Times New Roman" w:hAnsi="Times New Roman" w:cs="Times New Roman"/>
          <w:sz w:val="24"/>
        </w:rPr>
        <w:br w:type="page"/>
      </w:r>
    </w:p>
    <w:p w14:paraId="5117C552" w14:textId="77777777" w:rsidR="00233508" w:rsidRDefault="00EE17DD" w:rsidP="00826F4B">
      <w:pPr>
        <w:widowControl/>
        <w:jc w:val="left"/>
        <w:rPr>
          <w:rFonts w:ascii="Times New Roman" w:hAnsi="Times New Roman" w:cs="Times New Roman"/>
          <w:sz w:val="24"/>
        </w:rPr>
      </w:pPr>
      <w:r w:rsidRPr="00EE17D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E7292A8" wp14:editId="62EE6043">
            <wp:extent cx="5396230" cy="5836285"/>
            <wp:effectExtent l="0" t="0" r="1270" b="5715"/>
            <wp:docPr id="178962224" name="図 1" descr="ピアノの鍵盤の絵と文字の加工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2224" name="図 1" descr="ピアノの鍵盤の絵と文字の加工写真&#10;&#10;AI 生成コンテンツは誤りを含む可能性があります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508">
        <w:rPr>
          <w:rFonts w:ascii="Times New Roman" w:hAnsi="Times New Roman" w:cs="Times New Roman"/>
          <w:sz w:val="24"/>
        </w:rPr>
        <w:br w:type="page"/>
      </w:r>
    </w:p>
    <w:p w14:paraId="1151F94B" w14:textId="38EE6847" w:rsidR="00586502" w:rsidRDefault="007467B4">
      <w:pPr>
        <w:widowControl/>
        <w:jc w:val="left"/>
        <w:rPr>
          <w:rFonts w:ascii="Times New Roman" w:hAnsi="Times New Roman" w:cs="Times New Roman"/>
          <w:sz w:val="24"/>
        </w:rPr>
      </w:pPr>
      <w:r w:rsidRPr="007467B4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2D233201" wp14:editId="5E560D83">
            <wp:extent cx="5396230" cy="6871970"/>
            <wp:effectExtent l="0" t="0" r="0" b="0"/>
            <wp:docPr id="1845125774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25774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502">
        <w:rPr>
          <w:rFonts w:ascii="Times New Roman" w:hAnsi="Times New Roman" w:cs="Times New Roman"/>
          <w:sz w:val="24"/>
        </w:rPr>
        <w:br w:type="page"/>
      </w:r>
    </w:p>
    <w:p w14:paraId="23BD46D8" w14:textId="58BE2302" w:rsidR="00F20893" w:rsidRPr="006A49EA" w:rsidRDefault="00CE58EA" w:rsidP="00826F4B">
      <w:pPr>
        <w:widowControl/>
        <w:jc w:val="left"/>
        <w:rPr>
          <w:rFonts w:ascii="Times New Roman" w:hAnsi="Times New Roman" w:cs="Times New Roman"/>
          <w:sz w:val="24"/>
        </w:rPr>
      </w:pPr>
      <w:r w:rsidRPr="00CE58EA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92FED1A" wp14:editId="3C288057">
            <wp:extent cx="5396230" cy="2390775"/>
            <wp:effectExtent l="0" t="0" r="0" b="0"/>
            <wp:docPr id="653426254" name="図 1" descr="背景パター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26254" name="図 1" descr="背景パターン&#10;&#10;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9EA">
        <w:rPr>
          <w:rFonts w:ascii="Times New Roman" w:hAnsi="Times New Roman" w:cs="Times New Roman"/>
          <w:sz w:val="24"/>
        </w:rPr>
        <w:br w:type="page"/>
      </w:r>
    </w:p>
    <w:sectPr w:rsidR="00F20893" w:rsidRPr="006A49EA" w:rsidSect="009F5609">
      <w:footerReference w:type="even" r:id="rId12"/>
      <w:footerReference w:type="default" r:id="rId13"/>
      <w:pgSz w:w="11900" w:h="16820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D11C5" w14:textId="77777777" w:rsidR="00D70EBB" w:rsidRDefault="00D70EBB" w:rsidP="00510AAA">
      <w:r>
        <w:separator/>
      </w:r>
    </w:p>
  </w:endnote>
  <w:endnote w:type="continuationSeparator" w:id="0">
    <w:p w14:paraId="3343955C" w14:textId="77777777" w:rsidR="00D70EBB" w:rsidRDefault="00D70EBB" w:rsidP="00510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-1339917327"/>
      <w:docPartObj>
        <w:docPartGallery w:val="Page Numbers (Bottom of Page)"/>
        <w:docPartUnique/>
      </w:docPartObj>
    </w:sdtPr>
    <w:sdtContent>
      <w:p w14:paraId="5111698B" w14:textId="4E601BA8" w:rsidR="00510AAA" w:rsidRDefault="00510AAA" w:rsidP="00E233B0">
        <w:pPr>
          <w:pStyle w:val="af0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</w:rPr>
          <w:fldChar w:fldCharType="end"/>
        </w:r>
      </w:p>
    </w:sdtContent>
  </w:sdt>
  <w:p w14:paraId="1523DFA1" w14:textId="77777777" w:rsidR="00510AAA" w:rsidRDefault="00510AA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1515494803"/>
      <w:docPartObj>
        <w:docPartGallery w:val="Page Numbers (Bottom of Page)"/>
        <w:docPartUnique/>
      </w:docPartObj>
    </w:sdtPr>
    <w:sdtContent>
      <w:p w14:paraId="1B3420A6" w14:textId="37CC2E9F" w:rsidR="00510AAA" w:rsidRDefault="00510AAA" w:rsidP="00E233B0">
        <w:pPr>
          <w:pStyle w:val="af0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2</w:t>
        </w:r>
        <w:r>
          <w:rPr>
            <w:rStyle w:val="af2"/>
          </w:rPr>
          <w:fldChar w:fldCharType="end"/>
        </w:r>
      </w:p>
    </w:sdtContent>
  </w:sdt>
  <w:p w14:paraId="650AAF64" w14:textId="77777777" w:rsidR="00510AAA" w:rsidRDefault="00510AA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0F011" w14:textId="77777777" w:rsidR="00D70EBB" w:rsidRDefault="00D70EBB" w:rsidP="00510AAA">
      <w:r>
        <w:separator/>
      </w:r>
    </w:p>
  </w:footnote>
  <w:footnote w:type="continuationSeparator" w:id="0">
    <w:p w14:paraId="55C5CE2B" w14:textId="77777777" w:rsidR="00D70EBB" w:rsidRDefault="00D70EBB" w:rsidP="00510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C26DE"/>
    <w:multiLevelType w:val="multilevel"/>
    <w:tmpl w:val="BEC6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1864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AAA"/>
    <w:rsid w:val="00001D2D"/>
    <w:rsid w:val="000076E2"/>
    <w:rsid w:val="00007C02"/>
    <w:rsid w:val="000115CE"/>
    <w:rsid w:val="00013987"/>
    <w:rsid w:val="000155DD"/>
    <w:rsid w:val="000211F3"/>
    <w:rsid w:val="00021A2B"/>
    <w:rsid w:val="0002210D"/>
    <w:rsid w:val="00022D6C"/>
    <w:rsid w:val="00027E51"/>
    <w:rsid w:val="00034676"/>
    <w:rsid w:val="00035AA4"/>
    <w:rsid w:val="000366C2"/>
    <w:rsid w:val="00037678"/>
    <w:rsid w:val="00037F83"/>
    <w:rsid w:val="00040F97"/>
    <w:rsid w:val="00042F22"/>
    <w:rsid w:val="000434E1"/>
    <w:rsid w:val="00044155"/>
    <w:rsid w:val="00044CF4"/>
    <w:rsid w:val="000472D4"/>
    <w:rsid w:val="00053A47"/>
    <w:rsid w:val="00054775"/>
    <w:rsid w:val="000610CC"/>
    <w:rsid w:val="000638D0"/>
    <w:rsid w:val="00070B79"/>
    <w:rsid w:val="00070F59"/>
    <w:rsid w:val="00072591"/>
    <w:rsid w:val="0007604E"/>
    <w:rsid w:val="000774CA"/>
    <w:rsid w:val="00081C0A"/>
    <w:rsid w:val="00083208"/>
    <w:rsid w:val="00084A45"/>
    <w:rsid w:val="00084D90"/>
    <w:rsid w:val="00092712"/>
    <w:rsid w:val="000928F6"/>
    <w:rsid w:val="00092A99"/>
    <w:rsid w:val="0009485E"/>
    <w:rsid w:val="000953CC"/>
    <w:rsid w:val="00096874"/>
    <w:rsid w:val="00096C6B"/>
    <w:rsid w:val="00096FDB"/>
    <w:rsid w:val="000A0748"/>
    <w:rsid w:val="000A337C"/>
    <w:rsid w:val="000A7DEA"/>
    <w:rsid w:val="000B2EF0"/>
    <w:rsid w:val="000B3129"/>
    <w:rsid w:val="000B3813"/>
    <w:rsid w:val="000B43FB"/>
    <w:rsid w:val="000B4C54"/>
    <w:rsid w:val="000B66BF"/>
    <w:rsid w:val="000B6853"/>
    <w:rsid w:val="000C5F9A"/>
    <w:rsid w:val="000D2F30"/>
    <w:rsid w:val="000E013F"/>
    <w:rsid w:val="000E031C"/>
    <w:rsid w:val="000E1709"/>
    <w:rsid w:val="000E1A76"/>
    <w:rsid w:val="000E4DE1"/>
    <w:rsid w:val="000E7694"/>
    <w:rsid w:val="000E77E9"/>
    <w:rsid w:val="000E7ED0"/>
    <w:rsid w:val="000F112A"/>
    <w:rsid w:val="000F1468"/>
    <w:rsid w:val="000F2375"/>
    <w:rsid w:val="000F32ED"/>
    <w:rsid w:val="000F4BDC"/>
    <w:rsid w:val="000F500A"/>
    <w:rsid w:val="00104FD1"/>
    <w:rsid w:val="0010518C"/>
    <w:rsid w:val="001108BE"/>
    <w:rsid w:val="00112EBA"/>
    <w:rsid w:val="00115391"/>
    <w:rsid w:val="0011717B"/>
    <w:rsid w:val="00120740"/>
    <w:rsid w:val="0012187A"/>
    <w:rsid w:val="001220B3"/>
    <w:rsid w:val="00124618"/>
    <w:rsid w:val="0012479E"/>
    <w:rsid w:val="001263E4"/>
    <w:rsid w:val="00131AF3"/>
    <w:rsid w:val="00131BAD"/>
    <w:rsid w:val="00131D38"/>
    <w:rsid w:val="00131E84"/>
    <w:rsid w:val="00133E71"/>
    <w:rsid w:val="00133F0D"/>
    <w:rsid w:val="001342CF"/>
    <w:rsid w:val="001345D3"/>
    <w:rsid w:val="00134782"/>
    <w:rsid w:val="00136DAF"/>
    <w:rsid w:val="001421D8"/>
    <w:rsid w:val="00147F53"/>
    <w:rsid w:val="00150DD2"/>
    <w:rsid w:val="00151D8F"/>
    <w:rsid w:val="0015606E"/>
    <w:rsid w:val="00156E7D"/>
    <w:rsid w:val="00160416"/>
    <w:rsid w:val="00160420"/>
    <w:rsid w:val="0016077E"/>
    <w:rsid w:val="00160997"/>
    <w:rsid w:val="001622D1"/>
    <w:rsid w:val="00162404"/>
    <w:rsid w:val="001625CF"/>
    <w:rsid w:val="00163955"/>
    <w:rsid w:val="00164A10"/>
    <w:rsid w:val="001655A8"/>
    <w:rsid w:val="00165D03"/>
    <w:rsid w:val="001675C1"/>
    <w:rsid w:val="00171ED6"/>
    <w:rsid w:val="00172E3F"/>
    <w:rsid w:val="00173511"/>
    <w:rsid w:val="00173EC3"/>
    <w:rsid w:val="00176520"/>
    <w:rsid w:val="00182B62"/>
    <w:rsid w:val="001839C8"/>
    <w:rsid w:val="001841A6"/>
    <w:rsid w:val="001870D5"/>
    <w:rsid w:val="0019217A"/>
    <w:rsid w:val="001931EA"/>
    <w:rsid w:val="00193EE5"/>
    <w:rsid w:val="001A1CC3"/>
    <w:rsid w:val="001A26AD"/>
    <w:rsid w:val="001A3285"/>
    <w:rsid w:val="001B0040"/>
    <w:rsid w:val="001B0E1A"/>
    <w:rsid w:val="001B1B7C"/>
    <w:rsid w:val="001B24D4"/>
    <w:rsid w:val="001B32BB"/>
    <w:rsid w:val="001B73A0"/>
    <w:rsid w:val="001C1738"/>
    <w:rsid w:val="001C189A"/>
    <w:rsid w:val="001C296D"/>
    <w:rsid w:val="001C2E36"/>
    <w:rsid w:val="001C34E2"/>
    <w:rsid w:val="001C6267"/>
    <w:rsid w:val="001C703F"/>
    <w:rsid w:val="001D43BE"/>
    <w:rsid w:val="001D54AB"/>
    <w:rsid w:val="001D66D2"/>
    <w:rsid w:val="001D724C"/>
    <w:rsid w:val="001D7F12"/>
    <w:rsid w:val="001E344E"/>
    <w:rsid w:val="001E4B64"/>
    <w:rsid w:val="001E6307"/>
    <w:rsid w:val="001F0264"/>
    <w:rsid w:val="001F0E5B"/>
    <w:rsid w:val="001F2C85"/>
    <w:rsid w:val="001F4630"/>
    <w:rsid w:val="001F4B2C"/>
    <w:rsid w:val="001F6D05"/>
    <w:rsid w:val="0020248F"/>
    <w:rsid w:val="002060C2"/>
    <w:rsid w:val="00206B12"/>
    <w:rsid w:val="00206D0D"/>
    <w:rsid w:val="00210E81"/>
    <w:rsid w:val="00210F28"/>
    <w:rsid w:val="00220AEF"/>
    <w:rsid w:val="00220BD0"/>
    <w:rsid w:val="002246B3"/>
    <w:rsid w:val="002246F3"/>
    <w:rsid w:val="00225747"/>
    <w:rsid w:val="0023239F"/>
    <w:rsid w:val="0023327E"/>
    <w:rsid w:val="00233508"/>
    <w:rsid w:val="00234AF4"/>
    <w:rsid w:val="00235BF0"/>
    <w:rsid w:val="00240E12"/>
    <w:rsid w:val="00241218"/>
    <w:rsid w:val="00242FF7"/>
    <w:rsid w:val="00246B8E"/>
    <w:rsid w:val="00246ED8"/>
    <w:rsid w:val="0024765E"/>
    <w:rsid w:val="00247BFA"/>
    <w:rsid w:val="00250103"/>
    <w:rsid w:val="002506C1"/>
    <w:rsid w:val="00252C7E"/>
    <w:rsid w:val="002544C9"/>
    <w:rsid w:val="00255322"/>
    <w:rsid w:val="00257835"/>
    <w:rsid w:val="002603D5"/>
    <w:rsid w:val="00260BCB"/>
    <w:rsid w:val="00261D99"/>
    <w:rsid w:val="0026332E"/>
    <w:rsid w:val="002638D3"/>
    <w:rsid w:val="00263C4F"/>
    <w:rsid w:val="00265081"/>
    <w:rsid w:val="00270D46"/>
    <w:rsid w:val="00274139"/>
    <w:rsid w:val="00276D22"/>
    <w:rsid w:val="00276E57"/>
    <w:rsid w:val="00277812"/>
    <w:rsid w:val="00277F2B"/>
    <w:rsid w:val="002823CE"/>
    <w:rsid w:val="00282489"/>
    <w:rsid w:val="0028398B"/>
    <w:rsid w:val="002843A3"/>
    <w:rsid w:val="0028468A"/>
    <w:rsid w:val="002852F4"/>
    <w:rsid w:val="00286FA0"/>
    <w:rsid w:val="0028727C"/>
    <w:rsid w:val="00291777"/>
    <w:rsid w:val="00292E6B"/>
    <w:rsid w:val="0029329E"/>
    <w:rsid w:val="002932B0"/>
    <w:rsid w:val="00294723"/>
    <w:rsid w:val="00294E4E"/>
    <w:rsid w:val="0029512C"/>
    <w:rsid w:val="002955D9"/>
    <w:rsid w:val="00296818"/>
    <w:rsid w:val="00297AB5"/>
    <w:rsid w:val="002A22C8"/>
    <w:rsid w:val="002A4144"/>
    <w:rsid w:val="002A7FF3"/>
    <w:rsid w:val="002B0B77"/>
    <w:rsid w:val="002B0C1B"/>
    <w:rsid w:val="002B3C76"/>
    <w:rsid w:val="002B760B"/>
    <w:rsid w:val="002C2255"/>
    <w:rsid w:val="002C3E95"/>
    <w:rsid w:val="002C5F85"/>
    <w:rsid w:val="002C662F"/>
    <w:rsid w:val="002C6C2D"/>
    <w:rsid w:val="002C71FC"/>
    <w:rsid w:val="002C736E"/>
    <w:rsid w:val="002C7A18"/>
    <w:rsid w:val="002D2610"/>
    <w:rsid w:val="002D4D5D"/>
    <w:rsid w:val="002D7A34"/>
    <w:rsid w:val="002E0096"/>
    <w:rsid w:val="002E48AB"/>
    <w:rsid w:val="002F051A"/>
    <w:rsid w:val="002F2FFD"/>
    <w:rsid w:val="002F5E5D"/>
    <w:rsid w:val="0030073D"/>
    <w:rsid w:val="00300821"/>
    <w:rsid w:val="00303743"/>
    <w:rsid w:val="00305C22"/>
    <w:rsid w:val="003061A8"/>
    <w:rsid w:val="003104FF"/>
    <w:rsid w:val="00312A62"/>
    <w:rsid w:val="003141C7"/>
    <w:rsid w:val="00317C9A"/>
    <w:rsid w:val="003226FE"/>
    <w:rsid w:val="00322963"/>
    <w:rsid w:val="00325A7E"/>
    <w:rsid w:val="003277E0"/>
    <w:rsid w:val="00327AA2"/>
    <w:rsid w:val="0033274D"/>
    <w:rsid w:val="00342A99"/>
    <w:rsid w:val="00343078"/>
    <w:rsid w:val="00343914"/>
    <w:rsid w:val="003446D7"/>
    <w:rsid w:val="00345B29"/>
    <w:rsid w:val="0034666E"/>
    <w:rsid w:val="0035193E"/>
    <w:rsid w:val="00352D3C"/>
    <w:rsid w:val="00354A6F"/>
    <w:rsid w:val="00360A28"/>
    <w:rsid w:val="00362758"/>
    <w:rsid w:val="003628F9"/>
    <w:rsid w:val="00362BC6"/>
    <w:rsid w:val="0036406C"/>
    <w:rsid w:val="00366FC7"/>
    <w:rsid w:val="00371A6A"/>
    <w:rsid w:val="00372CBE"/>
    <w:rsid w:val="00374616"/>
    <w:rsid w:val="00375F0E"/>
    <w:rsid w:val="0037754E"/>
    <w:rsid w:val="0038036E"/>
    <w:rsid w:val="003830BF"/>
    <w:rsid w:val="00384534"/>
    <w:rsid w:val="00385136"/>
    <w:rsid w:val="003851A1"/>
    <w:rsid w:val="0039042F"/>
    <w:rsid w:val="003912DD"/>
    <w:rsid w:val="0039408A"/>
    <w:rsid w:val="003941C7"/>
    <w:rsid w:val="00395385"/>
    <w:rsid w:val="003965C2"/>
    <w:rsid w:val="003A1A2C"/>
    <w:rsid w:val="003A1DFA"/>
    <w:rsid w:val="003A52DE"/>
    <w:rsid w:val="003A73B2"/>
    <w:rsid w:val="003B09D6"/>
    <w:rsid w:val="003B1095"/>
    <w:rsid w:val="003B1260"/>
    <w:rsid w:val="003B164F"/>
    <w:rsid w:val="003B19DD"/>
    <w:rsid w:val="003B1F01"/>
    <w:rsid w:val="003B4899"/>
    <w:rsid w:val="003B4DCC"/>
    <w:rsid w:val="003B54C3"/>
    <w:rsid w:val="003C3D9A"/>
    <w:rsid w:val="003C645F"/>
    <w:rsid w:val="003C6DA9"/>
    <w:rsid w:val="003D0E96"/>
    <w:rsid w:val="003D1312"/>
    <w:rsid w:val="003D1867"/>
    <w:rsid w:val="003D39A2"/>
    <w:rsid w:val="003D5AC9"/>
    <w:rsid w:val="003D67E5"/>
    <w:rsid w:val="003E3ABB"/>
    <w:rsid w:val="003E680A"/>
    <w:rsid w:val="003E6E05"/>
    <w:rsid w:val="003F01B0"/>
    <w:rsid w:val="003F2BDC"/>
    <w:rsid w:val="003F4B0E"/>
    <w:rsid w:val="003F5247"/>
    <w:rsid w:val="003F74FA"/>
    <w:rsid w:val="004018A0"/>
    <w:rsid w:val="00402974"/>
    <w:rsid w:val="00402988"/>
    <w:rsid w:val="00405471"/>
    <w:rsid w:val="004105BD"/>
    <w:rsid w:val="004144AA"/>
    <w:rsid w:val="00414595"/>
    <w:rsid w:val="00414858"/>
    <w:rsid w:val="00415CA9"/>
    <w:rsid w:val="0041711D"/>
    <w:rsid w:val="004218FE"/>
    <w:rsid w:val="00422D63"/>
    <w:rsid w:val="00431044"/>
    <w:rsid w:val="00431CC8"/>
    <w:rsid w:val="004324CF"/>
    <w:rsid w:val="0043275B"/>
    <w:rsid w:val="00432EA2"/>
    <w:rsid w:val="00433404"/>
    <w:rsid w:val="00433A25"/>
    <w:rsid w:val="004348EA"/>
    <w:rsid w:val="00437AE3"/>
    <w:rsid w:val="00443F84"/>
    <w:rsid w:val="0044465E"/>
    <w:rsid w:val="00444F64"/>
    <w:rsid w:val="004463E0"/>
    <w:rsid w:val="00446B4D"/>
    <w:rsid w:val="00450888"/>
    <w:rsid w:val="00450A5C"/>
    <w:rsid w:val="00451783"/>
    <w:rsid w:val="0045251C"/>
    <w:rsid w:val="00453C65"/>
    <w:rsid w:val="004562A8"/>
    <w:rsid w:val="00457A87"/>
    <w:rsid w:val="00461EB2"/>
    <w:rsid w:val="00462875"/>
    <w:rsid w:val="0046304D"/>
    <w:rsid w:val="00464360"/>
    <w:rsid w:val="0046531F"/>
    <w:rsid w:val="004669C8"/>
    <w:rsid w:val="00472E4B"/>
    <w:rsid w:val="004746B8"/>
    <w:rsid w:val="0047475C"/>
    <w:rsid w:val="004802B7"/>
    <w:rsid w:val="00480BF5"/>
    <w:rsid w:val="00484486"/>
    <w:rsid w:val="0048767F"/>
    <w:rsid w:val="00492B1C"/>
    <w:rsid w:val="00494284"/>
    <w:rsid w:val="00497ADC"/>
    <w:rsid w:val="004A0B2D"/>
    <w:rsid w:val="004A756A"/>
    <w:rsid w:val="004B1FC0"/>
    <w:rsid w:val="004B398F"/>
    <w:rsid w:val="004B3E37"/>
    <w:rsid w:val="004B4360"/>
    <w:rsid w:val="004B67A0"/>
    <w:rsid w:val="004B6F37"/>
    <w:rsid w:val="004C3422"/>
    <w:rsid w:val="004C62F2"/>
    <w:rsid w:val="004D2DEC"/>
    <w:rsid w:val="004D47AC"/>
    <w:rsid w:val="004D48E5"/>
    <w:rsid w:val="004D6714"/>
    <w:rsid w:val="004D6D53"/>
    <w:rsid w:val="004D7488"/>
    <w:rsid w:val="004E0042"/>
    <w:rsid w:val="004E3D1E"/>
    <w:rsid w:val="004E3EFF"/>
    <w:rsid w:val="004E404B"/>
    <w:rsid w:val="004E4374"/>
    <w:rsid w:val="004E58CA"/>
    <w:rsid w:val="004E5E0D"/>
    <w:rsid w:val="004E7AE5"/>
    <w:rsid w:val="004F1D09"/>
    <w:rsid w:val="004F3E54"/>
    <w:rsid w:val="004F6248"/>
    <w:rsid w:val="00500D5F"/>
    <w:rsid w:val="00500EEB"/>
    <w:rsid w:val="00502E33"/>
    <w:rsid w:val="00503ED9"/>
    <w:rsid w:val="00507FAC"/>
    <w:rsid w:val="00510AAA"/>
    <w:rsid w:val="00512C66"/>
    <w:rsid w:val="00513657"/>
    <w:rsid w:val="00513950"/>
    <w:rsid w:val="00513B22"/>
    <w:rsid w:val="00520148"/>
    <w:rsid w:val="0052261F"/>
    <w:rsid w:val="00525632"/>
    <w:rsid w:val="005367C0"/>
    <w:rsid w:val="00537170"/>
    <w:rsid w:val="005371BE"/>
    <w:rsid w:val="00540651"/>
    <w:rsid w:val="00540A83"/>
    <w:rsid w:val="00545266"/>
    <w:rsid w:val="00545CDB"/>
    <w:rsid w:val="00550863"/>
    <w:rsid w:val="005519F5"/>
    <w:rsid w:val="00552B38"/>
    <w:rsid w:val="00554261"/>
    <w:rsid w:val="00555A90"/>
    <w:rsid w:val="00556694"/>
    <w:rsid w:val="005643AB"/>
    <w:rsid w:val="00565883"/>
    <w:rsid w:val="0056621A"/>
    <w:rsid w:val="00566B89"/>
    <w:rsid w:val="00567820"/>
    <w:rsid w:val="00571822"/>
    <w:rsid w:val="0057364C"/>
    <w:rsid w:val="00574DF0"/>
    <w:rsid w:val="00577B41"/>
    <w:rsid w:val="00580E4A"/>
    <w:rsid w:val="00580FD4"/>
    <w:rsid w:val="005811DA"/>
    <w:rsid w:val="0058120F"/>
    <w:rsid w:val="00583A1A"/>
    <w:rsid w:val="00584657"/>
    <w:rsid w:val="00586502"/>
    <w:rsid w:val="00590D6D"/>
    <w:rsid w:val="005912C4"/>
    <w:rsid w:val="00594E39"/>
    <w:rsid w:val="0059666E"/>
    <w:rsid w:val="005967FB"/>
    <w:rsid w:val="005A152D"/>
    <w:rsid w:val="005A225B"/>
    <w:rsid w:val="005A3CE5"/>
    <w:rsid w:val="005A5B4C"/>
    <w:rsid w:val="005A631E"/>
    <w:rsid w:val="005A7677"/>
    <w:rsid w:val="005B287D"/>
    <w:rsid w:val="005B3F61"/>
    <w:rsid w:val="005B7AAE"/>
    <w:rsid w:val="005C0E08"/>
    <w:rsid w:val="005C1D96"/>
    <w:rsid w:val="005C2AB6"/>
    <w:rsid w:val="005C2E21"/>
    <w:rsid w:val="005C2EF9"/>
    <w:rsid w:val="005C38B8"/>
    <w:rsid w:val="005C5E30"/>
    <w:rsid w:val="005C67A3"/>
    <w:rsid w:val="005C7A1B"/>
    <w:rsid w:val="005D12A8"/>
    <w:rsid w:val="005D20D7"/>
    <w:rsid w:val="005D4C2A"/>
    <w:rsid w:val="005D64AD"/>
    <w:rsid w:val="005E3C5D"/>
    <w:rsid w:val="005E51CC"/>
    <w:rsid w:val="005E5A95"/>
    <w:rsid w:val="005E5EFA"/>
    <w:rsid w:val="005F3552"/>
    <w:rsid w:val="005F3D99"/>
    <w:rsid w:val="005F435B"/>
    <w:rsid w:val="005F5096"/>
    <w:rsid w:val="005F5F7C"/>
    <w:rsid w:val="005F7AD3"/>
    <w:rsid w:val="00602EB9"/>
    <w:rsid w:val="00604293"/>
    <w:rsid w:val="00604A41"/>
    <w:rsid w:val="0060636E"/>
    <w:rsid w:val="00606E24"/>
    <w:rsid w:val="00610724"/>
    <w:rsid w:val="0061396D"/>
    <w:rsid w:val="00615593"/>
    <w:rsid w:val="00622B9B"/>
    <w:rsid w:val="00623D02"/>
    <w:rsid w:val="0062483A"/>
    <w:rsid w:val="00624C23"/>
    <w:rsid w:val="00625706"/>
    <w:rsid w:val="006326A2"/>
    <w:rsid w:val="00632D98"/>
    <w:rsid w:val="006372E7"/>
    <w:rsid w:val="00637FF6"/>
    <w:rsid w:val="006415E6"/>
    <w:rsid w:val="006434EA"/>
    <w:rsid w:val="00643F95"/>
    <w:rsid w:val="00651BFC"/>
    <w:rsid w:val="006524E4"/>
    <w:rsid w:val="0065693D"/>
    <w:rsid w:val="00657235"/>
    <w:rsid w:val="00663B35"/>
    <w:rsid w:val="006677E2"/>
    <w:rsid w:val="00667D5E"/>
    <w:rsid w:val="00670AD5"/>
    <w:rsid w:val="006723FF"/>
    <w:rsid w:val="00672693"/>
    <w:rsid w:val="006742DE"/>
    <w:rsid w:val="00675317"/>
    <w:rsid w:val="00675651"/>
    <w:rsid w:val="00676CF5"/>
    <w:rsid w:val="006778BE"/>
    <w:rsid w:val="00684E51"/>
    <w:rsid w:val="00687F52"/>
    <w:rsid w:val="00690B67"/>
    <w:rsid w:val="00691B34"/>
    <w:rsid w:val="00693247"/>
    <w:rsid w:val="00695CE8"/>
    <w:rsid w:val="006978A0"/>
    <w:rsid w:val="006A492C"/>
    <w:rsid w:val="006A49EA"/>
    <w:rsid w:val="006A5B3E"/>
    <w:rsid w:val="006A7A72"/>
    <w:rsid w:val="006B19DA"/>
    <w:rsid w:val="006C0FF0"/>
    <w:rsid w:val="006C15F9"/>
    <w:rsid w:val="006C1C0C"/>
    <w:rsid w:val="006C1DDC"/>
    <w:rsid w:val="006C3122"/>
    <w:rsid w:val="006C4F53"/>
    <w:rsid w:val="006C54D1"/>
    <w:rsid w:val="006C6409"/>
    <w:rsid w:val="006C6C32"/>
    <w:rsid w:val="006C6EFF"/>
    <w:rsid w:val="006C6FCA"/>
    <w:rsid w:val="006C76DE"/>
    <w:rsid w:val="006D11F3"/>
    <w:rsid w:val="006D1341"/>
    <w:rsid w:val="006D1791"/>
    <w:rsid w:val="006D1C23"/>
    <w:rsid w:val="006D33B4"/>
    <w:rsid w:val="006D34F7"/>
    <w:rsid w:val="006D5006"/>
    <w:rsid w:val="006D5AEA"/>
    <w:rsid w:val="006D6E99"/>
    <w:rsid w:val="006D7A76"/>
    <w:rsid w:val="006E0EA4"/>
    <w:rsid w:val="006E2631"/>
    <w:rsid w:val="006E44F3"/>
    <w:rsid w:val="006E55DD"/>
    <w:rsid w:val="006F0EDE"/>
    <w:rsid w:val="006F1AE7"/>
    <w:rsid w:val="006F431D"/>
    <w:rsid w:val="006F47CD"/>
    <w:rsid w:val="006F5E35"/>
    <w:rsid w:val="007014D1"/>
    <w:rsid w:val="007022F3"/>
    <w:rsid w:val="0070353D"/>
    <w:rsid w:val="00703C21"/>
    <w:rsid w:val="00704E08"/>
    <w:rsid w:val="00706B66"/>
    <w:rsid w:val="00706ECA"/>
    <w:rsid w:val="0070707E"/>
    <w:rsid w:val="0071161A"/>
    <w:rsid w:val="00711E44"/>
    <w:rsid w:val="0071612F"/>
    <w:rsid w:val="00717C88"/>
    <w:rsid w:val="00717D24"/>
    <w:rsid w:val="00717E34"/>
    <w:rsid w:val="007219BB"/>
    <w:rsid w:val="00721E5A"/>
    <w:rsid w:val="00727A6C"/>
    <w:rsid w:val="007347E7"/>
    <w:rsid w:val="0073565A"/>
    <w:rsid w:val="00737601"/>
    <w:rsid w:val="00743EB0"/>
    <w:rsid w:val="007444F0"/>
    <w:rsid w:val="007467B4"/>
    <w:rsid w:val="00746A26"/>
    <w:rsid w:val="00747C89"/>
    <w:rsid w:val="00751368"/>
    <w:rsid w:val="00751501"/>
    <w:rsid w:val="007564B6"/>
    <w:rsid w:val="007635CB"/>
    <w:rsid w:val="007665D9"/>
    <w:rsid w:val="00772C8C"/>
    <w:rsid w:val="00772E76"/>
    <w:rsid w:val="00773D08"/>
    <w:rsid w:val="007741A2"/>
    <w:rsid w:val="0077714A"/>
    <w:rsid w:val="00777CB7"/>
    <w:rsid w:val="00780338"/>
    <w:rsid w:val="00781B43"/>
    <w:rsid w:val="00782BEA"/>
    <w:rsid w:val="007832CE"/>
    <w:rsid w:val="0078516C"/>
    <w:rsid w:val="00785720"/>
    <w:rsid w:val="00785F73"/>
    <w:rsid w:val="00787320"/>
    <w:rsid w:val="00787957"/>
    <w:rsid w:val="007920D3"/>
    <w:rsid w:val="0079306D"/>
    <w:rsid w:val="0079355B"/>
    <w:rsid w:val="00797067"/>
    <w:rsid w:val="007A0083"/>
    <w:rsid w:val="007A09B3"/>
    <w:rsid w:val="007A4437"/>
    <w:rsid w:val="007A44A0"/>
    <w:rsid w:val="007A48AE"/>
    <w:rsid w:val="007A5AEA"/>
    <w:rsid w:val="007A5B3B"/>
    <w:rsid w:val="007A5B83"/>
    <w:rsid w:val="007A794F"/>
    <w:rsid w:val="007B0B42"/>
    <w:rsid w:val="007B2EFF"/>
    <w:rsid w:val="007B478C"/>
    <w:rsid w:val="007B48FD"/>
    <w:rsid w:val="007B76E6"/>
    <w:rsid w:val="007C2E55"/>
    <w:rsid w:val="007C302C"/>
    <w:rsid w:val="007C43DB"/>
    <w:rsid w:val="007C5E13"/>
    <w:rsid w:val="007C7E9C"/>
    <w:rsid w:val="007D268C"/>
    <w:rsid w:val="007D6019"/>
    <w:rsid w:val="007D616D"/>
    <w:rsid w:val="007E08B6"/>
    <w:rsid w:val="007E12B3"/>
    <w:rsid w:val="007E4066"/>
    <w:rsid w:val="007E524A"/>
    <w:rsid w:val="007E526F"/>
    <w:rsid w:val="007F71A8"/>
    <w:rsid w:val="00801C01"/>
    <w:rsid w:val="00804980"/>
    <w:rsid w:val="00805F18"/>
    <w:rsid w:val="0080686D"/>
    <w:rsid w:val="00810A69"/>
    <w:rsid w:val="00811CA9"/>
    <w:rsid w:val="0081261E"/>
    <w:rsid w:val="00814F2F"/>
    <w:rsid w:val="00816515"/>
    <w:rsid w:val="00817C16"/>
    <w:rsid w:val="00817E5C"/>
    <w:rsid w:val="00820648"/>
    <w:rsid w:val="008262C1"/>
    <w:rsid w:val="00826ABB"/>
    <w:rsid w:val="00826F4B"/>
    <w:rsid w:val="00831ED9"/>
    <w:rsid w:val="0083373F"/>
    <w:rsid w:val="00833A41"/>
    <w:rsid w:val="00836988"/>
    <w:rsid w:val="00837C0C"/>
    <w:rsid w:val="00837E09"/>
    <w:rsid w:val="008401F5"/>
    <w:rsid w:val="00842CAA"/>
    <w:rsid w:val="00843956"/>
    <w:rsid w:val="00843F19"/>
    <w:rsid w:val="00845C3B"/>
    <w:rsid w:val="00851ABF"/>
    <w:rsid w:val="0085466C"/>
    <w:rsid w:val="008566DB"/>
    <w:rsid w:val="00856FC1"/>
    <w:rsid w:val="0086033D"/>
    <w:rsid w:val="008628DE"/>
    <w:rsid w:val="0086297E"/>
    <w:rsid w:val="00862F12"/>
    <w:rsid w:val="0086365A"/>
    <w:rsid w:val="00864CC3"/>
    <w:rsid w:val="0086670D"/>
    <w:rsid w:val="008671F7"/>
    <w:rsid w:val="00867FAE"/>
    <w:rsid w:val="00873A0B"/>
    <w:rsid w:val="00875463"/>
    <w:rsid w:val="008759C4"/>
    <w:rsid w:val="0087739E"/>
    <w:rsid w:val="00880449"/>
    <w:rsid w:val="00885DDC"/>
    <w:rsid w:val="008877D7"/>
    <w:rsid w:val="00890D9F"/>
    <w:rsid w:val="008918F0"/>
    <w:rsid w:val="00891B5A"/>
    <w:rsid w:val="008925D5"/>
    <w:rsid w:val="00892ED3"/>
    <w:rsid w:val="00893AC1"/>
    <w:rsid w:val="00896C55"/>
    <w:rsid w:val="00897AC9"/>
    <w:rsid w:val="00897B87"/>
    <w:rsid w:val="008A0768"/>
    <w:rsid w:val="008A1029"/>
    <w:rsid w:val="008A2FFE"/>
    <w:rsid w:val="008A42A0"/>
    <w:rsid w:val="008A4A27"/>
    <w:rsid w:val="008A74BD"/>
    <w:rsid w:val="008B1D5C"/>
    <w:rsid w:val="008B2383"/>
    <w:rsid w:val="008B56E1"/>
    <w:rsid w:val="008B6293"/>
    <w:rsid w:val="008B654E"/>
    <w:rsid w:val="008C0627"/>
    <w:rsid w:val="008C0D28"/>
    <w:rsid w:val="008C1119"/>
    <w:rsid w:val="008C18D0"/>
    <w:rsid w:val="008C2606"/>
    <w:rsid w:val="008C7E52"/>
    <w:rsid w:val="008D0292"/>
    <w:rsid w:val="008D0703"/>
    <w:rsid w:val="008D1DB9"/>
    <w:rsid w:val="008D55D7"/>
    <w:rsid w:val="008D7DA0"/>
    <w:rsid w:val="008E3360"/>
    <w:rsid w:val="008E3BF5"/>
    <w:rsid w:val="008E4ABE"/>
    <w:rsid w:val="008F3395"/>
    <w:rsid w:val="008F427A"/>
    <w:rsid w:val="0090058B"/>
    <w:rsid w:val="00902559"/>
    <w:rsid w:val="00902D22"/>
    <w:rsid w:val="009031F3"/>
    <w:rsid w:val="00904937"/>
    <w:rsid w:val="00904E44"/>
    <w:rsid w:val="0090731A"/>
    <w:rsid w:val="00910B6C"/>
    <w:rsid w:val="00915F7C"/>
    <w:rsid w:val="009164AE"/>
    <w:rsid w:val="00916794"/>
    <w:rsid w:val="0091691C"/>
    <w:rsid w:val="009169DE"/>
    <w:rsid w:val="009222E3"/>
    <w:rsid w:val="0092321F"/>
    <w:rsid w:val="0092323A"/>
    <w:rsid w:val="009234C8"/>
    <w:rsid w:val="00924F93"/>
    <w:rsid w:val="00925752"/>
    <w:rsid w:val="00927062"/>
    <w:rsid w:val="00930432"/>
    <w:rsid w:val="00931625"/>
    <w:rsid w:val="00933761"/>
    <w:rsid w:val="0093663B"/>
    <w:rsid w:val="0093736C"/>
    <w:rsid w:val="009421C1"/>
    <w:rsid w:val="0094223A"/>
    <w:rsid w:val="0094309D"/>
    <w:rsid w:val="0094331D"/>
    <w:rsid w:val="009456D0"/>
    <w:rsid w:val="0094700F"/>
    <w:rsid w:val="00951A3F"/>
    <w:rsid w:val="00953E58"/>
    <w:rsid w:val="0095554A"/>
    <w:rsid w:val="00956F72"/>
    <w:rsid w:val="009579FB"/>
    <w:rsid w:val="0096390D"/>
    <w:rsid w:val="00965191"/>
    <w:rsid w:val="00965CB2"/>
    <w:rsid w:val="00970499"/>
    <w:rsid w:val="00971331"/>
    <w:rsid w:val="0097228A"/>
    <w:rsid w:val="00972E00"/>
    <w:rsid w:val="009743DC"/>
    <w:rsid w:val="009743E6"/>
    <w:rsid w:val="009779BC"/>
    <w:rsid w:val="009809F9"/>
    <w:rsid w:val="00985A1B"/>
    <w:rsid w:val="009937F0"/>
    <w:rsid w:val="00995F8B"/>
    <w:rsid w:val="009966F8"/>
    <w:rsid w:val="00996D67"/>
    <w:rsid w:val="00997211"/>
    <w:rsid w:val="009A2F1A"/>
    <w:rsid w:val="009A3C47"/>
    <w:rsid w:val="009A46D8"/>
    <w:rsid w:val="009A7AF4"/>
    <w:rsid w:val="009B0841"/>
    <w:rsid w:val="009B10AB"/>
    <w:rsid w:val="009B1199"/>
    <w:rsid w:val="009B214E"/>
    <w:rsid w:val="009B2EB3"/>
    <w:rsid w:val="009B492B"/>
    <w:rsid w:val="009B654B"/>
    <w:rsid w:val="009C576E"/>
    <w:rsid w:val="009C726C"/>
    <w:rsid w:val="009C77A5"/>
    <w:rsid w:val="009D0450"/>
    <w:rsid w:val="009D19D0"/>
    <w:rsid w:val="009D3C88"/>
    <w:rsid w:val="009D3EC1"/>
    <w:rsid w:val="009D5135"/>
    <w:rsid w:val="009E29D6"/>
    <w:rsid w:val="009E2AF6"/>
    <w:rsid w:val="009E43D8"/>
    <w:rsid w:val="009E4C3F"/>
    <w:rsid w:val="009E57CF"/>
    <w:rsid w:val="009E6E4B"/>
    <w:rsid w:val="009F1156"/>
    <w:rsid w:val="009F1B9B"/>
    <w:rsid w:val="009F2653"/>
    <w:rsid w:val="009F5609"/>
    <w:rsid w:val="009F671D"/>
    <w:rsid w:val="00A01095"/>
    <w:rsid w:val="00A079E3"/>
    <w:rsid w:val="00A11161"/>
    <w:rsid w:val="00A1198A"/>
    <w:rsid w:val="00A13C63"/>
    <w:rsid w:val="00A17406"/>
    <w:rsid w:val="00A23897"/>
    <w:rsid w:val="00A23E8B"/>
    <w:rsid w:val="00A24D52"/>
    <w:rsid w:val="00A255A5"/>
    <w:rsid w:val="00A26706"/>
    <w:rsid w:val="00A269B7"/>
    <w:rsid w:val="00A302D3"/>
    <w:rsid w:val="00A303DE"/>
    <w:rsid w:val="00A310C0"/>
    <w:rsid w:val="00A3571A"/>
    <w:rsid w:val="00A36A2C"/>
    <w:rsid w:val="00A37073"/>
    <w:rsid w:val="00A37A60"/>
    <w:rsid w:val="00A4232F"/>
    <w:rsid w:val="00A53E39"/>
    <w:rsid w:val="00A5563F"/>
    <w:rsid w:val="00A57586"/>
    <w:rsid w:val="00A61253"/>
    <w:rsid w:val="00A63211"/>
    <w:rsid w:val="00A665D6"/>
    <w:rsid w:val="00A71752"/>
    <w:rsid w:val="00A77665"/>
    <w:rsid w:val="00A77A58"/>
    <w:rsid w:val="00A80E82"/>
    <w:rsid w:val="00A81A3B"/>
    <w:rsid w:val="00A87EED"/>
    <w:rsid w:val="00A9077B"/>
    <w:rsid w:val="00A91459"/>
    <w:rsid w:val="00A92F12"/>
    <w:rsid w:val="00A93DF0"/>
    <w:rsid w:val="00A94820"/>
    <w:rsid w:val="00A94DFA"/>
    <w:rsid w:val="00A9608C"/>
    <w:rsid w:val="00A97DB0"/>
    <w:rsid w:val="00AA3A9C"/>
    <w:rsid w:val="00AA46AF"/>
    <w:rsid w:val="00AA5ED5"/>
    <w:rsid w:val="00AA65BB"/>
    <w:rsid w:val="00AB28E7"/>
    <w:rsid w:val="00AB3BBF"/>
    <w:rsid w:val="00AB685A"/>
    <w:rsid w:val="00AC19F4"/>
    <w:rsid w:val="00AC22FD"/>
    <w:rsid w:val="00AC6D37"/>
    <w:rsid w:val="00AC7004"/>
    <w:rsid w:val="00AD0F73"/>
    <w:rsid w:val="00AD1891"/>
    <w:rsid w:val="00AD23D3"/>
    <w:rsid w:val="00AD5DC5"/>
    <w:rsid w:val="00AE12C2"/>
    <w:rsid w:val="00AE22B3"/>
    <w:rsid w:val="00AE26DE"/>
    <w:rsid w:val="00AE3157"/>
    <w:rsid w:val="00AE3726"/>
    <w:rsid w:val="00AE4191"/>
    <w:rsid w:val="00AE4C87"/>
    <w:rsid w:val="00AE6B92"/>
    <w:rsid w:val="00AE72C2"/>
    <w:rsid w:val="00AE7393"/>
    <w:rsid w:val="00AF1277"/>
    <w:rsid w:val="00AF2353"/>
    <w:rsid w:val="00AF4093"/>
    <w:rsid w:val="00AF417C"/>
    <w:rsid w:val="00AF48F0"/>
    <w:rsid w:val="00AF51B9"/>
    <w:rsid w:val="00B002BC"/>
    <w:rsid w:val="00B01AD8"/>
    <w:rsid w:val="00B03904"/>
    <w:rsid w:val="00B03C1B"/>
    <w:rsid w:val="00B066D1"/>
    <w:rsid w:val="00B06FF1"/>
    <w:rsid w:val="00B13180"/>
    <w:rsid w:val="00B135AB"/>
    <w:rsid w:val="00B13C94"/>
    <w:rsid w:val="00B13F4E"/>
    <w:rsid w:val="00B168FC"/>
    <w:rsid w:val="00B16906"/>
    <w:rsid w:val="00B2010F"/>
    <w:rsid w:val="00B20527"/>
    <w:rsid w:val="00B235B1"/>
    <w:rsid w:val="00B23B48"/>
    <w:rsid w:val="00B23CB5"/>
    <w:rsid w:val="00B271B0"/>
    <w:rsid w:val="00B27E2D"/>
    <w:rsid w:val="00B27FA2"/>
    <w:rsid w:val="00B31AA1"/>
    <w:rsid w:val="00B34F6A"/>
    <w:rsid w:val="00B36185"/>
    <w:rsid w:val="00B372C0"/>
    <w:rsid w:val="00B40AA5"/>
    <w:rsid w:val="00B41DB0"/>
    <w:rsid w:val="00B429B5"/>
    <w:rsid w:val="00B43937"/>
    <w:rsid w:val="00B44574"/>
    <w:rsid w:val="00B47464"/>
    <w:rsid w:val="00B506BF"/>
    <w:rsid w:val="00B515A4"/>
    <w:rsid w:val="00B5175E"/>
    <w:rsid w:val="00B52052"/>
    <w:rsid w:val="00B5344E"/>
    <w:rsid w:val="00B5615E"/>
    <w:rsid w:val="00B56BE7"/>
    <w:rsid w:val="00B57D55"/>
    <w:rsid w:val="00B67169"/>
    <w:rsid w:val="00B67C43"/>
    <w:rsid w:val="00B67E24"/>
    <w:rsid w:val="00B70737"/>
    <w:rsid w:val="00B72041"/>
    <w:rsid w:val="00B75E54"/>
    <w:rsid w:val="00B75E5F"/>
    <w:rsid w:val="00B82ACA"/>
    <w:rsid w:val="00B82BD8"/>
    <w:rsid w:val="00B83E74"/>
    <w:rsid w:val="00B86329"/>
    <w:rsid w:val="00B87D2B"/>
    <w:rsid w:val="00B90412"/>
    <w:rsid w:val="00B907E5"/>
    <w:rsid w:val="00B95D93"/>
    <w:rsid w:val="00BA2228"/>
    <w:rsid w:val="00BA431B"/>
    <w:rsid w:val="00BA652F"/>
    <w:rsid w:val="00BA655A"/>
    <w:rsid w:val="00BB1EA9"/>
    <w:rsid w:val="00BB2108"/>
    <w:rsid w:val="00BB69F4"/>
    <w:rsid w:val="00BC20AD"/>
    <w:rsid w:val="00BC5F1D"/>
    <w:rsid w:val="00BC72AC"/>
    <w:rsid w:val="00BC7341"/>
    <w:rsid w:val="00BD1209"/>
    <w:rsid w:val="00BD1F84"/>
    <w:rsid w:val="00BD4DDA"/>
    <w:rsid w:val="00BD5791"/>
    <w:rsid w:val="00BD5A72"/>
    <w:rsid w:val="00BD5CB8"/>
    <w:rsid w:val="00BD6484"/>
    <w:rsid w:val="00BD6C57"/>
    <w:rsid w:val="00BE026F"/>
    <w:rsid w:val="00BE196E"/>
    <w:rsid w:val="00BE2EF7"/>
    <w:rsid w:val="00BE5F23"/>
    <w:rsid w:val="00BE6294"/>
    <w:rsid w:val="00BE6B19"/>
    <w:rsid w:val="00BF115D"/>
    <w:rsid w:val="00BF1E38"/>
    <w:rsid w:val="00BF2B04"/>
    <w:rsid w:val="00BF65B0"/>
    <w:rsid w:val="00C00D0D"/>
    <w:rsid w:val="00C01F65"/>
    <w:rsid w:val="00C02405"/>
    <w:rsid w:val="00C058AC"/>
    <w:rsid w:val="00C10BFA"/>
    <w:rsid w:val="00C11AB7"/>
    <w:rsid w:val="00C125B2"/>
    <w:rsid w:val="00C14310"/>
    <w:rsid w:val="00C22ADE"/>
    <w:rsid w:val="00C22D72"/>
    <w:rsid w:val="00C2323B"/>
    <w:rsid w:val="00C23372"/>
    <w:rsid w:val="00C27A40"/>
    <w:rsid w:val="00C30778"/>
    <w:rsid w:val="00C347D7"/>
    <w:rsid w:val="00C36CC4"/>
    <w:rsid w:val="00C40136"/>
    <w:rsid w:val="00C414BF"/>
    <w:rsid w:val="00C415B9"/>
    <w:rsid w:val="00C415E1"/>
    <w:rsid w:val="00C42896"/>
    <w:rsid w:val="00C4307C"/>
    <w:rsid w:val="00C44987"/>
    <w:rsid w:val="00C452ED"/>
    <w:rsid w:val="00C453EA"/>
    <w:rsid w:val="00C51539"/>
    <w:rsid w:val="00C52012"/>
    <w:rsid w:val="00C54AC4"/>
    <w:rsid w:val="00C606E2"/>
    <w:rsid w:val="00C60B39"/>
    <w:rsid w:val="00C61C65"/>
    <w:rsid w:val="00C61ED2"/>
    <w:rsid w:val="00C64B60"/>
    <w:rsid w:val="00C71942"/>
    <w:rsid w:val="00C7665A"/>
    <w:rsid w:val="00C7795D"/>
    <w:rsid w:val="00C77A4C"/>
    <w:rsid w:val="00C80214"/>
    <w:rsid w:val="00C811C1"/>
    <w:rsid w:val="00C8157B"/>
    <w:rsid w:val="00C85462"/>
    <w:rsid w:val="00C86FDA"/>
    <w:rsid w:val="00C92787"/>
    <w:rsid w:val="00C93EC6"/>
    <w:rsid w:val="00C94A38"/>
    <w:rsid w:val="00C976F1"/>
    <w:rsid w:val="00CA179C"/>
    <w:rsid w:val="00CB04CD"/>
    <w:rsid w:val="00CB0A0D"/>
    <w:rsid w:val="00CB4905"/>
    <w:rsid w:val="00CB51A8"/>
    <w:rsid w:val="00CB7AE0"/>
    <w:rsid w:val="00CC2931"/>
    <w:rsid w:val="00CC363E"/>
    <w:rsid w:val="00CC3734"/>
    <w:rsid w:val="00CD0671"/>
    <w:rsid w:val="00CD2B4C"/>
    <w:rsid w:val="00CD34E1"/>
    <w:rsid w:val="00CD5907"/>
    <w:rsid w:val="00CD7D01"/>
    <w:rsid w:val="00CE0350"/>
    <w:rsid w:val="00CE0354"/>
    <w:rsid w:val="00CE16B4"/>
    <w:rsid w:val="00CE16C2"/>
    <w:rsid w:val="00CE1BB9"/>
    <w:rsid w:val="00CE1F5F"/>
    <w:rsid w:val="00CE21B7"/>
    <w:rsid w:val="00CE2D23"/>
    <w:rsid w:val="00CE3352"/>
    <w:rsid w:val="00CE4003"/>
    <w:rsid w:val="00CE41F0"/>
    <w:rsid w:val="00CE4AB5"/>
    <w:rsid w:val="00CE58EA"/>
    <w:rsid w:val="00CE67C5"/>
    <w:rsid w:val="00CE78EE"/>
    <w:rsid w:val="00CF64F8"/>
    <w:rsid w:val="00D03779"/>
    <w:rsid w:val="00D04FB8"/>
    <w:rsid w:val="00D05AA4"/>
    <w:rsid w:val="00D061C6"/>
    <w:rsid w:val="00D06F9D"/>
    <w:rsid w:val="00D07A43"/>
    <w:rsid w:val="00D07EC9"/>
    <w:rsid w:val="00D14145"/>
    <w:rsid w:val="00D147A7"/>
    <w:rsid w:val="00D15284"/>
    <w:rsid w:val="00D16A97"/>
    <w:rsid w:val="00D17C89"/>
    <w:rsid w:val="00D2209D"/>
    <w:rsid w:val="00D22A94"/>
    <w:rsid w:val="00D22D26"/>
    <w:rsid w:val="00D25CE9"/>
    <w:rsid w:val="00D26C3D"/>
    <w:rsid w:val="00D36477"/>
    <w:rsid w:val="00D402BD"/>
    <w:rsid w:val="00D465EA"/>
    <w:rsid w:val="00D46A74"/>
    <w:rsid w:val="00D47D74"/>
    <w:rsid w:val="00D5010B"/>
    <w:rsid w:val="00D50E00"/>
    <w:rsid w:val="00D51E43"/>
    <w:rsid w:val="00D520F9"/>
    <w:rsid w:val="00D5367A"/>
    <w:rsid w:val="00D53DB3"/>
    <w:rsid w:val="00D5792D"/>
    <w:rsid w:val="00D61491"/>
    <w:rsid w:val="00D65A7D"/>
    <w:rsid w:val="00D70EBB"/>
    <w:rsid w:val="00D74347"/>
    <w:rsid w:val="00D743B3"/>
    <w:rsid w:val="00D746C8"/>
    <w:rsid w:val="00D74B83"/>
    <w:rsid w:val="00D76FF0"/>
    <w:rsid w:val="00D77BE2"/>
    <w:rsid w:val="00D8201A"/>
    <w:rsid w:val="00D84321"/>
    <w:rsid w:val="00D87E15"/>
    <w:rsid w:val="00D90C85"/>
    <w:rsid w:val="00D9578C"/>
    <w:rsid w:val="00D96002"/>
    <w:rsid w:val="00D9640F"/>
    <w:rsid w:val="00DA2FC9"/>
    <w:rsid w:val="00DA3E85"/>
    <w:rsid w:val="00DA480F"/>
    <w:rsid w:val="00DA64E6"/>
    <w:rsid w:val="00DA65B1"/>
    <w:rsid w:val="00DB07FC"/>
    <w:rsid w:val="00DB0DA7"/>
    <w:rsid w:val="00DB16D6"/>
    <w:rsid w:val="00DB3396"/>
    <w:rsid w:val="00DB3A0C"/>
    <w:rsid w:val="00DB5137"/>
    <w:rsid w:val="00DB53A6"/>
    <w:rsid w:val="00DB5A4C"/>
    <w:rsid w:val="00DB5D34"/>
    <w:rsid w:val="00DB65DE"/>
    <w:rsid w:val="00DB706D"/>
    <w:rsid w:val="00DC23FF"/>
    <w:rsid w:val="00DC7948"/>
    <w:rsid w:val="00DC7CB9"/>
    <w:rsid w:val="00DD0E2D"/>
    <w:rsid w:val="00DD1610"/>
    <w:rsid w:val="00DD5CAA"/>
    <w:rsid w:val="00DD6960"/>
    <w:rsid w:val="00DD6B0A"/>
    <w:rsid w:val="00DF214C"/>
    <w:rsid w:val="00DF2679"/>
    <w:rsid w:val="00DF3032"/>
    <w:rsid w:val="00DF3DED"/>
    <w:rsid w:val="00DF6DDB"/>
    <w:rsid w:val="00E015A7"/>
    <w:rsid w:val="00E017B6"/>
    <w:rsid w:val="00E04356"/>
    <w:rsid w:val="00E04F77"/>
    <w:rsid w:val="00E06A3D"/>
    <w:rsid w:val="00E07232"/>
    <w:rsid w:val="00E07C2D"/>
    <w:rsid w:val="00E07DC0"/>
    <w:rsid w:val="00E107E0"/>
    <w:rsid w:val="00E1119F"/>
    <w:rsid w:val="00E1385D"/>
    <w:rsid w:val="00E13F06"/>
    <w:rsid w:val="00E15BB7"/>
    <w:rsid w:val="00E16588"/>
    <w:rsid w:val="00E16814"/>
    <w:rsid w:val="00E173F8"/>
    <w:rsid w:val="00E2292D"/>
    <w:rsid w:val="00E23557"/>
    <w:rsid w:val="00E2363B"/>
    <w:rsid w:val="00E24FF5"/>
    <w:rsid w:val="00E270A6"/>
    <w:rsid w:val="00E31B96"/>
    <w:rsid w:val="00E350B4"/>
    <w:rsid w:val="00E36F9B"/>
    <w:rsid w:val="00E40D51"/>
    <w:rsid w:val="00E4247D"/>
    <w:rsid w:val="00E42D06"/>
    <w:rsid w:val="00E45F42"/>
    <w:rsid w:val="00E46216"/>
    <w:rsid w:val="00E51504"/>
    <w:rsid w:val="00E5159C"/>
    <w:rsid w:val="00E61251"/>
    <w:rsid w:val="00E61CB8"/>
    <w:rsid w:val="00E635E6"/>
    <w:rsid w:val="00E65951"/>
    <w:rsid w:val="00E65AE2"/>
    <w:rsid w:val="00E6673F"/>
    <w:rsid w:val="00E6726B"/>
    <w:rsid w:val="00E67BFB"/>
    <w:rsid w:val="00E70AAC"/>
    <w:rsid w:val="00E70DEB"/>
    <w:rsid w:val="00E742BD"/>
    <w:rsid w:val="00E753D5"/>
    <w:rsid w:val="00E75440"/>
    <w:rsid w:val="00E75AE0"/>
    <w:rsid w:val="00E7690D"/>
    <w:rsid w:val="00E7722D"/>
    <w:rsid w:val="00E84219"/>
    <w:rsid w:val="00E8421A"/>
    <w:rsid w:val="00E842F9"/>
    <w:rsid w:val="00E85683"/>
    <w:rsid w:val="00E90B2C"/>
    <w:rsid w:val="00E93B25"/>
    <w:rsid w:val="00E964E6"/>
    <w:rsid w:val="00EA12F8"/>
    <w:rsid w:val="00EA179E"/>
    <w:rsid w:val="00EA285E"/>
    <w:rsid w:val="00EA2961"/>
    <w:rsid w:val="00EA3C14"/>
    <w:rsid w:val="00EA47D0"/>
    <w:rsid w:val="00EA554C"/>
    <w:rsid w:val="00EA57C7"/>
    <w:rsid w:val="00EA74BA"/>
    <w:rsid w:val="00EB57E0"/>
    <w:rsid w:val="00EC0DE8"/>
    <w:rsid w:val="00EC3D1D"/>
    <w:rsid w:val="00EC4C2B"/>
    <w:rsid w:val="00EC586A"/>
    <w:rsid w:val="00EC6D71"/>
    <w:rsid w:val="00ED1CF9"/>
    <w:rsid w:val="00ED598E"/>
    <w:rsid w:val="00ED7B99"/>
    <w:rsid w:val="00EE00E5"/>
    <w:rsid w:val="00EE0542"/>
    <w:rsid w:val="00EE12E2"/>
    <w:rsid w:val="00EE1789"/>
    <w:rsid w:val="00EE17DD"/>
    <w:rsid w:val="00EE226A"/>
    <w:rsid w:val="00EE26C5"/>
    <w:rsid w:val="00EE27C4"/>
    <w:rsid w:val="00EE5FFC"/>
    <w:rsid w:val="00EE610F"/>
    <w:rsid w:val="00EF0AE6"/>
    <w:rsid w:val="00EF5BAF"/>
    <w:rsid w:val="00EF7A90"/>
    <w:rsid w:val="00EF7FF9"/>
    <w:rsid w:val="00F00565"/>
    <w:rsid w:val="00F012BA"/>
    <w:rsid w:val="00F02DF4"/>
    <w:rsid w:val="00F0574B"/>
    <w:rsid w:val="00F058E3"/>
    <w:rsid w:val="00F071AA"/>
    <w:rsid w:val="00F073B7"/>
    <w:rsid w:val="00F112C9"/>
    <w:rsid w:val="00F1187F"/>
    <w:rsid w:val="00F1281C"/>
    <w:rsid w:val="00F132DA"/>
    <w:rsid w:val="00F1447B"/>
    <w:rsid w:val="00F151A3"/>
    <w:rsid w:val="00F15AE0"/>
    <w:rsid w:val="00F20893"/>
    <w:rsid w:val="00F20B10"/>
    <w:rsid w:val="00F23671"/>
    <w:rsid w:val="00F3148A"/>
    <w:rsid w:val="00F37320"/>
    <w:rsid w:val="00F414D3"/>
    <w:rsid w:val="00F41E58"/>
    <w:rsid w:val="00F4439F"/>
    <w:rsid w:val="00F47BD6"/>
    <w:rsid w:val="00F47D9A"/>
    <w:rsid w:val="00F516A6"/>
    <w:rsid w:val="00F524D0"/>
    <w:rsid w:val="00F53F28"/>
    <w:rsid w:val="00F62853"/>
    <w:rsid w:val="00F644E3"/>
    <w:rsid w:val="00F647F2"/>
    <w:rsid w:val="00F71942"/>
    <w:rsid w:val="00F753B0"/>
    <w:rsid w:val="00F76371"/>
    <w:rsid w:val="00F76F3E"/>
    <w:rsid w:val="00F77194"/>
    <w:rsid w:val="00F775B4"/>
    <w:rsid w:val="00F802DB"/>
    <w:rsid w:val="00F823B5"/>
    <w:rsid w:val="00F84507"/>
    <w:rsid w:val="00F9074D"/>
    <w:rsid w:val="00F91A3C"/>
    <w:rsid w:val="00F929EC"/>
    <w:rsid w:val="00F94B97"/>
    <w:rsid w:val="00F95DEC"/>
    <w:rsid w:val="00FA0950"/>
    <w:rsid w:val="00FA0D58"/>
    <w:rsid w:val="00FA3038"/>
    <w:rsid w:val="00FA49D6"/>
    <w:rsid w:val="00FA4FCC"/>
    <w:rsid w:val="00FA7FAE"/>
    <w:rsid w:val="00FB2CD4"/>
    <w:rsid w:val="00FB4E40"/>
    <w:rsid w:val="00FB4EC6"/>
    <w:rsid w:val="00FB576C"/>
    <w:rsid w:val="00FC067C"/>
    <w:rsid w:val="00FC09DF"/>
    <w:rsid w:val="00FC1025"/>
    <w:rsid w:val="00FC223E"/>
    <w:rsid w:val="00FC763D"/>
    <w:rsid w:val="00FC7D13"/>
    <w:rsid w:val="00FD1233"/>
    <w:rsid w:val="00FD2455"/>
    <w:rsid w:val="00FD40FE"/>
    <w:rsid w:val="00FD487A"/>
    <w:rsid w:val="00FD52CC"/>
    <w:rsid w:val="00FD5709"/>
    <w:rsid w:val="00FD62DC"/>
    <w:rsid w:val="00FD662C"/>
    <w:rsid w:val="00FD7F25"/>
    <w:rsid w:val="00FE1ACF"/>
    <w:rsid w:val="00FE1B0F"/>
    <w:rsid w:val="00FE33F5"/>
    <w:rsid w:val="00FE44D2"/>
    <w:rsid w:val="00FE472E"/>
    <w:rsid w:val="00FE50E4"/>
    <w:rsid w:val="00FE5F4B"/>
    <w:rsid w:val="00FF0634"/>
    <w:rsid w:val="00FF0D44"/>
    <w:rsid w:val="00FF466A"/>
    <w:rsid w:val="00FF55D8"/>
    <w:rsid w:val="00FF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4C4C1C"/>
  <w15:chartTrackingRefBased/>
  <w15:docId w15:val="{1DC76398-32F5-5645-85A3-3CDDB3BC4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10AA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A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0A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0AA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0AA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0AA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0AA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0AA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0AA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10AA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10AA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10AA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10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10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10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10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10A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10AA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10A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10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0AA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10A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10A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10A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10AA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10AA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10A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10AA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10AAA"/>
    <w:rPr>
      <w:b/>
      <w:bCs/>
      <w:smallCaps/>
      <w:color w:val="0F4761" w:themeColor="accent1" w:themeShade="BF"/>
      <w:spacing w:val="5"/>
    </w:rPr>
  </w:style>
  <w:style w:type="paragraph" w:styleId="aa">
    <w:name w:val="annotation text"/>
    <w:basedOn w:val="a"/>
    <w:link w:val="ab"/>
    <w:uiPriority w:val="99"/>
    <w:semiHidden/>
    <w:unhideWhenUsed/>
    <w:rsid w:val="00510AAA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510AAA"/>
  </w:style>
  <w:style w:type="character" w:styleId="ac">
    <w:name w:val="annotation reference"/>
    <w:basedOn w:val="a0"/>
    <w:uiPriority w:val="99"/>
    <w:semiHidden/>
    <w:unhideWhenUsed/>
    <w:rsid w:val="00510AAA"/>
    <w:rPr>
      <w:sz w:val="16"/>
      <w:szCs w:val="16"/>
    </w:rPr>
  </w:style>
  <w:style w:type="character" w:styleId="ad">
    <w:name w:val="Hyperlink"/>
    <w:basedOn w:val="a0"/>
    <w:uiPriority w:val="99"/>
    <w:unhideWhenUsed/>
    <w:rsid w:val="00510AAA"/>
    <w:rPr>
      <w:color w:val="467886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510AAA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510AAA"/>
  </w:style>
  <w:style w:type="paragraph" w:styleId="af0">
    <w:name w:val="footer"/>
    <w:basedOn w:val="a"/>
    <w:link w:val="af1"/>
    <w:uiPriority w:val="99"/>
    <w:unhideWhenUsed/>
    <w:rsid w:val="00510AAA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510AAA"/>
  </w:style>
  <w:style w:type="character" w:styleId="af2">
    <w:name w:val="page number"/>
    <w:basedOn w:val="a0"/>
    <w:uiPriority w:val="99"/>
    <w:semiHidden/>
    <w:unhideWhenUsed/>
    <w:rsid w:val="00510AAA"/>
  </w:style>
  <w:style w:type="character" w:styleId="af3">
    <w:name w:val="line number"/>
    <w:basedOn w:val="a0"/>
    <w:uiPriority w:val="99"/>
    <w:semiHidden/>
    <w:unhideWhenUsed/>
    <w:rsid w:val="00510AAA"/>
  </w:style>
  <w:style w:type="paragraph" w:styleId="af4">
    <w:name w:val="Revision"/>
    <w:hidden/>
    <w:uiPriority w:val="99"/>
    <w:semiHidden/>
    <w:rsid w:val="00594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Masami Suzukake</dc:creator>
  <cp:keywords/>
  <dc:description/>
  <cp:lastModifiedBy>Masami Suzukake</cp:lastModifiedBy>
  <cp:revision>17</cp:revision>
  <cp:lastPrinted>2026-02-19T00:31:00Z</cp:lastPrinted>
  <dcterms:created xsi:type="dcterms:W3CDTF">2026-02-13T04:00:00Z</dcterms:created>
  <dcterms:modified xsi:type="dcterms:W3CDTF">2026-02-20T10:51:00Z</dcterms:modified>
</cp:coreProperties>
</file>