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8B559">
      <w:pPr>
        <w:jc w:val="center"/>
        <w:rPr>
          <w:rFonts w:ascii="Times New Roman" w:hAnsi="Times New Roman" w:cs="Times New Roman"/>
          <w:sz w:val="24"/>
          <w:szCs w:val="32"/>
        </w:rPr>
      </w:pPr>
      <w:r>
        <w:rPr>
          <w:rFonts w:ascii="Times New Roman" w:hAnsi="Times New Roman" w:cs="Times New Roman"/>
          <w:sz w:val="24"/>
          <w:szCs w:val="32"/>
        </w:rPr>
        <w:t xml:space="preserve">Supplementary material 1 </w:t>
      </w:r>
    </w:p>
    <w:p w14:paraId="44338CD8">
      <w:pPr>
        <w:jc w:val="center"/>
        <w:rPr>
          <w:rFonts w:ascii="Times New Roman" w:hAnsi="Times New Roman" w:cs="Times New Roman"/>
          <w:b/>
          <w:bCs/>
          <w:sz w:val="28"/>
          <w:szCs w:val="36"/>
        </w:rPr>
      </w:pPr>
      <w:r>
        <w:rPr>
          <w:rFonts w:ascii="Times New Roman" w:hAnsi="Times New Roman" w:cs="Times New Roman"/>
          <w:b/>
          <w:bCs/>
          <w:sz w:val="28"/>
          <w:szCs w:val="36"/>
        </w:rPr>
        <w:t xml:space="preserve">Research Informed Consent </w:t>
      </w:r>
      <w:bookmarkStart w:id="0" w:name="_GoBack"/>
      <w:bookmarkEnd w:id="0"/>
      <w:r>
        <w:rPr>
          <w:rFonts w:ascii="Times New Roman" w:hAnsi="Times New Roman" w:cs="Times New Roman"/>
          <w:b/>
          <w:bCs/>
          <w:sz w:val="28"/>
          <w:szCs w:val="36"/>
        </w:rPr>
        <w:t>Form</w:t>
      </w:r>
    </w:p>
    <w:p w14:paraId="028CA50C">
      <w:pPr>
        <w:jc w:val="both"/>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Greeting！</w:t>
      </w:r>
    </w:p>
    <w:p w14:paraId="6E2DEFAE">
      <w:pPr>
        <w:jc w:val="both"/>
        <w:rPr>
          <w:rFonts w:hint="eastAsia" w:ascii="Times New Roman" w:hAnsi="Times New Roman" w:cs="Times New Roman"/>
          <w:sz w:val="24"/>
          <w:szCs w:val="32"/>
        </w:rPr>
      </w:pPr>
    </w:p>
    <w:p w14:paraId="58F52C81">
      <w:pPr>
        <w:jc w:val="both"/>
        <w:rPr>
          <w:rFonts w:hint="eastAsia" w:ascii="Times New Roman" w:hAnsi="Times New Roman" w:cs="Times New Roman"/>
          <w:sz w:val="24"/>
          <w:szCs w:val="32"/>
        </w:rPr>
      </w:pPr>
      <w:r>
        <w:rPr>
          <w:rFonts w:hint="eastAsia" w:ascii="Times New Roman" w:hAnsi="Times New Roman" w:cs="Times New Roman"/>
          <w:sz w:val="24"/>
          <w:szCs w:val="32"/>
        </w:rPr>
        <w:t>I am currently undertaking a research project entitled</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w:t>
      </w:r>
      <w:r>
        <w:rPr>
          <w:rFonts w:hint="eastAsia" w:ascii="Times New Roman" w:hAnsi="Times New Roman" w:cs="Times New Roman"/>
          <w:i/>
          <w:iCs/>
          <w:sz w:val="24"/>
          <w:szCs w:val="32"/>
        </w:rPr>
        <w:t>Digital Health Literacy in School Physical Education: A Grounded Theory Framework for Teacher Competence</w:t>
      </w:r>
      <w:r>
        <w:rPr>
          <w:rFonts w:hint="default" w:ascii="Times New Roman" w:hAnsi="Times New Roman" w:cs="Times New Roman"/>
          <w:i/>
          <w:iCs/>
          <w:sz w:val="24"/>
          <w:szCs w:val="32"/>
          <w:lang w:val="en-US" w:eastAsia="zh-CN"/>
        </w:rPr>
        <w:t>”</w:t>
      </w:r>
      <w:r>
        <w:rPr>
          <w:rFonts w:hint="eastAsia" w:ascii="Times New Roman" w:hAnsi="Times New Roman" w:cs="Times New Roman"/>
          <w:sz w:val="24"/>
          <w:szCs w:val="32"/>
        </w:rPr>
        <w:t>. I would be most grateful if you would consider participating in this study by sharing your insights and suggestions, which will be invaluable to its development. You retain complete autonomy over whether to participate. We shall fully respect your decision. Please find below relevant information for your consideration:</w:t>
      </w:r>
    </w:p>
    <w:p w14:paraId="4C1ABD27">
      <w:pPr>
        <w:jc w:val="both"/>
        <w:rPr>
          <w:rFonts w:hint="eastAsia" w:ascii="Times New Roman" w:hAnsi="Times New Roman" w:cs="Times New Roman"/>
          <w:sz w:val="24"/>
          <w:szCs w:val="32"/>
        </w:rPr>
      </w:pPr>
    </w:p>
    <w:p w14:paraId="27E8EFBC">
      <w:pPr>
        <w:jc w:val="both"/>
        <w:rPr>
          <w:rFonts w:hint="eastAsia" w:ascii="Times New Roman" w:hAnsi="Times New Roman" w:cs="Times New Roman"/>
          <w:b/>
          <w:bCs/>
          <w:sz w:val="24"/>
          <w:szCs w:val="32"/>
        </w:rPr>
      </w:pPr>
      <w:r>
        <w:rPr>
          <w:rFonts w:hint="eastAsia" w:ascii="Times New Roman" w:hAnsi="Times New Roman" w:cs="Times New Roman"/>
          <w:b/>
          <w:bCs/>
          <w:sz w:val="24"/>
          <w:szCs w:val="32"/>
        </w:rPr>
        <w:t>1. Research Origins and Funding Support</w:t>
      </w:r>
    </w:p>
    <w:p w14:paraId="43AD13F4">
      <w:pPr>
        <w:jc w:val="both"/>
        <w:rPr>
          <w:rFonts w:hint="eastAsia" w:ascii="Times New Roman" w:hAnsi="Times New Roman" w:cs="Times New Roman"/>
          <w:sz w:val="24"/>
          <w:szCs w:val="32"/>
        </w:rPr>
      </w:pPr>
      <w:r>
        <w:rPr>
          <w:rFonts w:hint="eastAsia" w:ascii="Times New Roman" w:hAnsi="Times New Roman" w:cs="Times New Roman"/>
          <w:sz w:val="24"/>
          <w:szCs w:val="32"/>
        </w:rPr>
        <w:t>This study originates from a research project supported by the Ministry of Education's Humanities and Social Sciences Research Programme (Project Approval Number: 18YJC890033).</w:t>
      </w:r>
    </w:p>
    <w:p w14:paraId="439B3167">
      <w:pPr>
        <w:jc w:val="both"/>
        <w:rPr>
          <w:rFonts w:hint="eastAsia" w:ascii="Times New Roman" w:hAnsi="Times New Roman" w:cs="Times New Roman"/>
          <w:sz w:val="24"/>
          <w:szCs w:val="32"/>
        </w:rPr>
      </w:pPr>
    </w:p>
    <w:p w14:paraId="1DCC0600">
      <w:pPr>
        <w:numPr>
          <w:ilvl w:val="0"/>
          <w:numId w:val="1"/>
        </w:numPr>
        <w:jc w:val="both"/>
        <w:rPr>
          <w:rFonts w:hint="eastAsia" w:ascii="Times New Roman" w:hAnsi="Times New Roman" w:cs="Times New Roman"/>
          <w:b/>
          <w:bCs/>
          <w:sz w:val="24"/>
          <w:szCs w:val="32"/>
        </w:rPr>
      </w:pPr>
      <w:r>
        <w:rPr>
          <w:rFonts w:hint="eastAsia" w:ascii="Times New Roman" w:hAnsi="Times New Roman" w:cs="Times New Roman"/>
          <w:b/>
          <w:bCs/>
          <w:sz w:val="24"/>
          <w:szCs w:val="32"/>
        </w:rPr>
        <w:t>The research significance is as follows:</w:t>
      </w:r>
    </w:p>
    <w:p w14:paraId="5311C741">
      <w:pPr>
        <w:numPr>
          <w:ilvl w:val="0"/>
          <w:numId w:val="2"/>
        </w:numPr>
        <w:jc w:val="both"/>
        <w:rPr>
          <w:rFonts w:hint="eastAsia" w:ascii="Times New Roman" w:hAnsi="Times New Roman" w:cs="Times New Roman"/>
          <w:sz w:val="24"/>
          <w:szCs w:val="32"/>
          <w:u w:val="single"/>
        </w:rPr>
      </w:pPr>
      <w:r>
        <w:rPr>
          <w:rFonts w:hint="eastAsia" w:ascii="Times New Roman" w:hAnsi="Times New Roman" w:cs="Times New Roman"/>
          <w:sz w:val="24"/>
          <w:szCs w:val="32"/>
          <w:u w:val="single"/>
        </w:rPr>
        <w:t>Theoretical Significance:</w:t>
      </w:r>
    </w:p>
    <w:p w14:paraId="43AE0653">
      <w:pPr>
        <w:numPr>
          <w:ilvl w:val="0"/>
          <w:numId w:val="3"/>
        </w:numPr>
        <w:jc w:val="both"/>
        <w:rPr>
          <w:rFonts w:hint="eastAsia" w:ascii="Times New Roman" w:hAnsi="Times New Roman" w:cs="Times New Roman"/>
          <w:sz w:val="24"/>
          <w:szCs w:val="32"/>
        </w:rPr>
      </w:pPr>
      <w:r>
        <w:rPr>
          <w:rFonts w:hint="eastAsia" w:ascii="Times New Roman" w:hAnsi="Times New Roman" w:cs="Times New Roman"/>
          <w:sz w:val="24"/>
          <w:szCs w:val="32"/>
        </w:rPr>
        <w:t>Research on physical education teachers' digital health literacy expands the theoretical framework for health education and teacher professional development.</w:t>
      </w:r>
    </w:p>
    <w:p w14:paraId="5FA14502">
      <w:pPr>
        <w:numPr>
          <w:ilvl w:val="0"/>
          <w:numId w:val="3"/>
        </w:numPr>
        <w:ind w:left="0" w:leftChars="0" w:firstLine="0" w:firstLineChars="0"/>
        <w:jc w:val="both"/>
        <w:rPr>
          <w:rFonts w:hint="eastAsia" w:ascii="Times New Roman" w:hAnsi="Times New Roman" w:cs="Times New Roman"/>
          <w:sz w:val="24"/>
          <w:szCs w:val="32"/>
        </w:rPr>
      </w:pPr>
      <w:r>
        <w:rPr>
          <w:rFonts w:hint="eastAsia" w:ascii="Times New Roman" w:hAnsi="Times New Roman" w:cs="Times New Roman"/>
          <w:sz w:val="24"/>
          <w:szCs w:val="32"/>
        </w:rPr>
        <w:t xml:space="preserve">It enriches studies on digital health literacy within educational contexts, providing structured theoretical support for integrating digital health into school health education. </w:t>
      </w:r>
    </w:p>
    <w:p w14:paraId="7D47219D">
      <w:pPr>
        <w:numPr>
          <w:ilvl w:val="0"/>
          <w:numId w:val="2"/>
        </w:numPr>
        <w:ind w:left="0" w:leftChars="0" w:firstLine="0" w:firstLineChars="0"/>
        <w:jc w:val="both"/>
        <w:rPr>
          <w:rFonts w:hint="eastAsia" w:ascii="Times New Roman" w:hAnsi="Times New Roman" w:cs="Times New Roman"/>
          <w:sz w:val="24"/>
          <w:szCs w:val="32"/>
          <w:u w:val="single"/>
        </w:rPr>
      </w:pPr>
      <w:r>
        <w:rPr>
          <w:rFonts w:hint="eastAsia" w:ascii="Times New Roman" w:hAnsi="Times New Roman" w:cs="Times New Roman"/>
          <w:sz w:val="24"/>
          <w:szCs w:val="32"/>
          <w:u w:val="single"/>
        </w:rPr>
        <w:t>Practical Significance:</w:t>
      </w:r>
    </w:p>
    <w:p w14:paraId="573BA5B0">
      <w:pPr>
        <w:numPr>
          <w:ilvl w:val="0"/>
          <w:numId w:val="4"/>
        </w:numPr>
        <w:ind w:leftChars="0"/>
        <w:jc w:val="both"/>
        <w:rPr>
          <w:rFonts w:hint="eastAsia" w:ascii="Times New Roman" w:hAnsi="Times New Roman" w:cs="Times New Roman"/>
          <w:sz w:val="24"/>
          <w:szCs w:val="32"/>
        </w:rPr>
      </w:pPr>
      <w:r>
        <w:rPr>
          <w:rFonts w:hint="eastAsia" w:ascii="Times New Roman" w:hAnsi="Times New Roman" w:cs="Times New Roman"/>
          <w:sz w:val="24"/>
          <w:szCs w:val="32"/>
        </w:rPr>
        <w:t>It provides a structured framework for assessing and enhancing physical education teachers' digital health literacy, supporting their professional development and teaching innovation.</w:t>
      </w:r>
    </w:p>
    <w:p w14:paraId="764B8F14">
      <w:pPr>
        <w:numPr>
          <w:ilvl w:val="0"/>
          <w:numId w:val="4"/>
        </w:numPr>
        <w:ind w:left="0" w:leftChars="0" w:firstLine="0" w:firstLineChars="0"/>
        <w:jc w:val="both"/>
        <w:rPr>
          <w:rFonts w:hint="eastAsia" w:ascii="Times New Roman" w:hAnsi="Times New Roman" w:cs="Times New Roman"/>
          <w:sz w:val="24"/>
          <w:szCs w:val="32"/>
        </w:rPr>
      </w:pPr>
      <w:r>
        <w:rPr>
          <w:rFonts w:hint="eastAsia" w:ascii="Times New Roman" w:hAnsi="Times New Roman" w:cs="Times New Roman"/>
          <w:sz w:val="24"/>
          <w:szCs w:val="32"/>
        </w:rPr>
        <w:t>It offers evidence-based reference points for designing teacher training programmes, improving teaching quality, and formulating digital health education policies.</w:t>
      </w:r>
    </w:p>
    <w:p w14:paraId="08B090DC">
      <w:pPr>
        <w:numPr>
          <w:ilvl w:val="0"/>
          <w:numId w:val="0"/>
        </w:numPr>
        <w:ind w:leftChars="0"/>
        <w:jc w:val="both"/>
        <w:rPr>
          <w:rFonts w:hint="eastAsia" w:ascii="Times New Roman" w:hAnsi="Times New Roman" w:cs="Times New Roman"/>
          <w:sz w:val="24"/>
          <w:szCs w:val="32"/>
        </w:rPr>
      </w:pPr>
    </w:p>
    <w:p w14:paraId="4B67441D">
      <w:pPr>
        <w:numPr>
          <w:ilvl w:val="0"/>
          <w:numId w:val="1"/>
        </w:numPr>
        <w:ind w:left="0" w:leftChars="0" w:firstLine="0" w:firstLineChars="0"/>
        <w:jc w:val="both"/>
        <w:rPr>
          <w:rFonts w:hint="eastAsia" w:ascii="Times New Roman" w:hAnsi="Times New Roman" w:cs="Times New Roman"/>
          <w:sz w:val="24"/>
          <w:szCs w:val="32"/>
        </w:rPr>
      </w:pPr>
      <w:r>
        <w:rPr>
          <w:rFonts w:hint="eastAsia" w:ascii="Times New Roman" w:hAnsi="Times New Roman" w:cs="Times New Roman"/>
          <w:sz w:val="24"/>
          <w:szCs w:val="32"/>
        </w:rPr>
        <w:t>We believe that your comments and suggestions will provide valuable ideas for this</w:t>
      </w:r>
      <w:r>
        <w:rPr>
          <w:rFonts w:hint="eastAsia" w:ascii="Times New Roman" w:hAnsi="Times New Roman" w:cs="Times New Roman"/>
          <w:sz w:val="24"/>
          <w:szCs w:val="32"/>
          <w:lang w:val="en-US" w:eastAsia="zh-CN"/>
        </w:rPr>
        <w:t xml:space="preserve"> </w:t>
      </w:r>
      <w:r>
        <w:rPr>
          <w:rFonts w:hint="eastAsia" w:ascii="Times New Roman" w:hAnsi="Times New Roman" w:cs="Times New Roman"/>
          <w:sz w:val="24"/>
          <w:szCs w:val="32"/>
        </w:rPr>
        <w:t>paper.</w:t>
      </w:r>
    </w:p>
    <w:p w14:paraId="5D2D775E">
      <w:pPr>
        <w:numPr>
          <w:ilvl w:val="0"/>
          <w:numId w:val="0"/>
        </w:numPr>
        <w:ind w:leftChars="0"/>
        <w:jc w:val="both"/>
        <w:rPr>
          <w:rFonts w:hint="eastAsia" w:ascii="Times New Roman" w:hAnsi="Times New Roman" w:cs="Times New Roman"/>
          <w:sz w:val="24"/>
          <w:szCs w:val="32"/>
        </w:rPr>
      </w:pPr>
    </w:p>
    <w:p w14:paraId="1498C288">
      <w:pPr>
        <w:jc w:val="both"/>
        <w:rPr>
          <w:rFonts w:hint="eastAsia" w:ascii="Times New Roman" w:hAnsi="Times New Roman" w:cs="Times New Roman"/>
          <w:sz w:val="24"/>
          <w:szCs w:val="32"/>
        </w:rPr>
      </w:pPr>
      <w:r>
        <w:rPr>
          <w:rFonts w:hint="eastAsia" w:ascii="Times New Roman" w:hAnsi="Times New Roman" w:cs="Times New Roman"/>
          <w:sz w:val="24"/>
          <w:szCs w:val="32"/>
        </w:rPr>
        <w:t>4.The information you fill in will only be used for the purpose of this paper, and weguarantee that we will not disclose your personal information.</w:t>
      </w:r>
    </w:p>
    <w:p w14:paraId="692148F0">
      <w:pPr>
        <w:jc w:val="both"/>
        <w:rPr>
          <w:rFonts w:hint="eastAsia" w:ascii="Times New Roman" w:hAnsi="Times New Roman" w:cs="Times New Roman"/>
          <w:b/>
          <w:bCs/>
          <w:sz w:val="24"/>
          <w:szCs w:val="32"/>
        </w:rPr>
      </w:pPr>
    </w:p>
    <w:p w14:paraId="45F71955">
      <w:pPr>
        <w:jc w:val="both"/>
        <w:rPr>
          <w:rFonts w:hint="eastAsia" w:ascii="Times New Roman" w:hAnsi="Times New Roman" w:cs="Times New Roman"/>
          <w:b/>
          <w:bCs/>
          <w:sz w:val="24"/>
          <w:szCs w:val="32"/>
        </w:rPr>
      </w:pPr>
      <w:r>
        <w:rPr>
          <w:rFonts w:hint="eastAsia" w:ascii="Times New Roman" w:hAnsi="Times New Roman" w:cs="Times New Roman"/>
          <w:b/>
          <w:bCs/>
          <w:sz w:val="24"/>
          <w:szCs w:val="32"/>
        </w:rPr>
        <w:t>Thank you for your full support and cooperation, If you have any questions,please feel free to contact us.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84889"/>
    <w:multiLevelType w:val="singleLevel"/>
    <w:tmpl w:val="9FC84889"/>
    <w:lvl w:ilvl="0" w:tentative="0">
      <w:start w:val="2"/>
      <w:numFmt w:val="decimal"/>
      <w:suff w:val="space"/>
      <w:lvlText w:val="%1."/>
      <w:lvlJc w:val="left"/>
    </w:lvl>
  </w:abstractNum>
  <w:abstractNum w:abstractNumId="1">
    <w:nsid w:val="B6B1B177"/>
    <w:multiLevelType w:val="singleLevel"/>
    <w:tmpl w:val="B6B1B177"/>
    <w:lvl w:ilvl="0" w:tentative="0">
      <w:start w:val="1"/>
      <w:numFmt w:val="decimal"/>
      <w:lvlText w:val="(%1)"/>
      <w:lvlJc w:val="left"/>
      <w:pPr>
        <w:tabs>
          <w:tab w:val="left" w:pos="312"/>
        </w:tabs>
      </w:pPr>
    </w:lvl>
  </w:abstractNum>
  <w:abstractNum w:abstractNumId="2">
    <w:nsid w:val="3B381007"/>
    <w:multiLevelType w:val="singleLevel"/>
    <w:tmpl w:val="3B381007"/>
    <w:lvl w:ilvl="0" w:tentative="0">
      <w:start w:val="1"/>
      <w:numFmt w:val="lowerLetter"/>
      <w:suff w:val="space"/>
      <w:lvlText w:val="%1."/>
      <w:lvlJc w:val="left"/>
    </w:lvl>
  </w:abstractNum>
  <w:abstractNum w:abstractNumId="3">
    <w:nsid w:val="41B91DFF"/>
    <w:multiLevelType w:val="singleLevel"/>
    <w:tmpl w:val="41B91DFF"/>
    <w:lvl w:ilvl="0" w:tentative="0">
      <w:start w:val="1"/>
      <w:numFmt w:val="lowerLetter"/>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A2065"/>
    <w:rsid w:val="46477CE3"/>
    <w:rsid w:val="7BDA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Words>
  <Characters>1631</Characters>
  <Lines>0</Lines>
  <Paragraphs>0</Paragraphs>
  <TotalTime>15</TotalTime>
  <ScaleCrop>false</ScaleCrop>
  <LinksUpToDate>false</LinksUpToDate>
  <CharactersWithSpaces>1872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2025-12-01T08:48:00Z</dcterms:created>
  <dc:creator>14314</dc:creator>
  <cp:lastModifiedBy>Y钰酱</cp:lastModifiedBy>
  <dcterms:modified xsi:type="dcterms:W3CDTF">2026-01-14T08:10:54Z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eyJoZGlkIjoiZWNkZGJmY2JkMGYwNDUwOWMzMjBlMWMzNjBmOWQ0MjciLCJ1c2VySWQiOiI0NDEyMDgzNzgifQ==</vt:lpwstr>
  </property>
  <property fmtid="{D5CDD505-2E9C-101B-9397-08002B2CF9AE}" pid="4" name="ICV">
    <vt:lpwstr>49B0E89349A7468AA9BEA52E9B909921_12</vt:lpwstr>
  </property>
</Properties>
</file>