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38"/>
      </w:tblGrid>
      <w:tr w:rsidR="00905831" w:rsidRPr="00777F93" w14:paraId="24093B12" w14:textId="77777777" w:rsidTr="00652351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B39B" w14:textId="77777777" w:rsidR="00905831" w:rsidRPr="00777F93" w:rsidRDefault="00905831" w:rsidP="006523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</w:pPr>
            <w:r w:rsidRPr="00777F9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>Demographic shifts in stony coral populations in a remote reef system in the Southern Gulf of Mexico during the 2023-2024 marine heat wave.</w:t>
            </w:r>
          </w:p>
        </w:tc>
      </w:tr>
      <w:tr w:rsidR="00905831" w:rsidRPr="00777F93" w14:paraId="5A8C2122" w14:textId="77777777" w:rsidTr="00652351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DB63" w14:textId="77777777" w:rsidR="00905831" w:rsidRPr="00777F93" w:rsidRDefault="00905831" w:rsidP="006523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77F9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Coral Reefs</w:t>
            </w:r>
          </w:p>
        </w:tc>
      </w:tr>
      <w:tr w:rsidR="00905831" w:rsidRPr="00777F93" w14:paraId="451625EA" w14:textId="77777777" w:rsidTr="00652351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FE9B8" w14:textId="77777777" w:rsidR="00905831" w:rsidRPr="00777F93" w:rsidRDefault="00905831" w:rsidP="006523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77F9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Rodolfo Rioja-Nieto1*, Alder León-Brito1,2, Erick Barrera-Falcón1,3, Vanessa Cano-Orozco1,2, Carlos Cruz-Vázquez4, Daniela Rojas-Cano1,2, Lorenzo Álvarez-Filip5</w:t>
            </w:r>
          </w:p>
        </w:tc>
      </w:tr>
      <w:tr w:rsidR="00905831" w:rsidRPr="00777F93" w14:paraId="4A0B50C1" w14:textId="77777777" w:rsidTr="00652351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5553" w14:textId="77777777" w:rsidR="00905831" w:rsidRPr="00777F93" w:rsidRDefault="00905831" w:rsidP="006523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77F9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1Laboratorio de Análisis Espacial de Zonas Costeras (Costalab), Facultad de Ciencias, UMDI-Sisal, UNAM, Mérida, Yucatán, México.</w:t>
            </w:r>
          </w:p>
        </w:tc>
      </w:tr>
      <w:tr w:rsidR="00905831" w:rsidRPr="00777F93" w14:paraId="5B7C2D11" w14:textId="77777777" w:rsidTr="00652351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5E2D7" w14:textId="77777777" w:rsidR="00905831" w:rsidRPr="00777F93" w:rsidRDefault="00905831" w:rsidP="006523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77F9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2Posgrado en Ciencias del Mar y Limnología, Instituto de ciencias del Mar y Limnología, UNAM, Cdmx, México.</w:t>
            </w:r>
          </w:p>
        </w:tc>
      </w:tr>
      <w:tr w:rsidR="00905831" w:rsidRPr="00777F93" w14:paraId="5072EC3E" w14:textId="77777777" w:rsidTr="00652351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9D2A5" w14:textId="77777777" w:rsidR="00905831" w:rsidRPr="00777F93" w:rsidRDefault="00905831" w:rsidP="006523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77F9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3Investigador posdoctoral, Secretaría de ciencia, Humanidades, Tecnología e Innovación, México.</w:t>
            </w:r>
          </w:p>
        </w:tc>
      </w:tr>
      <w:tr w:rsidR="00905831" w:rsidRPr="00777F93" w14:paraId="510F2BCD" w14:textId="77777777" w:rsidTr="00652351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DA5E" w14:textId="77777777" w:rsidR="00905831" w:rsidRPr="00777F93" w:rsidRDefault="00905831" w:rsidP="006523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77F9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4Escuela Nacional de Estudios Superiores Unidad Mérida, UNAM, Mérida, Yucatán, México.</w:t>
            </w:r>
          </w:p>
        </w:tc>
      </w:tr>
      <w:tr w:rsidR="00905831" w:rsidRPr="00777F93" w14:paraId="61993532" w14:textId="77777777" w:rsidTr="00652351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47A4" w14:textId="77777777" w:rsidR="00905831" w:rsidRPr="00777F93" w:rsidRDefault="00905831" w:rsidP="006523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77F9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5Biodiversity and Reef Conservation Laboratory, Unidad Académica de Sistemas Arrecifales, Instituto de Ciencias del Mar y Limnología, Universidad Nacional Autónoma de México, Puerto Morelos, Quintana Roo, México.</w:t>
            </w:r>
          </w:p>
        </w:tc>
      </w:tr>
      <w:tr w:rsidR="00905831" w:rsidRPr="00777F93" w14:paraId="3ECA0E96" w14:textId="77777777" w:rsidTr="00652351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981A" w14:textId="77777777" w:rsidR="00905831" w:rsidRPr="00777F93" w:rsidRDefault="00905831" w:rsidP="006523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</w:pPr>
            <w:r w:rsidRPr="00777F9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>*Corresponding author: rrioja@ciencias.unam.mx</w:t>
            </w:r>
          </w:p>
        </w:tc>
      </w:tr>
    </w:tbl>
    <w:p w14:paraId="0A200BCF" w14:textId="77777777" w:rsidR="00A61212" w:rsidRDefault="00A61212">
      <w:pPr>
        <w:rPr>
          <w:lang w:val="en-US"/>
        </w:rPr>
      </w:pPr>
    </w:p>
    <w:p w14:paraId="7A1CEC69" w14:textId="7F0E947F" w:rsidR="001627E7" w:rsidRPr="001627E7" w:rsidRDefault="001627E7" w:rsidP="001627E7">
      <w:r>
        <w:t xml:space="preserve">Supplementary information </w:t>
      </w:r>
      <w:r w:rsidRPr="001627E7">
        <w:t xml:space="preserve">Table 2. List of the coral species observed in three sampling sites in Cayo Arenas, Gulf of Mexico. The ramified </w:t>
      </w:r>
      <w:r w:rsidRPr="001627E7">
        <w:rPr>
          <w:i/>
          <w:iCs/>
        </w:rPr>
        <w:t>Porites</w:t>
      </w:r>
      <w:r w:rsidRPr="001627E7">
        <w:t xml:space="preserve"> and </w:t>
      </w:r>
      <w:r w:rsidRPr="001627E7">
        <w:rPr>
          <w:i/>
          <w:iCs/>
        </w:rPr>
        <w:t>Mycetophylia</w:t>
      </w:r>
      <w:r w:rsidRPr="001627E7">
        <w:t xml:space="preserve"> species were only identified to the genus level to avoid misclassification. (n) indicates the number of digitised colonies. The codes for the species are based on the AGGRA protocol.</w:t>
      </w:r>
    </w:p>
    <w:p w14:paraId="3BF10C76" w14:textId="77777777" w:rsidR="00905831" w:rsidRDefault="00905831">
      <w:pPr>
        <w:rPr>
          <w:lang w:val="en-US"/>
        </w:rPr>
      </w:pPr>
    </w:p>
    <w:tbl>
      <w:tblPr>
        <w:tblW w:w="8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832"/>
        <w:gridCol w:w="601"/>
        <w:gridCol w:w="601"/>
      </w:tblGrid>
      <w:tr w:rsidR="00905831" w:rsidRPr="00905831" w14:paraId="70F032B5" w14:textId="77777777" w:rsidTr="00905831">
        <w:trPr>
          <w:trHeight w:val="300"/>
        </w:trPr>
        <w:tc>
          <w:tcPr>
            <w:tcW w:w="883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45DF" w14:textId="4FB876EE" w:rsidR="00905831" w:rsidRPr="00905831" w:rsidRDefault="00905831" w:rsidP="0090583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>List of scleractinian coral species recorded during the 2023 and 2024 surveys.</w:t>
            </w:r>
          </w:p>
        </w:tc>
      </w:tr>
      <w:tr w:rsidR="00905831" w:rsidRPr="00905831" w14:paraId="7F0744E7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63A85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Specie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FE864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Code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29A2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2023 (N)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0F581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2024 (N)</w:t>
            </w:r>
          </w:p>
        </w:tc>
      </w:tr>
      <w:tr w:rsidR="00905831" w:rsidRPr="00905831" w14:paraId="6ABB955E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5976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Orbicella faveolata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(Ellis &amp; Solander, 1786)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F455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OFAV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1535E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635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2BF8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583</w:t>
            </w:r>
          </w:p>
        </w:tc>
      </w:tr>
      <w:tr w:rsidR="00905831" w:rsidRPr="00905831" w14:paraId="35E0E212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33E8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Montastraea cavernosa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(Linnaeus, 1767)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0F50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MCAV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6D92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422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A371B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420</w:t>
            </w:r>
          </w:p>
        </w:tc>
      </w:tr>
      <w:tr w:rsidR="00905831" w:rsidRPr="00905831" w14:paraId="19F0CDE9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AF86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Porites astreoides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(Lamarck, 1816)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5922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PAST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42B2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205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7C3C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207</w:t>
            </w:r>
          </w:p>
        </w:tc>
      </w:tr>
      <w:tr w:rsidR="00905831" w:rsidRPr="00905831" w14:paraId="607C9C0A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1B64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Orbicella annularis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(Ellis &amp; Solander, 1786)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A90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OANN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F2AFC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180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C2C3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180</w:t>
            </w:r>
          </w:p>
        </w:tc>
      </w:tr>
      <w:tr w:rsidR="00905831" w:rsidRPr="00905831" w14:paraId="6E218DE9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065F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Orbicella franksi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(Gregory, 1895)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04314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OFRA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A2491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74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A166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128</w:t>
            </w:r>
          </w:p>
        </w:tc>
      </w:tr>
      <w:tr w:rsidR="00905831" w:rsidRPr="00905831" w14:paraId="7D490EDD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04E7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Colpophyllia natans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(Houttuyn, 1772)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E312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CNAT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D227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61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E6E1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97</w:t>
            </w:r>
          </w:p>
        </w:tc>
      </w:tr>
      <w:tr w:rsidR="00905831" w:rsidRPr="00905831" w14:paraId="785552FA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3F46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Siderastrea siderea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(Ellis &amp; Solander, 1786)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45E89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SSID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7C39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73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5101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69</w:t>
            </w:r>
          </w:p>
        </w:tc>
      </w:tr>
      <w:tr w:rsidR="00905831" w:rsidRPr="00905831" w14:paraId="1B8A7A2D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D2E53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Pseudodiploria strigosa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(Dana, 1846)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72529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PSTR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44DF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1AF2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60</w:t>
            </w:r>
          </w:p>
        </w:tc>
      </w:tr>
      <w:tr w:rsidR="00905831" w:rsidRPr="00905831" w14:paraId="615781B3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D608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Diploria labyrinthiformis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(Linnaeus, 1758)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C7E6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DLAB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97F8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07FE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82</w:t>
            </w:r>
          </w:p>
        </w:tc>
      </w:tr>
      <w:tr w:rsidR="00905831" w:rsidRPr="00905831" w14:paraId="1D6CFF07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957A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Porites spp.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ramificados (P. porites, P. furcata y P. divaricata)(Pallas, 1766; Lamarck, 1816; LeSueur, 1820)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6747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PRAM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CF4F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9CC3D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30</w:t>
            </w:r>
          </w:p>
        </w:tc>
      </w:tr>
      <w:tr w:rsidR="00905831" w:rsidRPr="00905831" w14:paraId="04ED5A95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723A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Eusmilia fastigiata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(Pallas, 1766)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B0E3C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EFAS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F4AD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08BBA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27</w:t>
            </w:r>
          </w:p>
        </w:tc>
      </w:tr>
      <w:tr w:rsidR="00905831" w:rsidRPr="00905831" w14:paraId="1F8C4EEC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AAEC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</w:pPr>
            <w:proofErr w:type="spellStart"/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>Mycetophyllia</w:t>
            </w:r>
            <w:proofErr w:type="spellEnd"/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 xml:space="preserve"> spp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 xml:space="preserve">.(M. ferox, M. </w:t>
            </w:r>
            <w:proofErr w:type="spellStart"/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>lamarckiana</w:t>
            </w:r>
            <w:proofErr w:type="spellEnd"/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 xml:space="preserve"> y M. </w:t>
            </w:r>
            <w:proofErr w:type="spellStart"/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>danaana</w:t>
            </w:r>
            <w:proofErr w:type="spellEnd"/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>) (Milne-Edwards &amp; Haime, 1848)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1DA54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MYCE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A400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8BE4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10</w:t>
            </w:r>
          </w:p>
        </w:tc>
      </w:tr>
      <w:tr w:rsidR="00905831" w:rsidRPr="00905831" w14:paraId="07A99E6F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63D7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Agaricia agaricites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(Linnaeus, 1758)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111D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AAGA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4F7E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52F7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</w:t>
            </w:r>
          </w:p>
        </w:tc>
      </w:tr>
      <w:tr w:rsidR="00905831" w:rsidRPr="00905831" w14:paraId="03012C54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AD7E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Siderastrea radians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(Pallas, 1766)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71D8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SRAD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F58B6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3806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</w:t>
            </w:r>
          </w:p>
        </w:tc>
      </w:tr>
      <w:tr w:rsidR="00905831" w:rsidRPr="00905831" w14:paraId="6E1AADB6" w14:textId="77777777" w:rsidTr="00905831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4670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Madracis decactis</w:t>
            </w: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(Lyman, 1859)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322C" w14:textId="77777777" w:rsidR="00905831" w:rsidRPr="00905831" w:rsidRDefault="00905831" w:rsidP="009058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MDEC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99A7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96314" w14:textId="77777777" w:rsidR="00905831" w:rsidRPr="00905831" w:rsidRDefault="00905831" w:rsidP="0090583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058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7</w:t>
            </w:r>
          </w:p>
        </w:tc>
      </w:tr>
    </w:tbl>
    <w:p w14:paraId="74ED23AF" w14:textId="77777777" w:rsidR="00905831" w:rsidRPr="00905831" w:rsidRDefault="00905831">
      <w:pPr>
        <w:rPr>
          <w:lang w:val="en-US"/>
        </w:rPr>
      </w:pPr>
    </w:p>
    <w:sectPr w:rsidR="00905831" w:rsidRPr="009058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31"/>
    <w:rsid w:val="001627E7"/>
    <w:rsid w:val="0041710A"/>
    <w:rsid w:val="00572CA5"/>
    <w:rsid w:val="007043E8"/>
    <w:rsid w:val="007C5D89"/>
    <w:rsid w:val="00905831"/>
    <w:rsid w:val="00913E24"/>
    <w:rsid w:val="00A61212"/>
    <w:rsid w:val="00C95F32"/>
    <w:rsid w:val="00DA6F11"/>
    <w:rsid w:val="00DE45DF"/>
    <w:rsid w:val="00F7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DCFE1"/>
  <w15:chartTrackingRefBased/>
  <w15:docId w15:val="{17734191-FB96-4DB8-9A43-55C07E88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831"/>
  </w:style>
  <w:style w:type="paragraph" w:styleId="Ttulo1">
    <w:name w:val="heading 1"/>
    <w:basedOn w:val="Normal"/>
    <w:next w:val="Normal"/>
    <w:link w:val="Ttulo1Car"/>
    <w:uiPriority w:val="9"/>
    <w:qFormat/>
    <w:rsid w:val="00905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5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5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5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5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5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5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5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5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5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5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5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58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583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58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583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58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58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5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5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5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5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5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583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583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583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5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583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58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325</Words>
  <Characters>1992</Characters>
  <Application>Microsoft Office Word</Application>
  <DocSecurity>0</DocSecurity>
  <Lines>91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BARRERA FALCON</dc:creator>
  <cp:keywords/>
  <dc:description/>
  <cp:lastModifiedBy>rinr2408</cp:lastModifiedBy>
  <cp:revision>3</cp:revision>
  <dcterms:created xsi:type="dcterms:W3CDTF">2026-02-17T16:57:00Z</dcterms:created>
  <dcterms:modified xsi:type="dcterms:W3CDTF">2026-02-17T17:22:00Z</dcterms:modified>
</cp:coreProperties>
</file>