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7ABFC" w14:textId="2C316FD6" w:rsidR="00BC50D4" w:rsidRPr="00BC50D4" w:rsidRDefault="00BC50D4" w:rsidP="00BC50D4">
      <w:pPr>
        <w:pStyle w:val="Caption"/>
        <w:spacing w:line="360" w:lineRule="auto"/>
        <w:rPr>
          <w:i w:val="0"/>
          <w:iCs w:val="0"/>
          <w:color w:val="000000" w:themeColor="text1"/>
          <w:sz w:val="24"/>
          <w:szCs w:val="24"/>
        </w:rPr>
      </w:pPr>
      <w:r w:rsidRPr="00BC50D4">
        <w:rPr>
          <w:i w:val="0"/>
          <w:iCs w:val="0"/>
          <w:color w:val="000000" w:themeColor="text1"/>
          <w:sz w:val="24"/>
          <w:szCs w:val="24"/>
        </w:rPr>
        <w:t xml:space="preserve">Table 1: </w:t>
      </w:r>
      <w:r w:rsidRPr="00BC50D4">
        <w:rPr>
          <w:i w:val="0"/>
          <w:iCs w:val="0"/>
          <w:color w:val="000000" w:themeColor="text1"/>
          <w:sz w:val="24"/>
          <w:szCs w:val="24"/>
        </w:rPr>
        <w:t>Chemical, spectral and affinity characteristics of the fluorescent Nb-conjugates</w:t>
      </w:r>
    </w:p>
    <w:p w14:paraId="0868B17F" w14:textId="77777777" w:rsidR="00BC50D4" w:rsidRDefault="00BC50D4" w:rsidP="00BC50D4">
      <w:pPr>
        <w:pStyle w:val="Caption"/>
        <w:spacing w:line="360" w:lineRule="auto"/>
        <w:jc w:val="center"/>
        <w:rPr>
          <w:color w:val="000000" w:themeColor="text1"/>
        </w:rPr>
      </w:pPr>
    </w:p>
    <w:p w14:paraId="3D090156" w14:textId="6B0DB86A" w:rsidR="00BC50D4" w:rsidRPr="007318EB" w:rsidRDefault="00BC50D4" w:rsidP="00BC50D4">
      <w:pPr>
        <w:pStyle w:val="Caption"/>
        <w:spacing w:line="360" w:lineRule="auto"/>
        <w:jc w:val="center"/>
        <w:rPr>
          <w:color w:val="000000" w:themeColor="text1"/>
        </w:rPr>
      </w:pPr>
      <w:r w:rsidRPr="007318EB">
        <w:rPr>
          <w:color w:val="000000" w:themeColor="text1"/>
        </w:rPr>
        <w:t xml:space="preserve">Table </w:t>
      </w:r>
      <w:r w:rsidRPr="007318EB">
        <w:rPr>
          <w:color w:val="000000" w:themeColor="text1"/>
        </w:rPr>
        <w:fldChar w:fldCharType="begin"/>
      </w:r>
      <w:r w:rsidRPr="007318EB">
        <w:rPr>
          <w:color w:val="000000" w:themeColor="text1"/>
        </w:rPr>
        <w:instrText xml:space="preserve"> SEQ Table \* ARABIC </w:instrText>
      </w:r>
      <w:r w:rsidRPr="007318EB">
        <w:rPr>
          <w:color w:val="000000" w:themeColor="text1"/>
        </w:rPr>
        <w:fldChar w:fldCharType="separate"/>
      </w:r>
      <w:r>
        <w:rPr>
          <w:noProof/>
          <w:color w:val="000000" w:themeColor="text1"/>
        </w:rPr>
        <w:t>1</w:t>
      </w:r>
      <w:r w:rsidRPr="007318EB">
        <w:rPr>
          <w:color w:val="000000" w:themeColor="text1"/>
        </w:rPr>
        <w:fldChar w:fldCharType="end"/>
      </w:r>
      <w:r w:rsidRPr="007318EB">
        <w:rPr>
          <w:color w:val="000000" w:themeColor="text1"/>
        </w:rPr>
        <w:t>: Chemical, spectral and affinity characteristics of the fluorescent Nb-conjugates</w:t>
      </w:r>
    </w:p>
    <w:tbl>
      <w:tblPr>
        <w:tblStyle w:val="PlainTable2"/>
        <w:tblW w:w="10207" w:type="dxa"/>
        <w:tblLook w:val="0420" w:firstRow="1" w:lastRow="0" w:firstColumn="0" w:lastColumn="0" w:noHBand="0" w:noVBand="1"/>
      </w:tblPr>
      <w:tblGrid>
        <w:gridCol w:w="2051"/>
        <w:gridCol w:w="2039"/>
        <w:gridCol w:w="2039"/>
        <w:gridCol w:w="2039"/>
        <w:gridCol w:w="2039"/>
      </w:tblGrid>
      <w:tr w:rsidR="00BC50D4" w:rsidRPr="006C3834" w14:paraId="3E00720B" w14:textId="77777777" w:rsidTr="00D524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1"/>
        </w:trPr>
        <w:tc>
          <w:tcPr>
            <w:tcW w:w="205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D851B35" w14:textId="77777777" w:rsidR="00BC50D4" w:rsidRPr="006C3834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tcBorders>
              <w:top w:val="single" w:sz="6" w:space="0" w:color="auto"/>
              <w:bottom w:val="single" w:sz="4" w:space="0" w:color="auto"/>
            </w:tcBorders>
            <w:vAlign w:val="bottom"/>
            <w:hideMark/>
          </w:tcPr>
          <w:p w14:paraId="1671875D" w14:textId="77777777" w:rsidR="00BC50D4" w:rsidRPr="006C3834" w:rsidRDefault="00BC50D4" w:rsidP="00D524EA">
            <w:pPr>
              <w:pStyle w:val="NoSpacing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6C3834">
              <w:rPr>
                <w:sz w:val="20"/>
                <w:szCs w:val="20"/>
              </w:rPr>
              <w:t>7D12</w:t>
            </w:r>
          </w:p>
        </w:tc>
        <w:tc>
          <w:tcPr>
            <w:tcW w:w="2039" w:type="dxa"/>
            <w:tcBorders>
              <w:top w:val="single" w:sz="6" w:space="0" w:color="auto"/>
              <w:bottom w:val="single" w:sz="4" w:space="0" w:color="auto"/>
            </w:tcBorders>
            <w:vAlign w:val="bottom"/>
            <w:hideMark/>
          </w:tcPr>
          <w:p w14:paraId="1C62BCB9" w14:textId="77777777" w:rsidR="00BC50D4" w:rsidRPr="006C3834" w:rsidRDefault="00BC50D4" w:rsidP="00D524EA">
            <w:pPr>
              <w:pStyle w:val="NoSpacing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6C3834">
              <w:rPr>
                <w:sz w:val="20"/>
                <w:szCs w:val="20"/>
              </w:rPr>
              <w:t>7D12-FNIR-Tag-1.0</w:t>
            </w:r>
          </w:p>
        </w:tc>
        <w:tc>
          <w:tcPr>
            <w:tcW w:w="2039" w:type="dxa"/>
            <w:tcBorders>
              <w:top w:val="single" w:sz="6" w:space="0" w:color="auto"/>
              <w:bottom w:val="single" w:sz="4" w:space="0" w:color="auto"/>
            </w:tcBorders>
            <w:vAlign w:val="bottom"/>
            <w:hideMark/>
          </w:tcPr>
          <w:p w14:paraId="12EED90E" w14:textId="77777777" w:rsidR="00BC50D4" w:rsidRPr="006C3834" w:rsidRDefault="00BC50D4" w:rsidP="00D524EA">
            <w:pPr>
              <w:pStyle w:val="NoSpacing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6C3834">
              <w:rPr>
                <w:sz w:val="20"/>
                <w:szCs w:val="20"/>
              </w:rPr>
              <w:t>7D12-FNIR-Tag-766</w:t>
            </w:r>
          </w:p>
        </w:tc>
        <w:tc>
          <w:tcPr>
            <w:tcW w:w="2039" w:type="dxa"/>
            <w:tcBorders>
              <w:top w:val="single" w:sz="6" w:space="0" w:color="auto"/>
              <w:bottom w:val="single" w:sz="4" w:space="0" w:color="auto"/>
            </w:tcBorders>
            <w:vAlign w:val="bottom"/>
            <w:hideMark/>
          </w:tcPr>
          <w:p w14:paraId="7009AB60" w14:textId="77777777" w:rsidR="00BC50D4" w:rsidRPr="006C3834" w:rsidRDefault="00BC50D4" w:rsidP="00D524EA">
            <w:pPr>
              <w:pStyle w:val="NoSpacing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6C3834">
              <w:rPr>
                <w:sz w:val="20"/>
                <w:szCs w:val="20"/>
              </w:rPr>
              <w:t>7D12-FNIR-Tag-804</w:t>
            </w:r>
          </w:p>
        </w:tc>
      </w:tr>
      <w:tr w:rsidR="00BC50D4" w:rsidRPr="004C0B50" w14:paraId="0D019E0E" w14:textId="77777777" w:rsidTr="00D524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051" w:type="dxa"/>
            <w:tcBorders>
              <w:top w:val="nil"/>
              <w:bottom w:val="nil"/>
            </w:tcBorders>
            <w:hideMark/>
          </w:tcPr>
          <w:p w14:paraId="3223E6B0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 xml:space="preserve">Degree of labeling 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2655CDD9" w14:textId="77777777" w:rsidR="00BC50D4" w:rsidRPr="008F5C9F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44C6C47D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186CD444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2217FAEA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1.1</w:t>
            </w:r>
          </w:p>
        </w:tc>
      </w:tr>
      <w:tr w:rsidR="00BC50D4" w:rsidRPr="004C0B50" w14:paraId="372493B8" w14:textId="77777777" w:rsidTr="00D524EA">
        <w:trPr>
          <w:trHeight w:val="283"/>
        </w:trPr>
        <w:tc>
          <w:tcPr>
            <w:tcW w:w="2051" w:type="dxa"/>
            <w:tcBorders>
              <w:top w:val="nil"/>
              <w:bottom w:val="nil"/>
            </w:tcBorders>
            <w:hideMark/>
          </w:tcPr>
          <w:p w14:paraId="121937A9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Excitation</w:t>
            </w:r>
            <w:r>
              <w:rPr>
                <w:sz w:val="20"/>
                <w:szCs w:val="20"/>
              </w:rPr>
              <w:t xml:space="preserve"> max</w:t>
            </w:r>
            <w:r w:rsidRPr="004C0B50">
              <w:rPr>
                <w:sz w:val="20"/>
                <w:szCs w:val="20"/>
              </w:rPr>
              <w:t xml:space="preserve"> (nm)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6C790730" w14:textId="77777777" w:rsidR="00BC50D4" w:rsidRPr="008F5C9F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7A15B080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774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2D210647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776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66FA9B4C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815</w:t>
            </w:r>
          </w:p>
        </w:tc>
      </w:tr>
      <w:tr w:rsidR="00BC50D4" w:rsidRPr="004C0B50" w14:paraId="6D646859" w14:textId="77777777" w:rsidTr="00D524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051" w:type="dxa"/>
            <w:tcBorders>
              <w:top w:val="nil"/>
              <w:bottom w:val="single" w:sz="4" w:space="0" w:color="auto"/>
            </w:tcBorders>
            <w:hideMark/>
          </w:tcPr>
          <w:p w14:paraId="1143BCE8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 xml:space="preserve">Emission </w:t>
            </w:r>
            <w:r>
              <w:rPr>
                <w:sz w:val="20"/>
                <w:szCs w:val="20"/>
              </w:rPr>
              <w:t xml:space="preserve">max </w:t>
            </w:r>
            <w:r w:rsidRPr="004C0B50">
              <w:rPr>
                <w:sz w:val="20"/>
                <w:szCs w:val="20"/>
              </w:rPr>
              <w:t>(nm)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  <w:hideMark/>
          </w:tcPr>
          <w:p w14:paraId="6EB2D98F" w14:textId="77777777" w:rsidR="00BC50D4" w:rsidRPr="008F5C9F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  <w:hideMark/>
          </w:tcPr>
          <w:p w14:paraId="5E513583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792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  <w:hideMark/>
          </w:tcPr>
          <w:p w14:paraId="6C7ED873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798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  <w:hideMark/>
          </w:tcPr>
          <w:p w14:paraId="5942A944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845</w:t>
            </w:r>
          </w:p>
        </w:tc>
      </w:tr>
      <w:tr w:rsidR="00BC50D4" w:rsidRPr="004C0B50" w14:paraId="04B1CDFF" w14:textId="77777777" w:rsidTr="00D524EA">
        <w:trPr>
          <w:trHeight w:val="283"/>
        </w:trPr>
        <w:tc>
          <w:tcPr>
            <w:tcW w:w="2051" w:type="dxa"/>
            <w:tcBorders>
              <w:top w:val="single" w:sz="4" w:space="0" w:color="auto"/>
              <w:bottom w:val="nil"/>
            </w:tcBorders>
            <w:hideMark/>
          </w:tcPr>
          <w:p w14:paraId="40040595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</w:t>
            </w:r>
            <w:r w:rsidRPr="004C0B50">
              <w:rPr>
                <w:sz w:val="20"/>
                <w:szCs w:val="20"/>
                <w:vertAlign w:val="subscript"/>
              </w:rPr>
              <w:t>on</w:t>
            </w:r>
            <w:proofErr w:type="spellEnd"/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635560">
              <w:rPr>
                <w:sz w:val="20"/>
                <w:szCs w:val="20"/>
              </w:rPr>
              <w:t>(M</w:t>
            </w:r>
            <w:r w:rsidRPr="00635560">
              <w:rPr>
                <w:sz w:val="20"/>
                <w:szCs w:val="20"/>
                <w:vertAlign w:val="superscript"/>
              </w:rPr>
              <w:t>-1</w:t>
            </w:r>
            <w:r w:rsidRPr="00635560">
              <w:rPr>
                <w:sz w:val="20"/>
                <w:szCs w:val="20"/>
              </w:rPr>
              <w:t>s</w:t>
            </w:r>
            <w:r w:rsidRPr="00635560">
              <w:rPr>
                <w:sz w:val="20"/>
                <w:szCs w:val="20"/>
                <w:vertAlign w:val="superscript"/>
              </w:rPr>
              <w:t>-1</w:t>
            </w:r>
            <w:r w:rsidRPr="00635560">
              <w:rPr>
                <w:sz w:val="20"/>
                <w:szCs w:val="20"/>
              </w:rPr>
              <w:t>)</w:t>
            </w:r>
          </w:p>
        </w:tc>
        <w:tc>
          <w:tcPr>
            <w:tcW w:w="2039" w:type="dxa"/>
            <w:tcBorders>
              <w:top w:val="single" w:sz="4" w:space="0" w:color="auto"/>
              <w:bottom w:val="nil"/>
            </w:tcBorders>
            <w:hideMark/>
          </w:tcPr>
          <w:p w14:paraId="75570A81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8.419</w:t>
            </w:r>
            <w:r>
              <w:rPr>
                <w:sz w:val="20"/>
                <w:szCs w:val="20"/>
              </w:rPr>
              <w:t>x</w:t>
            </w:r>
            <w:r w:rsidRPr="004C0B50">
              <w:rPr>
                <w:sz w:val="20"/>
                <w:szCs w:val="20"/>
              </w:rPr>
              <w:t>10</w:t>
            </w:r>
            <w:r w:rsidRPr="004C0B50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39" w:type="dxa"/>
            <w:tcBorders>
              <w:top w:val="single" w:sz="4" w:space="0" w:color="auto"/>
              <w:bottom w:val="nil"/>
            </w:tcBorders>
            <w:hideMark/>
          </w:tcPr>
          <w:p w14:paraId="273AEDDA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2.435</w:t>
            </w:r>
            <w:r>
              <w:rPr>
                <w:sz w:val="20"/>
                <w:szCs w:val="20"/>
              </w:rPr>
              <w:t>x</w:t>
            </w:r>
            <w:r w:rsidRPr="004C0B50">
              <w:rPr>
                <w:sz w:val="20"/>
                <w:szCs w:val="20"/>
              </w:rPr>
              <w:t>10</w:t>
            </w:r>
            <w:r w:rsidRPr="004C0B50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39" w:type="dxa"/>
            <w:tcBorders>
              <w:top w:val="single" w:sz="4" w:space="0" w:color="auto"/>
              <w:bottom w:val="nil"/>
            </w:tcBorders>
            <w:hideMark/>
          </w:tcPr>
          <w:p w14:paraId="1AC388C2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7.368</w:t>
            </w:r>
            <w:r>
              <w:rPr>
                <w:sz w:val="20"/>
                <w:szCs w:val="20"/>
              </w:rPr>
              <w:t>x</w:t>
            </w:r>
            <w:r w:rsidRPr="004C0B50">
              <w:rPr>
                <w:sz w:val="20"/>
                <w:szCs w:val="20"/>
              </w:rPr>
              <w:t>10</w:t>
            </w:r>
            <w:r w:rsidRPr="004C0B50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39" w:type="dxa"/>
            <w:tcBorders>
              <w:top w:val="single" w:sz="4" w:space="0" w:color="auto"/>
              <w:bottom w:val="nil"/>
            </w:tcBorders>
            <w:hideMark/>
          </w:tcPr>
          <w:p w14:paraId="5A6235AB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7.190</w:t>
            </w:r>
            <w:r>
              <w:rPr>
                <w:sz w:val="20"/>
                <w:szCs w:val="20"/>
              </w:rPr>
              <w:t>x</w:t>
            </w:r>
            <w:r w:rsidRPr="004C0B50">
              <w:rPr>
                <w:sz w:val="20"/>
                <w:szCs w:val="20"/>
              </w:rPr>
              <w:t>10</w:t>
            </w:r>
            <w:r w:rsidRPr="004C0B50">
              <w:rPr>
                <w:sz w:val="20"/>
                <w:szCs w:val="20"/>
                <w:vertAlign w:val="superscript"/>
              </w:rPr>
              <w:t>5</w:t>
            </w:r>
          </w:p>
        </w:tc>
      </w:tr>
      <w:tr w:rsidR="00BC50D4" w:rsidRPr="004C0B50" w14:paraId="517AD180" w14:textId="77777777" w:rsidTr="00D524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tcW w:w="2051" w:type="dxa"/>
            <w:tcBorders>
              <w:top w:val="nil"/>
              <w:bottom w:val="nil"/>
            </w:tcBorders>
            <w:hideMark/>
          </w:tcPr>
          <w:p w14:paraId="34386031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</w:t>
            </w:r>
            <w:r w:rsidRPr="004C0B50">
              <w:rPr>
                <w:sz w:val="20"/>
                <w:szCs w:val="20"/>
                <w:vertAlign w:val="subscript"/>
              </w:rPr>
              <w:t>off</w:t>
            </w:r>
            <w:proofErr w:type="spellEnd"/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635560">
              <w:rPr>
                <w:sz w:val="20"/>
                <w:szCs w:val="20"/>
              </w:rPr>
              <w:t>(s</w:t>
            </w:r>
            <w:r w:rsidRPr="00635560">
              <w:rPr>
                <w:sz w:val="20"/>
                <w:szCs w:val="20"/>
                <w:vertAlign w:val="superscript"/>
              </w:rPr>
              <w:t>-1</w:t>
            </w:r>
            <w:r w:rsidRPr="00635560">
              <w:rPr>
                <w:sz w:val="20"/>
                <w:szCs w:val="20"/>
              </w:rPr>
              <w:t>)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71CF063F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0.003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2E2FA5E9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0.0041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74FC9B41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0.004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039" w:type="dxa"/>
            <w:tcBorders>
              <w:top w:val="nil"/>
              <w:bottom w:val="nil"/>
            </w:tcBorders>
            <w:hideMark/>
          </w:tcPr>
          <w:p w14:paraId="19DD14FC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0.004</w:t>
            </w:r>
            <w:r>
              <w:rPr>
                <w:sz w:val="20"/>
                <w:szCs w:val="20"/>
              </w:rPr>
              <w:t>3</w:t>
            </w:r>
          </w:p>
        </w:tc>
      </w:tr>
      <w:tr w:rsidR="00BC50D4" w:rsidRPr="004C0B50" w14:paraId="0A7FAA60" w14:textId="77777777" w:rsidTr="00D524EA">
        <w:trPr>
          <w:trHeight w:val="283"/>
        </w:trPr>
        <w:tc>
          <w:tcPr>
            <w:tcW w:w="2051" w:type="dxa"/>
            <w:tcBorders>
              <w:top w:val="nil"/>
              <w:bottom w:val="single" w:sz="4" w:space="0" w:color="auto"/>
            </w:tcBorders>
          </w:tcPr>
          <w:p w14:paraId="6FC4000D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K</w:t>
            </w:r>
            <w:r w:rsidRPr="004C0B50">
              <w:rPr>
                <w:sz w:val="20"/>
                <w:szCs w:val="20"/>
                <w:vertAlign w:val="subscript"/>
              </w:rPr>
              <w:t>D</w:t>
            </w:r>
            <w:r w:rsidRPr="004C0B50"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nM</w:t>
            </w:r>
            <w:proofErr w:type="spellEnd"/>
            <w:r w:rsidRPr="004C0B50">
              <w:rPr>
                <w:sz w:val="20"/>
                <w:szCs w:val="20"/>
              </w:rPr>
              <w:t>)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</w:tcPr>
          <w:p w14:paraId="4D42E9C9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5.36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</w:tcPr>
          <w:p w14:paraId="1B0F8FA0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20.86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</w:tcPr>
          <w:p w14:paraId="3F05AB2A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7.27</w:t>
            </w:r>
          </w:p>
        </w:tc>
        <w:tc>
          <w:tcPr>
            <w:tcW w:w="2039" w:type="dxa"/>
            <w:tcBorders>
              <w:top w:val="nil"/>
              <w:bottom w:val="single" w:sz="4" w:space="0" w:color="auto"/>
            </w:tcBorders>
          </w:tcPr>
          <w:p w14:paraId="57845362" w14:textId="77777777" w:rsidR="00BC50D4" w:rsidRPr="004C0B50" w:rsidRDefault="00BC50D4" w:rsidP="00D524EA">
            <w:pPr>
              <w:pStyle w:val="NoSpacing"/>
              <w:spacing w:line="360" w:lineRule="auto"/>
              <w:jc w:val="center"/>
              <w:rPr>
                <w:sz w:val="20"/>
                <w:szCs w:val="20"/>
              </w:rPr>
            </w:pPr>
            <w:r w:rsidRPr="004C0B50">
              <w:rPr>
                <w:sz w:val="20"/>
                <w:szCs w:val="20"/>
              </w:rPr>
              <w:t>6.93</w:t>
            </w:r>
          </w:p>
        </w:tc>
      </w:tr>
    </w:tbl>
    <w:p w14:paraId="5EB7DB32" w14:textId="77777777" w:rsidR="00BC50D4" w:rsidRDefault="00BC50D4" w:rsidP="00BC50D4">
      <w:pPr>
        <w:spacing w:line="360" w:lineRule="auto"/>
        <w:rPr>
          <w:lang w:val="en-US"/>
        </w:rPr>
      </w:pPr>
    </w:p>
    <w:p w14:paraId="588667A9" w14:textId="77777777" w:rsidR="00011A25" w:rsidRDefault="00011A25"/>
    <w:sectPr w:rsidR="00011A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0D4"/>
    <w:rsid w:val="00011A25"/>
    <w:rsid w:val="00022792"/>
    <w:rsid w:val="0004452C"/>
    <w:rsid w:val="000545D6"/>
    <w:rsid w:val="0009025F"/>
    <w:rsid w:val="000A7B49"/>
    <w:rsid w:val="000C2DDA"/>
    <w:rsid w:val="000D53EE"/>
    <w:rsid w:val="000F087E"/>
    <w:rsid w:val="000F0C3F"/>
    <w:rsid w:val="000F2F48"/>
    <w:rsid w:val="00161A35"/>
    <w:rsid w:val="001B7A92"/>
    <w:rsid w:val="001C5A2A"/>
    <w:rsid w:val="001E2ABC"/>
    <w:rsid w:val="001E4D39"/>
    <w:rsid w:val="00200A0F"/>
    <w:rsid w:val="002019DA"/>
    <w:rsid w:val="00245AF1"/>
    <w:rsid w:val="0025419F"/>
    <w:rsid w:val="002748BB"/>
    <w:rsid w:val="002E6363"/>
    <w:rsid w:val="002F0B54"/>
    <w:rsid w:val="003065D4"/>
    <w:rsid w:val="003118DE"/>
    <w:rsid w:val="00315CCE"/>
    <w:rsid w:val="00323104"/>
    <w:rsid w:val="003431D0"/>
    <w:rsid w:val="00357CE5"/>
    <w:rsid w:val="00370D84"/>
    <w:rsid w:val="00383526"/>
    <w:rsid w:val="00384351"/>
    <w:rsid w:val="003C54BE"/>
    <w:rsid w:val="0040463D"/>
    <w:rsid w:val="00442E68"/>
    <w:rsid w:val="004467B4"/>
    <w:rsid w:val="004B1C90"/>
    <w:rsid w:val="004B70E8"/>
    <w:rsid w:val="004E2742"/>
    <w:rsid w:val="00501484"/>
    <w:rsid w:val="00522E0C"/>
    <w:rsid w:val="0058313E"/>
    <w:rsid w:val="00584DB3"/>
    <w:rsid w:val="005B229D"/>
    <w:rsid w:val="005B378C"/>
    <w:rsid w:val="005D15AB"/>
    <w:rsid w:val="005F2AAA"/>
    <w:rsid w:val="00623338"/>
    <w:rsid w:val="00676403"/>
    <w:rsid w:val="006C27DF"/>
    <w:rsid w:val="006C5937"/>
    <w:rsid w:val="006E078F"/>
    <w:rsid w:val="006F3158"/>
    <w:rsid w:val="0072380E"/>
    <w:rsid w:val="00726B21"/>
    <w:rsid w:val="00757B92"/>
    <w:rsid w:val="007A6A4C"/>
    <w:rsid w:val="007B2305"/>
    <w:rsid w:val="007D7E21"/>
    <w:rsid w:val="007F6564"/>
    <w:rsid w:val="007F65F5"/>
    <w:rsid w:val="007F6E9F"/>
    <w:rsid w:val="00813F6B"/>
    <w:rsid w:val="00824B59"/>
    <w:rsid w:val="00840569"/>
    <w:rsid w:val="00845A78"/>
    <w:rsid w:val="00895DDA"/>
    <w:rsid w:val="008A10AD"/>
    <w:rsid w:val="00970552"/>
    <w:rsid w:val="009A1A83"/>
    <w:rsid w:val="009C2CB6"/>
    <w:rsid w:val="009D19A7"/>
    <w:rsid w:val="009D6AA8"/>
    <w:rsid w:val="009E1961"/>
    <w:rsid w:val="009E332D"/>
    <w:rsid w:val="00A54FCC"/>
    <w:rsid w:val="00A641D0"/>
    <w:rsid w:val="00A64339"/>
    <w:rsid w:val="00A648F7"/>
    <w:rsid w:val="00A7520F"/>
    <w:rsid w:val="00A90E32"/>
    <w:rsid w:val="00AD3CC2"/>
    <w:rsid w:val="00B43099"/>
    <w:rsid w:val="00B75B49"/>
    <w:rsid w:val="00B87AC5"/>
    <w:rsid w:val="00BC31D6"/>
    <w:rsid w:val="00BC50D4"/>
    <w:rsid w:val="00BD645E"/>
    <w:rsid w:val="00BE5A92"/>
    <w:rsid w:val="00C26D5F"/>
    <w:rsid w:val="00C301F9"/>
    <w:rsid w:val="00C34368"/>
    <w:rsid w:val="00C74E95"/>
    <w:rsid w:val="00C807DB"/>
    <w:rsid w:val="00D03782"/>
    <w:rsid w:val="00D2087A"/>
    <w:rsid w:val="00D507FB"/>
    <w:rsid w:val="00D876CD"/>
    <w:rsid w:val="00D970A6"/>
    <w:rsid w:val="00DA6943"/>
    <w:rsid w:val="00DC2B27"/>
    <w:rsid w:val="00E42B04"/>
    <w:rsid w:val="00E562A9"/>
    <w:rsid w:val="00E768AE"/>
    <w:rsid w:val="00EB70A7"/>
    <w:rsid w:val="00ED101E"/>
    <w:rsid w:val="00EF0113"/>
    <w:rsid w:val="00EF4CEB"/>
    <w:rsid w:val="00F12A2A"/>
    <w:rsid w:val="00F41515"/>
    <w:rsid w:val="00F42329"/>
    <w:rsid w:val="00F43AF5"/>
    <w:rsid w:val="00F56663"/>
    <w:rsid w:val="00F70140"/>
    <w:rsid w:val="00F72382"/>
    <w:rsid w:val="00F72595"/>
    <w:rsid w:val="00F73327"/>
    <w:rsid w:val="00FC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E443137"/>
  <w15:chartTrackingRefBased/>
  <w15:docId w15:val="{6AD00AA9-777A-0B42-8AA5-FE453711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0D4"/>
    <w:rPr>
      <w:rFonts w:ascii="Times New Roman" w:eastAsia="Times New Roman" w:hAnsi="Times New Roman" w:cs="Times New Roman"/>
      <w:kern w:val="0"/>
      <w:lang w:val="nl-BE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5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BE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BE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0D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BE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0D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BE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0D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BE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0D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BE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0D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BE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0D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BE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0D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BE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0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0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0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0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0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0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0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0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BE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5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0D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BE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5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0D4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BE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50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0D4"/>
    <w:pPr>
      <w:ind w:left="720"/>
      <w:contextualSpacing/>
    </w:pPr>
    <w:rPr>
      <w:rFonts w:asciiTheme="minorHAnsi" w:eastAsiaTheme="minorHAnsi" w:hAnsiTheme="minorHAnsi" w:cstheme="minorBidi"/>
      <w:kern w:val="2"/>
      <w:lang w:val="en-BE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50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BE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0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0D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BC50D4"/>
    <w:pPr>
      <w:jc w:val="both"/>
    </w:pPr>
    <w:rPr>
      <w:rFonts w:ascii="Times New Roman" w:hAnsi="Times New Roman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C50D4"/>
    <w:pPr>
      <w:spacing w:after="200"/>
      <w:jc w:val="both"/>
    </w:pPr>
    <w:rPr>
      <w:rFonts w:eastAsiaTheme="minorHAnsi" w:cstheme="minorBidi"/>
      <w:i/>
      <w:iCs/>
      <w:color w:val="0E2841" w:themeColor="text2"/>
      <w:kern w:val="2"/>
      <w:sz w:val="18"/>
      <w:szCs w:val="18"/>
      <w:lang w:val="en-US" w:eastAsia="en-US"/>
      <w14:ligatures w14:val="standardContextual"/>
    </w:rPr>
  </w:style>
  <w:style w:type="table" w:styleId="PlainTable2">
    <w:name w:val="Plain Table 2"/>
    <w:basedOn w:val="TableNormal"/>
    <w:uiPriority w:val="42"/>
    <w:rsid w:val="00BC50D4"/>
    <w:rPr>
      <w:lang w:val="nl-B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BC50D4"/>
    <w:rPr>
      <w:rFonts w:ascii="Times New Roman" w:hAnsi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HERNOT</dc:creator>
  <cp:keywords/>
  <dc:description/>
  <cp:lastModifiedBy>Sophie HERNOT</cp:lastModifiedBy>
  <cp:revision>1</cp:revision>
  <dcterms:created xsi:type="dcterms:W3CDTF">2026-02-17T07:44:00Z</dcterms:created>
  <dcterms:modified xsi:type="dcterms:W3CDTF">2026-02-17T07:45:00Z</dcterms:modified>
</cp:coreProperties>
</file>