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812D0" w14:textId="77777777" w:rsidR="00F933C2" w:rsidRPr="005D48EB" w:rsidRDefault="00F933C2" w:rsidP="00F933C2">
      <w:pPr>
        <w:pStyle w:val="BATitle"/>
        <w:rPr>
          <w:szCs w:val="44"/>
        </w:rPr>
      </w:pPr>
      <w:r w:rsidRPr="005D48EB">
        <w:rPr>
          <w:szCs w:val="44"/>
        </w:rPr>
        <w:t>Supplementary Material</w:t>
      </w:r>
    </w:p>
    <w:p w14:paraId="51C6B4DD" w14:textId="77777777" w:rsidR="00F933C2" w:rsidRPr="005D48EB" w:rsidRDefault="00F933C2" w:rsidP="00F933C2">
      <w:pPr>
        <w:pStyle w:val="Title2"/>
        <w:spacing w:line="480" w:lineRule="auto"/>
        <w:jc w:val="both"/>
        <w:rPr>
          <w:rFonts w:eastAsiaTheme="minorEastAsia"/>
          <w:b w:val="0"/>
          <w:bCs/>
          <w:sz w:val="44"/>
          <w:szCs w:val="44"/>
          <w:lang w:eastAsia="zh-CN"/>
        </w:rPr>
      </w:pPr>
      <w:r w:rsidRPr="005D48EB">
        <w:rPr>
          <w:rFonts w:eastAsiaTheme="minorEastAsia"/>
          <w:b w:val="0"/>
          <w:bCs/>
          <w:sz w:val="44"/>
          <w:szCs w:val="44"/>
          <w:lang w:eastAsia="zh-CN"/>
        </w:rPr>
        <w:t>S</w:t>
      </w:r>
      <w:r w:rsidRPr="005D48EB">
        <w:rPr>
          <w:b w:val="0"/>
          <w:bCs/>
          <w:sz w:val="44"/>
          <w:szCs w:val="44"/>
        </w:rPr>
        <w:t>econd near-infrared photothermal-amplified immunotherapy using photoactivatable composite nanostimulator</w:t>
      </w:r>
      <w:r w:rsidRPr="005D48EB">
        <w:rPr>
          <w:rFonts w:eastAsiaTheme="minorEastAsia"/>
          <w:b w:val="0"/>
          <w:bCs/>
          <w:sz w:val="44"/>
          <w:szCs w:val="44"/>
          <w:lang w:eastAsia="zh-CN"/>
        </w:rPr>
        <w:t>s</w:t>
      </w:r>
    </w:p>
    <w:p w14:paraId="4F157380" w14:textId="77777777" w:rsidR="00F933C2" w:rsidRPr="005D48EB" w:rsidRDefault="00F933C2" w:rsidP="00F933C2">
      <w:pPr>
        <w:pStyle w:val="Tableofcontents"/>
        <w:spacing w:line="480" w:lineRule="auto"/>
        <w:rPr>
          <w:sz w:val="44"/>
          <w:szCs w:val="44"/>
        </w:rPr>
      </w:pPr>
    </w:p>
    <w:p w14:paraId="04FCE0F3" w14:textId="5E75756C" w:rsidR="00F933C2" w:rsidRPr="005D48EB" w:rsidRDefault="00F933C2" w:rsidP="00F933C2">
      <w:pPr>
        <w:pStyle w:val="AuthorsFull"/>
        <w:spacing w:line="480" w:lineRule="auto"/>
        <w:jc w:val="both"/>
        <w:rPr>
          <w:i w:val="0"/>
          <w:iCs/>
        </w:rPr>
      </w:pPr>
      <w:r w:rsidRPr="005D48EB">
        <w:rPr>
          <w:i w:val="0"/>
          <w:iCs/>
        </w:rPr>
        <w:t>Haitao Sun</w:t>
      </w:r>
      <w:r w:rsidRPr="005D48EB">
        <w:rPr>
          <w:i w:val="0"/>
          <w:iCs/>
          <w:vertAlign w:val="superscript"/>
        </w:rPr>
        <w:t>1†</w:t>
      </w:r>
      <w:r w:rsidRPr="005D48EB">
        <w:rPr>
          <w:i w:val="0"/>
          <w:iCs/>
        </w:rPr>
        <w:t>, Tianzhu Yu</w:t>
      </w:r>
      <w:r w:rsidRPr="005D48EB">
        <w:rPr>
          <w:i w:val="0"/>
          <w:iCs/>
          <w:vertAlign w:val="superscript"/>
        </w:rPr>
        <w:t>1†</w:t>
      </w:r>
      <w:r w:rsidRPr="005D48EB">
        <w:rPr>
          <w:i w:val="0"/>
          <w:iCs/>
        </w:rPr>
        <w:t>, Xin Li</w:t>
      </w:r>
      <w:r w:rsidRPr="005D48EB">
        <w:rPr>
          <w:i w:val="0"/>
          <w:iCs/>
          <w:vertAlign w:val="superscript"/>
        </w:rPr>
        <w:t>3†</w:t>
      </w:r>
      <w:r w:rsidRPr="005D48EB">
        <w:rPr>
          <w:i w:val="0"/>
          <w:iCs/>
        </w:rPr>
        <w:t>, Yanyang Lei</w:t>
      </w:r>
      <w:r w:rsidRPr="005D48EB">
        <w:rPr>
          <w:i w:val="0"/>
          <w:iCs/>
          <w:vertAlign w:val="superscript"/>
        </w:rPr>
        <w:t>1</w:t>
      </w:r>
      <w:r w:rsidRPr="005D48EB">
        <w:rPr>
          <w:i w:val="0"/>
          <w:iCs/>
        </w:rPr>
        <w:t>, Jianke Li</w:t>
      </w:r>
      <w:r w:rsidRPr="005D48EB">
        <w:rPr>
          <w:i w:val="0"/>
          <w:iCs/>
          <w:vertAlign w:val="superscript"/>
        </w:rPr>
        <w:t>1</w:t>
      </w:r>
      <w:r w:rsidRPr="005D48EB">
        <w:rPr>
          <w:i w:val="0"/>
          <w:iCs/>
        </w:rPr>
        <w:t>, Xiuhui Wang</w:t>
      </w:r>
      <w:r w:rsidR="00F60F8E" w:rsidRPr="005D48EB">
        <w:rPr>
          <w:i w:val="0"/>
          <w:iCs/>
          <w:vertAlign w:val="superscript"/>
        </w:rPr>
        <w:t>4</w:t>
      </w:r>
      <w:r w:rsidRPr="005D48EB">
        <w:rPr>
          <w:i w:val="0"/>
          <w:iCs/>
          <w:vertAlign w:val="superscript"/>
        </w:rPr>
        <w:t>*</w:t>
      </w:r>
      <w:r w:rsidRPr="005D48EB">
        <w:rPr>
          <w:i w:val="0"/>
          <w:iCs/>
        </w:rPr>
        <w:t>, Peike Peng</w:t>
      </w:r>
      <w:r w:rsidR="00F60F8E" w:rsidRPr="005D48EB">
        <w:rPr>
          <w:i w:val="0"/>
          <w:iCs/>
          <w:vertAlign w:val="superscript"/>
        </w:rPr>
        <w:t>5</w:t>
      </w:r>
      <w:r w:rsidRPr="005D48EB">
        <w:rPr>
          <w:i w:val="0"/>
          <w:iCs/>
          <w:vertAlign w:val="superscript"/>
        </w:rPr>
        <w:t>*</w:t>
      </w:r>
      <w:r w:rsidRPr="005D48EB">
        <w:rPr>
          <w:i w:val="0"/>
          <w:iCs/>
        </w:rPr>
        <w:t xml:space="preserve">, </w:t>
      </w:r>
      <w:r w:rsidR="00BB5FDC" w:rsidRPr="005D48EB">
        <w:rPr>
          <w:i w:val="0"/>
          <w:iCs/>
        </w:rPr>
        <w:t>Dalong Ni</w:t>
      </w:r>
      <w:r w:rsidR="00F60F8E" w:rsidRPr="005D48EB">
        <w:rPr>
          <w:rFonts w:eastAsiaTheme="minorEastAsia"/>
          <w:i w:val="0"/>
          <w:iCs/>
          <w:vertAlign w:val="superscript"/>
          <w:lang w:eastAsia="zh-CN"/>
        </w:rPr>
        <w:t>6</w:t>
      </w:r>
      <w:r w:rsidR="00BB5FDC" w:rsidRPr="005D48EB">
        <w:rPr>
          <w:i w:val="0"/>
          <w:iCs/>
        </w:rPr>
        <w:t xml:space="preserve">, </w:t>
      </w:r>
      <w:r w:rsidRPr="005D48EB">
        <w:rPr>
          <w:i w:val="0"/>
          <w:iCs/>
        </w:rPr>
        <w:t>Xiaolin Wang</w:t>
      </w:r>
      <w:r w:rsidRPr="005D48EB">
        <w:rPr>
          <w:i w:val="0"/>
          <w:iCs/>
          <w:vertAlign w:val="superscript"/>
        </w:rPr>
        <w:t>1*</w:t>
      </w:r>
      <w:r w:rsidRPr="005D48EB">
        <w:rPr>
          <w:rFonts w:eastAsiaTheme="minorEastAsia"/>
          <w:i w:val="0"/>
          <w:iCs/>
          <w:lang w:eastAsia="zh-CN"/>
        </w:rPr>
        <w:t>,</w:t>
      </w:r>
      <w:r w:rsidRPr="005D48EB">
        <w:rPr>
          <w:i w:val="0"/>
          <w:iCs/>
        </w:rPr>
        <w:t xml:space="preserve"> Yu Luo</w:t>
      </w:r>
      <w:r w:rsidRPr="005D48EB">
        <w:rPr>
          <w:i w:val="0"/>
          <w:iCs/>
          <w:vertAlign w:val="superscript"/>
        </w:rPr>
        <w:t>2*</w:t>
      </w:r>
      <w:r w:rsidR="00B31174" w:rsidRPr="005D48EB">
        <w:rPr>
          <w:i w:val="0"/>
          <w:iCs/>
          <w:vertAlign w:val="superscript"/>
        </w:rPr>
        <w:t xml:space="preserve"> </w:t>
      </w:r>
    </w:p>
    <w:p w14:paraId="744E8FE2" w14:textId="77777777" w:rsidR="00F933C2" w:rsidRPr="005D48EB" w:rsidRDefault="00F933C2" w:rsidP="00F933C2">
      <w:pPr>
        <w:pStyle w:val="Tableofcontents"/>
        <w:spacing w:line="480" w:lineRule="auto"/>
      </w:pPr>
    </w:p>
    <w:p w14:paraId="04F2C77E" w14:textId="77777777" w:rsidR="00F933C2" w:rsidRPr="003844B8" w:rsidRDefault="00F933C2" w:rsidP="00F933C2">
      <w:pPr>
        <w:pStyle w:val="Addresses"/>
        <w:spacing w:line="480" w:lineRule="auto"/>
        <w:jc w:val="both"/>
      </w:pPr>
      <w:r w:rsidRPr="003844B8">
        <w:rPr>
          <w:vertAlign w:val="superscript"/>
        </w:rPr>
        <w:t>1</w:t>
      </w:r>
      <w:r w:rsidRPr="003844B8">
        <w:t>Department of Interventional Radiology, Zhongshan Hospital, Fudan University, Shanghai Institute of Medical Imaging, No. 180 Fenglin Road, Xuhui District, Shanghai 200032, China</w:t>
      </w:r>
    </w:p>
    <w:p w14:paraId="70DBDFF2" w14:textId="77777777" w:rsidR="00F933C2" w:rsidRPr="003844B8" w:rsidRDefault="00F933C2" w:rsidP="00F933C2">
      <w:pPr>
        <w:pStyle w:val="Addresses"/>
        <w:spacing w:line="480" w:lineRule="auto"/>
        <w:jc w:val="both"/>
        <w:rPr>
          <w:rFonts w:eastAsiaTheme="minorEastAsia"/>
          <w:lang w:eastAsia="zh-CN"/>
        </w:rPr>
      </w:pPr>
      <w:bookmarkStart w:id="0" w:name="_Hlk70866198"/>
      <w:r w:rsidRPr="003844B8">
        <w:rPr>
          <w:vertAlign w:val="superscript"/>
        </w:rPr>
        <w:t>2</w:t>
      </w:r>
      <w:r w:rsidRPr="003844B8">
        <w:t>Frontier Institute of Medical &amp; Pharmaceutical Science and Technology, School of Chemistry and Chemical Engineering, Shanghai University of Engineering Science, No. 333 Longteng Road, Shanghai 201620, P. R. China</w:t>
      </w:r>
      <w:bookmarkEnd w:id="0"/>
    </w:p>
    <w:p w14:paraId="3E2B4971" w14:textId="77777777" w:rsidR="00F933C2" w:rsidRPr="003844B8" w:rsidRDefault="00F933C2" w:rsidP="00F933C2">
      <w:pPr>
        <w:pStyle w:val="Addresses"/>
        <w:spacing w:line="480" w:lineRule="auto"/>
        <w:jc w:val="both"/>
      </w:pPr>
      <w:r w:rsidRPr="003844B8">
        <w:rPr>
          <w:vertAlign w:val="superscript"/>
        </w:rPr>
        <w:t>3</w:t>
      </w:r>
      <w:r w:rsidRPr="003844B8">
        <w:t>Institute for Technical and Macromolecular Chemistry, RWTH Aachen University, Worringerweg 2, 52074 Aachen, Germany</w:t>
      </w:r>
      <w:r w:rsidRPr="003844B8" w:rsidDel="00600167">
        <w:t xml:space="preserve"> </w:t>
      </w:r>
    </w:p>
    <w:p w14:paraId="193F1BC8" w14:textId="587AB0C0" w:rsidR="00F933C2" w:rsidRPr="003844B8" w:rsidRDefault="00F933C2" w:rsidP="00F933C2">
      <w:pPr>
        <w:spacing w:line="480" w:lineRule="auto"/>
        <w:rPr>
          <w:rFonts w:ascii="Times New Roman" w:hAnsi="Times New Roman" w:cs="Times New Roman"/>
          <w:sz w:val="24"/>
          <w:szCs w:val="24"/>
        </w:rPr>
      </w:pPr>
      <w:r w:rsidRPr="003844B8">
        <w:rPr>
          <w:rFonts w:ascii="Times New Roman" w:hAnsi="Times New Roman" w:cs="Times New Roman"/>
          <w:sz w:val="24"/>
          <w:szCs w:val="24"/>
          <w:vertAlign w:val="superscript"/>
        </w:rPr>
        <w:t>4</w:t>
      </w:r>
      <w:r w:rsidRPr="003844B8">
        <w:rPr>
          <w:rFonts w:ascii="Times New Roman" w:hAnsi="Times New Roman" w:cs="Times New Roman"/>
          <w:sz w:val="24"/>
          <w:szCs w:val="24"/>
        </w:rPr>
        <w:t>Institute of Translational Medicine, Shanghai University, Shanghai 200011, P. R. China</w:t>
      </w:r>
    </w:p>
    <w:p w14:paraId="703FF33F" w14:textId="77777777" w:rsidR="009B46AA" w:rsidRPr="003844B8" w:rsidRDefault="009F0A57" w:rsidP="00F933C2">
      <w:pPr>
        <w:spacing w:line="480" w:lineRule="auto"/>
        <w:rPr>
          <w:rFonts w:ascii="Times New Roman" w:hAnsi="Times New Roman" w:cs="Times New Roman"/>
          <w:sz w:val="24"/>
          <w:szCs w:val="24"/>
          <w:vertAlign w:val="superscript"/>
        </w:rPr>
      </w:pPr>
      <w:r w:rsidRPr="003844B8">
        <w:rPr>
          <w:rFonts w:ascii="Times New Roman" w:hAnsi="Times New Roman" w:cs="Times New Roman" w:hint="eastAsia"/>
          <w:sz w:val="24"/>
          <w:szCs w:val="24"/>
          <w:vertAlign w:val="superscript"/>
        </w:rPr>
        <w:t>5</w:t>
      </w:r>
      <w:r w:rsidR="00D95CEC" w:rsidRPr="003844B8">
        <w:rPr>
          <w:rFonts w:ascii="Times New Roman" w:hAnsi="Times New Roman" w:cs="Times New Roman"/>
          <w:sz w:val="24"/>
          <w:szCs w:val="24"/>
        </w:rPr>
        <w:t xml:space="preserve"> School of Basic Medical Sciences, Shanghai University of Traditional Chinese Medicine, Shanghai, P. R. China</w:t>
      </w:r>
      <w:r w:rsidR="00D95CEC" w:rsidRPr="003844B8">
        <w:rPr>
          <w:rFonts w:ascii="Times New Roman" w:hAnsi="Times New Roman" w:cs="Times New Roman"/>
          <w:sz w:val="24"/>
          <w:szCs w:val="24"/>
          <w:vertAlign w:val="superscript"/>
        </w:rPr>
        <w:t xml:space="preserve"> </w:t>
      </w:r>
    </w:p>
    <w:p w14:paraId="25199941" w14:textId="392E66E1" w:rsidR="00F933C2" w:rsidRPr="0066398E" w:rsidRDefault="00F933C2" w:rsidP="00F933C2">
      <w:pPr>
        <w:spacing w:line="480" w:lineRule="auto"/>
        <w:rPr>
          <w:rFonts w:ascii="Times New Roman" w:hAnsi="Times New Roman" w:cs="Times New Roman"/>
          <w:sz w:val="24"/>
          <w:szCs w:val="24"/>
        </w:rPr>
      </w:pPr>
      <w:r w:rsidRPr="0066398E">
        <w:rPr>
          <w:rFonts w:ascii="Times New Roman" w:hAnsi="Times New Roman" w:cs="Times New Roman"/>
          <w:sz w:val="24"/>
          <w:szCs w:val="24"/>
          <w:vertAlign w:val="superscript"/>
        </w:rPr>
        <w:t>6</w:t>
      </w:r>
      <w:r w:rsidR="005438FF" w:rsidRPr="0066398E">
        <w:rPr>
          <w:rFonts w:ascii="Times New Roman" w:hAnsi="Times New Roman" w:cs="Times New Roman"/>
          <w:sz w:val="24"/>
          <w:szCs w:val="24"/>
          <w:vertAlign w:val="superscript"/>
        </w:rPr>
        <w:t xml:space="preserve"> </w:t>
      </w:r>
      <w:r w:rsidR="00370D83" w:rsidRPr="0066398E">
        <w:rPr>
          <w:rFonts w:ascii="Times New Roman" w:hAnsi="Times New Roman" w:cs="Times New Roman"/>
          <w:sz w:val="24"/>
          <w:szCs w:val="24"/>
        </w:rPr>
        <w:t>Department of Orthopaedics, Shanghai Key Laboratory for Prevention and Treatment of Bone and Joint Diseases, Shanghai Institute of Traumatology and Orthopaedics, Ruijin Hospital, Shanghai Jiao Tong University School of Medicine, 197 Ruijin 2nd Road, Shanghai 200025, P. R. China.</w:t>
      </w:r>
    </w:p>
    <w:p w14:paraId="62192508" w14:textId="77777777" w:rsidR="00F933C2" w:rsidRPr="005D48EB" w:rsidRDefault="00F933C2" w:rsidP="00F933C2">
      <w:pPr>
        <w:spacing w:line="480" w:lineRule="auto"/>
        <w:rPr>
          <w:rFonts w:ascii="Times New Roman" w:hAnsi="Times New Roman" w:cs="Times New Roman"/>
          <w:sz w:val="24"/>
          <w:szCs w:val="24"/>
        </w:rPr>
      </w:pPr>
    </w:p>
    <w:p w14:paraId="79AE9C9D" w14:textId="0B7734C8" w:rsidR="00F933C2" w:rsidRPr="005D48EB" w:rsidRDefault="00F933C2" w:rsidP="00F933C2">
      <w:pPr>
        <w:pStyle w:val="BCAuthorAddress"/>
        <w:ind w:left="120" w:hangingChars="50" w:hanging="120"/>
        <w:jc w:val="both"/>
        <w:rPr>
          <w:rFonts w:ascii="Times New Roman" w:hAnsi="Times New Roman"/>
        </w:rPr>
      </w:pPr>
      <w:r w:rsidRPr="005D48EB">
        <w:rPr>
          <w:rFonts w:ascii="Times New Roman" w:hAnsi="Times New Roman"/>
          <w:vertAlign w:val="superscript"/>
        </w:rPr>
        <w:lastRenderedPageBreak/>
        <w:t>*</w:t>
      </w:r>
      <w:r w:rsidRPr="005D48EB">
        <w:rPr>
          <w:rFonts w:ascii="Times New Roman" w:hAnsi="Times New Roman"/>
        </w:rPr>
        <w:t>Correspondence: fduwangxiaolin@hotmail.com (</w:t>
      </w:r>
      <w:r w:rsidRPr="005D48EB">
        <w:rPr>
          <w:rFonts w:ascii="Times New Roman" w:hAnsi="Times New Roman"/>
          <w:lang w:eastAsia="zh-CN"/>
        </w:rPr>
        <w:t>Xiaolin Wang</w:t>
      </w:r>
      <w:r w:rsidRPr="005D48EB">
        <w:rPr>
          <w:rFonts w:ascii="Times New Roman" w:hAnsi="Times New Roman"/>
        </w:rPr>
        <w:t xml:space="preserve">), </w:t>
      </w:r>
      <w:hyperlink r:id="rId8" w:history="1">
        <w:r w:rsidRPr="005D48EB">
          <w:rPr>
            <w:rStyle w:val="a8"/>
            <w:rFonts w:ascii="Times New Roman" w:hAnsi="Times New Roman"/>
            <w:szCs w:val="24"/>
          </w:rPr>
          <w:t>blackrabbit@shu.edu.cn</w:t>
        </w:r>
      </w:hyperlink>
      <w:r w:rsidRPr="005D48EB">
        <w:rPr>
          <w:rFonts w:ascii="Times New Roman" w:hAnsi="Times New Roman"/>
        </w:rPr>
        <w:t xml:space="preserve"> (</w:t>
      </w:r>
      <w:r w:rsidRPr="005D48EB">
        <w:rPr>
          <w:rFonts w:ascii="Times New Roman" w:hAnsi="Times New Roman"/>
          <w:szCs w:val="24"/>
        </w:rPr>
        <w:t>Xiuhui Wang</w:t>
      </w:r>
      <w:r w:rsidRPr="005D48EB">
        <w:rPr>
          <w:rFonts w:ascii="Times New Roman" w:hAnsi="Times New Roman"/>
        </w:rPr>
        <w:t xml:space="preserve">), </w:t>
      </w:r>
      <w:r w:rsidRPr="005D48EB">
        <w:rPr>
          <w:rFonts w:ascii="Times New Roman" w:hAnsi="Times New Roman"/>
          <w:szCs w:val="24"/>
        </w:rPr>
        <w:t>pengpeike@shutcm.edu.cn</w:t>
      </w:r>
      <w:r w:rsidRPr="005D48EB">
        <w:rPr>
          <w:rFonts w:ascii="Times New Roman" w:hAnsi="Times New Roman"/>
        </w:rPr>
        <w:t xml:space="preserve"> (</w:t>
      </w:r>
      <w:r w:rsidRPr="005D48EB">
        <w:rPr>
          <w:rFonts w:ascii="Times New Roman" w:hAnsi="Times New Roman"/>
          <w:szCs w:val="24"/>
        </w:rPr>
        <w:t>Peike Peng</w:t>
      </w:r>
      <w:r w:rsidRPr="005D48EB">
        <w:rPr>
          <w:rFonts w:ascii="Times New Roman" w:hAnsi="Times New Roman"/>
        </w:rPr>
        <w:t xml:space="preserve">), and </w:t>
      </w:r>
      <w:hyperlink r:id="rId9" w:history="1">
        <w:r w:rsidRPr="005D48EB">
          <w:rPr>
            <w:rStyle w:val="a8"/>
            <w:rFonts w:ascii="Times New Roman" w:hAnsi="Times New Roman"/>
          </w:rPr>
          <w:t>yuluo@sues.edu.cn</w:t>
        </w:r>
      </w:hyperlink>
      <w:r w:rsidRPr="005D48EB">
        <w:rPr>
          <w:rStyle w:val="a8"/>
          <w:rFonts w:ascii="Times New Roman" w:hAnsi="Times New Roman"/>
        </w:rPr>
        <w:t xml:space="preserve"> (Yu Luo)</w:t>
      </w:r>
    </w:p>
    <w:p w14:paraId="2C65CB83" w14:textId="77777777" w:rsidR="003A7B98" w:rsidRDefault="00F933C2" w:rsidP="00F933C2">
      <w:pPr>
        <w:spacing w:before="360" w:after="360" w:line="480" w:lineRule="auto"/>
        <w:ind w:left="120" w:hangingChars="50" w:hanging="120"/>
        <w:rPr>
          <w:rFonts w:ascii="Times New Roman" w:hAnsi="Times New Roman" w:cs="Times New Roman"/>
          <w:sz w:val="24"/>
          <w:szCs w:val="28"/>
        </w:rPr>
        <w:sectPr w:rsidR="003A7B98" w:rsidSect="00D83996">
          <w:headerReference w:type="default" r:id="rId10"/>
          <w:pgSz w:w="11906" w:h="16838"/>
          <w:pgMar w:top="709" w:right="1123" w:bottom="947" w:left="1123" w:header="851" w:footer="992" w:gutter="0"/>
          <w:cols w:space="425"/>
          <w:docGrid w:type="lines" w:linePitch="312"/>
        </w:sectPr>
      </w:pPr>
      <w:r w:rsidRPr="005D48EB">
        <w:rPr>
          <w:rFonts w:ascii="Times New Roman" w:hAnsi="Times New Roman" w:cs="Times New Roman"/>
          <w:sz w:val="24"/>
          <w:szCs w:val="28"/>
          <w:vertAlign w:val="superscript"/>
        </w:rPr>
        <w:t>†</w:t>
      </w:r>
      <w:r w:rsidRPr="005D48EB">
        <w:rPr>
          <w:rFonts w:ascii="Times New Roman" w:hAnsi="Times New Roman" w:cs="Times New Roman"/>
          <w:sz w:val="24"/>
          <w:szCs w:val="28"/>
        </w:rPr>
        <w:t>Haitao Sun, Tianzhu Yu and Xin Li contributed equally to this work.</w:t>
      </w:r>
    </w:p>
    <w:p w14:paraId="2A867D91" w14:textId="77777777" w:rsidR="00A34F94" w:rsidRPr="005D48EB" w:rsidRDefault="00A34F94" w:rsidP="00A34F94">
      <w:pPr>
        <w:pStyle w:val="1"/>
        <w:spacing w:after="120" w:line="480" w:lineRule="auto"/>
      </w:pPr>
      <w:r>
        <w:rPr>
          <w:bCs/>
        </w:rPr>
        <w:lastRenderedPageBreak/>
        <w:t>Material and methods</w:t>
      </w:r>
    </w:p>
    <w:p w14:paraId="2FC58DAC"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bCs/>
          <w:sz w:val="24"/>
          <w:szCs w:val="24"/>
        </w:rPr>
        <w:t xml:space="preserve">Materials. </w:t>
      </w:r>
      <w:r w:rsidRPr="005D48EB">
        <w:rPr>
          <w:rFonts w:ascii="Times New Roman" w:hAnsi="Times New Roman" w:cs="Times New Roman"/>
          <w:sz w:val="24"/>
          <w:szCs w:val="24"/>
        </w:rPr>
        <w:t xml:space="preserve">Bovine serum albumin (BSA), </w:t>
      </w:r>
      <w:r w:rsidRPr="005D48EB">
        <w:rPr>
          <w:rStyle w:val="fontstyle01"/>
          <w:rFonts w:ascii="Times New Roman" w:hAnsi="Times New Roman" w:cs="Times New Roman"/>
          <w:color w:val="auto"/>
        </w:rPr>
        <w:t>copper (II) chloride dihydrate (CuCl</w:t>
      </w:r>
      <w:r w:rsidRPr="005D48EB">
        <w:rPr>
          <w:rStyle w:val="fontstyle01"/>
          <w:rFonts w:ascii="Times New Roman" w:hAnsi="Times New Roman" w:cs="Times New Roman"/>
          <w:color w:val="auto"/>
          <w:vertAlign w:val="subscript"/>
        </w:rPr>
        <w:t>2</w:t>
      </w:r>
      <w:r w:rsidRPr="005D48EB">
        <w:rPr>
          <w:rStyle w:val="fontstyle21"/>
          <w:rFonts w:ascii="Times New Roman" w:hAnsi="Times New Roman" w:cs="Times New Roman"/>
          <w:sz w:val="24"/>
          <w:szCs w:val="24"/>
        </w:rPr>
        <w:t>·</w:t>
      </w:r>
      <w:r w:rsidRPr="005D48EB">
        <w:rPr>
          <w:rStyle w:val="fontstyle01"/>
          <w:rFonts w:ascii="Times New Roman" w:hAnsi="Times New Roman" w:cs="Times New Roman"/>
          <w:color w:val="auto"/>
        </w:rPr>
        <w:t>2H</w:t>
      </w:r>
      <w:r w:rsidRPr="005D48EB">
        <w:rPr>
          <w:rStyle w:val="fontstyle01"/>
          <w:rFonts w:ascii="Times New Roman" w:hAnsi="Times New Roman" w:cs="Times New Roman"/>
          <w:color w:val="auto"/>
          <w:vertAlign w:val="subscript"/>
        </w:rPr>
        <w:t>2</w:t>
      </w:r>
      <w:r w:rsidRPr="005D48EB">
        <w:rPr>
          <w:rStyle w:val="fontstyle01"/>
          <w:rFonts w:ascii="Times New Roman" w:hAnsi="Times New Roman" w:cs="Times New Roman"/>
          <w:color w:val="auto"/>
        </w:rPr>
        <w:t>O), sodium sul</w:t>
      </w:r>
      <w:r w:rsidRPr="005D48EB">
        <w:rPr>
          <w:rStyle w:val="fontstyle31"/>
          <w:rFonts w:ascii="Times New Roman" w:hAnsi="Times New Roman" w:cs="Times New Roman"/>
          <w:sz w:val="24"/>
          <w:szCs w:val="24"/>
        </w:rPr>
        <w:t>fi</w:t>
      </w:r>
      <w:r w:rsidRPr="005D48EB">
        <w:rPr>
          <w:rStyle w:val="fontstyle01"/>
          <w:rFonts w:ascii="Times New Roman" w:hAnsi="Times New Roman" w:cs="Times New Roman"/>
          <w:color w:val="auto"/>
        </w:rPr>
        <w:t>de nonahydrate (Na</w:t>
      </w:r>
      <w:r w:rsidRPr="005D48EB">
        <w:rPr>
          <w:rStyle w:val="fontstyle01"/>
          <w:rFonts w:ascii="Times New Roman" w:hAnsi="Times New Roman" w:cs="Times New Roman"/>
          <w:color w:val="auto"/>
          <w:vertAlign w:val="subscript"/>
        </w:rPr>
        <w:t>2</w:t>
      </w:r>
      <w:r w:rsidRPr="005D48EB">
        <w:rPr>
          <w:rStyle w:val="fontstyle01"/>
          <w:rFonts w:ascii="Times New Roman" w:hAnsi="Times New Roman" w:cs="Times New Roman"/>
          <w:color w:val="auto"/>
        </w:rPr>
        <w:t>S</w:t>
      </w:r>
      <w:r w:rsidRPr="005D48EB">
        <w:rPr>
          <w:rStyle w:val="fontstyle21"/>
          <w:rFonts w:ascii="Times New Roman" w:hAnsi="Times New Roman" w:cs="Times New Roman"/>
          <w:sz w:val="24"/>
          <w:szCs w:val="24"/>
        </w:rPr>
        <w:t>·</w:t>
      </w:r>
      <w:r w:rsidRPr="005D48EB">
        <w:rPr>
          <w:rStyle w:val="fontstyle01"/>
          <w:rFonts w:ascii="Times New Roman" w:hAnsi="Times New Roman" w:cs="Times New Roman"/>
          <w:color w:val="auto"/>
        </w:rPr>
        <w:t>9H</w:t>
      </w:r>
      <w:r w:rsidRPr="005D48EB">
        <w:rPr>
          <w:rStyle w:val="fontstyle01"/>
          <w:rFonts w:ascii="Times New Roman" w:hAnsi="Times New Roman" w:cs="Times New Roman"/>
          <w:color w:val="auto"/>
          <w:vertAlign w:val="subscript"/>
        </w:rPr>
        <w:t>2</w:t>
      </w:r>
      <w:r w:rsidRPr="005D48EB">
        <w:rPr>
          <w:rStyle w:val="fontstyle01"/>
          <w:rFonts w:ascii="Times New Roman" w:hAnsi="Times New Roman" w:cs="Times New Roman"/>
          <w:color w:val="auto"/>
        </w:rPr>
        <w:t>O)</w:t>
      </w:r>
      <w:r w:rsidRPr="005D48EB">
        <w:rPr>
          <w:rFonts w:ascii="Times New Roman" w:hAnsi="Times New Roman" w:cs="Times New Roman"/>
          <w:sz w:val="24"/>
          <w:szCs w:val="24"/>
        </w:rPr>
        <w:t xml:space="preserve">, and </w:t>
      </w:r>
      <w:r w:rsidRPr="005D48EB">
        <w:rPr>
          <w:rStyle w:val="fontstyle01"/>
          <w:rFonts w:ascii="Times New Roman" w:hAnsi="Times New Roman" w:cs="Times New Roman"/>
          <w:color w:val="auto"/>
        </w:rPr>
        <w:t xml:space="preserve">sodium hydroxide (NaOH) </w:t>
      </w:r>
      <w:r w:rsidRPr="005D48EB">
        <w:rPr>
          <w:rFonts w:ascii="Times New Roman" w:hAnsi="Times New Roman" w:cs="Times New Roman"/>
          <w:sz w:val="24"/>
          <w:szCs w:val="24"/>
        </w:rPr>
        <w:t>were obtained from Sigma–Aldrich Co. (Shanghai, China). DPPC and DSPE–PEG</w:t>
      </w:r>
      <w:r w:rsidRPr="005D48EB">
        <w:rPr>
          <w:rFonts w:ascii="Times New Roman" w:hAnsi="Times New Roman" w:cs="Times New Roman"/>
          <w:sz w:val="24"/>
          <w:szCs w:val="24"/>
          <w:vertAlign w:val="subscript"/>
        </w:rPr>
        <w:t>2k</w:t>
      </w:r>
      <w:r w:rsidRPr="005D48EB">
        <w:rPr>
          <w:rFonts w:ascii="Times New Roman" w:hAnsi="Times New Roman" w:cs="Times New Roman"/>
          <w:sz w:val="24"/>
          <w:szCs w:val="24"/>
        </w:rPr>
        <w:t xml:space="preserve"> were purchased from Ananti Polar Lipids, Inc. (Alabaster, AL, USA). ICG was obtained from Shanghai Aicheng Biological Technology Co., Ltd (Shanghai, China). JQ1 was purchased from MedChemExpress (Monmouth Junction, NJ, USA). CpG 1826 (5′-TCC ATG ACG TTC CTG ACG TT-3′) and Cy5.5-CpG 1826 (5′-TCC ATG ACG TTC CTG ACG TT-3′-Cy5.5) were synthesized at Sangon Biotechnology Co., Ltd (Shanghai, China). Antibodies, including </w:t>
      </w:r>
      <w:bookmarkStart w:id="1" w:name="OLE_LINK83"/>
      <w:bookmarkStart w:id="2" w:name="OLE_LINK84"/>
      <w:bookmarkStart w:id="3" w:name="OLE_LINK71"/>
      <w:bookmarkStart w:id="4" w:name="OLE_LINK72"/>
      <w:r w:rsidRPr="005D48EB">
        <w:rPr>
          <w:rFonts w:ascii="Times New Roman" w:hAnsi="Times New Roman" w:cs="Times New Roman"/>
          <w:sz w:val="24"/>
          <w:szCs w:val="24"/>
        </w:rPr>
        <w:t>CD45-BV605 (Biolegend, Clone: 30-F11, Catalog No. 103140), CD3-APC/Cyanine7 (Biolegend, Clone: 17A2, Catalog No. 100222), CD4-FITC (Biolegend, Clone: GK1.5, Catalog No. 100406), CD8-PE (Biolegend, Clone: 53-5.8, Catalog No. 140408), CD11c-FITC (Biolegend, Clone: N418, Catalog No. 117306)</w:t>
      </w:r>
      <w:bookmarkEnd w:id="1"/>
      <w:bookmarkEnd w:id="2"/>
      <w:r w:rsidRPr="005D48EB">
        <w:rPr>
          <w:rFonts w:ascii="Times New Roman" w:hAnsi="Times New Roman" w:cs="Times New Roman"/>
          <w:sz w:val="24"/>
          <w:szCs w:val="24"/>
        </w:rPr>
        <w:t>, CD80-PE (Biolegend, Clone: 16-10A1, Catalog No. 104708), and CD86-APC (Biolegend, Clone: GL-1, Catalog No. 105012)</w:t>
      </w:r>
      <w:bookmarkEnd w:id="3"/>
      <w:bookmarkEnd w:id="4"/>
      <w:r w:rsidRPr="005D48EB">
        <w:rPr>
          <w:rFonts w:ascii="Times New Roman" w:hAnsi="Times New Roman" w:cs="Times New Roman"/>
          <w:sz w:val="24"/>
          <w:szCs w:val="24"/>
        </w:rPr>
        <w:t xml:space="preserve"> were purchased from Biolegend, Inc. Anti-calreticulin antibody (</w:t>
      </w:r>
      <w:bookmarkStart w:id="5" w:name="OLE_LINK69"/>
      <w:bookmarkStart w:id="6" w:name="OLE_LINK70"/>
      <w:r w:rsidRPr="005D48EB">
        <w:rPr>
          <w:rFonts w:ascii="Times New Roman" w:hAnsi="Times New Roman" w:cs="Times New Roman"/>
          <w:sz w:val="24"/>
          <w:szCs w:val="24"/>
        </w:rPr>
        <w:t xml:space="preserve">Catalog No. </w:t>
      </w:r>
      <w:bookmarkEnd w:id="5"/>
      <w:bookmarkEnd w:id="6"/>
      <w:r w:rsidRPr="005D48EB">
        <w:rPr>
          <w:rFonts w:ascii="Times New Roman" w:hAnsi="Times New Roman" w:cs="Times New Roman"/>
          <w:sz w:val="24"/>
          <w:szCs w:val="24"/>
        </w:rPr>
        <w:t xml:space="preserve">ab227444), recombinant anti-HMGB1 antibody (Catalog No. ab79823), and recombinant anti-PD-L1 antibody (Catalog No. ab213480) were all purchased from </w:t>
      </w:r>
      <w:bookmarkStart w:id="7" w:name="OLE_LINK45"/>
      <w:bookmarkStart w:id="8" w:name="OLE_LINK46"/>
      <w:r w:rsidRPr="005D48EB">
        <w:rPr>
          <w:rFonts w:ascii="Times New Roman" w:hAnsi="Times New Roman" w:cs="Times New Roman"/>
          <w:sz w:val="24"/>
          <w:szCs w:val="24"/>
        </w:rPr>
        <w:t>AbCam</w:t>
      </w:r>
      <w:bookmarkEnd w:id="7"/>
      <w:bookmarkEnd w:id="8"/>
      <w:r w:rsidRPr="005D48EB">
        <w:rPr>
          <w:rFonts w:ascii="Times New Roman" w:hAnsi="Times New Roman" w:cs="Times New Roman"/>
          <w:sz w:val="24"/>
          <w:szCs w:val="24"/>
        </w:rPr>
        <w:t xml:space="preserve">. Fetal bovine serum (FBS), Dulbecco’s Modified Eagle’s Medium (DMEM), RPMI 1640, penicillin, streptomycin, and 0.25% trypsin-EDTA were purchased from Gibco (New York, USA). 2-Mercaptoethanol and granulocyte-macrophage colony-stimulating factor were purchased from Shanghai Aladdin Biochemical Technology Co., Ltd. Cell counting kit-8 (CCK-8) was purchased from 7Sea Pharmatech, Co., Ltd (Shanghai, China). Mouse IFN-γ, TNF-α, and IL-6 ELISA kits were purchased from Shanghai Suran Biotechnology Co., Ltd (Shanghai, China). </w:t>
      </w:r>
    </w:p>
    <w:p w14:paraId="48D8C1B9"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bCs/>
          <w:sz w:val="24"/>
          <w:szCs w:val="24"/>
        </w:rPr>
        <w:t xml:space="preserve">Characterization. </w:t>
      </w:r>
      <w:r w:rsidRPr="005D48EB">
        <w:rPr>
          <w:rFonts w:ascii="Times New Roman" w:hAnsi="Times New Roman" w:cs="Times New Roman"/>
          <w:sz w:val="24"/>
          <w:szCs w:val="24"/>
        </w:rPr>
        <w:t xml:space="preserve">Transmission electron microscope (TEM) images were obtained using a </w:t>
      </w:r>
      <w:bookmarkStart w:id="9" w:name="OLE_LINK37"/>
      <w:r w:rsidRPr="005D48EB">
        <w:rPr>
          <w:rFonts w:ascii="Times New Roman" w:hAnsi="Times New Roman" w:cs="Times New Roman"/>
          <w:sz w:val="24"/>
          <w:szCs w:val="24"/>
        </w:rPr>
        <w:t>JEM 2100F</w:t>
      </w:r>
      <w:bookmarkEnd w:id="9"/>
      <w:r w:rsidRPr="005D48EB">
        <w:rPr>
          <w:rFonts w:ascii="Times New Roman" w:hAnsi="Times New Roman" w:cs="Times New Roman"/>
          <w:sz w:val="24"/>
          <w:szCs w:val="24"/>
        </w:rPr>
        <w:t xml:space="preserve"> transmission electron microscope (JEOL, Japan). Zetasizer Nano series (Nano ZS90, Malvern) </w:t>
      </w:r>
      <w:r w:rsidRPr="005D48EB">
        <w:rPr>
          <w:rFonts w:ascii="Times New Roman" w:hAnsi="Times New Roman" w:cs="Times New Roman"/>
          <w:sz w:val="24"/>
          <w:szCs w:val="24"/>
        </w:rPr>
        <w:lastRenderedPageBreak/>
        <w:t xml:space="preserve">was used to analyze hydrodynamic diameters and zeta potentials. A 3600 spectrometer (Shimadzu, Japan) was used to record the absorption spectra of various nanoparticles. High-performance liquid chromatography (HPLC) was using the LC-20A Prominence UFLC system (Shimadzu, Japan). A FLIR 225s IR thermal camera was used to obtain the thermal images. An IVIS imaging system (IVIS-CT machine, PerkinElmer, MA, USA) was used to obtain fluorescence images </w:t>
      </w:r>
      <w:r w:rsidRPr="005D48EB">
        <w:rPr>
          <w:rFonts w:ascii="Times New Roman" w:hAnsi="Times New Roman" w:cs="Times New Roman"/>
          <w:i/>
          <w:sz w:val="24"/>
          <w:szCs w:val="24"/>
        </w:rPr>
        <w:t>in vivo</w:t>
      </w:r>
      <w:r w:rsidRPr="005D48EB">
        <w:rPr>
          <w:rFonts w:ascii="Times New Roman" w:hAnsi="Times New Roman" w:cs="Times New Roman"/>
          <w:sz w:val="24"/>
          <w:szCs w:val="24"/>
        </w:rPr>
        <w:t xml:space="preserve">. A CytoFLEX </w:t>
      </w:r>
      <w:bookmarkStart w:id="10" w:name="OLE_LINK91"/>
      <w:r w:rsidRPr="005D48EB">
        <w:rPr>
          <w:rFonts w:ascii="Times New Roman" w:hAnsi="Times New Roman" w:cs="Times New Roman"/>
          <w:sz w:val="24"/>
          <w:szCs w:val="24"/>
        </w:rPr>
        <w:t xml:space="preserve">LX </w:t>
      </w:r>
      <w:bookmarkEnd w:id="10"/>
      <w:r w:rsidRPr="005D48EB">
        <w:rPr>
          <w:rFonts w:ascii="Times New Roman" w:hAnsi="Times New Roman" w:cs="Times New Roman"/>
          <w:sz w:val="24"/>
          <w:szCs w:val="24"/>
        </w:rPr>
        <w:t>flow cytometer (Beckman Coulter, Inc) was used for flow cytometric analysis.</w:t>
      </w:r>
    </w:p>
    <w:p w14:paraId="3E8C9F90" w14:textId="0E823FA3" w:rsidR="00EB28A1" w:rsidRPr="005D48EB" w:rsidRDefault="00EB28A1" w:rsidP="00EB28A1">
      <w:pPr>
        <w:spacing w:line="480" w:lineRule="auto"/>
        <w:rPr>
          <w:rFonts w:ascii="Times New Roman" w:hAnsi="Times New Roman" w:cs="Times New Roman"/>
          <w:sz w:val="24"/>
          <w:szCs w:val="24"/>
        </w:rPr>
      </w:pPr>
      <w:bookmarkStart w:id="11" w:name="OLE_LINK54"/>
      <w:bookmarkStart w:id="12" w:name="OLE_LINK47"/>
      <w:bookmarkStart w:id="13" w:name="OLE_LINK50"/>
      <w:r w:rsidRPr="005D48EB">
        <w:rPr>
          <w:rFonts w:ascii="Times New Roman" w:hAnsi="Times New Roman" w:cs="Times New Roman"/>
          <w:b/>
          <w:bCs/>
          <w:sz w:val="24"/>
          <w:szCs w:val="24"/>
        </w:rPr>
        <w:t>Evaluation of CNS photothermal properties</w:t>
      </w:r>
      <w:bookmarkEnd w:id="11"/>
      <w:r w:rsidRPr="005D48EB">
        <w:rPr>
          <w:rFonts w:ascii="Times New Roman" w:hAnsi="Times New Roman" w:cs="Times New Roman"/>
          <w:b/>
          <w:bCs/>
          <w:sz w:val="24"/>
          <w:szCs w:val="24"/>
        </w:rPr>
        <w:t>.</w:t>
      </w:r>
      <w:bookmarkEnd w:id="12"/>
      <w:bookmarkEnd w:id="13"/>
      <w:r w:rsidRPr="005D48EB">
        <w:rPr>
          <w:rFonts w:ascii="Times New Roman" w:hAnsi="Times New Roman" w:cs="Times New Roman"/>
          <w:b/>
          <w:bCs/>
          <w:sz w:val="24"/>
          <w:szCs w:val="24"/>
        </w:rPr>
        <w:t xml:space="preserve"> </w:t>
      </w:r>
      <w:r w:rsidRPr="005D48EB">
        <w:rPr>
          <w:rFonts w:ascii="Times New Roman" w:hAnsi="Times New Roman" w:cs="Times New Roman"/>
          <w:sz w:val="24"/>
          <w:szCs w:val="24"/>
        </w:rPr>
        <w:t>Aqueous solutions of various CNS (0.2 mL) at CuS concentrations of 100 μg/mL were exposed to an NIR laser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to evaluate the photothermal performance of CNS nanoparticles. First, CNS aqueous solutions were irradiated with an NIR-II laser to increase to the maximum temperature</w:t>
      </w:r>
      <w:bookmarkStart w:id="14" w:name="OLE_LINK55"/>
      <w:bookmarkStart w:id="15" w:name="OLE_LINK56"/>
      <w:r w:rsidRPr="005D48EB">
        <w:rPr>
          <w:rFonts w:ascii="Times New Roman" w:hAnsi="Times New Roman" w:cs="Times New Roman"/>
          <w:sz w:val="24"/>
          <w:szCs w:val="24"/>
        </w:rPr>
        <w:t xml:space="preserve"> and the laser was then artificially turned off so the temperature of the solution naturally dropped to near room temperature. All processes were recorded using a FLIR 225s IR thermal camera. Next, the photothermal stability of CNS nanoparticles was assessed. Five cycles of heating and cooling for CNS solutions were recorded using a FLIR 225s IR thermal camera.</w:t>
      </w:r>
      <w:bookmarkEnd w:id="14"/>
      <w:bookmarkEnd w:id="15"/>
      <w:r w:rsidRPr="005D48EB">
        <w:rPr>
          <w:rFonts w:ascii="Times New Roman" w:hAnsi="Times New Roman" w:cs="Times New Roman"/>
          <w:sz w:val="24"/>
          <w:szCs w:val="24"/>
        </w:rPr>
        <w:t xml:space="preserve"> The corresponding photothermal conversion efficiency of four CNS nanoparticles was calculated as previously described.</w:t>
      </w:r>
      <w:r w:rsidRPr="005D48EB">
        <w:rPr>
          <w:rFonts w:ascii="Times New Roman" w:hAnsi="Times New Roman" w:cs="Times New Roman"/>
          <w:sz w:val="24"/>
          <w:szCs w:val="24"/>
        </w:rPr>
        <w:fldChar w:fldCharType="begin"/>
      </w:r>
      <w:r w:rsidR="00235C10">
        <w:rPr>
          <w:rFonts w:ascii="Times New Roman" w:hAnsi="Times New Roman" w:cs="Times New Roman"/>
          <w:sz w:val="24"/>
          <w:szCs w:val="24"/>
        </w:rPr>
        <w:instrText xml:space="preserve"> ADDIN NE.Ref.{F957D4CA-C083-4FA4-B61A-FF48A161655D}</w:instrText>
      </w:r>
      <w:r w:rsidRPr="005D48EB">
        <w:rPr>
          <w:rFonts w:ascii="Times New Roman" w:hAnsi="Times New Roman" w:cs="Times New Roman"/>
          <w:sz w:val="24"/>
          <w:szCs w:val="24"/>
        </w:rPr>
        <w:fldChar w:fldCharType="separate"/>
      </w:r>
      <w:r w:rsidR="00235C10">
        <w:rPr>
          <w:rFonts w:ascii="Times New Roman" w:hAnsi="Times New Roman" w:cs="Times New Roman"/>
          <w:color w:val="080000"/>
          <w:kern w:val="0"/>
          <w:sz w:val="24"/>
          <w:szCs w:val="24"/>
        </w:rPr>
        <w:t>[1]</w:t>
      </w:r>
      <w:r w:rsidRPr="005D48EB">
        <w:rPr>
          <w:rFonts w:ascii="Times New Roman" w:hAnsi="Times New Roman" w:cs="Times New Roman"/>
          <w:sz w:val="24"/>
          <w:szCs w:val="24"/>
        </w:rPr>
        <w:fldChar w:fldCharType="end"/>
      </w:r>
      <w:r w:rsidRPr="005D48EB">
        <w:rPr>
          <w:rFonts w:ascii="Times New Roman" w:hAnsi="Times New Roman" w:cs="Times New Roman"/>
          <w:sz w:val="24"/>
          <w:szCs w:val="24"/>
        </w:rPr>
        <w:t xml:space="preserve"> </w:t>
      </w:r>
    </w:p>
    <w:p w14:paraId="33D22A7C"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bCs/>
          <w:sz w:val="24"/>
          <w:szCs w:val="24"/>
        </w:rPr>
        <w:t xml:space="preserve">Photothermally activated release of JQ1 from CNS. </w:t>
      </w:r>
      <w:r w:rsidRPr="005D48EB">
        <w:rPr>
          <w:rFonts w:ascii="Times New Roman" w:hAnsi="Times New Roman" w:cs="Times New Roman"/>
          <w:sz w:val="24"/>
          <w:szCs w:val="24"/>
        </w:rPr>
        <w:t>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xml:space="preserve"> (2 mL) in 1 × PBS buffer was irradiated for 5 min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xml:space="preserve">) and placed into a dialysis bag (MW = 3,500) to determine the photothermally activated release of JQ1. </w:t>
      </w:r>
      <w:bookmarkStart w:id="16" w:name="OLE_LINK51"/>
      <w:r w:rsidRPr="005D48EB">
        <w:rPr>
          <w:rFonts w:ascii="Times New Roman" w:hAnsi="Times New Roman" w:cs="Times New Roman"/>
          <w:sz w:val="24"/>
        </w:rPr>
        <w:t xml:space="preserve">The dialysis bag </w:t>
      </w:r>
      <w:r w:rsidRPr="005D48EB">
        <w:rPr>
          <w:rFonts w:ascii="Times New Roman" w:hAnsi="Times New Roman" w:cs="Times New Roman"/>
          <w:sz w:val="24"/>
          <w:szCs w:val="24"/>
        </w:rPr>
        <w:t xml:space="preserve">was </w:t>
      </w:r>
      <w:r w:rsidRPr="005D48EB">
        <w:rPr>
          <w:rFonts w:ascii="Times New Roman" w:hAnsi="Times New Roman" w:cs="Times New Roman"/>
          <w:sz w:val="24"/>
        </w:rPr>
        <w:t xml:space="preserve">stored in </w:t>
      </w:r>
      <w:r w:rsidRPr="005D48EB">
        <w:rPr>
          <w:rFonts w:ascii="Times New Roman" w:hAnsi="Times New Roman" w:cs="Times New Roman"/>
          <w:sz w:val="24"/>
          <w:szCs w:val="24"/>
        </w:rPr>
        <w:t>a</w:t>
      </w:r>
      <w:r w:rsidRPr="005D48EB">
        <w:rPr>
          <w:rFonts w:ascii="Times New Roman" w:hAnsi="Times New Roman" w:cs="Times New Roman"/>
          <w:sz w:val="24"/>
        </w:rPr>
        <w:t xml:space="preserve"> 50</w:t>
      </w:r>
      <w:r w:rsidRPr="005D48EB">
        <w:rPr>
          <w:rFonts w:ascii="Times New Roman" w:hAnsi="Times New Roman" w:cs="Times New Roman"/>
          <w:sz w:val="24"/>
          <w:szCs w:val="24"/>
        </w:rPr>
        <w:t>-</w:t>
      </w:r>
      <w:r w:rsidRPr="005D48EB">
        <w:rPr>
          <w:rFonts w:ascii="Times New Roman" w:hAnsi="Times New Roman" w:cs="Times New Roman"/>
          <w:sz w:val="24"/>
        </w:rPr>
        <w:t xml:space="preserve">mL centrifuge </w:t>
      </w:r>
      <w:r w:rsidRPr="005D48EB">
        <w:rPr>
          <w:rFonts w:ascii="Times New Roman" w:hAnsi="Times New Roman" w:cs="Times New Roman"/>
          <w:sz w:val="24"/>
          <w:szCs w:val="24"/>
        </w:rPr>
        <w:t xml:space="preserve">tube containing 20 mL of 1 × PBS (pH = 7.4, 0.5% Tween-20) and placed in a constant-temperature shaker (37°C, 120 rpm). </w:t>
      </w:r>
      <w:bookmarkEnd w:id="16"/>
      <w:r w:rsidRPr="005D48EB">
        <w:rPr>
          <w:rFonts w:ascii="Times New Roman" w:hAnsi="Times New Roman" w:cs="Times New Roman"/>
          <w:sz w:val="24"/>
          <w:szCs w:val="24"/>
        </w:rPr>
        <w:t>Next, 2 mL of external liquid was removed at different time points (0, 5, 10, 20, 40, and 60 min) and an equal volume of new PBS solution (pH = 7.4, 0.5% Tween-20) was added.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xml:space="preserve"> without photoirradiation was considered the control group. The JQ1 content in the collected PBS solutions was then measured using HPLC. All assays were conducted three times.</w:t>
      </w:r>
    </w:p>
    <w:p w14:paraId="20B4A25A"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bCs/>
          <w:sz w:val="24"/>
          <w:szCs w:val="24"/>
        </w:rPr>
        <w:lastRenderedPageBreak/>
        <w:t xml:space="preserve">Cell culture. </w:t>
      </w:r>
      <w:r w:rsidRPr="005D48EB">
        <w:rPr>
          <w:rFonts w:ascii="Times New Roman" w:hAnsi="Times New Roman" w:cs="Times New Roman"/>
          <w:sz w:val="24"/>
          <w:szCs w:val="24"/>
        </w:rPr>
        <w:t>Panc02 murine pancreatic cancer cells and 4T1 murine breast tumor cells were used in the present study. Panc02 cells and 4T1 cells were cultured in complete DMEM and RMPI-1640, respectively, containing 10% FBS, 100 U mL</w:t>
      </w:r>
      <w:r w:rsidRPr="005D48EB">
        <w:rPr>
          <w:rFonts w:ascii="Times New Roman" w:hAnsi="Times New Roman" w:cs="Times New Roman"/>
          <w:sz w:val="24"/>
          <w:szCs w:val="24"/>
          <w:vertAlign w:val="superscript"/>
        </w:rPr>
        <w:t>−1</w:t>
      </w:r>
      <w:r w:rsidRPr="005D48EB">
        <w:rPr>
          <w:rFonts w:ascii="Times New Roman" w:hAnsi="Times New Roman" w:cs="Times New Roman"/>
          <w:sz w:val="24"/>
          <w:szCs w:val="24"/>
        </w:rPr>
        <w:t xml:space="preserve"> penicillin, and 0.1 mg mL</w:t>
      </w:r>
      <w:r w:rsidRPr="005D48EB">
        <w:rPr>
          <w:rFonts w:ascii="Times New Roman" w:hAnsi="Times New Roman" w:cs="Times New Roman"/>
          <w:sz w:val="24"/>
          <w:szCs w:val="24"/>
          <w:vertAlign w:val="superscript"/>
        </w:rPr>
        <w:t xml:space="preserve">−1 </w:t>
      </w:r>
      <w:r w:rsidRPr="005D48EB">
        <w:rPr>
          <w:rFonts w:ascii="Times New Roman" w:hAnsi="Times New Roman" w:cs="Times New Roman"/>
          <w:sz w:val="24"/>
          <w:szCs w:val="24"/>
        </w:rPr>
        <w:t xml:space="preserve">streptomycin. Both cell lines were cultured at 37 </w:t>
      </w:r>
      <w:r w:rsidRPr="005D48EB">
        <w:rPr>
          <w:rFonts w:ascii="Times New Roman" w:hAnsi="Times New Roman" w:cs="Times New Roman"/>
          <w:sz w:val="24"/>
        </w:rPr>
        <w:t>℃</w:t>
      </w:r>
      <w:r w:rsidRPr="005D48EB">
        <w:rPr>
          <w:rFonts w:ascii="Times New Roman" w:hAnsi="Times New Roman" w:cs="Times New Roman"/>
          <w:sz w:val="24"/>
          <w:szCs w:val="24"/>
        </w:rPr>
        <w:t xml:space="preserve"> under humidified conditions with a 5% CO</w:t>
      </w:r>
      <w:r w:rsidRPr="005D48EB">
        <w:rPr>
          <w:rFonts w:ascii="Times New Roman" w:hAnsi="Times New Roman" w:cs="Times New Roman"/>
          <w:sz w:val="24"/>
          <w:szCs w:val="24"/>
          <w:vertAlign w:val="subscript"/>
        </w:rPr>
        <w:t>2</w:t>
      </w:r>
      <w:r w:rsidRPr="005D48EB">
        <w:rPr>
          <w:rFonts w:ascii="Times New Roman" w:hAnsi="Times New Roman" w:cs="Times New Roman"/>
          <w:sz w:val="24"/>
          <w:szCs w:val="24"/>
        </w:rPr>
        <w:t xml:space="preserve"> supply.</w:t>
      </w:r>
    </w:p>
    <w:p w14:paraId="4CC51F3A" w14:textId="2DE46092" w:rsidR="00EB28A1" w:rsidRPr="005D48EB" w:rsidRDefault="00EB28A1" w:rsidP="00EB28A1">
      <w:pPr>
        <w:spacing w:line="480" w:lineRule="auto"/>
        <w:rPr>
          <w:rFonts w:ascii="Times New Roman" w:hAnsi="Times New Roman" w:cs="Times New Roman"/>
          <w:b/>
          <w:bCs/>
          <w:sz w:val="24"/>
          <w:szCs w:val="24"/>
        </w:rPr>
      </w:pPr>
      <w:r w:rsidRPr="005D48EB">
        <w:rPr>
          <w:rFonts w:ascii="Times New Roman" w:hAnsi="Times New Roman" w:cs="Times New Roman"/>
          <w:b/>
          <w:i/>
          <w:sz w:val="24"/>
        </w:rPr>
        <w:t>In vitro</w:t>
      </w:r>
      <w:r w:rsidRPr="005D48EB">
        <w:rPr>
          <w:rFonts w:ascii="Times New Roman" w:hAnsi="Times New Roman" w:cs="Times New Roman"/>
          <w:b/>
          <w:bCs/>
          <w:sz w:val="24"/>
          <w:szCs w:val="24"/>
        </w:rPr>
        <w:t xml:space="preserve"> DC maturation. </w:t>
      </w:r>
      <w:r w:rsidRPr="005D48EB">
        <w:rPr>
          <w:rFonts w:ascii="Times New Roman" w:eastAsia="宋体" w:hAnsi="Times New Roman" w:cs="Times New Roman"/>
          <w:sz w:val="24"/>
          <w:szCs w:val="24"/>
        </w:rPr>
        <w:t>BMDCs</w:t>
      </w:r>
      <w:r w:rsidRPr="005D48EB">
        <w:rPr>
          <w:rFonts w:ascii="Times New Roman" w:hAnsi="Times New Roman" w:cs="Times New Roman"/>
          <w:sz w:val="24"/>
          <w:szCs w:val="24"/>
        </w:rPr>
        <w:t xml:space="preserve"> were extracted from eight-week-old C57BL/6 mice as described previously.</w:t>
      </w:r>
      <w:r w:rsidRPr="005D48EB">
        <w:rPr>
          <w:rFonts w:ascii="Times New Roman" w:hAnsi="Times New Roman" w:cs="Times New Roman"/>
          <w:sz w:val="24"/>
          <w:szCs w:val="24"/>
        </w:rPr>
        <w:fldChar w:fldCharType="begin"/>
      </w:r>
      <w:r w:rsidR="00235C10">
        <w:rPr>
          <w:rFonts w:ascii="Times New Roman" w:hAnsi="Times New Roman" w:cs="Times New Roman"/>
          <w:sz w:val="24"/>
          <w:szCs w:val="24"/>
        </w:rPr>
        <w:instrText xml:space="preserve"> ADDIN NE.Ref.{C0E12793-72E3-4873-B7CB-AB61AB69D78C}</w:instrText>
      </w:r>
      <w:r w:rsidRPr="005D48EB">
        <w:rPr>
          <w:rFonts w:ascii="Times New Roman" w:hAnsi="Times New Roman" w:cs="Times New Roman"/>
          <w:sz w:val="24"/>
          <w:szCs w:val="24"/>
        </w:rPr>
        <w:fldChar w:fldCharType="separate"/>
      </w:r>
      <w:r w:rsidR="00235C10">
        <w:rPr>
          <w:rFonts w:ascii="Times New Roman" w:hAnsi="Times New Roman" w:cs="Times New Roman"/>
          <w:color w:val="080000"/>
          <w:kern w:val="0"/>
          <w:sz w:val="24"/>
          <w:szCs w:val="24"/>
        </w:rPr>
        <w:t>[2, 3]</w:t>
      </w:r>
      <w:r w:rsidRPr="005D48EB">
        <w:rPr>
          <w:rFonts w:ascii="Times New Roman" w:hAnsi="Times New Roman" w:cs="Times New Roman"/>
          <w:sz w:val="24"/>
          <w:szCs w:val="24"/>
        </w:rPr>
        <w:fldChar w:fldCharType="end"/>
      </w:r>
      <w:r w:rsidRPr="005D48EB">
        <w:rPr>
          <w:rFonts w:ascii="Times New Roman" w:hAnsi="Times New Roman" w:cs="Times New Roman"/>
          <w:sz w:val="24"/>
          <w:szCs w:val="24"/>
        </w:rPr>
        <w:t xml:space="preserve"> Following different treatments, Panc02 cancer cells were </w:t>
      </w:r>
      <w:bookmarkStart w:id="17" w:name="OLE_LINK61"/>
      <w:bookmarkStart w:id="18" w:name="OLE_LINK62"/>
      <w:r w:rsidRPr="005D48EB">
        <w:rPr>
          <w:rFonts w:ascii="Times New Roman" w:hAnsi="Times New Roman" w:cs="Times New Roman"/>
          <w:sz w:val="24"/>
          <w:szCs w:val="24"/>
        </w:rPr>
        <w:t xml:space="preserve">implanted </w:t>
      </w:r>
      <w:bookmarkEnd w:id="17"/>
      <w:bookmarkEnd w:id="18"/>
      <w:r w:rsidRPr="005D48EB">
        <w:rPr>
          <w:rFonts w:ascii="Times New Roman" w:hAnsi="Times New Roman" w:cs="Times New Roman"/>
          <w:sz w:val="24"/>
          <w:szCs w:val="24"/>
        </w:rPr>
        <w:t>in the upper compartment of a transwell system and then co-cultured with BMDCs implanted in the lower compartment for 24 h. The obtained DCs were then stained with anti-CD11c FITC, anti-CD80 PE, and anti-CD86 APC and examined using FCM (</w:t>
      </w:r>
      <w:bookmarkStart w:id="19" w:name="OLE_LINK65"/>
      <w:bookmarkStart w:id="20" w:name="OLE_LINK66"/>
      <w:r w:rsidRPr="005D48EB">
        <w:rPr>
          <w:rFonts w:ascii="Times New Roman" w:hAnsi="Times New Roman" w:cs="Times New Roman"/>
          <w:sz w:val="24"/>
          <w:szCs w:val="24"/>
        </w:rPr>
        <w:t>Beckman Coulter</w:t>
      </w:r>
      <w:bookmarkEnd w:id="19"/>
      <w:bookmarkEnd w:id="20"/>
      <w:r w:rsidRPr="005D48EB">
        <w:rPr>
          <w:rFonts w:ascii="Times New Roman" w:hAnsi="Times New Roman" w:cs="Times New Roman"/>
          <w:sz w:val="24"/>
          <w:szCs w:val="24"/>
        </w:rPr>
        <w:t>). After treatment, the obtained DC suspensions were collected and examined using ELISA kits to examine the content of proinflammatory cytokines, including IL-6 and TNF-α.</w:t>
      </w:r>
    </w:p>
    <w:p w14:paraId="414BC751"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sz w:val="24"/>
        </w:rPr>
        <w:t xml:space="preserve">CNS-induced ICD </w:t>
      </w:r>
      <w:r w:rsidRPr="005D48EB">
        <w:rPr>
          <w:rFonts w:ascii="Times New Roman" w:hAnsi="Times New Roman" w:cs="Times New Roman"/>
          <w:b/>
          <w:i/>
          <w:sz w:val="24"/>
        </w:rPr>
        <w:t>in vitro</w:t>
      </w:r>
      <w:r w:rsidRPr="005D48EB">
        <w:rPr>
          <w:rFonts w:ascii="Times New Roman" w:hAnsi="Times New Roman" w:cs="Times New Roman"/>
          <w:b/>
          <w:sz w:val="24"/>
        </w:rPr>
        <w:t xml:space="preserve">. </w:t>
      </w:r>
      <w:r w:rsidRPr="005D48EB">
        <w:rPr>
          <w:rFonts w:ascii="Times New Roman" w:eastAsia="宋体" w:hAnsi="Times New Roman" w:cs="Times New Roman"/>
          <w:sz w:val="24"/>
          <w:szCs w:val="24"/>
        </w:rPr>
        <w:t>CRT expression, which is a representative biomarker of ICD, was measured using f</w:t>
      </w:r>
      <w:r w:rsidRPr="005D48EB">
        <w:rPr>
          <w:rFonts w:ascii="Times New Roman" w:eastAsia="宋体" w:hAnsi="Times New Roman" w:cs="Times New Roman"/>
          <w:sz w:val="24"/>
          <w:szCs w:val="24"/>
          <w:lang w:val="de-DE"/>
        </w:rPr>
        <w:t>low cytometric</w:t>
      </w:r>
      <w:r w:rsidRPr="005D48EB">
        <w:rPr>
          <w:rFonts w:ascii="Times New Roman" w:eastAsia="宋体" w:hAnsi="Times New Roman" w:cs="Times New Roman"/>
          <w:sz w:val="24"/>
          <w:szCs w:val="24"/>
        </w:rPr>
        <w:t xml:space="preserve"> assay to determine CNS-induced ICD in vitro as follows</w:t>
      </w:r>
      <w:r w:rsidRPr="005D48EB">
        <w:rPr>
          <w:rFonts w:ascii="Times New Roman" w:hAnsi="Times New Roman" w:cs="Times New Roman"/>
          <w:sz w:val="24"/>
          <w:szCs w:val="24"/>
        </w:rPr>
        <w:t>. Panc02 cells were cultured in 12-well plates at a density of 2 × 10</w:t>
      </w:r>
      <w:r w:rsidRPr="005D48EB">
        <w:rPr>
          <w:rFonts w:ascii="Times New Roman" w:hAnsi="Times New Roman" w:cs="Times New Roman"/>
          <w:sz w:val="24"/>
          <w:szCs w:val="24"/>
          <w:vertAlign w:val="superscript"/>
        </w:rPr>
        <w:t>6</w:t>
      </w:r>
      <w:r w:rsidRPr="005D48EB">
        <w:rPr>
          <w:rFonts w:ascii="Times New Roman" w:hAnsi="Times New Roman" w:cs="Times New Roman"/>
          <w:sz w:val="24"/>
          <w:szCs w:val="24"/>
        </w:rPr>
        <w:t xml:space="preserve">/well for 24 h. </w:t>
      </w:r>
      <w:r w:rsidRPr="005D48EB">
        <w:rPr>
          <w:rFonts w:ascii="Times New Roman" w:eastAsia="宋体" w:hAnsi="Times New Roman" w:cs="Times New Roman"/>
          <w:sz w:val="24"/>
          <w:szCs w:val="24"/>
        </w:rPr>
        <w:t xml:space="preserve">The cells were then treated with PBS or 50 μg/mL </w:t>
      </w:r>
      <w:r w:rsidRPr="005D48EB">
        <w:rPr>
          <w:rFonts w:ascii="Times New Roman" w:hAnsi="Times New Roman" w:cs="Times New Roman"/>
          <w:sz w:val="24"/>
          <w:szCs w:val="24"/>
        </w:rPr>
        <w:t>CNS</w:t>
      </w:r>
      <w:r w:rsidRPr="005D48EB">
        <w:rPr>
          <w:rFonts w:ascii="Times New Roman" w:hAnsi="Times New Roman" w:cs="Times New Roman"/>
          <w:sz w:val="24"/>
          <w:szCs w:val="24"/>
          <w:vertAlign w:val="subscript"/>
        </w:rPr>
        <w:t>0</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C</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J</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D</w:t>
      </w:r>
      <w:r w:rsidRPr="005D48EB">
        <w:rPr>
          <w:rFonts w:ascii="Times New Roman" w:eastAsia="宋体" w:hAnsi="Times New Roman" w:cs="Times New Roman"/>
          <w:sz w:val="24"/>
          <w:szCs w:val="24"/>
        </w:rPr>
        <w:t xml:space="preserve"> for 24 h. </w:t>
      </w:r>
      <w:r w:rsidRPr="005D48EB">
        <w:rPr>
          <w:rFonts w:ascii="Times New Roman" w:hAnsi="Times New Roman" w:cs="Times New Roman"/>
          <w:sz w:val="24"/>
          <w:szCs w:val="24"/>
        </w:rPr>
        <w:t>The cells were then washed three times with PBS and new medium was added. Next, cells treated with four types of CNS nanoparticles were respectively exposed under the NIR-II laser (1064 nm, 1.0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5 min) and subsequently cultured for 24 h. PBS and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-treated cells, which served as the no laser-treatment groups, were simultaneously cultured for 24 h without photoirradiation. The cells were collected after different treatments and stained with anti-calreticulin antibody (ab227444) and analyzed using flow cytometry (Beckman Coulter).</w:t>
      </w:r>
    </w:p>
    <w:p w14:paraId="132A40B3" w14:textId="77777777" w:rsidR="00EB28A1" w:rsidRPr="005D48EB" w:rsidRDefault="00EB28A1" w:rsidP="00EB28A1">
      <w:pPr>
        <w:spacing w:line="480" w:lineRule="auto"/>
        <w:rPr>
          <w:rFonts w:ascii="Times New Roman" w:eastAsia="宋体" w:hAnsi="Times New Roman" w:cs="Times New Roman"/>
          <w:sz w:val="24"/>
          <w:szCs w:val="24"/>
        </w:rPr>
      </w:pPr>
      <w:bookmarkStart w:id="21" w:name="OLE_LINK75"/>
      <w:bookmarkStart w:id="22" w:name="OLE_LINK76"/>
      <w:r w:rsidRPr="005D48EB">
        <w:rPr>
          <w:rFonts w:ascii="Times New Roman" w:hAnsi="Times New Roman" w:cs="Times New Roman"/>
          <w:b/>
          <w:bCs/>
          <w:sz w:val="24"/>
          <w:szCs w:val="24"/>
        </w:rPr>
        <w:t xml:space="preserve">Evaluation of intratumoral ICD </w:t>
      </w:r>
      <w:r w:rsidRPr="005D48EB">
        <w:rPr>
          <w:rFonts w:ascii="Times New Roman" w:hAnsi="Times New Roman" w:cs="Times New Roman"/>
          <w:b/>
          <w:i/>
          <w:sz w:val="24"/>
        </w:rPr>
        <w:t>in vivo</w:t>
      </w:r>
      <w:r w:rsidRPr="005D48EB">
        <w:rPr>
          <w:rFonts w:ascii="Times New Roman" w:hAnsi="Times New Roman" w:cs="Times New Roman"/>
          <w:sz w:val="24"/>
          <w:szCs w:val="24"/>
        </w:rPr>
        <w:t xml:space="preserve">. Intratumoral ATP levels were investigated. </w:t>
      </w:r>
      <w:bookmarkStart w:id="23" w:name="OLE_LINK67"/>
      <w:bookmarkStart w:id="24" w:name="OLE_LINK68"/>
      <w:r w:rsidRPr="005D48EB">
        <w:rPr>
          <w:rFonts w:ascii="Times New Roman" w:hAnsi="Times New Roman" w:cs="Times New Roman"/>
          <w:sz w:val="24"/>
          <w:szCs w:val="24"/>
        </w:rPr>
        <w:t>Panc02 tumor-bearing C57BL/6 mice were randomly divided into six groups: control (PBS); CNS</w:t>
      </w:r>
      <w:r w:rsidRPr="005D48EB">
        <w:rPr>
          <w:rFonts w:ascii="Times New Roman" w:hAnsi="Times New Roman" w:cs="Times New Roman"/>
          <w:sz w:val="24"/>
          <w:szCs w:val="24"/>
          <w:vertAlign w:val="subscript"/>
        </w:rPr>
        <w:t xml:space="preserve">0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C </w:t>
      </w:r>
      <w:r w:rsidRPr="005D48EB">
        <w:rPr>
          <w:rFonts w:ascii="Times New Roman" w:hAnsi="Times New Roman" w:cs="Times New Roman"/>
          <w:sz w:val="24"/>
          <w:szCs w:val="24"/>
        </w:rPr>
        <w:t xml:space="preserve">+ L; </w:t>
      </w:r>
      <w:r w:rsidRPr="005D48EB">
        <w:rPr>
          <w:rFonts w:ascii="Times New Roman" w:hAnsi="Times New Roman" w:cs="Times New Roman"/>
          <w:sz w:val="24"/>
          <w:szCs w:val="24"/>
        </w:rPr>
        <w:lastRenderedPageBreak/>
        <w:t>CNS</w:t>
      </w:r>
      <w:r w:rsidRPr="005D48EB">
        <w:rPr>
          <w:rFonts w:ascii="Times New Roman" w:hAnsi="Times New Roman" w:cs="Times New Roman"/>
          <w:sz w:val="24"/>
          <w:szCs w:val="24"/>
          <w:vertAlign w:val="subscript"/>
        </w:rPr>
        <w:t xml:space="preserve">J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 xml:space="preserve">D </w:t>
      </w:r>
      <w:r w:rsidRPr="005D48EB">
        <w:rPr>
          <w:rFonts w:ascii="Times New Roman" w:hAnsi="Times New Roman" w:cs="Times New Roman"/>
          <w:sz w:val="24"/>
          <w:szCs w:val="24"/>
        </w:rPr>
        <w:t>+ L (n = 3). The mice in each group were intravenously administered with 0.2 mL of PBS or 300 μg/mL CNS</w:t>
      </w:r>
      <w:r w:rsidRPr="005D48EB">
        <w:rPr>
          <w:rFonts w:ascii="Times New Roman" w:hAnsi="Times New Roman" w:cs="Times New Roman"/>
          <w:sz w:val="24"/>
          <w:szCs w:val="24"/>
          <w:vertAlign w:val="subscript"/>
        </w:rPr>
        <w:t>0</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C</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J</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Each primary tumor was then photoirradiated using a 1064-nm laser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xml:space="preserve">) for 5 min at 24 h post-injection. </w:t>
      </w:r>
      <w:bookmarkEnd w:id="23"/>
      <w:bookmarkEnd w:id="24"/>
      <w:r w:rsidRPr="005D48EB">
        <w:rPr>
          <w:rFonts w:ascii="Times New Roman" w:hAnsi="Times New Roman" w:cs="Times New Roman"/>
          <w:sz w:val="24"/>
          <w:szCs w:val="24"/>
        </w:rPr>
        <w:t xml:space="preserve">At day 2 post-treatment, the mice were sacrificed and the tumors were collected. The tumors were ground to determine the ATP levels using an ATP kit according to the manufacturer’s protocol. </w:t>
      </w:r>
      <w:r w:rsidRPr="005D48EB">
        <w:rPr>
          <w:rFonts w:ascii="Times New Roman" w:eastAsia="宋体" w:hAnsi="Times New Roman" w:cs="Times New Roman"/>
          <w:sz w:val="24"/>
          <w:szCs w:val="24"/>
        </w:rPr>
        <w:t>A</w:t>
      </w:r>
      <w:r w:rsidRPr="005D48EB">
        <w:rPr>
          <w:rFonts w:ascii="Times New Roman" w:hAnsi="Times New Roman" w:cs="Times New Roman"/>
          <w:sz w:val="24"/>
          <w:szCs w:val="24"/>
        </w:rPr>
        <w:t>t day 2 post-treatment,</w:t>
      </w:r>
      <w:r w:rsidRPr="005D48EB">
        <w:rPr>
          <w:rFonts w:ascii="Times New Roman" w:eastAsia="宋体" w:hAnsi="Times New Roman" w:cs="Times New Roman"/>
          <w:sz w:val="24"/>
          <w:szCs w:val="24"/>
        </w:rPr>
        <w:t xml:space="preserve"> the primary tumors in each group were collected and stained with </w:t>
      </w:r>
      <w:r w:rsidRPr="005D48EB">
        <w:rPr>
          <w:rFonts w:ascii="Times New Roman" w:hAnsi="Times New Roman" w:cs="Times New Roman"/>
          <w:sz w:val="24"/>
          <w:szCs w:val="24"/>
        </w:rPr>
        <w:t>anti-calreticulin antibody (Catalog No. ab227444)</w:t>
      </w:r>
      <w:r w:rsidRPr="005D48EB">
        <w:rPr>
          <w:rFonts w:ascii="Times New Roman" w:eastAsia="宋体" w:hAnsi="Times New Roman" w:cs="Times New Roman"/>
          <w:sz w:val="24"/>
          <w:szCs w:val="24"/>
        </w:rPr>
        <w:t xml:space="preserve"> and </w:t>
      </w:r>
      <w:r w:rsidRPr="005D48EB">
        <w:rPr>
          <w:rFonts w:ascii="Times New Roman" w:hAnsi="Times New Roman" w:cs="Times New Roman"/>
          <w:sz w:val="24"/>
          <w:szCs w:val="24"/>
        </w:rPr>
        <w:t xml:space="preserve">recombinant anti-HMGB1 antibody (Catalog No. ab79823) </w:t>
      </w:r>
      <w:r w:rsidRPr="005D48EB">
        <w:rPr>
          <w:rFonts w:ascii="Times New Roman" w:eastAsia="宋体" w:hAnsi="Times New Roman" w:cs="Times New Roman"/>
          <w:sz w:val="24"/>
          <w:szCs w:val="24"/>
        </w:rPr>
        <w:t>for immunohistochemical and immunofluorescent analysis, respectively, to assess the intratumoral levels of CRT and HMGB1.</w:t>
      </w:r>
    </w:p>
    <w:p w14:paraId="5700D770" w14:textId="77777777" w:rsidR="00EB28A1" w:rsidRPr="005D48EB"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i/>
          <w:sz w:val="24"/>
        </w:rPr>
        <w:t>In vivo</w:t>
      </w:r>
      <w:r w:rsidRPr="005D48EB">
        <w:rPr>
          <w:rFonts w:ascii="Times New Roman" w:hAnsi="Times New Roman" w:cs="Times New Roman"/>
          <w:b/>
          <w:bCs/>
          <w:i/>
          <w:iCs/>
          <w:sz w:val="24"/>
          <w:szCs w:val="24"/>
        </w:rPr>
        <w:t xml:space="preserve"> </w:t>
      </w:r>
      <w:r w:rsidRPr="005D48EB">
        <w:rPr>
          <w:rFonts w:ascii="Times New Roman" w:hAnsi="Times New Roman" w:cs="Times New Roman"/>
          <w:b/>
          <w:bCs/>
          <w:sz w:val="24"/>
          <w:szCs w:val="24"/>
        </w:rPr>
        <w:t>evaluation of DC maturation</w:t>
      </w:r>
      <w:bookmarkStart w:id="25" w:name="OLE_LINK73"/>
      <w:bookmarkStart w:id="26" w:name="OLE_LINK74"/>
      <w:r w:rsidRPr="005D48EB">
        <w:rPr>
          <w:rFonts w:ascii="Times New Roman" w:hAnsi="Times New Roman" w:cs="Times New Roman"/>
          <w:b/>
          <w:bCs/>
          <w:sz w:val="24"/>
          <w:szCs w:val="24"/>
        </w:rPr>
        <w:t xml:space="preserve">. </w:t>
      </w:r>
      <w:r w:rsidRPr="005D48EB">
        <w:rPr>
          <w:rFonts w:ascii="Times New Roman" w:hAnsi="Times New Roman" w:cs="Times New Roman"/>
          <w:sz w:val="24"/>
          <w:szCs w:val="24"/>
        </w:rPr>
        <w:t>Panc02 tumor-bearing C57BL/6 mice were randomly divided into six groups: control (PBS); CNS</w:t>
      </w:r>
      <w:r w:rsidRPr="005D48EB">
        <w:rPr>
          <w:rFonts w:ascii="Times New Roman" w:hAnsi="Times New Roman" w:cs="Times New Roman"/>
          <w:sz w:val="24"/>
          <w:szCs w:val="24"/>
          <w:vertAlign w:val="subscript"/>
        </w:rPr>
        <w:t xml:space="preserve">0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C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J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 xml:space="preserve">D </w:t>
      </w:r>
      <w:r w:rsidRPr="005D48EB">
        <w:rPr>
          <w:rFonts w:ascii="Times New Roman" w:hAnsi="Times New Roman" w:cs="Times New Roman"/>
          <w:sz w:val="24"/>
          <w:szCs w:val="24"/>
        </w:rPr>
        <w:t>+ L (n = 3). The mice in each group were intravenously administered with 0.2 mL of PBS or 300 μg/mL CNS</w:t>
      </w:r>
      <w:r w:rsidRPr="005D48EB">
        <w:rPr>
          <w:rFonts w:ascii="Times New Roman" w:hAnsi="Times New Roman" w:cs="Times New Roman"/>
          <w:sz w:val="24"/>
          <w:szCs w:val="24"/>
          <w:vertAlign w:val="subscript"/>
        </w:rPr>
        <w:t>0</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C</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J</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Each primary tumor was photoirradiated using a 1064-nm laser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for 5 min at 24 h post-injection. At day 3 post-treatment,</w:t>
      </w:r>
      <w:bookmarkEnd w:id="25"/>
      <w:bookmarkEnd w:id="26"/>
      <w:r w:rsidRPr="005D48EB">
        <w:rPr>
          <w:rFonts w:ascii="Times New Roman" w:hAnsi="Times New Roman" w:cs="Times New Roman"/>
          <w:sz w:val="24"/>
          <w:szCs w:val="24"/>
        </w:rPr>
        <w:t xml:space="preserve"> the inguinal tumor-draining lymph nodes were collected from each mouse and homogenized into single-cell suspension (1 × PBS), followed by staining for CD45-BV605 (Biolegend, Clone: 30-F11, Catalog No. 103140), CD11c-FITC (Biolegend, Clone: N418, Catalog No. 117306), CD80-PE (Biolegend, Clone: 16-10A1, Catalog No. 104708), and CD86-APC (Biolegend, Clone: GL-1, Catalog No. 105012) according to the manufacture’s protocol. The stained cells were then examined using A CytoFLEX LX flow cytometer (Beckman Coulter, Inc).</w:t>
      </w:r>
    </w:p>
    <w:p w14:paraId="5655B74E" w14:textId="77777777" w:rsidR="00EB28A1" w:rsidRPr="005D48EB" w:rsidRDefault="00EB28A1" w:rsidP="00EB28A1">
      <w:pPr>
        <w:spacing w:line="480" w:lineRule="auto"/>
        <w:rPr>
          <w:rFonts w:ascii="Times New Roman" w:hAnsi="Times New Roman" w:cs="Times New Roman"/>
          <w:b/>
          <w:bCs/>
          <w:sz w:val="24"/>
          <w:szCs w:val="24"/>
        </w:rPr>
      </w:pPr>
      <w:r w:rsidRPr="005D48EB">
        <w:rPr>
          <w:rFonts w:ascii="Times New Roman" w:hAnsi="Times New Roman" w:cs="Times New Roman"/>
          <w:b/>
          <w:bCs/>
          <w:sz w:val="24"/>
          <w:szCs w:val="24"/>
        </w:rPr>
        <w:t>Evaluation of serum cytokine levels</w:t>
      </w:r>
      <w:r w:rsidRPr="005D48EB">
        <w:rPr>
          <w:rFonts w:ascii="Times New Roman" w:hAnsi="Times New Roman" w:cs="Times New Roman"/>
          <w:b/>
          <w:bCs/>
          <w:i/>
          <w:iCs/>
          <w:sz w:val="24"/>
          <w:szCs w:val="24"/>
        </w:rPr>
        <w:t xml:space="preserve"> </w:t>
      </w:r>
      <w:r w:rsidRPr="005D48EB">
        <w:rPr>
          <w:rFonts w:ascii="Times New Roman" w:hAnsi="Times New Roman" w:cs="Times New Roman"/>
          <w:b/>
          <w:i/>
          <w:sz w:val="24"/>
        </w:rPr>
        <w:t>in vivo</w:t>
      </w:r>
      <w:r w:rsidRPr="005D48EB">
        <w:rPr>
          <w:rFonts w:ascii="Times New Roman" w:hAnsi="Times New Roman" w:cs="Times New Roman"/>
          <w:b/>
          <w:sz w:val="24"/>
        </w:rPr>
        <w:t xml:space="preserve">. </w:t>
      </w:r>
      <w:r w:rsidRPr="005D48EB">
        <w:rPr>
          <w:rFonts w:ascii="Times New Roman" w:hAnsi="Times New Roman" w:cs="Times New Roman"/>
          <w:sz w:val="24"/>
          <w:szCs w:val="24"/>
        </w:rPr>
        <w:t>Panc02 tumor-bearing C57BL/6 mice were randomly divided into six groups: control (PBS); CNS</w:t>
      </w:r>
      <w:r w:rsidRPr="005D48EB">
        <w:rPr>
          <w:rFonts w:ascii="Times New Roman" w:hAnsi="Times New Roman" w:cs="Times New Roman"/>
          <w:sz w:val="24"/>
          <w:szCs w:val="24"/>
          <w:vertAlign w:val="subscript"/>
        </w:rPr>
        <w:t xml:space="preserve">0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C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J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 xml:space="preserve">D </w:t>
      </w:r>
      <w:r w:rsidRPr="005D48EB">
        <w:rPr>
          <w:rFonts w:ascii="Times New Roman" w:hAnsi="Times New Roman" w:cs="Times New Roman"/>
          <w:sz w:val="24"/>
          <w:szCs w:val="24"/>
        </w:rPr>
        <w:t>+ L (n = 3). The mice in each group were intravenously administered with 0.2 mL of PBS or 300 μg/mL CNS</w:t>
      </w:r>
      <w:r w:rsidRPr="005D48EB">
        <w:rPr>
          <w:rFonts w:ascii="Times New Roman" w:hAnsi="Times New Roman" w:cs="Times New Roman"/>
          <w:sz w:val="24"/>
          <w:szCs w:val="24"/>
          <w:vertAlign w:val="subscript"/>
        </w:rPr>
        <w:t>0</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C</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J</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Each primary tumor was photoirradiated using a 1064 nm laser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xml:space="preserve">) </w:t>
      </w:r>
      <w:r w:rsidRPr="005D48EB">
        <w:rPr>
          <w:rFonts w:ascii="Times New Roman" w:hAnsi="Times New Roman" w:cs="Times New Roman"/>
          <w:sz w:val="24"/>
          <w:szCs w:val="24"/>
        </w:rPr>
        <w:lastRenderedPageBreak/>
        <w:t>for 5 min at 24 h post-injection. At day 3 post-treatment, serum was collected from each mouse. The levels of TNF-α, IFN-γ, and IL-6 in the serum samples were determined using ELISA kits according to the manufacturers’ protocols.</w:t>
      </w:r>
    </w:p>
    <w:p w14:paraId="31662073" w14:textId="77777777" w:rsidR="00EB28A1" w:rsidRPr="00A21908" w:rsidRDefault="00EB28A1" w:rsidP="00EB28A1">
      <w:pPr>
        <w:spacing w:line="480" w:lineRule="auto"/>
        <w:rPr>
          <w:rFonts w:ascii="Times New Roman" w:hAnsi="Times New Roman" w:cs="Times New Roman"/>
          <w:sz w:val="24"/>
          <w:szCs w:val="24"/>
        </w:rPr>
      </w:pPr>
      <w:r w:rsidRPr="005D48EB">
        <w:rPr>
          <w:rFonts w:ascii="Times New Roman" w:hAnsi="Times New Roman" w:cs="Times New Roman"/>
          <w:b/>
          <w:i/>
          <w:sz w:val="24"/>
        </w:rPr>
        <w:t>In vivo</w:t>
      </w:r>
      <w:r w:rsidRPr="005D48EB">
        <w:rPr>
          <w:rFonts w:ascii="Times New Roman" w:hAnsi="Times New Roman" w:cs="Times New Roman"/>
          <w:b/>
          <w:bCs/>
          <w:sz w:val="24"/>
          <w:szCs w:val="24"/>
        </w:rPr>
        <w:t xml:space="preserve"> assessment of intratumoral infiltration of T lymphocytes. </w:t>
      </w:r>
      <w:r w:rsidRPr="005D48EB">
        <w:rPr>
          <w:rFonts w:ascii="Times New Roman" w:hAnsi="Times New Roman" w:cs="Times New Roman"/>
          <w:sz w:val="24"/>
          <w:szCs w:val="24"/>
        </w:rPr>
        <w:t>Panc02 tumor-bearing C57BL/6 mice were randomly divided into six groups: Control (PBS); CNS</w:t>
      </w:r>
      <w:r w:rsidRPr="005D48EB">
        <w:rPr>
          <w:rFonts w:ascii="Times New Roman" w:hAnsi="Times New Roman" w:cs="Times New Roman"/>
          <w:sz w:val="24"/>
          <w:szCs w:val="24"/>
          <w:vertAlign w:val="subscript"/>
        </w:rPr>
        <w:t xml:space="preserve">0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C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 xml:space="preserve">J </w:t>
      </w:r>
      <w:r w:rsidRPr="005D48EB">
        <w:rPr>
          <w:rFonts w:ascii="Times New Roman" w:hAnsi="Times New Roman" w:cs="Times New Roman"/>
          <w:sz w:val="24"/>
          <w:szCs w:val="24"/>
        </w:rPr>
        <w:t>+ L;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 xml:space="preserve">D </w:t>
      </w:r>
      <w:r w:rsidRPr="005D48EB">
        <w:rPr>
          <w:rFonts w:ascii="Times New Roman" w:hAnsi="Times New Roman" w:cs="Times New Roman"/>
          <w:sz w:val="24"/>
          <w:szCs w:val="24"/>
        </w:rPr>
        <w:t xml:space="preserve">+ L (n = 3) to examine the </w:t>
      </w:r>
      <w:r w:rsidRPr="005D48EB">
        <w:rPr>
          <w:rFonts w:ascii="Times New Roman" w:eastAsia="宋体" w:hAnsi="Times New Roman" w:cs="Times New Roman"/>
          <w:bCs/>
          <w:sz w:val="24"/>
          <w:szCs w:val="24"/>
        </w:rPr>
        <w:t>intratumoral infiltration of T lymphocytes</w:t>
      </w:r>
      <w:r w:rsidRPr="005D48EB">
        <w:rPr>
          <w:rFonts w:ascii="Times New Roman" w:hAnsi="Times New Roman" w:cs="Times New Roman"/>
          <w:sz w:val="24"/>
          <w:szCs w:val="24"/>
        </w:rPr>
        <w:t>. The mice in each group were intravenously administered with 0.2 mL of PBS or 300 μg/mL CNS</w:t>
      </w:r>
      <w:r w:rsidRPr="005D48EB">
        <w:rPr>
          <w:rFonts w:ascii="Times New Roman" w:hAnsi="Times New Roman" w:cs="Times New Roman"/>
          <w:sz w:val="24"/>
          <w:szCs w:val="24"/>
          <w:vertAlign w:val="subscript"/>
        </w:rPr>
        <w:t>0</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C</w:t>
      </w:r>
      <w:r w:rsidRPr="005D48EB">
        <w:rPr>
          <w:rFonts w:ascii="Times New Roman" w:hAnsi="Times New Roman" w:cs="Times New Roman"/>
          <w:sz w:val="24"/>
          <w:szCs w:val="24"/>
        </w:rPr>
        <w:t>, CNS</w:t>
      </w:r>
      <w:r w:rsidRPr="005D48EB">
        <w:rPr>
          <w:rFonts w:ascii="Times New Roman" w:hAnsi="Times New Roman" w:cs="Times New Roman"/>
          <w:sz w:val="24"/>
          <w:szCs w:val="24"/>
          <w:vertAlign w:val="subscript"/>
        </w:rPr>
        <w:t>J</w:t>
      </w:r>
      <w:r w:rsidRPr="005D48EB">
        <w:rPr>
          <w:rFonts w:ascii="Times New Roman" w:hAnsi="Times New Roman" w:cs="Times New Roman"/>
          <w:sz w:val="24"/>
          <w:szCs w:val="24"/>
        </w:rPr>
        <w:t>, and CNS</w:t>
      </w:r>
      <w:r w:rsidRPr="005D48EB">
        <w:rPr>
          <w:rFonts w:ascii="Times New Roman" w:hAnsi="Times New Roman" w:cs="Times New Roman"/>
          <w:sz w:val="24"/>
          <w:szCs w:val="24"/>
          <w:vertAlign w:val="subscript"/>
        </w:rPr>
        <w:t>D.</w:t>
      </w:r>
      <w:r w:rsidRPr="005D48EB">
        <w:rPr>
          <w:rFonts w:ascii="Times New Roman" w:hAnsi="Times New Roman" w:cs="Times New Roman"/>
          <w:sz w:val="24"/>
          <w:szCs w:val="24"/>
        </w:rPr>
        <w:t xml:space="preserve"> Each primary tumor was photoirradiated using a 1064-nm laser (1 W cm</w:t>
      </w:r>
      <w:r w:rsidRPr="005D48EB">
        <w:rPr>
          <w:rFonts w:ascii="Times New Roman" w:hAnsi="Times New Roman" w:cs="Times New Roman"/>
          <w:sz w:val="24"/>
          <w:szCs w:val="24"/>
          <w:vertAlign w:val="superscript"/>
        </w:rPr>
        <w:t>−2</w:t>
      </w:r>
      <w:r w:rsidRPr="005D48EB">
        <w:rPr>
          <w:rFonts w:ascii="Times New Roman" w:hAnsi="Times New Roman" w:cs="Times New Roman"/>
          <w:sz w:val="24"/>
          <w:szCs w:val="24"/>
        </w:rPr>
        <w:t>) for 5 min at 24 h post-injection. At 10 days post-treatment, distant tumors (n = 3) were collected and homogenized into single-cell suspension (1 × PBS). The cells were stained for CD45-BV605 (Biolegend, Clone: 30-F11, Catalog No. 103140), CD3-APC/Cyanine7 (Biolegend, Clone: 17A2, Catalog No. 100222), CD4-FITC (Biolegend, Clone: GK1.5, Catalog No. 100406), and CD8-PE (Biolegend, Clone: 53-5.8, Catalog No. 140</w:t>
      </w:r>
      <w:r w:rsidRPr="00A21908">
        <w:rPr>
          <w:rFonts w:ascii="Times New Roman" w:hAnsi="Times New Roman" w:cs="Times New Roman"/>
          <w:sz w:val="24"/>
          <w:szCs w:val="24"/>
        </w:rPr>
        <w:t>408) and examined using an A CytoFLEX LX flow cytometer (Beckman Coulter, Inc).</w:t>
      </w:r>
    </w:p>
    <w:bookmarkEnd w:id="21"/>
    <w:bookmarkEnd w:id="22"/>
    <w:p w14:paraId="20A8ADEE" w14:textId="77777777" w:rsidR="00235C10" w:rsidRPr="00A21908" w:rsidRDefault="00EB28A1" w:rsidP="00235C10">
      <w:pPr>
        <w:autoSpaceDE w:val="0"/>
        <w:autoSpaceDN w:val="0"/>
        <w:adjustRightInd w:val="0"/>
        <w:jc w:val="left"/>
        <w:rPr>
          <w:rFonts w:ascii="Times New Roman" w:hAnsi="Times New Roman" w:cs="Times New Roman"/>
          <w:kern w:val="0"/>
          <w:sz w:val="24"/>
          <w:szCs w:val="24"/>
        </w:rPr>
      </w:pPr>
      <w:r w:rsidRPr="00A21908">
        <w:rPr>
          <w:rFonts w:ascii="Times New Roman" w:hAnsi="Times New Roman" w:cs="Times New Roman"/>
          <w:sz w:val="24"/>
          <w:szCs w:val="24"/>
        </w:rPr>
        <w:fldChar w:fldCharType="begin"/>
      </w:r>
      <w:r w:rsidRPr="00A21908">
        <w:rPr>
          <w:rFonts w:ascii="Times New Roman" w:hAnsi="Times New Roman" w:cs="Times New Roman"/>
          <w:sz w:val="24"/>
          <w:szCs w:val="24"/>
        </w:rPr>
        <w:instrText xml:space="preserve"> ADDIN NE.Bib</w:instrText>
      </w:r>
      <w:r w:rsidRPr="00A21908">
        <w:rPr>
          <w:rFonts w:ascii="Times New Roman" w:hAnsi="Times New Roman" w:cs="Times New Roman"/>
          <w:sz w:val="24"/>
          <w:szCs w:val="24"/>
        </w:rPr>
        <w:fldChar w:fldCharType="separate"/>
      </w:r>
    </w:p>
    <w:p w14:paraId="022534B1" w14:textId="06EFD806" w:rsidR="00235C10" w:rsidRPr="00A21908" w:rsidRDefault="00235C10" w:rsidP="008F02B4">
      <w:pPr>
        <w:autoSpaceDE w:val="0"/>
        <w:autoSpaceDN w:val="0"/>
        <w:adjustRightInd w:val="0"/>
        <w:spacing w:line="360" w:lineRule="auto"/>
        <w:ind w:left="480" w:hangingChars="200" w:hanging="480"/>
        <w:rPr>
          <w:rFonts w:ascii="Times New Roman" w:hAnsi="Times New Roman" w:cs="Times New Roman"/>
          <w:kern w:val="0"/>
          <w:sz w:val="24"/>
          <w:szCs w:val="24"/>
        </w:rPr>
      </w:pPr>
      <w:r w:rsidRPr="00A21908">
        <w:rPr>
          <w:rFonts w:ascii="Times New Roman" w:hAnsi="Times New Roman" w:cs="Times New Roman"/>
          <w:b/>
          <w:bCs/>
          <w:color w:val="000000"/>
          <w:kern w:val="0"/>
          <w:sz w:val="24"/>
          <w:szCs w:val="24"/>
        </w:rPr>
        <w:t>References</w:t>
      </w:r>
    </w:p>
    <w:p w14:paraId="68632ABD" w14:textId="191A3942" w:rsidR="00235C10" w:rsidRPr="00A21908" w:rsidRDefault="00235C10" w:rsidP="008F02B4">
      <w:pPr>
        <w:autoSpaceDE w:val="0"/>
        <w:autoSpaceDN w:val="0"/>
        <w:adjustRightInd w:val="0"/>
        <w:spacing w:line="360" w:lineRule="auto"/>
        <w:ind w:left="480" w:hangingChars="200" w:hanging="480"/>
        <w:rPr>
          <w:rFonts w:ascii="Times New Roman" w:hAnsi="Times New Roman" w:cs="Times New Roman"/>
          <w:kern w:val="0"/>
          <w:sz w:val="24"/>
          <w:szCs w:val="24"/>
        </w:rPr>
      </w:pPr>
      <w:r w:rsidRPr="00A21908">
        <w:rPr>
          <w:rFonts w:ascii="Times New Roman" w:hAnsi="Times New Roman" w:cs="Times New Roman"/>
          <w:color w:val="000000"/>
          <w:kern w:val="0"/>
          <w:sz w:val="24"/>
          <w:szCs w:val="24"/>
        </w:rPr>
        <w:t>1.</w:t>
      </w:r>
      <w:r w:rsidRPr="00A21908">
        <w:rPr>
          <w:rFonts w:ascii="Times New Roman" w:hAnsi="Times New Roman" w:cs="Times New Roman"/>
          <w:color w:val="000000"/>
          <w:kern w:val="0"/>
          <w:sz w:val="24"/>
          <w:szCs w:val="24"/>
        </w:rPr>
        <w:tab/>
      </w:r>
      <w:bookmarkStart w:id="27" w:name="_neb131266BB_567D_4612_89CE_8CABCE621A93"/>
      <w:r w:rsidRPr="00A21908">
        <w:rPr>
          <w:rFonts w:ascii="Times New Roman" w:hAnsi="Times New Roman" w:cs="Times New Roman"/>
          <w:color w:val="000000"/>
          <w:kern w:val="0"/>
          <w:sz w:val="24"/>
          <w:szCs w:val="24"/>
        </w:rPr>
        <w:t xml:space="preserve">Zhou J, Jiang Y, Hou S, Upputuri PK, Wu D, Li J, </w:t>
      </w:r>
      <w:r w:rsidR="006456B0" w:rsidRPr="00A21908">
        <w:rPr>
          <w:rFonts w:ascii="Times New Roman" w:hAnsi="Times New Roman" w:cs="Times New Roman"/>
          <w:color w:val="000000"/>
          <w:kern w:val="0"/>
          <w:sz w:val="24"/>
          <w:szCs w:val="24"/>
        </w:rPr>
        <w:t>et al</w:t>
      </w:r>
      <w:r w:rsidRPr="00A21908">
        <w:rPr>
          <w:rFonts w:ascii="Times New Roman" w:hAnsi="Times New Roman" w:cs="Times New Roman"/>
          <w:color w:val="000000"/>
          <w:kern w:val="0"/>
          <w:sz w:val="24"/>
          <w:szCs w:val="24"/>
        </w:rPr>
        <w:t>. Compact Plasmonic Blackbody for Cancer Theranosis in the Near-Infrared II Window. ACS N</w:t>
      </w:r>
      <w:r w:rsidR="004F6793" w:rsidRPr="00A21908">
        <w:rPr>
          <w:rFonts w:ascii="Times New Roman" w:hAnsi="Times New Roman" w:cs="Times New Roman"/>
          <w:color w:val="000000"/>
          <w:kern w:val="0"/>
          <w:sz w:val="24"/>
          <w:szCs w:val="24"/>
        </w:rPr>
        <w:t>ano.</w:t>
      </w:r>
      <w:r w:rsidRPr="00A21908">
        <w:rPr>
          <w:rFonts w:ascii="Times New Roman" w:hAnsi="Times New Roman" w:cs="Times New Roman"/>
          <w:color w:val="000000"/>
          <w:kern w:val="0"/>
          <w:sz w:val="24"/>
          <w:szCs w:val="24"/>
        </w:rPr>
        <w:t xml:space="preserve"> 2018;12:2643-2651.</w:t>
      </w:r>
      <w:bookmarkEnd w:id="27"/>
    </w:p>
    <w:p w14:paraId="3F6B7698" w14:textId="51FC464C" w:rsidR="00235C10" w:rsidRPr="00A21908" w:rsidRDefault="00235C10" w:rsidP="008F02B4">
      <w:pPr>
        <w:autoSpaceDE w:val="0"/>
        <w:autoSpaceDN w:val="0"/>
        <w:adjustRightInd w:val="0"/>
        <w:spacing w:line="360" w:lineRule="auto"/>
        <w:ind w:left="480" w:hangingChars="200" w:hanging="480"/>
        <w:rPr>
          <w:rFonts w:ascii="Times New Roman" w:hAnsi="Times New Roman" w:cs="Times New Roman"/>
          <w:kern w:val="0"/>
          <w:sz w:val="24"/>
          <w:szCs w:val="24"/>
        </w:rPr>
      </w:pPr>
      <w:r w:rsidRPr="00A21908">
        <w:rPr>
          <w:rFonts w:ascii="Times New Roman" w:hAnsi="Times New Roman" w:cs="Times New Roman"/>
          <w:color w:val="000000"/>
          <w:kern w:val="0"/>
          <w:sz w:val="24"/>
          <w:szCs w:val="24"/>
        </w:rPr>
        <w:t>2.</w:t>
      </w:r>
      <w:r w:rsidRPr="00A21908">
        <w:rPr>
          <w:rFonts w:ascii="Times New Roman" w:hAnsi="Times New Roman" w:cs="Times New Roman"/>
          <w:color w:val="000000"/>
          <w:kern w:val="0"/>
          <w:sz w:val="24"/>
          <w:szCs w:val="24"/>
        </w:rPr>
        <w:tab/>
        <w:t xml:space="preserve">Xu L, Liu Y, Chen Z, Li W, Liu Y, Wang L, </w:t>
      </w:r>
      <w:r w:rsidR="006456B0" w:rsidRPr="00A21908">
        <w:rPr>
          <w:rFonts w:ascii="Times New Roman" w:hAnsi="Times New Roman" w:cs="Times New Roman"/>
          <w:color w:val="000000"/>
          <w:kern w:val="0"/>
          <w:sz w:val="24"/>
          <w:szCs w:val="24"/>
        </w:rPr>
        <w:t>et al</w:t>
      </w:r>
      <w:r w:rsidRPr="00A21908">
        <w:rPr>
          <w:rFonts w:ascii="Times New Roman" w:hAnsi="Times New Roman" w:cs="Times New Roman"/>
          <w:color w:val="000000"/>
          <w:kern w:val="0"/>
          <w:sz w:val="24"/>
          <w:szCs w:val="24"/>
        </w:rPr>
        <w:t>. Morphologically Virus-Like Fullerenol Nanoparticles Act as the Dual-Functional Nanoadjuvant for HIV-1 Vaccine. A</w:t>
      </w:r>
      <w:r w:rsidR="006456B0" w:rsidRPr="00A21908">
        <w:rPr>
          <w:rFonts w:ascii="Times New Roman" w:hAnsi="Times New Roman" w:cs="Times New Roman"/>
          <w:color w:val="000000"/>
          <w:kern w:val="0"/>
          <w:sz w:val="24"/>
          <w:szCs w:val="24"/>
        </w:rPr>
        <w:t>dv</w:t>
      </w:r>
      <w:r w:rsidRPr="00A21908">
        <w:rPr>
          <w:rFonts w:ascii="Times New Roman" w:hAnsi="Times New Roman" w:cs="Times New Roman"/>
          <w:color w:val="000000"/>
          <w:kern w:val="0"/>
          <w:sz w:val="24"/>
          <w:szCs w:val="24"/>
        </w:rPr>
        <w:t xml:space="preserve"> M</w:t>
      </w:r>
      <w:r w:rsidR="006456B0" w:rsidRPr="00A21908">
        <w:rPr>
          <w:rFonts w:ascii="Times New Roman" w:hAnsi="Times New Roman" w:cs="Times New Roman"/>
          <w:color w:val="000000"/>
          <w:kern w:val="0"/>
          <w:sz w:val="24"/>
          <w:szCs w:val="24"/>
        </w:rPr>
        <w:t>ater.</w:t>
      </w:r>
      <w:r w:rsidRPr="00A21908">
        <w:rPr>
          <w:rFonts w:ascii="Times New Roman" w:hAnsi="Times New Roman" w:cs="Times New Roman"/>
          <w:color w:val="000000"/>
          <w:kern w:val="0"/>
          <w:sz w:val="24"/>
          <w:szCs w:val="24"/>
        </w:rPr>
        <w:t xml:space="preserve"> 2013;25:5928-5936.</w:t>
      </w:r>
    </w:p>
    <w:p w14:paraId="18B17F36" w14:textId="25E8F92A" w:rsidR="00235C10" w:rsidRPr="00A21908" w:rsidRDefault="00235C10" w:rsidP="008F02B4">
      <w:pPr>
        <w:autoSpaceDE w:val="0"/>
        <w:autoSpaceDN w:val="0"/>
        <w:adjustRightInd w:val="0"/>
        <w:spacing w:line="360" w:lineRule="auto"/>
        <w:ind w:left="480" w:hangingChars="200" w:hanging="480"/>
        <w:rPr>
          <w:rFonts w:ascii="Times New Roman" w:hAnsi="Times New Roman" w:cs="Times New Roman"/>
          <w:kern w:val="0"/>
          <w:sz w:val="24"/>
          <w:szCs w:val="24"/>
        </w:rPr>
      </w:pPr>
      <w:r w:rsidRPr="00A21908">
        <w:rPr>
          <w:rFonts w:ascii="Times New Roman" w:hAnsi="Times New Roman" w:cs="Times New Roman"/>
          <w:color w:val="000000"/>
          <w:kern w:val="0"/>
          <w:sz w:val="24"/>
          <w:szCs w:val="24"/>
        </w:rPr>
        <w:t>3.</w:t>
      </w:r>
      <w:r w:rsidRPr="00A21908">
        <w:rPr>
          <w:rFonts w:ascii="Times New Roman" w:hAnsi="Times New Roman" w:cs="Times New Roman"/>
          <w:color w:val="000000"/>
          <w:kern w:val="0"/>
          <w:sz w:val="24"/>
          <w:szCs w:val="24"/>
        </w:rPr>
        <w:tab/>
        <w:t xml:space="preserve">Lutz MB, Kukutsch N, Ogilvie AL, Rossner S, Koch F, Romani N, </w:t>
      </w:r>
      <w:r w:rsidR="00757249" w:rsidRPr="00A21908">
        <w:rPr>
          <w:rFonts w:ascii="Times New Roman" w:hAnsi="Times New Roman" w:cs="Times New Roman"/>
          <w:color w:val="000000"/>
          <w:kern w:val="0"/>
          <w:sz w:val="24"/>
          <w:szCs w:val="24"/>
        </w:rPr>
        <w:t>et al</w:t>
      </w:r>
      <w:r w:rsidRPr="00A21908">
        <w:rPr>
          <w:rFonts w:ascii="Times New Roman" w:hAnsi="Times New Roman" w:cs="Times New Roman"/>
          <w:color w:val="000000"/>
          <w:kern w:val="0"/>
          <w:sz w:val="24"/>
          <w:szCs w:val="24"/>
        </w:rPr>
        <w:t>. An advanced culture method for generating large quantities of highly pure dendritic cells from mouse bone marrow. J I</w:t>
      </w:r>
      <w:r w:rsidR="004F6793" w:rsidRPr="00A21908">
        <w:rPr>
          <w:rFonts w:ascii="Times New Roman" w:hAnsi="Times New Roman" w:cs="Times New Roman"/>
          <w:color w:val="000000"/>
          <w:kern w:val="0"/>
          <w:sz w:val="24"/>
          <w:szCs w:val="24"/>
        </w:rPr>
        <w:t>mmunol</w:t>
      </w:r>
      <w:r w:rsidRPr="00A21908">
        <w:rPr>
          <w:rFonts w:ascii="Times New Roman" w:hAnsi="Times New Roman" w:cs="Times New Roman"/>
          <w:color w:val="000000"/>
          <w:kern w:val="0"/>
          <w:sz w:val="24"/>
          <w:szCs w:val="24"/>
        </w:rPr>
        <w:t xml:space="preserve"> M</w:t>
      </w:r>
      <w:r w:rsidR="004F6793" w:rsidRPr="00A21908">
        <w:rPr>
          <w:rFonts w:ascii="Times New Roman" w:hAnsi="Times New Roman" w:cs="Times New Roman"/>
          <w:color w:val="000000"/>
          <w:kern w:val="0"/>
          <w:sz w:val="24"/>
          <w:szCs w:val="24"/>
        </w:rPr>
        <w:t>ethods.</w:t>
      </w:r>
      <w:r w:rsidRPr="00A21908">
        <w:rPr>
          <w:rFonts w:ascii="Times New Roman" w:hAnsi="Times New Roman" w:cs="Times New Roman"/>
          <w:color w:val="000000"/>
          <w:kern w:val="0"/>
          <w:sz w:val="24"/>
          <w:szCs w:val="24"/>
        </w:rPr>
        <w:t xml:space="preserve"> 1999;223:77-92.</w:t>
      </w:r>
    </w:p>
    <w:p w14:paraId="6798ED9B" w14:textId="77777777" w:rsidR="00EB28A1" w:rsidRPr="005D48EB" w:rsidRDefault="00EB28A1" w:rsidP="00EB28A1">
      <w:pPr>
        <w:autoSpaceDE w:val="0"/>
        <w:autoSpaceDN w:val="0"/>
        <w:adjustRightInd w:val="0"/>
        <w:jc w:val="left"/>
        <w:rPr>
          <w:rFonts w:ascii="Times New Roman" w:hAnsi="Times New Roman" w:cs="Times New Roman"/>
          <w:sz w:val="24"/>
          <w:szCs w:val="24"/>
        </w:rPr>
      </w:pPr>
      <w:r w:rsidRPr="00A21908">
        <w:rPr>
          <w:rFonts w:ascii="Times New Roman" w:hAnsi="Times New Roman" w:cs="Times New Roman"/>
          <w:sz w:val="24"/>
          <w:szCs w:val="24"/>
        </w:rPr>
        <w:fldChar w:fldCharType="end"/>
      </w:r>
      <w:r w:rsidRPr="005D48EB">
        <w:rPr>
          <w:rFonts w:ascii="Times New Roman" w:hAnsi="Times New Roman" w:cs="Times New Roman"/>
          <w:sz w:val="24"/>
          <w:szCs w:val="24"/>
        </w:rPr>
        <w:t xml:space="preserve"> </w:t>
      </w:r>
    </w:p>
    <w:p w14:paraId="151EAA5E" w14:textId="77777777" w:rsidR="001A01A9" w:rsidRDefault="001A01A9" w:rsidP="00F933C2">
      <w:pPr>
        <w:spacing w:line="480" w:lineRule="auto"/>
        <w:rPr>
          <w:rFonts w:ascii="Times New Roman" w:hAnsi="Times New Roman" w:cs="Times New Roman"/>
        </w:rPr>
        <w:sectPr w:rsidR="001A01A9" w:rsidSect="00D83996">
          <w:pgSz w:w="11906" w:h="16838"/>
          <w:pgMar w:top="709" w:right="1123" w:bottom="947" w:left="1123" w:header="851" w:footer="992" w:gutter="0"/>
          <w:cols w:space="425"/>
          <w:docGrid w:type="lines" w:linePitch="312"/>
        </w:sectPr>
      </w:pPr>
    </w:p>
    <w:p w14:paraId="31D998B7" w14:textId="472497CB" w:rsidR="00E07853" w:rsidRPr="005D48EB" w:rsidRDefault="00EA4736"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63634A15" wp14:editId="61675053">
            <wp:extent cx="3297943" cy="25603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a:stretch>
                      <a:fillRect/>
                    </a:stretch>
                  </pic:blipFill>
                  <pic:spPr>
                    <a:xfrm>
                      <a:off x="0" y="0"/>
                      <a:ext cx="3297943" cy="2560325"/>
                    </a:xfrm>
                    <a:prstGeom prst="rect">
                      <a:avLst/>
                    </a:prstGeom>
                  </pic:spPr>
                </pic:pic>
              </a:graphicData>
            </a:graphic>
          </wp:inline>
        </w:drawing>
      </w:r>
    </w:p>
    <w:p w14:paraId="2C7CB769" w14:textId="3BDC3E98" w:rsidR="001D7D2C" w:rsidRPr="005D48EB" w:rsidRDefault="001D7D2C"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w:t>
      </w:r>
      <w:r w:rsidR="00EA4736" w:rsidRPr="005D48EB">
        <w:rPr>
          <w:rFonts w:ascii="Times New Roman" w:hAnsi="Times New Roman" w:cs="Times New Roman"/>
          <w:b/>
          <w:bCs/>
          <w:sz w:val="24"/>
          <w:szCs w:val="24"/>
        </w:rPr>
        <w:t>1</w:t>
      </w:r>
      <w:r w:rsidR="0070256F" w:rsidRPr="005D48EB">
        <w:rPr>
          <w:rFonts w:ascii="Times New Roman" w:hAnsi="Times New Roman" w:cs="Times New Roman"/>
          <w:b/>
          <w:bCs/>
          <w:sz w:val="24"/>
          <w:szCs w:val="24"/>
        </w:rPr>
        <w:t>.</w:t>
      </w:r>
      <w:r w:rsidR="0049393E" w:rsidRPr="005D48EB">
        <w:rPr>
          <w:rFonts w:ascii="Times New Roman" w:hAnsi="Times New Roman" w:cs="Times New Roman"/>
          <w:sz w:val="24"/>
          <w:szCs w:val="24"/>
        </w:rPr>
        <w:t xml:space="preserve"> </w:t>
      </w:r>
      <w:r w:rsidR="00DA2333" w:rsidRPr="005D48EB">
        <w:rPr>
          <w:rFonts w:ascii="Times New Roman" w:hAnsi="Times New Roman" w:cs="Times New Roman"/>
          <w:sz w:val="24"/>
          <w:szCs w:val="24"/>
        </w:rPr>
        <w:t>Hydrodynamic diameters</w:t>
      </w:r>
      <w:r w:rsidR="007976C8" w:rsidRPr="005D48EB">
        <w:rPr>
          <w:rFonts w:ascii="Times New Roman" w:hAnsi="Times New Roman" w:cs="Times New Roman"/>
          <w:sz w:val="24"/>
          <w:szCs w:val="24"/>
        </w:rPr>
        <w:t xml:space="preserve"> and PDI</w:t>
      </w:r>
      <w:r w:rsidR="00DA2333" w:rsidRPr="005D48EB">
        <w:rPr>
          <w:rFonts w:ascii="Times New Roman" w:hAnsi="Times New Roman" w:cs="Times New Roman"/>
          <w:sz w:val="24"/>
          <w:szCs w:val="24"/>
        </w:rPr>
        <w:t xml:space="preserve"> of </w:t>
      </w:r>
      <w:bookmarkStart w:id="28" w:name="OLE_LINK3"/>
      <w:r w:rsidR="00577DAA" w:rsidRPr="005D48EB">
        <w:rPr>
          <w:rFonts w:ascii="Times New Roman" w:hAnsi="Times New Roman" w:cs="Times New Roman"/>
          <w:sz w:val="24"/>
          <w:szCs w:val="24"/>
        </w:rPr>
        <w:t>CNS</w:t>
      </w:r>
      <w:r w:rsidR="00577DAA" w:rsidRPr="005D48EB">
        <w:rPr>
          <w:rFonts w:ascii="Times New Roman" w:hAnsi="Times New Roman" w:cs="Times New Roman"/>
          <w:sz w:val="24"/>
          <w:szCs w:val="24"/>
          <w:vertAlign w:val="subscript"/>
        </w:rPr>
        <w:t>D</w:t>
      </w:r>
      <w:r w:rsidR="00DA2333" w:rsidRPr="005D48EB">
        <w:rPr>
          <w:rFonts w:ascii="Times New Roman" w:hAnsi="Times New Roman" w:cs="Times New Roman"/>
          <w:sz w:val="24"/>
          <w:szCs w:val="24"/>
        </w:rPr>
        <w:t xml:space="preserve"> </w:t>
      </w:r>
      <w:bookmarkEnd w:id="28"/>
      <w:r w:rsidR="00DA2333" w:rsidRPr="005D48EB">
        <w:rPr>
          <w:rFonts w:ascii="Times New Roman" w:hAnsi="Times New Roman" w:cs="Times New Roman"/>
          <w:sz w:val="24"/>
          <w:szCs w:val="24"/>
        </w:rPr>
        <w:t>after storage in 1× PBS buffer (pH</w:t>
      </w:r>
      <w:r w:rsidR="00124588" w:rsidRPr="005D48EB">
        <w:rPr>
          <w:rFonts w:ascii="Times New Roman" w:hAnsi="Times New Roman" w:cs="Times New Roman"/>
          <w:sz w:val="24"/>
          <w:szCs w:val="24"/>
        </w:rPr>
        <w:t xml:space="preserve"> </w:t>
      </w:r>
      <w:r w:rsidR="00DA2333" w:rsidRPr="005D48EB">
        <w:rPr>
          <w:rFonts w:ascii="Times New Roman" w:hAnsi="Times New Roman" w:cs="Times New Roman"/>
          <w:sz w:val="24"/>
          <w:szCs w:val="24"/>
        </w:rPr>
        <w:t xml:space="preserve">= 7.4) </w:t>
      </w:r>
      <w:r w:rsidR="00B00528" w:rsidRPr="005D48EB">
        <w:rPr>
          <w:rFonts w:ascii="Times New Roman" w:hAnsi="Times New Roman" w:cs="Times New Roman"/>
          <w:sz w:val="24"/>
          <w:szCs w:val="24"/>
        </w:rPr>
        <w:t xml:space="preserve">during 10 days </w:t>
      </w:r>
      <w:r w:rsidR="00DA2333" w:rsidRPr="005D48EB">
        <w:rPr>
          <w:rFonts w:ascii="Times New Roman" w:hAnsi="Times New Roman" w:cs="Times New Roman"/>
          <w:sz w:val="24"/>
          <w:szCs w:val="24"/>
        </w:rPr>
        <w:t>(n = 3)</w:t>
      </w:r>
      <w:r w:rsidR="00D91AB5" w:rsidRPr="005D48EB">
        <w:rPr>
          <w:rFonts w:ascii="Times New Roman" w:hAnsi="Times New Roman" w:cs="Times New Roman"/>
          <w:sz w:val="24"/>
          <w:szCs w:val="24"/>
        </w:rPr>
        <w:t>.</w:t>
      </w:r>
    </w:p>
    <w:p w14:paraId="2BDD5C83" w14:textId="6632E45B" w:rsidR="0000266B" w:rsidRPr="005D48EB" w:rsidRDefault="0000266B" w:rsidP="003408C4">
      <w:pPr>
        <w:spacing w:line="360" w:lineRule="auto"/>
        <w:rPr>
          <w:rFonts w:ascii="Times New Roman" w:hAnsi="Times New Roman" w:cs="Times New Roman"/>
          <w:sz w:val="24"/>
          <w:szCs w:val="24"/>
        </w:rPr>
      </w:pPr>
    </w:p>
    <w:p w14:paraId="496F5DEF" w14:textId="18CED702" w:rsidR="0000266B" w:rsidRPr="005D48EB" w:rsidRDefault="0000266B" w:rsidP="003408C4">
      <w:pPr>
        <w:spacing w:line="360" w:lineRule="auto"/>
        <w:rPr>
          <w:rFonts w:ascii="Times New Roman" w:hAnsi="Times New Roman" w:cs="Times New Roman"/>
          <w:sz w:val="24"/>
          <w:szCs w:val="24"/>
        </w:rPr>
      </w:pPr>
    </w:p>
    <w:p w14:paraId="064BCF05" w14:textId="2551AE3D" w:rsidR="007C0F7E" w:rsidRPr="005D48EB" w:rsidRDefault="007C0F7E" w:rsidP="003408C4">
      <w:pPr>
        <w:spacing w:line="360" w:lineRule="auto"/>
        <w:rPr>
          <w:rFonts w:ascii="Times New Roman" w:hAnsi="Times New Roman" w:cs="Times New Roman"/>
          <w:sz w:val="24"/>
          <w:szCs w:val="24"/>
        </w:rPr>
      </w:pPr>
    </w:p>
    <w:p w14:paraId="49960F36" w14:textId="1CD2552C" w:rsidR="007C0F7E" w:rsidRPr="005D48EB" w:rsidRDefault="007C0F7E" w:rsidP="003408C4">
      <w:pPr>
        <w:spacing w:line="360" w:lineRule="auto"/>
        <w:rPr>
          <w:rFonts w:ascii="Times New Roman" w:hAnsi="Times New Roman" w:cs="Times New Roman"/>
          <w:sz w:val="24"/>
          <w:szCs w:val="24"/>
        </w:rPr>
      </w:pPr>
    </w:p>
    <w:p w14:paraId="4C1A488F" w14:textId="275E6C0B" w:rsidR="007C0F7E" w:rsidRPr="005D48EB" w:rsidRDefault="007C0F7E" w:rsidP="003408C4">
      <w:pPr>
        <w:spacing w:line="360" w:lineRule="auto"/>
        <w:rPr>
          <w:rFonts w:ascii="Times New Roman" w:hAnsi="Times New Roman" w:cs="Times New Roman"/>
          <w:sz w:val="24"/>
          <w:szCs w:val="24"/>
        </w:rPr>
      </w:pPr>
    </w:p>
    <w:p w14:paraId="6C63B085" w14:textId="4777C5F1" w:rsidR="007C0F7E" w:rsidRPr="005D48EB" w:rsidRDefault="007C0F7E" w:rsidP="003408C4">
      <w:pPr>
        <w:spacing w:line="360" w:lineRule="auto"/>
        <w:rPr>
          <w:rFonts w:ascii="Times New Roman" w:hAnsi="Times New Roman" w:cs="Times New Roman"/>
          <w:sz w:val="24"/>
          <w:szCs w:val="24"/>
        </w:rPr>
      </w:pPr>
    </w:p>
    <w:p w14:paraId="58F1907B" w14:textId="4640A808" w:rsidR="007C0F7E" w:rsidRPr="005D48EB" w:rsidRDefault="007C0F7E" w:rsidP="003408C4">
      <w:pPr>
        <w:spacing w:line="360" w:lineRule="auto"/>
        <w:rPr>
          <w:rFonts w:ascii="Times New Roman" w:hAnsi="Times New Roman" w:cs="Times New Roman"/>
          <w:sz w:val="24"/>
          <w:szCs w:val="24"/>
        </w:rPr>
      </w:pPr>
    </w:p>
    <w:p w14:paraId="397B2395" w14:textId="4410DB74" w:rsidR="007C0F7E" w:rsidRPr="005D48EB" w:rsidRDefault="007C0F7E" w:rsidP="003408C4">
      <w:pPr>
        <w:spacing w:line="360" w:lineRule="auto"/>
        <w:rPr>
          <w:rFonts w:ascii="Times New Roman" w:hAnsi="Times New Roman" w:cs="Times New Roman"/>
          <w:sz w:val="24"/>
          <w:szCs w:val="24"/>
        </w:rPr>
      </w:pPr>
    </w:p>
    <w:p w14:paraId="55BFC030" w14:textId="383CE37B" w:rsidR="007C0F7E" w:rsidRPr="005D48EB" w:rsidRDefault="007C0F7E" w:rsidP="003408C4">
      <w:pPr>
        <w:spacing w:line="360" w:lineRule="auto"/>
        <w:rPr>
          <w:rFonts w:ascii="Times New Roman" w:hAnsi="Times New Roman" w:cs="Times New Roman"/>
          <w:sz w:val="24"/>
          <w:szCs w:val="24"/>
        </w:rPr>
      </w:pPr>
    </w:p>
    <w:p w14:paraId="12EFAAB2" w14:textId="0F742D4F" w:rsidR="007C0F7E" w:rsidRPr="005D48EB" w:rsidRDefault="007C0F7E" w:rsidP="003408C4">
      <w:pPr>
        <w:spacing w:line="360" w:lineRule="auto"/>
        <w:rPr>
          <w:rFonts w:ascii="Times New Roman" w:hAnsi="Times New Roman" w:cs="Times New Roman"/>
          <w:sz w:val="24"/>
          <w:szCs w:val="24"/>
        </w:rPr>
      </w:pPr>
    </w:p>
    <w:p w14:paraId="76FADD7A" w14:textId="110F90DA" w:rsidR="007C0F7E" w:rsidRPr="005D48EB" w:rsidRDefault="007C0F7E" w:rsidP="003408C4">
      <w:pPr>
        <w:spacing w:line="360" w:lineRule="auto"/>
        <w:rPr>
          <w:rFonts w:ascii="Times New Roman" w:hAnsi="Times New Roman" w:cs="Times New Roman"/>
          <w:sz w:val="24"/>
          <w:szCs w:val="24"/>
        </w:rPr>
      </w:pPr>
    </w:p>
    <w:p w14:paraId="1D34B4AB" w14:textId="0A03C3D0" w:rsidR="007C0F7E" w:rsidRPr="005D48EB" w:rsidRDefault="007C0F7E" w:rsidP="003408C4">
      <w:pPr>
        <w:spacing w:line="360" w:lineRule="auto"/>
        <w:rPr>
          <w:rFonts w:ascii="Times New Roman" w:hAnsi="Times New Roman" w:cs="Times New Roman"/>
          <w:sz w:val="24"/>
          <w:szCs w:val="24"/>
        </w:rPr>
      </w:pPr>
    </w:p>
    <w:p w14:paraId="4D7BC52C" w14:textId="2F6ADCCE" w:rsidR="007C0F7E" w:rsidRPr="005D48EB" w:rsidRDefault="007C0F7E" w:rsidP="003408C4">
      <w:pPr>
        <w:spacing w:line="360" w:lineRule="auto"/>
        <w:rPr>
          <w:rFonts w:ascii="Times New Roman" w:hAnsi="Times New Roman" w:cs="Times New Roman"/>
          <w:sz w:val="24"/>
          <w:szCs w:val="24"/>
        </w:rPr>
      </w:pPr>
    </w:p>
    <w:p w14:paraId="31A59A7C" w14:textId="3924641C" w:rsidR="00707E07" w:rsidRPr="005D48EB" w:rsidRDefault="00707E07" w:rsidP="003408C4">
      <w:pPr>
        <w:spacing w:line="360" w:lineRule="auto"/>
        <w:rPr>
          <w:rFonts w:ascii="Times New Roman" w:hAnsi="Times New Roman" w:cs="Times New Roman"/>
          <w:sz w:val="24"/>
          <w:szCs w:val="24"/>
        </w:rPr>
      </w:pPr>
    </w:p>
    <w:p w14:paraId="44215093" w14:textId="4D1CFF67" w:rsidR="00707E07" w:rsidRPr="005D48EB" w:rsidRDefault="00707E07" w:rsidP="003408C4">
      <w:pPr>
        <w:spacing w:line="360" w:lineRule="auto"/>
        <w:rPr>
          <w:rFonts w:ascii="Times New Roman" w:hAnsi="Times New Roman" w:cs="Times New Roman"/>
          <w:sz w:val="24"/>
          <w:szCs w:val="24"/>
        </w:rPr>
      </w:pPr>
    </w:p>
    <w:p w14:paraId="6C7EF0C0" w14:textId="5CE6E9E3" w:rsidR="00707E07" w:rsidRPr="005D48EB" w:rsidRDefault="00707E07" w:rsidP="003408C4">
      <w:pPr>
        <w:spacing w:line="360" w:lineRule="auto"/>
        <w:rPr>
          <w:rFonts w:ascii="Times New Roman" w:hAnsi="Times New Roman" w:cs="Times New Roman"/>
          <w:sz w:val="24"/>
          <w:szCs w:val="24"/>
        </w:rPr>
      </w:pPr>
    </w:p>
    <w:p w14:paraId="21A79849" w14:textId="3589F4CC" w:rsidR="00707E07" w:rsidRPr="005D48EB" w:rsidRDefault="00707E07" w:rsidP="003408C4">
      <w:pPr>
        <w:spacing w:line="360" w:lineRule="auto"/>
        <w:rPr>
          <w:rFonts w:ascii="Times New Roman" w:hAnsi="Times New Roman" w:cs="Times New Roman"/>
          <w:sz w:val="24"/>
          <w:szCs w:val="24"/>
        </w:rPr>
      </w:pPr>
    </w:p>
    <w:p w14:paraId="08810C81" w14:textId="59C974E6" w:rsidR="00707E07" w:rsidRPr="005D48EB" w:rsidRDefault="00707E07" w:rsidP="003408C4">
      <w:pPr>
        <w:spacing w:line="360" w:lineRule="auto"/>
        <w:rPr>
          <w:rFonts w:ascii="Times New Roman" w:hAnsi="Times New Roman" w:cs="Times New Roman"/>
          <w:sz w:val="24"/>
          <w:szCs w:val="24"/>
        </w:rPr>
      </w:pPr>
    </w:p>
    <w:p w14:paraId="2469F651" w14:textId="101B514D" w:rsidR="0000266B" w:rsidRPr="005D48EB" w:rsidRDefault="0000266B" w:rsidP="003408C4">
      <w:pPr>
        <w:spacing w:line="360" w:lineRule="auto"/>
        <w:rPr>
          <w:rFonts w:ascii="Times New Roman" w:hAnsi="Times New Roman" w:cs="Times New Roman"/>
          <w:sz w:val="24"/>
          <w:szCs w:val="24"/>
        </w:rPr>
      </w:pPr>
    </w:p>
    <w:p w14:paraId="030AC294" w14:textId="55236580" w:rsidR="0000266B" w:rsidRPr="005D48EB" w:rsidRDefault="00206131"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49F9B9A3" wp14:editId="17A9FD34">
            <wp:extent cx="5274310" cy="252349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2" cstate="hqprint">
                      <a:extLst>
                        <a:ext uri="{28A0092B-C50C-407E-A947-70E740481C1C}">
                          <a14:useLocalDpi xmlns:a14="http://schemas.microsoft.com/office/drawing/2010/main"/>
                        </a:ext>
                      </a:extLst>
                    </a:blip>
                    <a:stretch>
                      <a:fillRect/>
                    </a:stretch>
                  </pic:blipFill>
                  <pic:spPr>
                    <a:xfrm>
                      <a:off x="0" y="0"/>
                      <a:ext cx="5274310" cy="2523490"/>
                    </a:xfrm>
                    <a:prstGeom prst="rect">
                      <a:avLst/>
                    </a:prstGeom>
                  </pic:spPr>
                </pic:pic>
              </a:graphicData>
            </a:graphic>
          </wp:inline>
        </w:drawing>
      </w:r>
    </w:p>
    <w:p w14:paraId="410CD974" w14:textId="0B5A2065" w:rsidR="0000266B" w:rsidRPr="005D48EB" w:rsidRDefault="0000266B" w:rsidP="003408C4">
      <w:pPr>
        <w:spacing w:line="360" w:lineRule="auto"/>
        <w:rPr>
          <w:rFonts w:ascii="Times New Roman" w:hAnsi="Times New Roman" w:cs="Times New Roman"/>
          <w:sz w:val="24"/>
          <w:szCs w:val="24"/>
        </w:rPr>
      </w:pPr>
      <w:bookmarkStart w:id="29" w:name="OLE_LINK1"/>
      <w:bookmarkStart w:id="30" w:name="OLE_LINK2"/>
      <w:r w:rsidRPr="005D48EB">
        <w:rPr>
          <w:rFonts w:ascii="Times New Roman" w:hAnsi="Times New Roman" w:cs="Times New Roman"/>
          <w:b/>
          <w:bCs/>
          <w:sz w:val="24"/>
          <w:szCs w:val="24"/>
        </w:rPr>
        <w:t xml:space="preserve">Figure </w:t>
      </w:r>
      <w:r w:rsidR="00FE6F7D" w:rsidRPr="005D48EB">
        <w:rPr>
          <w:rFonts w:ascii="Times New Roman" w:hAnsi="Times New Roman" w:cs="Times New Roman"/>
          <w:b/>
          <w:bCs/>
          <w:sz w:val="24"/>
          <w:szCs w:val="24"/>
        </w:rPr>
        <w:t>S2</w:t>
      </w:r>
      <w:r w:rsidR="0070256F" w:rsidRPr="005D48EB">
        <w:rPr>
          <w:rFonts w:ascii="Times New Roman" w:hAnsi="Times New Roman" w:cs="Times New Roman"/>
          <w:b/>
          <w:bCs/>
          <w:sz w:val="24"/>
          <w:szCs w:val="24"/>
        </w:rPr>
        <w:t>.</w:t>
      </w:r>
      <w:r w:rsidRPr="005D48EB">
        <w:rPr>
          <w:rFonts w:ascii="Times New Roman" w:hAnsi="Times New Roman" w:cs="Times New Roman"/>
          <w:b/>
          <w:bCs/>
          <w:sz w:val="24"/>
          <w:szCs w:val="24"/>
        </w:rPr>
        <w:t xml:space="preserve"> </w:t>
      </w:r>
      <w:r w:rsidR="00D011F3" w:rsidRPr="005D48EB">
        <w:rPr>
          <w:rFonts w:ascii="Times New Roman" w:hAnsi="Times New Roman" w:cs="Times New Roman"/>
          <w:sz w:val="24"/>
          <w:szCs w:val="24"/>
        </w:rPr>
        <w:t>NIR images of</w:t>
      </w:r>
      <w:r w:rsidR="00FC1A5D" w:rsidRPr="005D48EB">
        <w:rPr>
          <w:rFonts w:ascii="Times New Roman" w:hAnsi="Times New Roman" w:cs="Times New Roman"/>
          <w:sz w:val="24"/>
          <w:szCs w:val="24"/>
        </w:rPr>
        <w:t xml:space="preserve"> </w:t>
      </w:r>
      <w:r w:rsidR="00BE439C" w:rsidRPr="005D48EB">
        <w:rPr>
          <w:rFonts w:ascii="Times New Roman" w:hAnsi="Times New Roman" w:cs="Times New Roman"/>
          <w:sz w:val="24"/>
          <w:szCs w:val="24"/>
        </w:rPr>
        <w:t>CNS</w:t>
      </w:r>
      <w:r w:rsidR="00BE439C" w:rsidRPr="005D48EB">
        <w:rPr>
          <w:rFonts w:ascii="Times New Roman" w:hAnsi="Times New Roman" w:cs="Times New Roman"/>
          <w:sz w:val="24"/>
          <w:szCs w:val="24"/>
          <w:vertAlign w:val="subscript"/>
        </w:rPr>
        <w:t>0</w:t>
      </w:r>
      <w:r w:rsidR="00BE439C" w:rsidRPr="005D48EB">
        <w:rPr>
          <w:rFonts w:ascii="Times New Roman" w:hAnsi="Times New Roman" w:cs="Times New Roman"/>
          <w:sz w:val="24"/>
          <w:szCs w:val="24"/>
        </w:rPr>
        <w:t>, CNS</w:t>
      </w:r>
      <w:r w:rsidR="00BE439C" w:rsidRPr="005D48EB">
        <w:rPr>
          <w:rFonts w:ascii="Times New Roman" w:hAnsi="Times New Roman" w:cs="Times New Roman"/>
          <w:sz w:val="24"/>
          <w:szCs w:val="24"/>
          <w:vertAlign w:val="subscript"/>
        </w:rPr>
        <w:t>C</w:t>
      </w:r>
      <w:r w:rsidR="00BE439C" w:rsidRPr="005D48EB">
        <w:rPr>
          <w:rFonts w:ascii="Times New Roman" w:hAnsi="Times New Roman" w:cs="Times New Roman"/>
          <w:sz w:val="24"/>
          <w:szCs w:val="24"/>
        </w:rPr>
        <w:t>, CNS</w:t>
      </w:r>
      <w:r w:rsidR="00BE439C" w:rsidRPr="005D48EB">
        <w:rPr>
          <w:rFonts w:ascii="Times New Roman" w:hAnsi="Times New Roman" w:cs="Times New Roman"/>
          <w:sz w:val="24"/>
          <w:szCs w:val="24"/>
          <w:vertAlign w:val="subscript"/>
        </w:rPr>
        <w:t>J,</w:t>
      </w:r>
      <w:r w:rsidR="00BE439C" w:rsidRPr="005D48EB">
        <w:rPr>
          <w:rFonts w:ascii="Times New Roman" w:hAnsi="Times New Roman" w:cs="Times New Roman"/>
          <w:sz w:val="24"/>
          <w:szCs w:val="24"/>
        </w:rPr>
        <w:t xml:space="preserve"> and CNS</w:t>
      </w:r>
      <w:r w:rsidR="00BE439C" w:rsidRPr="005D48EB">
        <w:rPr>
          <w:rFonts w:ascii="Times New Roman" w:hAnsi="Times New Roman" w:cs="Times New Roman"/>
          <w:sz w:val="24"/>
          <w:szCs w:val="24"/>
          <w:vertAlign w:val="subscript"/>
        </w:rPr>
        <w:t>D</w:t>
      </w:r>
      <w:r w:rsidR="00F9463E" w:rsidRPr="005D48EB">
        <w:rPr>
          <w:rFonts w:ascii="Times New Roman" w:hAnsi="Times New Roman" w:cs="Times New Roman"/>
          <w:sz w:val="24"/>
          <w:szCs w:val="24"/>
        </w:rPr>
        <w:t xml:space="preserve"> (</w:t>
      </w:r>
      <w:r w:rsidR="001F304C" w:rsidRPr="005D48EB">
        <w:rPr>
          <w:rFonts w:ascii="Times New Roman" w:hAnsi="Times New Roman" w:cs="Times New Roman"/>
          <w:sz w:val="24"/>
          <w:szCs w:val="24"/>
        </w:rPr>
        <w:t>[</w:t>
      </w:r>
      <w:r w:rsidR="00F9463E" w:rsidRPr="005D48EB">
        <w:rPr>
          <w:rFonts w:ascii="Times New Roman" w:hAnsi="Times New Roman" w:cs="Times New Roman"/>
          <w:sz w:val="24"/>
          <w:szCs w:val="24"/>
        </w:rPr>
        <w:t>CuS</w:t>
      </w:r>
      <w:r w:rsidR="001F304C" w:rsidRPr="005D48EB">
        <w:rPr>
          <w:rFonts w:ascii="Times New Roman" w:hAnsi="Times New Roman" w:cs="Times New Roman"/>
          <w:sz w:val="24"/>
          <w:szCs w:val="24"/>
        </w:rPr>
        <w:t>]</w:t>
      </w:r>
      <w:r w:rsidR="00D011F3" w:rsidRPr="005D48EB">
        <w:rPr>
          <w:rFonts w:ascii="Times New Roman" w:hAnsi="Times New Roman" w:cs="Times New Roman"/>
          <w:sz w:val="24"/>
          <w:szCs w:val="24"/>
        </w:rPr>
        <w:t xml:space="preserve"> </w:t>
      </w:r>
      <w:r w:rsidR="00F9463E" w:rsidRPr="005D48EB">
        <w:rPr>
          <w:rFonts w:ascii="Times New Roman" w:hAnsi="Times New Roman" w:cs="Times New Roman"/>
          <w:sz w:val="24"/>
          <w:szCs w:val="24"/>
        </w:rPr>
        <w:t xml:space="preserve">= </w:t>
      </w:r>
      <w:r w:rsidR="00D011F3" w:rsidRPr="005D48EB">
        <w:rPr>
          <w:rFonts w:ascii="Times New Roman" w:hAnsi="Times New Roman" w:cs="Times New Roman"/>
          <w:sz w:val="24"/>
          <w:szCs w:val="24"/>
        </w:rPr>
        <w:t>100</w:t>
      </w:r>
      <w:r w:rsidR="00F9463E" w:rsidRPr="005D48EB">
        <w:rPr>
          <w:rFonts w:ascii="Times New Roman" w:hAnsi="Times New Roman" w:cs="Times New Roman"/>
          <w:sz w:val="24"/>
          <w:szCs w:val="24"/>
        </w:rPr>
        <w:t xml:space="preserve"> </w:t>
      </w:r>
      <w:r w:rsidR="00D011F3" w:rsidRPr="005D48EB">
        <w:rPr>
          <w:rFonts w:ascii="Times New Roman" w:hAnsi="Times New Roman" w:cs="Times New Roman"/>
          <w:sz w:val="24"/>
          <w:szCs w:val="24"/>
        </w:rPr>
        <w:t>µg mL</w:t>
      </w:r>
      <w:r w:rsidR="008352EE" w:rsidRPr="005D48EB">
        <w:rPr>
          <w:rFonts w:ascii="Times New Roman" w:eastAsia="微软雅黑" w:hAnsi="Times New Roman" w:cs="Times New Roman"/>
          <w:sz w:val="24"/>
          <w:szCs w:val="24"/>
          <w:vertAlign w:val="superscript"/>
        </w:rPr>
        <w:t>-1</w:t>
      </w:r>
      <w:r w:rsidR="00D011F3" w:rsidRPr="005D48EB">
        <w:rPr>
          <w:rFonts w:ascii="Times New Roman" w:hAnsi="Times New Roman" w:cs="Times New Roman"/>
          <w:sz w:val="24"/>
          <w:szCs w:val="24"/>
        </w:rPr>
        <w:t xml:space="preserve">) under the </w:t>
      </w:r>
      <w:r w:rsidR="00E0338B" w:rsidRPr="005D48EB">
        <w:rPr>
          <w:rFonts w:ascii="Times New Roman" w:hAnsi="Times New Roman" w:cs="Times New Roman"/>
          <w:sz w:val="24"/>
          <w:szCs w:val="24"/>
        </w:rPr>
        <w:t xml:space="preserve">NIR-II </w:t>
      </w:r>
      <w:r w:rsidR="00D011F3" w:rsidRPr="005D48EB">
        <w:rPr>
          <w:rFonts w:ascii="Times New Roman" w:hAnsi="Times New Roman" w:cs="Times New Roman"/>
          <w:sz w:val="24"/>
          <w:szCs w:val="24"/>
        </w:rPr>
        <w:t>laser irradiation (</w:t>
      </w:r>
      <w:r w:rsidR="00041BE1" w:rsidRPr="005D48EB">
        <w:rPr>
          <w:rFonts w:ascii="Times New Roman" w:hAnsi="Times New Roman" w:cs="Times New Roman"/>
          <w:sz w:val="24"/>
          <w:szCs w:val="24"/>
        </w:rPr>
        <w:t>1064</w:t>
      </w:r>
      <w:r w:rsidR="00D011F3" w:rsidRPr="005D48EB">
        <w:rPr>
          <w:rFonts w:ascii="Times New Roman" w:hAnsi="Times New Roman" w:cs="Times New Roman"/>
          <w:sz w:val="24"/>
          <w:szCs w:val="24"/>
        </w:rPr>
        <w:t xml:space="preserve"> nm, 1</w:t>
      </w:r>
      <w:r w:rsidR="00C95236" w:rsidRPr="005D48EB">
        <w:rPr>
          <w:rFonts w:ascii="Times New Roman" w:hAnsi="Times New Roman" w:cs="Times New Roman"/>
          <w:sz w:val="24"/>
          <w:szCs w:val="24"/>
        </w:rPr>
        <w:t>.0</w:t>
      </w:r>
      <w:r w:rsidR="00D011F3" w:rsidRPr="005D48EB">
        <w:rPr>
          <w:rFonts w:ascii="Times New Roman" w:hAnsi="Times New Roman" w:cs="Times New Roman"/>
          <w:sz w:val="24"/>
          <w:szCs w:val="24"/>
        </w:rPr>
        <w:t xml:space="preserve"> W cm</w:t>
      </w:r>
      <w:r w:rsidR="00D011F3" w:rsidRPr="005D48EB">
        <w:rPr>
          <w:rFonts w:ascii="Times New Roman" w:eastAsia="微软雅黑" w:hAnsi="Times New Roman" w:cs="Times New Roman"/>
          <w:sz w:val="24"/>
          <w:szCs w:val="24"/>
          <w:vertAlign w:val="superscript"/>
        </w:rPr>
        <w:t>−</w:t>
      </w:r>
      <w:r w:rsidR="00D011F3" w:rsidRPr="005D48EB">
        <w:rPr>
          <w:rFonts w:ascii="Times New Roman" w:hAnsi="Times New Roman" w:cs="Times New Roman"/>
          <w:sz w:val="24"/>
          <w:szCs w:val="24"/>
          <w:vertAlign w:val="superscript"/>
        </w:rPr>
        <w:t>2</w:t>
      </w:r>
      <w:r w:rsidR="00D011F3" w:rsidRPr="005D48EB">
        <w:rPr>
          <w:rFonts w:ascii="Times New Roman" w:hAnsi="Times New Roman" w:cs="Times New Roman"/>
          <w:sz w:val="24"/>
          <w:szCs w:val="24"/>
        </w:rPr>
        <w:t xml:space="preserve">) for </w:t>
      </w:r>
      <w:r w:rsidR="00F776AA" w:rsidRPr="005D48EB">
        <w:rPr>
          <w:rFonts w:ascii="Times New Roman" w:hAnsi="Times New Roman" w:cs="Times New Roman"/>
          <w:sz w:val="24"/>
          <w:szCs w:val="24"/>
        </w:rPr>
        <w:t>5</w:t>
      </w:r>
      <w:r w:rsidR="00D011F3" w:rsidRPr="005D48EB">
        <w:rPr>
          <w:rFonts w:ascii="Times New Roman" w:hAnsi="Times New Roman" w:cs="Times New Roman"/>
          <w:sz w:val="24"/>
          <w:szCs w:val="24"/>
        </w:rPr>
        <w:t xml:space="preserve"> min</w:t>
      </w:r>
      <w:r w:rsidR="00F776AA" w:rsidRPr="005D48EB">
        <w:rPr>
          <w:rFonts w:ascii="Times New Roman" w:hAnsi="Times New Roman" w:cs="Times New Roman"/>
          <w:sz w:val="24"/>
          <w:szCs w:val="24"/>
        </w:rPr>
        <w:t>.</w:t>
      </w:r>
      <w:bookmarkEnd w:id="29"/>
      <w:bookmarkEnd w:id="30"/>
    </w:p>
    <w:p w14:paraId="1E4871F6" w14:textId="5C48ABB4" w:rsidR="00FD62F8" w:rsidRPr="005D48EB" w:rsidRDefault="00FD62F8" w:rsidP="003408C4">
      <w:pPr>
        <w:spacing w:line="360" w:lineRule="auto"/>
        <w:rPr>
          <w:rFonts w:ascii="Times New Roman" w:hAnsi="Times New Roman" w:cs="Times New Roman"/>
          <w:sz w:val="24"/>
          <w:szCs w:val="24"/>
        </w:rPr>
      </w:pPr>
    </w:p>
    <w:p w14:paraId="6AF00137" w14:textId="146B793E" w:rsidR="00FD62F8" w:rsidRPr="005D48EB" w:rsidRDefault="00FD62F8" w:rsidP="003408C4">
      <w:pPr>
        <w:spacing w:line="360" w:lineRule="auto"/>
        <w:rPr>
          <w:rFonts w:ascii="Times New Roman" w:hAnsi="Times New Roman" w:cs="Times New Roman"/>
          <w:sz w:val="24"/>
          <w:szCs w:val="24"/>
        </w:rPr>
      </w:pPr>
    </w:p>
    <w:p w14:paraId="7A17067A" w14:textId="6060770C" w:rsidR="00FD62F8" w:rsidRPr="005D48EB" w:rsidRDefault="00FD62F8" w:rsidP="003408C4">
      <w:pPr>
        <w:spacing w:line="360" w:lineRule="auto"/>
        <w:rPr>
          <w:rFonts w:ascii="Times New Roman" w:hAnsi="Times New Roman" w:cs="Times New Roman"/>
          <w:sz w:val="24"/>
          <w:szCs w:val="24"/>
        </w:rPr>
      </w:pPr>
    </w:p>
    <w:p w14:paraId="08616AA5" w14:textId="1C44E2C2" w:rsidR="007C0F7E" w:rsidRPr="005D48EB" w:rsidRDefault="007C0F7E" w:rsidP="003408C4">
      <w:pPr>
        <w:spacing w:line="360" w:lineRule="auto"/>
        <w:rPr>
          <w:rFonts w:ascii="Times New Roman" w:hAnsi="Times New Roman" w:cs="Times New Roman"/>
          <w:sz w:val="24"/>
          <w:szCs w:val="24"/>
        </w:rPr>
      </w:pPr>
    </w:p>
    <w:p w14:paraId="19BBE367" w14:textId="580F9F5D" w:rsidR="007C0F7E" w:rsidRPr="005D48EB" w:rsidRDefault="007C0F7E" w:rsidP="003408C4">
      <w:pPr>
        <w:spacing w:line="360" w:lineRule="auto"/>
        <w:rPr>
          <w:rFonts w:ascii="Times New Roman" w:hAnsi="Times New Roman" w:cs="Times New Roman"/>
          <w:sz w:val="24"/>
          <w:szCs w:val="24"/>
        </w:rPr>
      </w:pPr>
    </w:p>
    <w:p w14:paraId="6A618E6C" w14:textId="3BA1A4B2" w:rsidR="007C0F7E" w:rsidRPr="005D48EB" w:rsidRDefault="007C0F7E" w:rsidP="003408C4">
      <w:pPr>
        <w:spacing w:line="360" w:lineRule="auto"/>
        <w:rPr>
          <w:rFonts w:ascii="Times New Roman" w:hAnsi="Times New Roman" w:cs="Times New Roman"/>
          <w:sz w:val="24"/>
          <w:szCs w:val="24"/>
        </w:rPr>
      </w:pPr>
    </w:p>
    <w:p w14:paraId="433803E0" w14:textId="56F97F97" w:rsidR="007C0F7E" w:rsidRPr="005D48EB" w:rsidRDefault="007C0F7E" w:rsidP="003408C4">
      <w:pPr>
        <w:spacing w:line="360" w:lineRule="auto"/>
        <w:rPr>
          <w:rFonts w:ascii="Times New Roman" w:hAnsi="Times New Roman" w:cs="Times New Roman"/>
          <w:sz w:val="24"/>
          <w:szCs w:val="24"/>
        </w:rPr>
      </w:pPr>
    </w:p>
    <w:p w14:paraId="3CA0AE2E" w14:textId="7B46EAE2" w:rsidR="007C0F7E" w:rsidRPr="005D48EB" w:rsidRDefault="007C0F7E" w:rsidP="003408C4">
      <w:pPr>
        <w:spacing w:line="360" w:lineRule="auto"/>
        <w:rPr>
          <w:rFonts w:ascii="Times New Roman" w:hAnsi="Times New Roman" w:cs="Times New Roman"/>
          <w:sz w:val="24"/>
          <w:szCs w:val="24"/>
        </w:rPr>
      </w:pPr>
    </w:p>
    <w:p w14:paraId="6AADC793" w14:textId="27CE4CC3" w:rsidR="007C0F7E" w:rsidRPr="005D48EB" w:rsidRDefault="007C0F7E" w:rsidP="003408C4">
      <w:pPr>
        <w:spacing w:line="360" w:lineRule="auto"/>
        <w:rPr>
          <w:rFonts w:ascii="Times New Roman" w:hAnsi="Times New Roman" w:cs="Times New Roman"/>
          <w:sz w:val="24"/>
          <w:szCs w:val="24"/>
        </w:rPr>
      </w:pPr>
    </w:p>
    <w:p w14:paraId="3063A012" w14:textId="77777777" w:rsidR="007C0F7E" w:rsidRPr="005D48EB" w:rsidRDefault="007C0F7E" w:rsidP="003408C4">
      <w:pPr>
        <w:spacing w:line="360" w:lineRule="auto"/>
        <w:rPr>
          <w:rFonts w:ascii="Times New Roman" w:hAnsi="Times New Roman" w:cs="Times New Roman"/>
          <w:sz w:val="24"/>
          <w:szCs w:val="24"/>
        </w:rPr>
      </w:pPr>
    </w:p>
    <w:p w14:paraId="55B52D7F" w14:textId="070981AE" w:rsidR="000F4F1E" w:rsidRPr="005D48EB" w:rsidRDefault="00CC73C8"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12C09BE6" wp14:editId="0E1E5A02">
            <wp:extent cx="5274310" cy="499745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3"/>
                    <a:stretch>
                      <a:fillRect/>
                    </a:stretch>
                  </pic:blipFill>
                  <pic:spPr>
                    <a:xfrm>
                      <a:off x="0" y="0"/>
                      <a:ext cx="5274310" cy="4997450"/>
                    </a:xfrm>
                    <a:prstGeom prst="rect">
                      <a:avLst/>
                    </a:prstGeom>
                  </pic:spPr>
                </pic:pic>
              </a:graphicData>
            </a:graphic>
          </wp:inline>
        </w:drawing>
      </w:r>
    </w:p>
    <w:p w14:paraId="263C3957" w14:textId="6F7088DB" w:rsidR="00EB5564" w:rsidRPr="005D48EB" w:rsidRDefault="00EB5564" w:rsidP="003408C4">
      <w:pPr>
        <w:spacing w:line="360" w:lineRule="auto"/>
        <w:rPr>
          <w:rFonts w:ascii="Times New Roman" w:hAnsi="Times New Roman" w:cs="Times New Roman"/>
          <w:sz w:val="24"/>
          <w:szCs w:val="24"/>
        </w:rPr>
      </w:pPr>
    </w:p>
    <w:p w14:paraId="4B3F39FC" w14:textId="0311BB73" w:rsidR="00EB5564" w:rsidRPr="005D48EB" w:rsidRDefault="00EB5564"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w:t>
      </w:r>
      <w:r w:rsidR="008318CB" w:rsidRPr="005D48EB">
        <w:rPr>
          <w:rFonts w:ascii="Times New Roman" w:hAnsi="Times New Roman" w:cs="Times New Roman"/>
          <w:b/>
          <w:bCs/>
          <w:sz w:val="24"/>
          <w:szCs w:val="24"/>
        </w:rPr>
        <w:t>3</w:t>
      </w:r>
      <w:r w:rsidR="00900727" w:rsidRPr="005D48EB">
        <w:rPr>
          <w:rFonts w:ascii="Times New Roman" w:hAnsi="Times New Roman" w:cs="Times New Roman"/>
          <w:b/>
          <w:bCs/>
          <w:sz w:val="24"/>
          <w:szCs w:val="24"/>
        </w:rPr>
        <w:t>.</w:t>
      </w:r>
      <w:r w:rsidRPr="005D48EB">
        <w:rPr>
          <w:rFonts w:ascii="Times New Roman" w:hAnsi="Times New Roman" w:cs="Times New Roman"/>
          <w:sz w:val="24"/>
          <w:szCs w:val="24"/>
        </w:rPr>
        <w:t xml:space="preserve"> </w:t>
      </w:r>
      <w:r w:rsidRPr="005D48EB">
        <w:rPr>
          <w:rStyle w:val="fontstyle01"/>
          <w:rFonts w:ascii="Times New Roman" w:hAnsi="Times New Roman" w:cs="Times New Roman"/>
        </w:rPr>
        <w:t>Time constant for heat transfer from the system determined by applying</w:t>
      </w:r>
      <w:r w:rsidR="00770755" w:rsidRPr="005D48EB">
        <w:rPr>
          <w:rStyle w:val="fontstyle01"/>
          <w:rFonts w:ascii="Times New Roman" w:hAnsi="Times New Roman" w:cs="Times New Roman"/>
        </w:rPr>
        <w:t xml:space="preserve"> </w:t>
      </w:r>
      <w:r w:rsidRPr="005D48EB">
        <w:rPr>
          <w:rStyle w:val="fontstyle01"/>
          <w:rFonts w:ascii="Times New Roman" w:hAnsi="Times New Roman" w:cs="Times New Roman"/>
        </w:rPr>
        <w:t>the linear time data from the cooling period of (a) versus negative natural logarithm of driving</w:t>
      </w:r>
      <w:r w:rsidR="00770755" w:rsidRPr="005D48EB">
        <w:rPr>
          <w:rStyle w:val="fontstyle01"/>
          <w:rFonts w:ascii="Times New Roman" w:hAnsi="Times New Roman" w:cs="Times New Roman"/>
        </w:rPr>
        <w:t xml:space="preserve"> </w:t>
      </w:r>
      <w:r w:rsidRPr="005D48EB">
        <w:rPr>
          <w:rStyle w:val="fontstyle01"/>
          <w:rFonts w:ascii="Times New Roman" w:hAnsi="Times New Roman" w:cs="Times New Roman"/>
        </w:rPr>
        <w:t>force temperatur</w:t>
      </w:r>
      <w:r w:rsidR="00DE4C86" w:rsidRPr="005D48EB">
        <w:rPr>
          <w:rStyle w:val="fontstyle01"/>
          <w:rFonts w:ascii="Times New Roman" w:hAnsi="Times New Roman" w:cs="Times New Roman"/>
        </w:rPr>
        <w:t>e</w:t>
      </w:r>
      <w:r w:rsidRPr="005D48EB">
        <w:rPr>
          <w:rStyle w:val="fontstyle01"/>
          <w:rFonts w:ascii="Times New Roman" w:hAnsi="Times New Roman" w:cs="Times New Roman"/>
        </w:rPr>
        <w:t>.</w:t>
      </w:r>
    </w:p>
    <w:p w14:paraId="599729A8" w14:textId="1725FA69" w:rsidR="000F4F1E" w:rsidRPr="005D48EB" w:rsidRDefault="000F4F1E" w:rsidP="003408C4">
      <w:pPr>
        <w:spacing w:line="360" w:lineRule="auto"/>
        <w:rPr>
          <w:rFonts w:ascii="Times New Roman" w:hAnsi="Times New Roman" w:cs="Times New Roman"/>
          <w:sz w:val="24"/>
          <w:szCs w:val="24"/>
        </w:rPr>
      </w:pPr>
    </w:p>
    <w:p w14:paraId="263E80D0" w14:textId="77777777" w:rsidR="007C0F7E" w:rsidRPr="005D48EB" w:rsidRDefault="007C0F7E" w:rsidP="00B950AD">
      <w:pPr>
        <w:spacing w:line="360" w:lineRule="auto"/>
        <w:jc w:val="center"/>
        <w:rPr>
          <w:rFonts w:ascii="Times New Roman" w:hAnsi="Times New Roman" w:cs="Times New Roman"/>
          <w:noProof/>
          <w:sz w:val="24"/>
          <w:szCs w:val="24"/>
        </w:rPr>
      </w:pPr>
    </w:p>
    <w:p w14:paraId="2D3F9F8B" w14:textId="77777777" w:rsidR="007C0F7E" w:rsidRPr="005D48EB" w:rsidRDefault="007C0F7E" w:rsidP="00B950AD">
      <w:pPr>
        <w:spacing w:line="360" w:lineRule="auto"/>
        <w:jc w:val="center"/>
        <w:rPr>
          <w:rFonts w:ascii="Times New Roman" w:hAnsi="Times New Roman" w:cs="Times New Roman"/>
          <w:noProof/>
          <w:sz w:val="24"/>
          <w:szCs w:val="24"/>
        </w:rPr>
      </w:pPr>
    </w:p>
    <w:p w14:paraId="11ACB987" w14:textId="77777777" w:rsidR="007C0F7E" w:rsidRPr="005D48EB" w:rsidRDefault="007C0F7E" w:rsidP="00B950AD">
      <w:pPr>
        <w:spacing w:line="360" w:lineRule="auto"/>
        <w:jc w:val="center"/>
        <w:rPr>
          <w:rFonts w:ascii="Times New Roman" w:hAnsi="Times New Roman" w:cs="Times New Roman"/>
          <w:noProof/>
          <w:sz w:val="24"/>
          <w:szCs w:val="24"/>
        </w:rPr>
      </w:pPr>
    </w:p>
    <w:p w14:paraId="46A5EB17" w14:textId="77777777" w:rsidR="007C0F7E" w:rsidRPr="005D48EB" w:rsidRDefault="007C0F7E" w:rsidP="00B950AD">
      <w:pPr>
        <w:spacing w:line="360" w:lineRule="auto"/>
        <w:jc w:val="center"/>
        <w:rPr>
          <w:rFonts w:ascii="Times New Roman" w:hAnsi="Times New Roman" w:cs="Times New Roman"/>
          <w:noProof/>
          <w:sz w:val="24"/>
          <w:szCs w:val="24"/>
        </w:rPr>
      </w:pPr>
    </w:p>
    <w:p w14:paraId="27A7A7DB" w14:textId="77777777" w:rsidR="007C0F7E" w:rsidRPr="005D48EB" w:rsidRDefault="007C0F7E" w:rsidP="00B950AD">
      <w:pPr>
        <w:spacing w:line="360" w:lineRule="auto"/>
        <w:jc w:val="center"/>
        <w:rPr>
          <w:rFonts w:ascii="Times New Roman" w:hAnsi="Times New Roman" w:cs="Times New Roman"/>
          <w:noProof/>
          <w:sz w:val="24"/>
          <w:szCs w:val="24"/>
        </w:rPr>
      </w:pPr>
    </w:p>
    <w:p w14:paraId="3F568E87" w14:textId="77777777" w:rsidR="007C0F7E" w:rsidRPr="005D48EB" w:rsidRDefault="007C0F7E" w:rsidP="00B950AD">
      <w:pPr>
        <w:spacing w:line="360" w:lineRule="auto"/>
        <w:jc w:val="center"/>
        <w:rPr>
          <w:rFonts w:ascii="Times New Roman" w:hAnsi="Times New Roman" w:cs="Times New Roman"/>
          <w:noProof/>
          <w:sz w:val="24"/>
          <w:szCs w:val="24"/>
        </w:rPr>
      </w:pPr>
    </w:p>
    <w:p w14:paraId="27044299" w14:textId="65DF373A" w:rsidR="000F4F1E" w:rsidRPr="005D48EB" w:rsidRDefault="00A767E6" w:rsidP="00B950AD">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74585BF5" wp14:editId="7EA4DC8A">
            <wp:extent cx="6134100" cy="230251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4" cstate="hqprint">
                      <a:extLst>
                        <a:ext uri="{28A0092B-C50C-407E-A947-70E740481C1C}">
                          <a14:useLocalDpi xmlns:a14="http://schemas.microsoft.com/office/drawing/2010/main"/>
                        </a:ext>
                      </a:extLst>
                    </a:blip>
                    <a:stretch>
                      <a:fillRect/>
                    </a:stretch>
                  </pic:blipFill>
                  <pic:spPr>
                    <a:xfrm>
                      <a:off x="0" y="0"/>
                      <a:ext cx="6134100" cy="2302510"/>
                    </a:xfrm>
                    <a:prstGeom prst="rect">
                      <a:avLst/>
                    </a:prstGeom>
                  </pic:spPr>
                </pic:pic>
              </a:graphicData>
            </a:graphic>
          </wp:inline>
        </w:drawing>
      </w:r>
    </w:p>
    <w:p w14:paraId="1B81F079" w14:textId="77777777" w:rsidR="00FE6224" w:rsidRPr="005D48EB" w:rsidRDefault="00FE6224" w:rsidP="003408C4">
      <w:pPr>
        <w:spacing w:line="360" w:lineRule="auto"/>
        <w:rPr>
          <w:rFonts w:ascii="Times New Roman" w:hAnsi="Times New Roman" w:cs="Times New Roman"/>
          <w:b/>
          <w:bCs/>
          <w:sz w:val="24"/>
          <w:szCs w:val="24"/>
        </w:rPr>
      </w:pPr>
    </w:p>
    <w:p w14:paraId="4B5B46D5" w14:textId="21A7F316" w:rsidR="000F4F1E" w:rsidRPr="005D48EB" w:rsidRDefault="00350FD6"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w:t>
      </w:r>
      <w:r w:rsidR="008318CB" w:rsidRPr="005D48EB">
        <w:rPr>
          <w:rFonts w:ascii="Times New Roman" w:hAnsi="Times New Roman" w:cs="Times New Roman"/>
          <w:b/>
          <w:bCs/>
          <w:sz w:val="24"/>
          <w:szCs w:val="24"/>
        </w:rPr>
        <w:t>4</w:t>
      </w:r>
      <w:r w:rsidR="00525E4A" w:rsidRPr="005D48EB">
        <w:rPr>
          <w:rFonts w:ascii="Times New Roman" w:hAnsi="Times New Roman" w:cs="Times New Roman"/>
          <w:b/>
          <w:bCs/>
          <w:sz w:val="24"/>
          <w:szCs w:val="24"/>
        </w:rPr>
        <w:t>.</w:t>
      </w:r>
      <w:r w:rsidRPr="005D48EB">
        <w:rPr>
          <w:rFonts w:ascii="Times New Roman" w:hAnsi="Times New Roman" w:cs="Times New Roman"/>
          <w:sz w:val="24"/>
          <w:szCs w:val="24"/>
        </w:rPr>
        <w:t xml:space="preserve"> </w:t>
      </w:r>
      <w:r w:rsidR="00A23CEE" w:rsidRPr="005D48EB">
        <w:rPr>
          <w:rFonts w:ascii="Times New Roman" w:hAnsi="Times New Roman" w:cs="Times New Roman"/>
          <w:sz w:val="24"/>
          <w:szCs w:val="24"/>
        </w:rPr>
        <w:t xml:space="preserve">Schematic illustration of synthesis of </w:t>
      </w:r>
      <w:r w:rsidR="001C634E" w:rsidRPr="005D48EB">
        <w:rPr>
          <w:rFonts w:ascii="Times New Roman" w:hAnsi="Times New Roman" w:cs="Times New Roman"/>
          <w:sz w:val="24"/>
          <w:szCs w:val="24"/>
        </w:rPr>
        <w:t>ICG-</w:t>
      </w:r>
      <w:r w:rsidR="004764A0" w:rsidRPr="005D48EB">
        <w:rPr>
          <w:rFonts w:ascii="Times New Roman" w:hAnsi="Times New Roman" w:cs="Times New Roman"/>
          <w:sz w:val="24"/>
          <w:szCs w:val="24"/>
        </w:rPr>
        <w:t>loaded</w:t>
      </w:r>
      <w:r w:rsidR="001C634E" w:rsidRPr="005D48EB">
        <w:rPr>
          <w:rFonts w:ascii="Times New Roman" w:hAnsi="Times New Roman" w:cs="Times New Roman"/>
          <w:sz w:val="24"/>
          <w:szCs w:val="24"/>
        </w:rPr>
        <w:t xml:space="preserve"> CNS</w:t>
      </w:r>
      <w:r w:rsidR="00A23CEE" w:rsidRPr="005D48EB">
        <w:rPr>
          <w:rFonts w:ascii="Times New Roman" w:hAnsi="Times New Roman" w:cs="Times New Roman"/>
          <w:sz w:val="24"/>
          <w:szCs w:val="24"/>
        </w:rPr>
        <w:t xml:space="preserve"> nanoparticle (</w:t>
      </w:r>
      <w:r w:rsidR="001E6FED" w:rsidRPr="005D48EB">
        <w:rPr>
          <w:rFonts w:ascii="Times New Roman" w:hAnsi="Times New Roman" w:cs="Times New Roman"/>
          <w:sz w:val="24"/>
          <w:szCs w:val="24"/>
        </w:rPr>
        <w:t>CNS</w:t>
      </w:r>
      <w:r w:rsidR="0090418B" w:rsidRPr="005D48EB">
        <w:rPr>
          <w:rFonts w:ascii="Times New Roman" w:hAnsi="Times New Roman" w:cs="Times New Roman"/>
          <w:sz w:val="24"/>
          <w:szCs w:val="24"/>
          <w:vertAlign w:val="subscript"/>
        </w:rPr>
        <w:t>0</w:t>
      </w:r>
      <w:r w:rsidR="00A23CEE" w:rsidRPr="005D48EB">
        <w:rPr>
          <w:rFonts w:ascii="Times New Roman" w:hAnsi="Times New Roman" w:cs="Times New Roman"/>
          <w:sz w:val="24"/>
          <w:szCs w:val="24"/>
        </w:rPr>
        <w:t>@</w:t>
      </w:r>
      <w:r w:rsidR="000E4CFD" w:rsidRPr="005D48EB">
        <w:rPr>
          <w:rFonts w:ascii="Times New Roman" w:hAnsi="Times New Roman" w:cs="Times New Roman"/>
          <w:sz w:val="24"/>
          <w:szCs w:val="24"/>
        </w:rPr>
        <w:t>ICG, CNS</w:t>
      </w:r>
      <w:r w:rsidR="00C1691F" w:rsidRPr="005D48EB">
        <w:rPr>
          <w:rFonts w:ascii="Times New Roman" w:hAnsi="Times New Roman" w:cs="Times New Roman"/>
          <w:sz w:val="24"/>
          <w:szCs w:val="24"/>
          <w:vertAlign w:val="subscript"/>
        </w:rPr>
        <w:t>C</w:t>
      </w:r>
      <w:r w:rsidR="000E4CFD" w:rsidRPr="005D48EB">
        <w:rPr>
          <w:rFonts w:ascii="Times New Roman" w:hAnsi="Times New Roman" w:cs="Times New Roman"/>
          <w:sz w:val="24"/>
          <w:szCs w:val="24"/>
        </w:rPr>
        <w:t>@ICG, CNS</w:t>
      </w:r>
      <w:r w:rsidR="002F018D" w:rsidRPr="005D48EB">
        <w:rPr>
          <w:rFonts w:ascii="Times New Roman" w:hAnsi="Times New Roman" w:cs="Times New Roman"/>
          <w:sz w:val="24"/>
          <w:szCs w:val="24"/>
          <w:vertAlign w:val="subscript"/>
        </w:rPr>
        <w:t>J</w:t>
      </w:r>
      <w:r w:rsidR="000E4CFD" w:rsidRPr="005D48EB">
        <w:rPr>
          <w:rFonts w:ascii="Times New Roman" w:hAnsi="Times New Roman" w:cs="Times New Roman"/>
          <w:sz w:val="24"/>
          <w:szCs w:val="24"/>
        </w:rPr>
        <w:t>@ICG, CNS</w:t>
      </w:r>
      <w:r w:rsidR="000E4CFD" w:rsidRPr="005D48EB">
        <w:rPr>
          <w:rFonts w:ascii="Times New Roman" w:hAnsi="Times New Roman" w:cs="Times New Roman"/>
          <w:sz w:val="24"/>
          <w:szCs w:val="24"/>
          <w:vertAlign w:val="subscript"/>
        </w:rPr>
        <w:t>D</w:t>
      </w:r>
      <w:r w:rsidR="000E4CFD" w:rsidRPr="005D48EB">
        <w:rPr>
          <w:rFonts w:ascii="Times New Roman" w:hAnsi="Times New Roman" w:cs="Times New Roman"/>
          <w:sz w:val="24"/>
          <w:szCs w:val="24"/>
        </w:rPr>
        <w:t>@ICG</w:t>
      </w:r>
      <w:r w:rsidR="00A23CEE" w:rsidRPr="005D48EB">
        <w:rPr>
          <w:rFonts w:ascii="Times New Roman" w:hAnsi="Times New Roman" w:cs="Times New Roman"/>
          <w:sz w:val="24"/>
          <w:szCs w:val="24"/>
        </w:rPr>
        <w:t>)</w:t>
      </w:r>
      <w:r w:rsidR="0090418B" w:rsidRPr="005D48EB">
        <w:rPr>
          <w:rFonts w:ascii="Times New Roman" w:hAnsi="Times New Roman" w:cs="Times New Roman"/>
          <w:sz w:val="24"/>
          <w:szCs w:val="24"/>
        </w:rPr>
        <w:t xml:space="preserve"> </w:t>
      </w:r>
      <w:r w:rsidR="00A23CEE" w:rsidRPr="005D48EB">
        <w:rPr>
          <w:rFonts w:ascii="Times New Roman" w:hAnsi="Times New Roman" w:cs="Times New Roman"/>
          <w:sz w:val="24"/>
          <w:szCs w:val="24"/>
        </w:rPr>
        <w:t xml:space="preserve">for </w:t>
      </w:r>
      <w:r w:rsidR="00C64BB1" w:rsidRPr="005D48EB">
        <w:rPr>
          <w:rFonts w:ascii="Times New Roman" w:hAnsi="Times New Roman" w:cs="Times New Roman"/>
          <w:sz w:val="24"/>
          <w:szCs w:val="24"/>
        </w:rPr>
        <w:t xml:space="preserve">tracing the </w:t>
      </w:r>
      <w:r w:rsidR="00E756C1" w:rsidRPr="005D48EB">
        <w:rPr>
          <w:rFonts w:ascii="Times New Roman" w:hAnsi="Times New Roman" w:cs="Times New Roman"/>
          <w:sz w:val="24"/>
          <w:szCs w:val="24"/>
        </w:rPr>
        <w:t>nanoparticle trajectory</w:t>
      </w:r>
      <w:r w:rsidR="00036672" w:rsidRPr="005D48EB">
        <w:rPr>
          <w:rFonts w:ascii="Times New Roman" w:hAnsi="Times New Roman" w:cs="Times New Roman"/>
          <w:sz w:val="24"/>
          <w:szCs w:val="24"/>
        </w:rPr>
        <w:t>.</w:t>
      </w:r>
    </w:p>
    <w:p w14:paraId="7119473D" w14:textId="71CEE877" w:rsidR="007C0F7E" w:rsidRPr="005D48EB" w:rsidRDefault="007C0F7E" w:rsidP="003408C4">
      <w:pPr>
        <w:spacing w:line="360" w:lineRule="auto"/>
        <w:rPr>
          <w:rFonts w:ascii="Times New Roman" w:hAnsi="Times New Roman" w:cs="Times New Roman"/>
          <w:sz w:val="24"/>
          <w:szCs w:val="24"/>
        </w:rPr>
      </w:pPr>
    </w:p>
    <w:p w14:paraId="29B9206E" w14:textId="3E1DF7E6" w:rsidR="007C0F7E" w:rsidRPr="005D48EB" w:rsidRDefault="007C0F7E" w:rsidP="003408C4">
      <w:pPr>
        <w:spacing w:line="360" w:lineRule="auto"/>
        <w:rPr>
          <w:rFonts w:ascii="Times New Roman" w:hAnsi="Times New Roman" w:cs="Times New Roman"/>
          <w:sz w:val="24"/>
          <w:szCs w:val="24"/>
        </w:rPr>
      </w:pPr>
    </w:p>
    <w:p w14:paraId="1EBC0787" w14:textId="2E7978C5" w:rsidR="007C0F7E" w:rsidRPr="005D48EB" w:rsidRDefault="007C0F7E" w:rsidP="003408C4">
      <w:pPr>
        <w:spacing w:line="360" w:lineRule="auto"/>
        <w:rPr>
          <w:rFonts w:ascii="Times New Roman" w:hAnsi="Times New Roman" w:cs="Times New Roman"/>
          <w:sz w:val="24"/>
          <w:szCs w:val="24"/>
        </w:rPr>
      </w:pPr>
    </w:p>
    <w:p w14:paraId="051AF649" w14:textId="76670464" w:rsidR="007C0F7E" w:rsidRPr="005D48EB" w:rsidRDefault="007C0F7E" w:rsidP="003408C4">
      <w:pPr>
        <w:spacing w:line="360" w:lineRule="auto"/>
        <w:rPr>
          <w:rFonts w:ascii="Times New Roman" w:hAnsi="Times New Roman" w:cs="Times New Roman"/>
          <w:sz w:val="24"/>
          <w:szCs w:val="24"/>
        </w:rPr>
      </w:pPr>
    </w:p>
    <w:p w14:paraId="6920612B" w14:textId="1A3C9DBE" w:rsidR="007C0F7E" w:rsidRPr="005D48EB" w:rsidRDefault="007C0F7E" w:rsidP="003408C4">
      <w:pPr>
        <w:spacing w:line="360" w:lineRule="auto"/>
        <w:rPr>
          <w:rFonts w:ascii="Times New Roman" w:hAnsi="Times New Roman" w:cs="Times New Roman"/>
          <w:sz w:val="24"/>
          <w:szCs w:val="24"/>
        </w:rPr>
      </w:pPr>
    </w:p>
    <w:p w14:paraId="227C43D0" w14:textId="14424879" w:rsidR="007C0F7E" w:rsidRPr="005D48EB" w:rsidRDefault="007C0F7E" w:rsidP="003408C4">
      <w:pPr>
        <w:spacing w:line="360" w:lineRule="auto"/>
        <w:rPr>
          <w:rFonts w:ascii="Times New Roman" w:hAnsi="Times New Roman" w:cs="Times New Roman"/>
          <w:sz w:val="24"/>
          <w:szCs w:val="24"/>
        </w:rPr>
      </w:pPr>
    </w:p>
    <w:p w14:paraId="4DE30F7D" w14:textId="1AD61DD5" w:rsidR="007C0F7E" w:rsidRPr="005D48EB" w:rsidRDefault="007C0F7E" w:rsidP="003408C4">
      <w:pPr>
        <w:spacing w:line="360" w:lineRule="auto"/>
        <w:rPr>
          <w:rFonts w:ascii="Times New Roman" w:hAnsi="Times New Roman" w:cs="Times New Roman"/>
          <w:sz w:val="24"/>
          <w:szCs w:val="24"/>
        </w:rPr>
      </w:pPr>
    </w:p>
    <w:p w14:paraId="23432BAE" w14:textId="62EF67A2" w:rsidR="007C0F7E" w:rsidRPr="005D48EB" w:rsidRDefault="007C0F7E" w:rsidP="003408C4">
      <w:pPr>
        <w:spacing w:line="360" w:lineRule="auto"/>
        <w:rPr>
          <w:rFonts w:ascii="Times New Roman" w:hAnsi="Times New Roman" w:cs="Times New Roman"/>
          <w:sz w:val="24"/>
          <w:szCs w:val="24"/>
        </w:rPr>
      </w:pPr>
    </w:p>
    <w:p w14:paraId="15679F40" w14:textId="43551538" w:rsidR="007C0F7E" w:rsidRPr="005D48EB" w:rsidRDefault="007C0F7E" w:rsidP="003408C4">
      <w:pPr>
        <w:spacing w:line="360" w:lineRule="auto"/>
        <w:rPr>
          <w:rFonts w:ascii="Times New Roman" w:hAnsi="Times New Roman" w:cs="Times New Roman"/>
          <w:sz w:val="24"/>
          <w:szCs w:val="24"/>
        </w:rPr>
      </w:pPr>
    </w:p>
    <w:p w14:paraId="321BDD50" w14:textId="720602FA" w:rsidR="007C0F7E" w:rsidRPr="005D48EB" w:rsidRDefault="007C0F7E" w:rsidP="003408C4">
      <w:pPr>
        <w:spacing w:line="360" w:lineRule="auto"/>
        <w:rPr>
          <w:rFonts w:ascii="Times New Roman" w:hAnsi="Times New Roman" w:cs="Times New Roman"/>
          <w:sz w:val="24"/>
          <w:szCs w:val="24"/>
        </w:rPr>
      </w:pPr>
    </w:p>
    <w:p w14:paraId="6BAD2482" w14:textId="6C5E7A72" w:rsidR="007C0F7E" w:rsidRPr="005D48EB" w:rsidRDefault="007C0F7E" w:rsidP="003408C4">
      <w:pPr>
        <w:spacing w:line="360" w:lineRule="auto"/>
        <w:rPr>
          <w:rFonts w:ascii="Times New Roman" w:hAnsi="Times New Roman" w:cs="Times New Roman"/>
          <w:sz w:val="24"/>
          <w:szCs w:val="24"/>
        </w:rPr>
      </w:pPr>
    </w:p>
    <w:p w14:paraId="7F8C64EA" w14:textId="48086ECD" w:rsidR="007C0F7E" w:rsidRPr="005D48EB" w:rsidRDefault="007C0F7E" w:rsidP="003408C4">
      <w:pPr>
        <w:spacing w:line="360" w:lineRule="auto"/>
        <w:rPr>
          <w:rFonts w:ascii="Times New Roman" w:hAnsi="Times New Roman" w:cs="Times New Roman"/>
          <w:sz w:val="24"/>
          <w:szCs w:val="24"/>
        </w:rPr>
      </w:pPr>
    </w:p>
    <w:p w14:paraId="068F89D0" w14:textId="4BA6B426" w:rsidR="007C0F7E" w:rsidRPr="005D48EB" w:rsidRDefault="007C0F7E" w:rsidP="003408C4">
      <w:pPr>
        <w:spacing w:line="360" w:lineRule="auto"/>
        <w:rPr>
          <w:rFonts w:ascii="Times New Roman" w:hAnsi="Times New Roman" w:cs="Times New Roman"/>
          <w:sz w:val="24"/>
          <w:szCs w:val="24"/>
        </w:rPr>
      </w:pPr>
    </w:p>
    <w:p w14:paraId="5559E980" w14:textId="77777777" w:rsidR="007C0F7E" w:rsidRPr="005D48EB" w:rsidRDefault="007C0F7E" w:rsidP="003408C4">
      <w:pPr>
        <w:spacing w:line="360" w:lineRule="auto"/>
        <w:rPr>
          <w:rFonts w:ascii="Times New Roman" w:hAnsi="Times New Roman" w:cs="Times New Roman"/>
          <w:sz w:val="24"/>
          <w:szCs w:val="24"/>
        </w:rPr>
      </w:pPr>
    </w:p>
    <w:p w14:paraId="41B6406D" w14:textId="07FF36BB" w:rsidR="00EF0443" w:rsidRPr="005D48EB" w:rsidRDefault="00700C34" w:rsidP="00700C34">
      <w:pPr>
        <w:spacing w:line="360" w:lineRule="auto"/>
        <w:jc w:val="center"/>
        <w:rPr>
          <w:rFonts w:ascii="Times New Roman" w:hAnsi="Times New Roman" w:cs="Times New Roman"/>
          <w:noProof/>
          <w:sz w:val="24"/>
          <w:szCs w:val="24"/>
        </w:rPr>
      </w:pPr>
      <w:r w:rsidRPr="005D48EB">
        <w:rPr>
          <w:rFonts w:ascii="Times New Roman" w:hAnsi="Times New Roman" w:cs="Times New Roman"/>
          <w:noProof/>
          <w:sz w:val="24"/>
          <w:szCs w:val="24"/>
        </w:rPr>
        <w:lastRenderedPageBreak/>
        <w:drawing>
          <wp:inline distT="0" distB="0" distL="0" distR="0" wp14:anchorId="1C3F4C64" wp14:editId="43625086">
            <wp:extent cx="2798064" cy="2517648"/>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5"/>
                    <a:stretch>
                      <a:fillRect/>
                    </a:stretch>
                  </pic:blipFill>
                  <pic:spPr>
                    <a:xfrm>
                      <a:off x="0" y="0"/>
                      <a:ext cx="2798064" cy="2517648"/>
                    </a:xfrm>
                    <a:prstGeom prst="rect">
                      <a:avLst/>
                    </a:prstGeom>
                  </pic:spPr>
                </pic:pic>
              </a:graphicData>
            </a:graphic>
          </wp:inline>
        </w:drawing>
      </w:r>
    </w:p>
    <w:p w14:paraId="64E36365" w14:textId="77777777" w:rsidR="00700C34" w:rsidRPr="005D48EB" w:rsidRDefault="00700C34" w:rsidP="00700C34">
      <w:pPr>
        <w:spacing w:line="360" w:lineRule="auto"/>
        <w:jc w:val="center"/>
        <w:rPr>
          <w:rFonts w:ascii="Times New Roman" w:hAnsi="Times New Roman" w:cs="Times New Roman"/>
          <w:noProof/>
          <w:sz w:val="24"/>
          <w:szCs w:val="24"/>
        </w:rPr>
      </w:pPr>
    </w:p>
    <w:p w14:paraId="6F5A24E8" w14:textId="13E05EF7" w:rsidR="00F427F7" w:rsidRPr="005D48EB" w:rsidRDefault="00EF0443"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w:t>
      </w:r>
      <w:r w:rsidR="00567F1F" w:rsidRPr="005D48EB">
        <w:rPr>
          <w:rFonts w:ascii="Times New Roman" w:hAnsi="Times New Roman" w:cs="Times New Roman"/>
          <w:b/>
          <w:bCs/>
          <w:sz w:val="24"/>
          <w:szCs w:val="24"/>
        </w:rPr>
        <w:t xml:space="preserve"> S</w:t>
      </w:r>
      <w:r w:rsidR="008318CB" w:rsidRPr="005D48EB">
        <w:rPr>
          <w:rFonts w:ascii="Times New Roman" w:hAnsi="Times New Roman" w:cs="Times New Roman"/>
          <w:b/>
          <w:bCs/>
          <w:sz w:val="24"/>
          <w:szCs w:val="24"/>
        </w:rPr>
        <w:t>5</w:t>
      </w:r>
      <w:r w:rsidR="00525E4A" w:rsidRPr="005D48EB">
        <w:rPr>
          <w:rFonts w:ascii="Times New Roman" w:hAnsi="Times New Roman" w:cs="Times New Roman"/>
          <w:b/>
          <w:bCs/>
          <w:sz w:val="24"/>
          <w:szCs w:val="24"/>
        </w:rPr>
        <w:t>.</w:t>
      </w:r>
      <w:r w:rsidR="00567F1F" w:rsidRPr="005D48EB">
        <w:rPr>
          <w:rFonts w:ascii="Times New Roman" w:hAnsi="Times New Roman" w:cs="Times New Roman"/>
          <w:b/>
          <w:bCs/>
          <w:sz w:val="24"/>
          <w:szCs w:val="24"/>
        </w:rPr>
        <w:t xml:space="preserve"> </w:t>
      </w:r>
      <w:r w:rsidR="009A7DE3" w:rsidRPr="005D48EB">
        <w:rPr>
          <w:rStyle w:val="fontstyle01"/>
          <w:rFonts w:ascii="Times New Roman" w:hAnsi="Times New Roman" w:cs="Times New Roman"/>
        </w:rPr>
        <w:t>UV-</w:t>
      </w:r>
      <w:r w:rsidR="0003116F" w:rsidRPr="005D48EB">
        <w:rPr>
          <w:rStyle w:val="fontstyle01"/>
          <w:rFonts w:ascii="Times New Roman" w:hAnsi="Times New Roman" w:cs="Times New Roman"/>
        </w:rPr>
        <w:t>vis</w:t>
      </w:r>
      <w:r w:rsidR="009A7DE3" w:rsidRPr="005D48EB">
        <w:rPr>
          <w:rStyle w:val="fontstyle01"/>
          <w:rFonts w:ascii="Times New Roman" w:hAnsi="Times New Roman" w:cs="Times New Roman"/>
        </w:rPr>
        <w:t xml:space="preserve"> absorption spectrum</w:t>
      </w:r>
      <w:r w:rsidR="00E33C13" w:rsidRPr="005D48EB">
        <w:rPr>
          <w:rStyle w:val="fontstyle01"/>
          <w:rFonts w:ascii="Times New Roman" w:hAnsi="Times New Roman" w:cs="Times New Roman"/>
        </w:rPr>
        <w:t>s</w:t>
      </w:r>
      <w:r w:rsidR="009A7DE3" w:rsidRPr="005D48EB">
        <w:rPr>
          <w:rStyle w:val="fontstyle01"/>
          <w:rFonts w:ascii="Times New Roman" w:hAnsi="Times New Roman" w:cs="Times New Roman"/>
        </w:rPr>
        <w:t xml:space="preserve"> of </w:t>
      </w:r>
      <w:r w:rsidR="00777CF4" w:rsidRPr="005D48EB">
        <w:rPr>
          <w:rFonts w:ascii="Times New Roman" w:hAnsi="Times New Roman" w:cs="Times New Roman"/>
          <w:kern w:val="0"/>
          <w:sz w:val="24"/>
          <w:szCs w:val="24"/>
        </w:rPr>
        <w:t>CNS</w:t>
      </w:r>
      <w:r w:rsidR="00777CF4" w:rsidRPr="005D48EB">
        <w:rPr>
          <w:rFonts w:ascii="Times New Roman" w:hAnsi="Times New Roman" w:cs="Times New Roman"/>
          <w:kern w:val="0"/>
          <w:sz w:val="24"/>
          <w:szCs w:val="24"/>
          <w:vertAlign w:val="subscript"/>
        </w:rPr>
        <w:t>0</w:t>
      </w:r>
      <w:r w:rsidR="00777CF4" w:rsidRPr="005D48EB">
        <w:rPr>
          <w:rFonts w:ascii="Times New Roman" w:hAnsi="Times New Roman" w:cs="Times New Roman"/>
          <w:kern w:val="0"/>
          <w:sz w:val="24"/>
          <w:szCs w:val="24"/>
        </w:rPr>
        <w:t>@ICG, CNS</w:t>
      </w:r>
      <w:r w:rsidR="00777CF4" w:rsidRPr="005D48EB">
        <w:rPr>
          <w:rFonts w:ascii="Times New Roman" w:hAnsi="Times New Roman" w:cs="Times New Roman"/>
          <w:kern w:val="0"/>
          <w:sz w:val="24"/>
          <w:szCs w:val="24"/>
          <w:vertAlign w:val="subscript"/>
        </w:rPr>
        <w:t>C</w:t>
      </w:r>
      <w:r w:rsidR="00777CF4" w:rsidRPr="005D48EB">
        <w:rPr>
          <w:rFonts w:ascii="Times New Roman" w:hAnsi="Times New Roman" w:cs="Times New Roman"/>
          <w:kern w:val="0"/>
          <w:sz w:val="24"/>
          <w:szCs w:val="24"/>
        </w:rPr>
        <w:t>@ICG, CNS</w:t>
      </w:r>
      <w:r w:rsidR="00777CF4" w:rsidRPr="005D48EB">
        <w:rPr>
          <w:rFonts w:ascii="Times New Roman" w:hAnsi="Times New Roman" w:cs="Times New Roman"/>
          <w:kern w:val="0"/>
          <w:sz w:val="24"/>
          <w:szCs w:val="24"/>
          <w:vertAlign w:val="subscript"/>
        </w:rPr>
        <w:t>J</w:t>
      </w:r>
      <w:r w:rsidR="00777CF4" w:rsidRPr="005D48EB">
        <w:rPr>
          <w:rFonts w:ascii="Times New Roman" w:hAnsi="Times New Roman" w:cs="Times New Roman"/>
          <w:kern w:val="0"/>
          <w:sz w:val="24"/>
          <w:szCs w:val="24"/>
        </w:rPr>
        <w:t>@ICG and CNS</w:t>
      </w:r>
      <w:r w:rsidR="00777CF4" w:rsidRPr="005D48EB">
        <w:rPr>
          <w:rFonts w:ascii="Times New Roman" w:hAnsi="Times New Roman" w:cs="Times New Roman"/>
          <w:kern w:val="0"/>
          <w:sz w:val="24"/>
          <w:szCs w:val="24"/>
          <w:vertAlign w:val="subscript"/>
        </w:rPr>
        <w:t>D</w:t>
      </w:r>
      <w:r w:rsidR="00777CF4" w:rsidRPr="005D48EB">
        <w:rPr>
          <w:rFonts w:ascii="Times New Roman" w:hAnsi="Times New Roman" w:cs="Times New Roman"/>
          <w:kern w:val="0"/>
          <w:sz w:val="24"/>
          <w:szCs w:val="24"/>
        </w:rPr>
        <w:t>@ICG</w:t>
      </w:r>
      <w:r w:rsidR="00B26A2E" w:rsidRPr="005D48EB">
        <w:rPr>
          <w:rFonts w:ascii="Times New Roman" w:hAnsi="Times New Roman" w:cs="Times New Roman"/>
          <w:kern w:val="0"/>
          <w:sz w:val="24"/>
          <w:szCs w:val="24"/>
        </w:rPr>
        <w:t>.</w:t>
      </w:r>
    </w:p>
    <w:p w14:paraId="45DF2B23" w14:textId="1D86C6B1" w:rsidR="00F427F7" w:rsidRPr="005D48EB" w:rsidRDefault="00F427F7" w:rsidP="003408C4">
      <w:pPr>
        <w:spacing w:line="360" w:lineRule="auto"/>
        <w:rPr>
          <w:rFonts w:ascii="Times New Roman" w:hAnsi="Times New Roman" w:cs="Times New Roman"/>
          <w:sz w:val="24"/>
          <w:szCs w:val="24"/>
        </w:rPr>
      </w:pPr>
    </w:p>
    <w:p w14:paraId="56813A22" w14:textId="755FA937" w:rsidR="00F427F7" w:rsidRPr="005D48EB" w:rsidRDefault="00F427F7" w:rsidP="003408C4">
      <w:pPr>
        <w:spacing w:line="360" w:lineRule="auto"/>
        <w:rPr>
          <w:rFonts w:ascii="Times New Roman" w:hAnsi="Times New Roman" w:cs="Times New Roman"/>
          <w:sz w:val="24"/>
          <w:szCs w:val="24"/>
        </w:rPr>
      </w:pPr>
    </w:p>
    <w:p w14:paraId="71EB9B63" w14:textId="76B52145" w:rsidR="007C0F7E" w:rsidRPr="005D48EB" w:rsidRDefault="007C0F7E" w:rsidP="003408C4">
      <w:pPr>
        <w:spacing w:line="360" w:lineRule="auto"/>
        <w:rPr>
          <w:rFonts w:ascii="Times New Roman" w:hAnsi="Times New Roman" w:cs="Times New Roman"/>
          <w:sz w:val="24"/>
          <w:szCs w:val="24"/>
        </w:rPr>
      </w:pPr>
    </w:p>
    <w:p w14:paraId="1DCA3B18" w14:textId="7249D844" w:rsidR="007C0F7E" w:rsidRPr="005D48EB" w:rsidRDefault="007C0F7E" w:rsidP="003408C4">
      <w:pPr>
        <w:spacing w:line="360" w:lineRule="auto"/>
        <w:rPr>
          <w:rFonts w:ascii="Times New Roman" w:hAnsi="Times New Roman" w:cs="Times New Roman"/>
          <w:sz w:val="24"/>
          <w:szCs w:val="24"/>
        </w:rPr>
      </w:pPr>
    </w:p>
    <w:p w14:paraId="15FA8CA9" w14:textId="47F2EEDC" w:rsidR="007C0F7E" w:rsidRPr="005D48EB" w:rsidRDefault="007C0F7E" w:rsidP="003408C4">
      <w:pPr>
        <w:spacing w:line="360" w:lineRule="auto"/>
        <w:rPr>
          <w:rFonts w:ascii="Times New Roman" w:hAnsi="Times New Roman" w:cs="Times New Roman"/>
          <w:sz w:val="24"/>
          <w:szCs w:val="24"/>
        </w:rPr>
      </w:pPr>
    </w:p>
    <w:p w14:paraId="4DC241FE" w14:textId="306A7F79" w:rsidR="007C0F7E" w:rsidRPr="005D48EB" w:rsidRDefault="007C0F7E" w:rsidP="003408C4">
      <w:pPr>
        <w:spacing w:line="360" w:lineRule="auto"/>
        <w:rPr>
          <w:rFonts w:ascii="Times New Roman" w:hAnsi="Times New Roman" w:cs="Times New Roman"/>
          <w:sz w:val="24"/>
          <w:szCs w:val="24"/>
        </w:rPr>
      </w:pPr>
    </w:p>
    <w:p w14:paraId="00A90267" w14:textId="6ECDDACB" w:rsidR="007C0F7E" w:rsidRPr="005D48EB" w:rsidRDefault="007C0F7E" w:rsidP="003408C4">
      <w:pPr>
        <w:spacing w:line="360" w:lineRule="auto"/>
        <w:rPr>
          <w:rFonts w:ascii="Times New Roman" w:hAnsi="Times New Roman" w:cs="Times New Roman"/>
          <w:sz w:val="24"/>
          <w:szCs w:val="24"/>
        </w:rPr>
      </w:pPr>
    </w:p>
    <w:p w14:paraId="6A4F927C" w14:textId="09B38447" w:rsidR="007C0F7E" w:rsidRPr="005D48EB" w:rsidRDefault="007C0F7E" w:rsidP="003408C4">
      <w:pPr>
        <w:spacing w:line="360" w:lineRule="auto"/>
        <w:rPr>
          <w:rFonts w:ascii="Times New Roman" w:hAnsi="Times New Roman" w:cs="Times New Roman"/>
          <w:sz w:val="24"/>
          <w:szCs w:val="24"/>
        </w:rPr>
      </w:pPr>
    </w:p>
    <w:p w14:paraId="46E65A7B" w14:textId="0E29ED7D" w:rsidR="007C0F7E" w:rsidRPr="005D48EB" w:rsidRDefault="007C0F7E" w:rsidP="003408C4">
      <w:pPr>
        <w:spacing w:line="360" w:lineRule="auto"/>
        <w:rPr>
          <w:rFonts w:ascii="Times New Roman" w:hAnsi="Times New Roman" w:cs="Times New Roman"/>
          <w:sz w:val="24"/>
          <w:szCs w:val="24"/>
        </w:rPr>
      </w:pPr>
    </w:p>
    <w:p w14:paraId="79888EDA" w14:textId="06DD351D" w:rsidR="007C0F7E" w:rsidRPr="005D48EB" w:rsidRDefault="007C0F7E" w:rsidP="003408C4">
      <w:pPr>
        <w:spacing w:line="360" w:lineRule="auto"/>
        <w:rPr>
          <w:rFonts w:ascii="Times New Roman" w:hAnsi="Times New Roman" w:cs="Times New Roman"/>
          <w:sz w:val="24"/>
          <w:szCs w:val="24"/>
        </w:rPr>
      </w:pPr>
    </w:p>
    <w:p w14:paraId="6F4B4D02" w14:textId="36D63DC3" w:rsidR="007C0F7E" w:rsidRPr="005D48EB" w:rsidRDefault="007C0F7E" w:rsidP="003408C4">
      <w:pPr>
        <w:spacing w:line="360" w:lineRule="auto"/>
        <w:rPr>
          <w:rFonts w:ascii="Times New Roman" w:hAnsi="Times New Roman" w:cs="Times New Roman"/>
          <w:sz w:val="24"/>
          <w:szCs w:val="24"/>
        </w:rPr>
      </w:pPr>
    </w:p>
    <w:p w14:paraId="540C3B61" w14:textId="744ED466" w:rsidR="007C0F7E" w:rsidRPr="005D48EB" w:rsidRDefault="007C0F7E" w:rsidP="003408C4">
      <w:pPr>
        <w:spacing w:line="360" w:lineRule="auto"/>
        <w:rPr>
          <w:rFonts w:ascii="Times New Roman" w:hAnsi="Times New Roman" w:cs="Times New Roman"/>
          <w:sz w:val="24"/>
          <w:szCs w:val="24"/>
        </w:rPr>
      </w:pPr>
    </w:p>
    <w:p w14:paraId="0F3736EF" w14:textId="54431543" w:rsidR="007C0F7E" w:rsidRPr="005D48EB" w:rsidRDefault="007C0F7E" w:rsidP="003408C4">
      <w:pPr>
        <w:spacing w:line="360" w:lineRule="auto"/>
        <w:rPr>
          <w:rFonts w:ascii="Times New Roman" w:hAnsi="Times New Roman" w:cs="Times New Roman"/>
          <w:sz w:val="24"/>
          <w:szCs w:val="24"/>
        </w:rPr>
      </w:pPr>
    </w:p>
    <w:p w14:paraId="2C938C26" w14:textId="77777777" w:rsidR="007C0F7E" w:rsidRPr="005D48EB" w:rsidRDefault="007C0F7E" w:rsidP="003408C4">
      <w:pPr>
        <w:spacing w:line="360" w:lineRule="auto"/>
        <w:rPr>
          <w:rFonts w:ascii="Times New Roman" w:hAnsi="Times New Roman" w:cs="Times New Roman"/>
          <w:sz w:val="24"/>
          <w:szCs w:val="24"/>
        </w:rPr>
      </w:pPr>
    </w:p>
    <w:p w14:paraId="35770A55" w14:textId="32D43C2A" w:rsidR="00F427F7" w:rsidRPr="005D48EB" w:rsidRDefault="00F427F7" w:rsidP="003408C4">
      <w:pPr>
        <w:spacing w:line="360" w:lineRule="auto"/>
        <w:rPr>
          <w:rFonts w:ascii="Times New Roman" w:hAnsi="Times New Roman" w:cs="Times New Roman"/>
          <w:sz w:val="24"/>
          <w:szCs w:val="24"/>
        </w:rPr>
      </w:pPr>
    </w:p>
    <w:p w14:paraId="1314F692" w14:textId="0D605070" w:rsidR="00F427F7" w:rsidRPr="005D48EB" w:rsidRDefault="00C133DB" w:rsidP="003408C4">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42FA9A2D" wp14:editId="58CCF567">
            <wp:extent cx="2746248" cy="276453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6"/>
                    <a:stretch>
                      <a:fillRect/>
                    </a:stretch>
                  </pic:blipFill>
                  <pic:spPr>
                    <a:xfrm>
                      <a:off x="0" y="0"/>
                      <a:ext cx="2746248" cy="2764536"/>
                    </a:xfrm>
                    <a:prstGeom prst="rect">
                      <a:avLst/>
                    </a:prstGeom>
                  </pic:spPr>
                </pic:pic>
              </a:graphicData>
            </a:graphic>
          </wp:inline>
        </w:drawing>
      </w:r>
    </w:p>
    <w:p w14:paraId="18008086" w14:textId="664F57E3" w:rsidR="00F427F7" w:rsidRPr="005D48EB" w:rsidRDefault="00F427F7" w:rsidP="003408C4">
      <w:pPr>
        <w:spacing w:line="360" w:lineRule="auto"/>
        <w:rPr>
          <w:rFonts w:ascii="Times New Roman" w:hAnsi="Times New Roman" w:cs="Times New Roman"/>
          <w:b/>
          <w:bCs/>
          <w:sz w:val="24"/>
          <w:szCs w:val="24"/>
        </w:rPr>
      </w:pPr>
    </w:p>
    <w:p w14:paraId="0CEB9D0C" w14:textId="2020CF0F" w:rsidR="00F427F7" w:rsidRPr="005D48EB" w:rsidRDefault="00C133DB" w:rsidP="003408C4">
      <w:pPr>
        <w:spacing w:line="360" w:lineRule="auto"/>
        <w:rPr>
          <w:rFonts w:ascii="Times New Roman" w:hAnsi="Times New Roman" w:cs="Times New Roman"/>
          <w:sz w:val="24"/>
          <w:szCs w:val="24"/>
        </w:rPr>
      </w:pPr>
      <w:bookmarkStart w:id="31" w:name="OLE_LINK4"/>
      <w:r w:rsidRPr="005D48EB">
        <w:rPr>
          <w:rFonts w:ascii="Times New Roman" w:hAnsi="Times New Roman" w:cs="Times New Roman"/>
          <w:b/>
          <w:bCs/>
          <w:sz w:val="24"/>
          <w:szCs w:val="24"/>
        </w:rPr>
        <w:t>Figure S</w:t>
      </w:r>
      <w:r w:rsidR="009E4AAB" w:rsidRPr="005D48EB">
        <w:rPr>
          <w:rFonts w:ascii="Times New Roman" w:hAnsi="Times New Roman" w:cs="Times New Roman"/>
          <w:b/>
          <w:bCs/>
          <w:sz w:val="24"/>
          <w:szCs w:val="24"/>
        </w:rPr>
        <w:t>6</w:t>
      </w:r>
      <w:r w:rsidR="00713A13" w:rsidRPr="005D48EB">
        <w:rPr>
          <w:rFonts w:ascii="Times New Roman" w:hAnsi="Times New Roman" w:cs="Times New Roman"/>
          <w:b/>
          <w:bCs/>
          <w:sz w:val="24"/>
          <w:szCs w:val="24"/>
        </w:rPr>
        <w:t>.</w:t>
      </w:r>
      <w:r w:rsidR="00663DD7" w:rsidRPr="005D48EB">
        <w:rPr>
          <w:rFonts w:ascii="Times New Roman" w:hAnsi="Times New Roman" w:cs="Times New Roman"/>
          <w:b/>
          <w:bCs/>
          <w:sz w:val="24"/>
          <w:szCs w:val="24"/>
        </w:rPr>
        <w:t xml:space="preserve"> </w:t>
      </w:r>
      <w:r w:rsidR="006B58E8" w:rsidRPr="005D48EB">
        <w:rPr>
          <w:rFonts w:ascii="Times New Roman" w:hAnsi="Times New Roman" w:cs="Times New Roman"/>
          <w:sz w:val="24"/>
          <w:szCs w:val="24"/>
        </w:rPr>
        <w:t xml:space="preserve">Relative </w:t>
      </w:r>
      <w:r w:rsidR="0089501C" w:rsidRPr="005D48EB">
        <w:rPr>
          <w:rFonts w:ascii="Times New Roman" w:hAnsi="Times New Roman" w:cs="Times New Roman"/>
          <w:sz w:val="24"/>
          <w:szCs w:val="24"/>
        </w:rPr>
        <w:t>mean fluorescence intensity (</w:t>
      </w:r>
      <w:r w:rsidR="006B58E8" w:rsidRPr="005D48EB">
        <w:rPr>
          <w:rFonts w:ascii="Times New Roman" w:hAnsi="Times New Roman" w:cs="Times New Roman"/>
          <w:sz w:val="24"/>
          <w:szCs w:val="24"/>
        </w:rPr>
        <w:t>MFI</w:t>
      </w:r>
      <w:r w:rsidR="0089501C" w:rsidRPr="005D48EB">
        <w:rPr>
          <w:rFonts w:ascii="Times New Roman" w:hAnsi="Times New Roman" w:cs="Times New Roman"/>
          <w:sz w:val="24"/>
          <w:szCs w:val="24"/>
        </w:rPr>
        <w:t>)</w:t>
      </w:r>
      <w:r w:rsidR="006B58E8" w:rsidRPr="005D48EB">
        <w:rPr>
          <w:rFonts w:ascii="Times New Roman" w:hAnsi="Times New Roman" w:cs="Times New Roman"/>
          <w:sz w:val="24"/>
          <w:szCs w:val="24"/>
        </w:rPr>
        <w:t xml:space="preserve"> of CRT in </w:t>
      </w:r>
      <w:r w:rsidR="00A63EB9" w:rsidRPr="005D48EB">
        <w:rPr>
          <w:rFonts w:ascii="Times New Roman" w:hAnsi="Times New Roman" w:cs="Times New Roman"/>
          <w:sz w:val="24"/>
          <w:szCs w:val="24"/>
        </w:rPr>
        <w:t>Panc02 cells</w:t>
      </w:r>
      <w:r w:rsidR="006B58E8" w:rsidRPr="005D48EB">
        <w:rPr>
          <w:rFonts w:ascii="Times New Roman" w:hAnsi="Times New Roman" w:cs="Times New Roman"/>
          <w:sz w:val="24"/>
          <w:szCs w:val="24"/>
        </w:rPr>
        <w:t xml:space="preserve"> after different treatments</w:t>
      </w:r>
      <w:r w:rsidR="006C7D65" w:rsidRPr="005D48EB">
        <w:rPr>
          <w:rFonts w:ascii="Times New Roman" w:hAnsi="Times New Roman" w:cs="Times New Roman"/>
          <w:sz w:val="24"/>
          <w:szCs w:val="24"/>
        </w:rPr>
        <w:t>.</w:t>
      </w:r>
    </w:p>
    <w:bookmarkEnd w:id="31"/>
    <w:p w14:paraId="53AAAEF6" w14:textId="33745B5B" w:rsidR="00F427F7" w:rsidRPr="005D48EB" w:rsidRDefault="00F427F7" w:rsidP="003408C4">
      <w:pPr>
        <w:spacing w:line="360" w:lineRule="auto"/>
        <w:rPr>
          <w:rFonts w:ascii="Times New Roman" w:hAnsi="Times New Roman" w:cs="Times New Roman"/>
          <w:sz w:val="24"/>
          <w:szCs w:val="24"/>
        </w:rPr>
      </w:pPr>
    </w:p>
    <w:p w14:paraId="11E18BD3" w14:textId="14BDE85C" w:rsidR="007C0F7E" w:rsidRPr="005D48EB" w:rsidRDefault="007C0F7E" w:rsidP="003408C4">
      <w:pPr>
        <w:spacing w:line="360" w:lineRule="auto"/>
        <w:rPr>
          <w:rFonts w:ascii="Times New Roman" w:hAnsi="Times New Roman" w:cs="Times New Roman"/>
          <w:sz w:val="24"/>
          <w:szCs w:val="24"/>
        </w:rPr>
      </w:pPr>
    </w:p>
    <w:p w14:paraId="5487C891" w14:textId="782656E3" w:rsidR="007C0F7E" w:rsidRPr="005D48EB" w:rsidRDefault="007C0F7E" w:rsidP="003408C4">
      <w:pPr>
        <w:spacing w:line="360" w:lineRule="auto"/>
        <w:rPr>
          <w:rFonts w:ascii="Times New Roman" w:hAnsi="Times New Roman" w:cs="Times New Roman"/>
          <w:sz w:val="24"/>
          <w:szCs w:val="24"/>
        </w:rPr>
      </w:pPr>
    </w:p>
    <w:p w14:paraId="71E03819" w14:textId="41D51E2E" w:rsidR="007C0F7E" w:rsidRPr="005D48EB" w:rsidRDefault="007C0F7E" w:rsidP="003408C4">
      <w:pPr>
        <w:spacing w:line="360" w:lineRule="auto"/>
        <w:rPr>
          <w:rFonts w:ascii="Times New Roman" w:hAnsi="Times New Roman" w:cs="Times New Roman"/>
          <w:sz w:val="24"/>
          <w:szCs w:val="24"/>
        </w:rPr>
      </w:pPr>
    </w:p>
    <w:p w14:paraId="27F3915F" w14:textId="461CA800" w:rsidR="007C0F7E" w:rsidRPr="005D48EB" w:rsidRDefault="007C0F7E" w:rsidP="003408C4">
      <w:pPr>
        <w:spacing w:line="360" w:lineRule="auto"/>
        <w:rPr>
          <w:rFonts w:ascii="Times New Roman" w:hAnsi="Times New Roman" w:cs="Times New Roman"/>
          <w:sz w:val="24"/>
          <w:szCs w:val="24"/>
        </w:rPr>
      </w:pPr>
    </w:p>
    <w:p w14:paraId="5465F492" w14:textId="66646672" w:rsidR="007C0F7E" w:rsidRPr="005D48EB" w:rsidRDefault="007C0F7E" w:rsidP="003408C4">
      <w:pPr>
        <w:spacing w:line="360" w:lineRule="auto"/>
        <w:rPr>
          <w:rFonts w:ascii="Times New Roman" w:hAnsi="Times New Roman" w:cs="Times New Roman"/>
          <w:sz w:val="24"/>
          <w:szCs w:val="24"/>
        </w:rPr>
      </w:pPr>
    </w:p>
    <w:p w14:paraId="34BB0259" w14:textId="0555EF7F" w:rsidR="007C0F7E" w:rsidRPr="005D48EB" w:rsidRDefault="007C0F7E" w:rsidP="003408C4">
      <w:pPr>
        <w:spacing w:line="360" w:lineRule="auto"/>
        <w:rPr>
          <w:rFonts w:ascii="Times New Roman" w:hAnsi="Times New Roman" w:cs="Times New Roman"/>
          <w:sz w:val="24"/>
          <w:szCs w:val="24"/>
        </w:rPr>
      </w:pPr>
    </w:p>
    <w:p w14:paraId="4CD18279" w14:textId="1C8743A9" w:rsidR="007C0F7E" w:rsidRPr="005D48EB" w:rsidRDefault="007C0F7E" w:rsidP="003408C4">
      <w:pPr>
        <w:spacing w:line="360" w:lineRule="auto"/>
        <w:rPr>
          <w:rFonts w:ascii="Times New Roman" w:hAnsi="Times New Roman" w:cs="Times New Roman"/>
          <w:sz w:val="24"/>
          <w:szCs w:val="24"/>
        </w:rPr>
      </w:pPr>
    </w:p>
    <w:p w14:paraId="0C3B6CDC" w14:textId="5ECBEBD1" w:rsidR="007C0F7E" w:rsidRPr="005D48EB" w:rsidRDefault="007C0F7E" w:rsidP="003408C4">
      <w:pPr>
        <w:spacing w:line="360" w:lineRule="auto"/>
        <w:rPr>
          <w:rFonts w:ascii="Times New Roman" w:hAnsi="Times New Roman" w:cs="Times New Roman"/>
          <w:sz w:val="24"/>
          <w:szCs w:val="24"/>
        </w:rPr>
      </w:pPr>
    </w:p>
    <w:p w14:paraId="50229E18" w14:textId="5B17F182" w:rsidR="007C0F7E" w:rsidRPr="005D48EB" w:rsidRDefault="007C0F7E" w:rsidP="003408C4">
      <w:pPr>
        <w:spacing w:line="360" w:lineRule="auto"/>
        <w:rPr>
          <w:rFonts w:ascii="Times New Roman" w:hAnsi="Times New Roman" w:cs="Times New Roman"/>
          <w:sz w:val="24"/>
          <w:szCs w:val="24"/>
        </w:rPr>
      </w:pPr>
    </w:p>
    <w:p w14:paraId="4098EC8E" w14:textId="45B7E5BE" w:rsidR="007C0F7E" w:rsidRPr="005D48EB" w:rsidRDefault="007C0F7E" w:rsidP="003408C4">
      <w:pPr>
        <w:spacing w:line="360" w:lineRule="auto"/>
        <w:rPr>
          <w:rFonts w:ascii="Times New Roman" w:hAnsi="Times New Roman" w:cs="Times New Roman"/>
          <w:sz w:val="24"/>
          <w:szCs w:val="24"/>
        </w:rPr>
      </w:pPr>
    </w:p>
    <w:p w14:paraId="3AF581EA" w14:textId="7785CA51" w:rsidR="007C0F7E" w:rsidRPr="005D48EB" w:rsidRDefault="007C0F7E" w:rsidP="003408C4">
      <w:pPr>
        <w:spacing w:line="360" w:lineRule="auto"/>
        <w:rPr>
          <w:rFonts w:ascii="Times New Roman" w:hAnsi="Times New Roman" w:cs="Times New Roman"/>
          <w:sz w:val="24"/>
          <w:szCs w:val="24"/>
        </w:rPr>
      </w:pPr>
    </w:p>
    <w:p w14:paraId="62AF7D3C" w14:textId="016451B9" w:rsidR="007C0F7E" w:rsidRPr="005D48EB" w:rsidRDefault="007C0F7E" w:rsidP="003408C4">
      <w:pPr>
        <w:spacing w:line="360" w:lineRule="auto"/>
        <w:rPr>
          <w:rFonts w:ascii="Times New Roman" w:hAnsi="Times New Roman" w:cs="Times New Roman"/>
          <w:sz w:val="24"/>
          <w:szCs w:val="24"/>
        </w:rPr>
      </w:pPr>
    </w:p>
    <w:p w14:paraId="009FE168" w14:textId="1096F2EE" w:rsidR="007C0F7E" w:rsidRPr="005D48EB" w:rsidRDefault="007C0F7E" w:rsidP="003408C4">
      <w:pPr>
        <w:spacing w:line="360" w:lineRule="auto"/>
        <w:rPr>
          <w:rFonts w:ascii="Times New Roman" w:hAnsi="Times New Roman" w:cs="Times New Roman"/>
          <w:sz w:val="24"/>
          <w:szCs w:val="24"/>
        </w:rPr>
      </w:pPr>
    </w:p>
    <w:p w14:paraId="09F25084" w14:textId="77777777" w:rsidR="007C0F7E" w:rsidRPr="005D48EB" w:rsidRDefault="007C0F7E" w:rsidP="003408C4">
      <w:pPr>
        <w:spacing w:line="360" w:lineRule="auto"/>
        <w:rPr>
          <w:rFonts w:ascii="Times New Roman" w:hAnsi="Times New Roman" w:cs="Times New Roman"/>
          <w:sz w:val="24"/>
          <w:szCs w:val="24"/>
        </w:rPr>
      </w:pPr>
    </w:p>
    <w:p w14:paraId="64D20463" w14:textId="67FF3496" w:rsidR="00F427F7" w:rsidRPr="005D48EB" w:rsidRDefault="00F427F7" w:rsidP="003408C4">
      <w:pPr>
        <w:spacing w:line="360" w:lineRule="auto"/>
        <w:rPr>
          <w:rFonts w:ascii="Times New Roman" w:hAnsi="Times New Roman" w:cs="Times New Roman"/>
          <w:sz w:val="24"/>
          <w:szCs w:val="24"/>
        </w:rPr>
      </w:pPr>
    </w:p>
    <w:p w14:paraId="1FE82186" w14:textId="77777777" w:rsidR="00877C89" w:rsidRPr="005D48EB" w:rsidRDefault="00877C89" w:rsidP="00A32311">
      <w:pPr>
        <w:spacing w:line="360" w:lineRule="auto"/>
        <w:rPr>
          <w:rFonts w:ascii="Times New Roman" w:hAnsi="Times New Roman" w:cs="Times New Roman"/>
          <w:noProof/>
          <w:sz w:val="24"/>
          <w:szCs w:val="24"/>
        </w:rPr>
      </w:pPr>
    </w:p>
    <w:p w14:paraId="3FB20C0B" w14:textId="335A07C0" w:rsidR="00F427F7" w:rsidRPr="005D48EB" w:rsidRDefault="00877C89" w:rsidP="006C6505">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4A73EFCA" wp14:editId="0A1A4AA0">
            <wp:extent cx="3182117" cy="2394353"/>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rotWithShape="1">
                    <a:blip r:embed="rId17" cstate="hqprint">
                      <a:extLst>
                        <a:ext uri="{28A0092B-C50C-407E-A947-70E740481C1C}">
                          <a14:useLocalDpi xmlns:a14="http://schemas.microsoft.com/office/drawing/2010/main"/>
                        </a:ext>
                      </a:extLst>
                    </a:blip>
                    <a:srcRect/>
                    <a:stretch/>
                  </pic:blipFill>
                  <pic:spPr bwMode="auto">
                    <a:xfrm>
                      <a:off x="0" y="0"/>
                      <a:ext cx="3196538" cy="2405204"/>
                    </a:xfrm>
                    <a:prstGeom prst="rect">
                      <a:avLst/>
                    </a:prstGeom>
                    <a:ln>
                      <a:noFill/>
                    </a:ln>
                    <a:extLst>
                      <a:ext uri="{53640926-AAD7-44D8-BBD7-CCE9431645EC}">
                        <a14:shadowObscured xmlns:a14="http://schemas.microsoft.com/office/drawing/2010/main"/>
                      </a:ext>
                    </a:extLst>
                  </pic:spPr>
                </pic:pic>
              </a:graphicData>
            </a:graphic>
          </wp:inline>
        </w:drawing>
      </w:r>
    </w:p>
    <w:p w14:paraId="0059EDC3" w14:textId="4DC1C964" w:rsidR="00F427F7" w:rsidRPr="005D48EB" w:rsidRDefault="009E1742" w:rsidP="002D1DE6">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w:t>
      </w:r>
      <w:r w:rsidR="009E4AAB" w:rsidRPr="005D48EB">
        <w:rPr>
          <w:rFonts w:ascii="Times New Roman" w:hAnsi="Times New Roman" w:cs="Times New Roman"/>
          <w:b/>
          <w:bCs/>
          <w:sz w:val="24"/>
          <w:szCs w:val="24"/>
        </w:rPr>
        <w:t>7</w:t>
      </w:r>
      <w:r w:rsidRPr="005D48EB">
        <w:rPr>
          <w:rFonts w:ascii="Times New Roman" w:hAnsi="Times New Roman" w:cs="Times New Roman"/>
          <w:b/>
          <w:bCs/>
          <w:sz w:val="24"/>
          <w:szCs w:val="24"/>
        </w:rPr>
        <w:t>.</w:t>
      </w:r>
      <w:r w:rsidRPr="005D48EB">
        <w:rPr>
          <w:rFonts w:ascii="Times New Roman" w:hAnsi="Times New Roman" w:cs="Times New Roman"/>
          <w:sz w:val="24"/>
          <w:szCs w:val="24"/>
        </w:rPr>
        <w:t xml:space="preserve"> </w:t>
      </w:r>
      <w:r w:rsidR="00C358B1" w:rsidRPr="005D48EB">
        <w:rPr>
          <w:rFonts w:ascii="Times New Roman" w:hAnsi="Times New Roman" w:cs="Times New Roman"/>
          <w:sz w:val="24"/>
          <w:szCs w:val="24"/>
        </w:rPr>
        <w:t xml:space="preserve">The </w:t>
      </w:r>
      <w:r w:rsidR="002D1DE6" w:rsidRPr="005D48EB">
        <w:rPr>
          <w:rFonts w:ascii="Times New Roman" w:hAnsi="Times New Roman" w:cs="Times New Roman"/>
          <w:sz w:val="24"/>
          <w:szCs w:val="24"/>
        </w:rPr>
        <w:t xml:space="preserve">NIR fluorescence imaging of xenograft </w:t>
      </w:r>
      <w:r w:rsidR="00DD6B64" w:rsidRPr="005D48EB">
        <w:rPr>
          <w:rFonts w:ascii="Times New Roman" w:hAnsi="Times New Roman" w:cs="Times New Roman"/>
          <w:sz w:val="24"/>
          <w:szCs w:val="24"/>
        </w:rPr>
        <w:t>Panc02</w:t>
      </w:r>
      <w:r w:rsidR="002D1DE6" w:rsidRPr="005D48EB">
        <w:rPr>
          <w:rFonts w:ascii="Times New Roman" w:hAnsi="Times New Roman" w:cs="Times New Roman"/>
          <w:sz w:val="24"/>
          <w:szCs w:val="24"/>
        </w:rPr>
        <w:t xml:space="preserve">-tumor-bearing </w:t>
      </w:r>
      <w:r w:rsidR="009D6A0A" w:rsidRPr="005D48EB">
        <w:rPr>
          <w:rFonts w:ascii="Times New Roman" w:hAnsi="Times New Roman" w:cs="Times New Roman"/>
          <w:sz w:val="24"/>
          <w:szCs w:val="24"/>
        </w:rPr>
        <w:t>C57</w:t>
      </w:r>
      <w:r w:rsidR="00C662FB" w:rsidRPr="005D48EB">
        <w:rPr>
          <w:rFonts w:ascii="Times New Roman" w:hAnsi="Times New Roman" w:cs="Times New Roman"/>
          <w:sz w:val="24"/>
          <w:szCs w:val="24"/>
        </w:rPr>
        <w:t>BL/6</w:t>
      </w:r>
      <w:r w:rsidR="002D1DE6" w:rsidRPr="005D48EB">
        <w:rPr>
          <w:rFonts w:ascii="Times New Roman" w:hAnsi="Times New Roman" w:cs="Times New Roman"/>
          <w:sz w:val="24"/>
          <w:szCs w:val="24"/>
        </w:rPr>
        <w:t xml:space="preserve"> living mice at 0,</w:t>
      </w:r>
      <w:r w:rsidR="007C5144" w:rsidRPr="005D48EB">
        <w:rPr>
          <w:rFonts w:ascii="Times New Roman" w:hAnsi="Times New Roman" w:cs="Times New Roman"/>
          <w:sz w:val="24"/>
          <w:szCs w:val="24"/>
        </w:rPr>
        <w:t xml:space="preserve"> </w:t>
      </w:r>
      <w:r w:rsidR="00696EF4" w:rsidRPr="005D48EB">
        <w:rPr>
          <w:rFonts w:ascii="Times New Roman" w:hAnsi="Times New Roman" w:cs="Times New Roman"/>
          <w:sz w:val="24"/>
          <w:szCs w:val="24"/>
        </w:rPr>
        <w:t>8</w:t>
      </w:r>
      <w:r w:rsidR="002D1DE6" w:rsidRPr="005D48EB">
        <w:rPr>
          <w:rFonts w:ascii="Times New Roman" w:hAnsi="Times New Roman" w:cs="Times New Roman"/>
          <w:sz w:val="24"/>
          <w:szCs w:val="24"/>
        </w:rPr>
        <w:t xml:space="preserve">, </w:t>
      </w:r>
      <w:r w:rsidR="00AD1996" w:rsidRPr="005D48EB">
        <w:rPr>
          <w:rFonts w:ascii="Times New Roman" w:hAnsi="Times New Roman" w:cs="Times New Roman"/>
          <w:sz w:val="24"/>
          <w:szCs w:val="24"/>
        </w:rPr>
        <w:t>24</w:t>
      </w:r>
      <w:r w:rsidR="002D1DE6" w:rsidRPr="005D48EB">
        <w:rPr>
          <w:rFonts w:ascii="Times New Roman" w:hAnsi="Times New Roman" w:cs="Times New Roman"/>
          <w:sz w:val="24"/>
          <w:szCs w:val="24"/>
        </w:rPr>
        <w:t xml:space="preserve"> and 36 h after systemic administration of </w:t>
      </w:r>
      <w:r w:rsidR="0005420E" w:rsidRPr="005D48EB">
        <w:rPr>
          <w:rFonts w:ascii="Times New Roman" w:hAnsi="Times New Roman" w:cs="Times New Roman"/>
          <w:sz w:val="24"/>
          <w:szCs w:val="24"/>
        </w:rPr>
        <w:t>CNS</w:t>
      </w:r>
      <w:r w:rsidR="002D1DE6" w:rsidRPr="005D48EB">
        <w:rPr>
          <w:rFonts w:ascii="Times New Roman" w:hAnsi="Times New Roman" w:cs="Times New Roman"/>
          <w:sz w:val="24"/>
          <w:szCs w:val="24"/>
        </w:rPr>
        <w:t>@</w:t>
      </w:r>
      <w:r w:rsidR="0005420E" w:rsidRPr="005D48EB">
        <w:rPr>
          <w:rFonts w:ascii="Times New Roman" w:hAnsi="Times New Roman" w:cs="Times New Roman"/>
          <w:sz w:val="24"/>
          <w:szCs w:val="24"/>
        </w:rPr>
        <w:t>ICG</w:t>
      </w:r>
      <w:r w:rsidR="002D1DE6" w:rsidRPr="005D48EB">
        <w:rPr>
          <w:rFonts w:ascii="Times New Roman" w:hAnsi="Times New Roman" w:cs="Times New Roman"/>
          <w:sz w:val="24"/>
          <w:szCs w:val="24"/>
        </w:rPr>
        <w:t xml:space="preserve"> through tail-vein </w:t>
      </w:r>
      <w:r w:rsidR="00BA3299" w:rsidRPr="005D48EB">
        <w:rPr>
          <w:rFonts w:ascii="Times New Roman" w:hAnsi="Times New Roman" w:cs="Times New Roman"/>
          <w:sz w:val="24"/>
          <w:szCs w:val="24"/>
        </w:rPr>
        <w:t>administration</w:t>
      </w:r>
      <w:r w:rsidR="002D1DE6" w:rsidRPr="005D48EB">
        <w:rPr>
          <w:rFonts w:ascii="Times New Roman" w:hAnsi="Times New Roman" w:cs="Times New Roman"/>
          <w:sz w:val="24"/>
          <w:szCs w:val="24"/>
        </w:rPr>
        <w:t xml:space="preserve"> (0.2 mL, </w:t>
      </w:r>
      <w:r w:rsidR="00E404BC" w:rsidRPr="005D48EB">
        <w:rPr>
          <w:rFonts w:ascii="Times New Roman" w:hAnsi="Times New Roman" w:cs="Times New Roman"/>
          <w:sz w:val="24"/>
          <w:szCs w:val="24"/>
        </w:rPr>
        <w:t>[</w:t>
      </w:r>
      <w:r w:rsidR="007944BE" w:rsidRPr="005D48EB">
        <w:rPr>
          <w:rFonts w:ascii="Times New Roman" w:hAnsi="Times New Roman" w:cs="Times New Roman"/>
          <w:sz w:val="24"/>
          <w:szCs w:val="24"/>
        </w:rPr>
        <w:t>ICG</w:t>
      </w:r>
      <w:r w:rsidR="00E404BC" w:rsidRPr="005D48EB">
        <w:rPr>
          <w:rFonts w:ascii="Times New Roman" w:hAnsi="Times New Roman" w:cs="Times New Roman"/>
          <w:sz w:val="24"/>
          <w:szCs w:val="24"/>
        </w:rPr>
        <w:t>]</w:t>
      </w:r>
      <w:r w:rsidR="00196F28" w:rsidRPr="005D48EB">
        <w:rPr>
          <w:rFonts w:ascii="Times New Roman" w:hAnsi="Times New Roman" w:cs="Times New Roman"/>
          <w:sz w:val="24"/>
          <w:szCs w:val="24"/>
        </w:rPr>
        <w:t xml:space="preserve"> </w:t>
      </w:r>
      <w:r w:rsidR="002D1DE6" w:rsidRPr="005D48EB">
        <w:rPr>
          <w:rFonts w:ascii="Times New Roman" w:hAnsi="Times New Roman" w:cs="Times New Roman"/>
          <w:sz w:val="24"/>
          <w:szCs w:val="24"/>
        </w:rPr>
        <w:t xml:space="preserve">= </w:t>
      </w:r>
      <w:r w:rsidR="001717F4" w:rsidRPr="005D48EB">
        <w:rPr>
          <w:rFonts w:ascii="Times New Roman" w:hAnsi="Times New Roman" w:cs="Times New Roman"/>
          <w:sz w:val="24"/>
          <w:szCs w:val="24"/>
        </w:rPr>
        <w:t>2</w:t>
      </w:r>
      <w:r w:rsidR="002D1DE6" w:rsidRPr="005D48EB">
        <w:rPr>
          <w:rFonts w:ascii="Times New Roman" w:hAnsi="Times New Roman" w:cs="Times New Roman"/>
          <w:sz w:val="24"/>
          <w:szCs w:val="24"/>
        </w:rPr>
        <w:t xml:space="preserve"> </w:t>
      </w:r>
      <w:r w:rsidR="00996DE8" w:rsidRPr="005D48EB">
        <w:rPr>
          <w:rFonts w:ascii="Times New Roman" w:hAnsi="Times New Roman" w:cs="Times New Roman"/>
          <w:sz w:val="24"/>
          <w:szCs w:val="24"/>
        </w:rPr>
        <w:t>m</w:t>
      </w:r>
      <w:r w:rsidR="002D1DE6" w:rsidRPr="005D48EB">
        <w:rPr>
          <w:rFonts w:ascii="Times New Roman" w:hAnsi="Times New Roman" w:cs="Times New Roman"/>
          <w:sz w:val="24"/>
          <w:szCs w:val="24"/>
        </w:rPr>
        <w:t xml:space="preserve">g </w:t>
      </w:r>
      <w:r w:rsidR="001717F4" w:rsidRPr="005D48EB">
        <w:rPr>
          <w:rFonts w:ascii="Times New Roman" w:hAnsi="Times New Roman" w:cs="Times New Roman"/>
          <w:sz w:val="24"/>
          <w:szCs w:val="24"/>
        </w:rPr>
        <w:t>kg</w:t>
      </w:r>
      <w:r w:rsidR="002D1DE6" w:rsidRPr="005D48EB">
        <w:rPr>
          <w:rFonts w:ascii="Times New Roman" w:hAnsi="Times New Roman" w:cs="Times New Roman"/>
          <w:sz w:val="24"/>
          <w:szCs w:val="24"/>
          <w:vertAlign w:val="superscript"/>
        </w:rPr>
        <w:t>-1</w:t>
      </w:r>
      <w:r w:rsidR="002D1DE6" w:rsidRPr="005D48EB">
        <w:rPr>
          <w:rFonts w:ascii="Times New Roman" w:hAnsi="Times New Roman" w:cs="Times New Roman"/>
          <w:sz w:val="24"/>
          <w:szCs w:val="24"/>
        </w:rPr>
        <w:t>).</w:t>
      </w:r>
      <w:r w:rsidR="00767BF4" w:rsidRPr="005D48EB">
        <w:rPr>
          <w:rFonts w:ascii="Times New Roman" w:hAnsi="Times New Roman" w:cs="Times New Roman"/>
          <w:sz w:val="24"/>
          <w:szCs w:val="24"/>
        </w:rPr>
        <w:t xml:space="preserve"> </w:t>
      </w:r>
      <w:r w:rsidR="002D1DE6" w:rsidRPr="005D48EB">
        <w:rPr>
          <w:rFonts w:ascii="Times New Roman" w:hAnsi="Times New Roman" w:cs="Times New Roman"/>
          <w:sz w:val="24"/>
          <w:szCs w:val="24"/>
        </w:rPr>
        <w:t>The fluorescence images were collected with excitation at 710 nm and emission at 7</w:t>
      </w:r>
      <w:r w:rsidR="00297459" w:rsidRPr="005D48EB">
        <w:rPr>
          <w:rFonts w:ascii="Times New Roman" w:hAnsi="Times New Roman" w:cs="Times New Roman"/>
          <w:sz w:val="24"/>
          <w:szCs w:val="24"/>
        </w:rPr>
        <w:t>9</w:t>
      </w:r>
      <w:r w:rsidR="002D1DE6" w:rsidRPr="005D48EB">
        <w:rPr>
          <w:rFonts w:ascii="Times New Roman" w:hAnsi="Times New Roman" w:cs="Times New Roman"/>
          <w:sz w:val="24"/>
          <w:szCs w:val="24"/>
        </w:rPr>
        <w:t>0 nm</w:t>
      </w:r>
      <w:r w:rsidR="00297459" w:rsidRPr="005D48EB">
        <w:rPr>
          <w:rFonts w:ascii="Times New Roman" w:hAnsi="Times New Roman" w:cs="Times New Roman"/>
          <w:sz w:val="24"/>
          <w:szCs w:val="24"/>
        </w:rPr>
        <w:t>, and the</w:t>
      </w:r>
      <w:r w:rsidR="00620CD3" w:rsidRPr="005D48EB">
        <w:rPr>
          <w:rFonts w:ascii="Times New Roman" w:hAnsi="Times New Roman" w:cs="Times New Roman"/>
          <w:sz w:val="24"/>
          <w:szCs w:val="24"/>
        </w:rPr>
        <w:t xml:space="preserve"> tumor</w:t>
      </w:r>
      <w:r w:rsidR="005B56CB" w:rsidRPr="005D48EB">
        <w:rPr>
          <w:rFonts w:ascii="Times New Roman" w:hAnsi="Times New Roman" w:cs="Times New Roman"/>
          <w:sz w:val="24"/>
          <w:szCs w:val="24"/>
        </w:rPr>
        <w:t>s</w:t>
      </w:r>
      <w:r w:rsidR="00CF3255" w:rsidRPr="005D48EB">
        <w:rPr>
          <w:rFonts w:ascii="Times New Roman" w:hAnsi="Times New Roman" w:cs="Times New Roman"/>
          <w:sz w:val="24"/>
          <w:szCs w:val="24"/>
        </w:rPr>
        <w:t xml:space="preserve"> </w:t>
      </w:r>
      <w:r w:rsidR="00620CD3" w:rsidRPr="005D48EB">
        <w:rPr>
          <w:rFonts w:ascii="Times New Roman" w:hAnsi="Times New Roman" w:cs="Times New Roman"/>
          <w:sz w:val="24"/>
          <w:szCs w:val="24"/>
        </w:rPr>
        <w:t xml:space="preserve">were </w:t>
      </w:r>
      <w:r w:rsidR="00653A48" w:rsidRPr="005D48EB">
        <w:rPr>
          <w:rFonts w:ascii="Times New Roman" w:hAnsi="Times New Roman" w:cs="Times New Roman"/>
          <w:sz w:val="24"/>
          <w:szCs w:val="24"/>
        </w:rPr>
        <w:t>m</w:t>
      </w:r>
      <w:r w:rsidR="00B878A2" w:rsidRPr="005D48EB">
        <w:rPr>
          <w:rFonts w:ascii="Times New Roman" w:hAnsi="Times New Roman" w:cs="Times New Roman"/>
          <w:sz w:val="24"/>
          <w:szCs w:val="24"/>
        </w:rPr>
        <w:t>arked</w:t>
      </w:r>
      <w:r w:rsidR="00620CD3" w:rsidRPr="005D48EB">
        <w:rPr>
          <w:rFonts w:ascii="Times New Roman" w:hAnsi="Times New Roman" w:cs="Times New Roman"/>
          <w:sz w:val="24"/>
          <w:szCs w:val="24"/>
        </w:rPr>
        <w:t xml:space="preserve"> by white circles.</w:t>
      </w:r>
      <w:r w:rsidR="00131E0E" w:rsidRPr="005D48EB">
        <w:rPr>
          <w:rFonts w:ascii="Times New Roman" w:hAnsi="Times New Roman" w:cs="Times New Roman"/>
          <w:sz w:val="24"/>
          <w:szCs w:val="24"/>
        </w:rPr>
        <w:t xml:space="preserve"> </w:t>
      </w:r>
      <w:r w:rsidR="00F34BE7" w:rsidRPr="005D48EB">
        <w:rPr>
          <w:rFonts w:ascii="Times New Roman" w:hAnsi="Times New Roman" w:cs="Times New Roman"/>
          <w:sz w:val="24"/>
          <w:szCs w:val="24"/>
        </w:rPr>
        <w:t>(b</w:t>
      </w:r>
      <w:r w:rsidR="002D1DE6" w:rsidRPr="005D48EB">
        <w:rPr>
          <w:rFonts w:ascii="Times New Roman" w:hAnsi="Times New Roman" w:cs="Times New Roman"/>
          <w:sz w:val="24"/>
          <w:szCs w:val="24"/>
        </w:rPr>
        <w:t xml:space="preserve">) The fluorescence intensity of tumor regions of mice </w:t>
      </w:r>
      <w:r w:rsidR="00CB7C89" w:rsidRPr="005D48EB">
        <w:rPr>
          <w:rFonts w:ascii="Times New Roman" w:hAnsi="Times New Roman" w:cs="Times New Roman"/>
          <w:sz w:val="24"/>
          <w:szCs w:val="24"/>
        </w:rPr>
        <w:t>at different post-injection times of</w:t>
      </w:r>
      <w:r w:rsidR="002D1DE6" w:rsidRPr="005D48EB">
        <w:rPr>
          <w:rFonts w:ascii="Times New Roman" w:hAnsi="Times New Roman" w:cs="Times New Roman"/>
          <w:sz w:val="24"/>
          <w:szCs w:val="24"/>
        </w:rPr>
        <w:t xml:space="preserve"> (n = 3).</w:t>
      </w:r>
    </w:p>
    <w:p w14:paraId="224013D7" w14:textId="30079E0D" w:rsidR="00483CD4" w:rsidRPr="005D48EB" w:rsidRDefault="00483CD4" w:rsidP="002D1DE6">
      <w:pPr>
        <w:spacing w:line="360" w:lineRule="auto"/>
        <w:rPr>
          <w:rFonts w:ascii="Times New Roman" w:hAnsi="Times New Roman" w:cs="Times New Roman"/>
          <w:sz w:val="24"/>
          <w:szCs w:val="24"/>
        </w:rPr>
      </w:pPr>
    </w:p>
    <w:p w14:paraId="2F471C7F" w14:textId="561D0612" w:rsidR="007C0F7E" w:rsidRPr="005D48EB" w:rsidRDefault="007C0F7E" w:rsidP="002D1DE6">
      <w:pPr>
        <w:spacing w:line="360" w:lineRule="auto"/>
        <w:rPr>
          <w:rFonts w:ascii="Times New Roman" w:hAnsi="Times New Roman" w:cs="Times New Roman"/>
          <w:sz w:val="24"/>
          <w:szCs w:val="24"/>
        </w:rPr>
      </w:pPr>
    </w:p>
    <w:p w14:paraId="327EBF23" w14:textId="437774BC" w:rsidR="007C0F7E" w:rsidRPr="005D48EB" w:rsidRDefault="007C0F7E" w:rsidP="002D1DE6">
      <w:pPr>
        <w:spacing w:line="360" w:lineRule="auto"/>
        <w:rPr>
          <w:rFonts w:ascii="Times New Roman" w:hAnsi="Times New Roman" w:cs="Times New Roman"/>
          <w:sz w:val="24"/>
          <w:szCs w:val="24"/>
        </w:rPr>
      </w:pPr>
    </w:p>
    <w:p w14:paraId="58C63406" w14:textId="46C6C151" w:rsidR="007C0F7E" w:rsidRPr="005D48EB" w:rsidRDefault="007C0F7E" w:rsidP="002D1DE6">
      <w:pPr>
        <w:spacing w:line="360" w:lineRule="auto"/>
        <w:rPr>
          <w:rFonts w:ascii="Times New Roman" w:hAnsi="Times New Roman" w:cs="Times New Roman"/>
          <w:sz w:val="24"/>
          <w:szCs w:val="24"/>
        </w:rPr>
      </w:pPr>
    </w:p>
    <w:p w14:paraId="51F312EC" w14:textId="7529C10C" w:rsidR="007C0F7E" w:rsidRPr="005D48EB" w:rsidRDefault="007C0F7E" w:rsidP="002D1DE6">
      <w:pPr>
        <w:spacing w:line="360" w:lineRule="auto"/>
        <w:rPr>
          <w:rFonts w:ascii="Times New Roman" w:hAnsi="Times New Roman" w:cs="Times New Roman"/>
          <w:sz w:val="24"/>
          <w:szCs w:val="24"/>
        </w:rPr>
      </w:pPr>
    </w:p>
    <w:p w14:paraId="5DDFD6FA" w14:textId="6F472B21" w:rsidR="007C0F7E" w:rsidRPr="005D48EB" w:rsidRDefault="007C0F7E" w:rsidP="002D1DE6">
      <w:pPr>
        <w:spacing w:line="360" w:lineRule="auto"/>
        <w:rPr>
          <w:rFonts w:ascii="Times New Roman" w:hAnsi="Times New Roman" w:cs="Times New Roman"/>
          <w:sz w:val="24"/>
          <w:szCs w:val="24"/>
        </w:rPr>
      </w:pPr>
    </w:p>
    <w:p w14:paraId="184E89ED" w14:textId="180E032B" w:rsidR="007C0F7E" w:rsidRPr="005D48EB" w:rsidRDefault="007C0F7E" w:rsidP="002D1DE6">
      <w:pPr>
        <w:spacing w:line="360" w:lineRule="auto"/>
        <w:rPr>
          <w:rFonts w:ascii="Times New Roman" w:hAnsi="Times New Roman" w:cs="Times New Roman"/>
          <w:sz w:val="24"/>
          <w:szCs w:val="24"/>
        </w:rPr>
      </w:pPr>
    </w:p>
    <w:p w14:paraId="6C9C59B1" w14:textId="4529C9AC" w:rsidR="007C0F7E" w:rsidRPr="005D48EB" w:rsidRDefault="007C0F7E" w:rsidP="002D1DE6">
      <w:pPr>
        <w:spacing w:line="360" w:lineRule="auto"/>
        <w:rPr>
          <w:rFonts w:ascii="Times New Roman" w:hAnsi="Times New Roman" w:cs="Times New Roman"/>
          <w:sz w:val="24"/>
          <w:szCs w:val="24"/>
        </w:rPr>
      </w:pPr>
    </w:p>
    <w:p w14:paraId="6F2A9463" w14:textId="4F8B900D" w:rsidR="007C0F7E" w:rsidRPr="005D48EB" w:rsidRDefault="007C0F7E" w:rsidP="002D1DE6">
      <w:pPr>
        <w:spacing w:line="360" w:lineRule="auto"/>
        <w:rPr>
          <w:rFonts w:ascii="Times New Roman" w:hAnsi="Times New Roman" w:cs="Times New Roman"/>
          <w:sz w:val="24"/>
          <w:szCs w:val="24"/>
        </w:rPr>
      </w:pPr>
    </w:p>
    <w:p w14:paraId="382226C1" w14:textId="11358066" w:rsidR="007C0F7E" w:rsidRPr="005D48EB" w:rsidRDefault="007C0F7E" w:rsidP="002D1DE6">
      <w:pPr>
        <w:spacing w:line="360" w:lineRule="auto"/>
        <w:rPr>
          <w:rFonts w:ascii="Times New Roman" w:hAnsi="Times New Roman" w:cs="Times New Roman"/>
          <w:sz w:val="24"/>
          <w:szCs w:val="24"/>
        </w:rPr>
      </w:pPr>
    </w:p>
    <w:p w14:paraId="4C8B8B11" w14:textId="2062E5FE" w:rsidR="007C0F7E" w:rsidRPr="005D48EB" w:rsidRDefault="007C0F7E" w:rsidP="002D1DE6">
      <w:pPr>
        <w:spacing w:line="360" w:lineRule="auto"/>
        <w:rPr>
          <w:rFonts w:ascii="Times New Roman" w:hAnsi="Times New Roman" w:cs="Times New Roman"/>
          <w:sz w:val="24"/>
          <w:szCs w:val="24"/>
        </w:rPr>
      </w:pPr>
    </w:p>
    <w:p w14:paraId="0D1DFA72" w14:textId="521DB198" w:rsidR="007C0F7E" w:rsidRPr="005D48EB" w:rsidRDefault="007C0F7E" w:rsidP="002D1DE6">
      <w:pPr>
        <w:spacing w:line="360" w:lineRule="auto"/>
        <w:rPr>
          <w:rFonts w:ascii="Times New Roman" w:hAnsi="Times New Roman" w:cs="Times New Roman"/>
          <w:sz w:val="24"/>
          <w:szCs w:val="24"/>
        </w:rPr>
      </w:pPr>
    </w:p>
    <w:p w14:paraId="5832E750" w14:textId="33E0D2C3" w:rsidR="007C0F7E" w:rsidRPr="005D48EB" w:rsidRDefault="007C0F7E" w:rsidP="002D1DE6">
      <w:pPr>
        <w:spacing w:line="360" w:lineRule="auto"/>
        <w:rPr>
          <w:rFonts w:ascii="Times New Roman" w:hAnsi="Times New Roman" w:cs="Times New Roman"/>
          <w:sz w:val="24"/>
          <w:szCs w:val="24"/>
        </w:rPr>
      </w:pPr>
    </w:p>
    <w:p w14:paraId="53024F7E" w14:textId="77777777" w:rsidR="007C0F7E" w:rsidRPr="005D48EB" w:rsidRDefault="007C0F7E" w:rsidP="002D1DE6">
      <w:pPr>
        <w:spacing w:line="360" w:lineRule="auto"/>
        <w:rPr>
          <w:rFonts w:ascii="Times New Roman" w:hAnsi="Times New Roman" w:cs="Times New Roman"/>
          <w:sz w:val="24"/>
          <w:szCs w:val="24"/>
        </w:rPr>
      </w:pPr>
    </w:p>
    <w:p w14:paraId="33870E84" w14:textId="5F44B76A" w:rsidR="003A730B" w:rsidRPr="005D48EB" w:rsidRDefault="003A730B" w:rsidP="002D1DE6">
      <w:pPr>
        <w:spacing w:line="360" w:lineRule="auto"/>
        <w:rPr>
          <w:rFonts w:ascii="Times New Roman" w:hAnsi="Times New Roman" w:cs="Times New Roman"/>
          <w:sz w:val="24"/>
          <w:szCs w:val="24"/>
        </w:rPr>
      </w:pPr>
    </w:p>
    <w:p w14:paraId="6A3D5910" w14:textId="0620236D" w:rsidR="003A730B" w:rsidRPr="005D48EB" w:rsidRDefault="0083350A" w:rsidP="00581EF1">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19FBD2F5" wp14:editId="7B5AA410">
            <wp:extent cx="6134100" cy="1959610"/>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8" cstate="hqprint">
                      <a:extLst>
                        <a:ext uri="{28A0092B-C50C-407E-A947-70E740481C1C}">
                          <a14:useLocalDpi xmlns:a14="http://schemas.microsoft.com/office/drawing/2010/main"/>
                        </a:ext>
                      </a:extLst>
                    </a:blip>
                    <a:stretch>
                      <a:fillRect/>
                    </a:stretch>
                  </pic:blipFill>
                  <pic:spPr>
                    <a:xfrm>
                      <a:off x="0" y="0"/>
                      <a:ext cx="6134100" cy="1959610"/>
                    </a:xfrm>
                    <a:prstGeom prst="rect">
                      <a:avLst/>
                    </a:prstGeom>
                  </pic:spPr>
                </pic:pic>
              </a:graphicData>
            </a:graphic>
          </wp:inline>
        </w:drawing>
      </w:r>
    </w:p>
    <w:p w14:paraId="13EDE169" w14:textId="1967C3F4" w:rsidR="003A730B" w:rsidRPr="005D48EB" w:rsidRDefault="00724404" w:rsidP="008108AB">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S8</w:t>
      </w:r>
      <w:r w:rsidR="00696680" w:rsidRPr="005D48EB">
        <w:rPr>
          <w:rFonts w:ascii="Times New Roman" w:hAnsi="Times New Roman" w:cs="Times New Roman"/>
          <w:b/>
          <w:bCs/>
          <w:sz w:val="24"/>
          <w:szCs w:val="24"/>
        </w:rPr>
        <w:t>.</w:t>
      </w:r>
      <w:r w:rsidR="00E77461" w:rsidRPr="005D48EB">
        <w:rPr>
          <w:rFonts w:ascii="Times New Roman" w:hAnsi="Times New Roman" w:cs="Times New Roman"/>
          <w:sz w:val="24"/>
          <w:szCs w:val="24"/>
        </w:rPr>
        <w:t xml:space="preserve"> </w:t>
      </w:r>
      <w:r w:rsidR="00386EEE" w:rsidRPr="005D48EB">
        <w:rPr>
          <w:rFonts w:ascii="Times New Roman" w:hAnsi="Times New Roman" w:cs="Times New Roman"/>
          <w:sz w:val="24"/>
          <w:szCs w:val="24"/>
        </w:rPr>
        <w:t xml:space="preserve">(a) </w:t>
      </w:r>
      <w:r w:rsidR="00FC1F00" w:rsidRPr="005D48EB">
        <w:rPr>
          <w:rFonts w:ascii="Times New Roman" w:hAnsi="Times New Roman" w:cs="Times New Roman"/>
          <w:sz w:val="24"/>
          <w:szCs w:val="24"/>
        </w:rPr>
        <w:t xml:space="preserve">NIR </w:t>
      </w:r>
      <w:r w:rsidR="00E549A6" w:rsidRPr="005D48EB">
        <w:rPr>
          <w:rFonts w:ascii="Times New Roman" w:hAnsi="Times New Roman" w:cs="Times New Roman"/>
          <w:sz w:val="24"/>
          <w:szCs w:val="24"/>
        </w:rPr>
        <w:t>t</w:t>
      </w:r>
      <w:r w:rsidR="00653ACA" w:rsidRPr="005D48EB">
        <w:rPr>
          <w:rFonts w:ascii="Times New Roman" w:hAnsi="Times New Roman" w:cs="Times New Roman"/>
          <w:sz w:val="24"/>
          <w:szCs w:val="24"/>
        </w:rPr>
        <w:t xml:space="preserve">hermal </w:t>
      </w:r>
      <w:r w:rsidR="00FC1F00" w:rsidRPr="005D48EB">
        <w:rPr>
          <w:rFonts w:ascii="Times New Roman" w:hAnsi="Times New Roman" w:cs="Times New Roman"/>
          <w:sz w:val="24"/>
          <w:szCs w:val="24"/>
        </w:rPr>
        <w:t>photos</w:t>
      </w:r>
      <w:r w:rsidR="00653ACA" w:rsidRPr="005D48EB">
        <w:rPr>
          <w:rFonts w:ascii="Times New Roman" w:hAnsi="Times New Roman" w:cs="Times New Roman"/>
          <w:sz w:val="24"/>
          <w:szCs w:val="24"/>
        </w:rPr>
        <w:t xml:space="preserve"> of 4T1</w:t>
      </w:r>
      <w:r w:rsidR="00CC3438" w:rsidRPr="005D48EB">
        <w:rPr>
          <w:rFonts w:ascii="Times New Roman" w:hAnsi="Times New Roman" w:cs="Times New Roman"/>
          <w:sz w:val="24"/>
          <w:szCs w:val="24"/>
        </w:rPr>
        <w:t xml:space="preserve"> </w:t>
      </w:r>
      <w:r w:rsidR="00653ACA" w:rsidRPr="005D48EB">
        <w:rPr>
          <w:rFonts w:ascii="Times New Roman" w:hAnsi="Times New Roman" w:cs="Times New Roman"/>
          <w:sz w:val="24"/>
          <w:szCs w:val="24"/>
        </w:rPr>
        <w:t>tumor-bearing mice under laser irradiation at 24 h</w:t>
      </w:r>
      <w:r w:rsidR="00CC0DA5" w:rsidRPr="005D48EB">
        <w:rPr>
          <w:rFonts w:ascii="Times New Roman" w:hAnsi="Times New Roman" w:cs="Times New Roman"/>
          <w:sz w:val="24"/>
          <w:szCs w:val="24"/>
        </w:rPr>
        <w:t xml:space="preserve"> </w:t>
      </w:r>
      <w:r w:rsidR="002D20B9" w:rsidRPr="005D48EB">
        <w:rPr>
          <w:rFonts w:ascii="Times New Roman" w:hAnsi="Times New Roman" w:cs="Times New Roman"/>
          <w:sz w:val="24"/>
          <w:szCs w:val="24"/>
        </w:rPr>
        <w:t>post-</w:t>
      </w:r>
      <w:r w:rsidR="004E7EF8" w:rsidRPr="005D48EB">
        <w:rPr>
          <w:rFonts w:ascii="Times New Roman" w:hAnsi="Times New Roman" w:cs="Times New Roman"/>
          <w:sz w:val="24"/>
          <w:szCs w:val="24"/>
        </w:rPr>
        <w:t>injection</w:t>
      </w:r>
      <w:r w:rsidR="00781CD6" w:rsidRPr="005D48EB">
        <w:rPr>
          <w:rFonts w:ascii="Times New Roman" w:hAnsi="Times New Roman" w:cs="Times New Roman"/>
          <w:sz w:val="24"/>
          <w:szCs w:val="24"/>
        </w:rPr>
        <w:t xml:space="preserve"> </w:t>
      </w:r>
      <w:r w:rsidR="00653ACA" w:rsidRPr="005D48EB">
        <w:rPr>
          <w:rFonts w:ascii="Times New Roman" w:hAnsi="Times New Roman" w:cs="Times New Roman"/>
          <w:sz w:val="24"/>
          <w:szCs w:val="24"/>
        </w:rPr>
        <w:t xml:space="preserve">of </w:t>
      </w:r>
      <w:r w:rsidR="00C76209" w:rsidRPr="005D48EB">
        <w:rPr>
          <w:rFonts w:ascii="Times New Roman" w:hAnsi="Times New Roman" w:cs="Times New Roman"/>
          <w:sz w:val="24"/>
          <w:szCs w:val="24"/>
        </w:rPr>
        <w:t xml:space="preserve">PBS, </w:t>
      </w:r>
      <w:r w:rsidR="007328BE" w:rsidRPr="005D48EB">
        <w:rPr>
          <w:rFonts w:ascii="Times New Roman" w:hAnsi="Times New Roman" w:cs="Times New Roman"/>
          <w:sz w:val="24"/>
          <w:szCs w:val="24"/>
        </w:rPr>
        <w:t>CNS</w:t>
      </w:r>
      <w:r w:rsidR="007328BE" w:rsidRPr="005D48EB">
        <w:rPr>
          <w:rFonts w:ascii="Times New Roman" w:hAnsi="Times New Roman" w:cs="Times New Roman"/>
          <w:sz w:val="24"/>
          <w:szCs w:val="24"/>
          <w:vertAlign w:val="subscript"/>
        </w:rPr>
        <w:t>0</w:t>
      </w:r>
      <w:r w:rsidR="007328BE" w:rsidRPr="005D48EB">
        <w:rPr>
          <w:rFonts w:ascii="Times New Roman" w:hAnsi="Times New Roman" w:cs="Times New Roman"/>
          <w:sz w:val="24"/>
          <w:szCs w:val="24"/>
        </w:rPr>
        <w:t>, CNS</w:t>
      </w:r>
      <w:r w:rsidR="007328BE" w:rsidRPr="005D48EB">
        <w:rPr>
          <w:rFonts w:ascii="Times New Roman" w:hAnsi="Times New Roman" w:cs="Times New Roman"/>
          <w:sz w:val="24"/>
          <w:szCs w:val="24"/>
          <w:vertAlign w:val="subscript"/>
        </w:rPr>
        <w:t>C</w:t>
      </w:r>
      <w:r w:rsidR="007328BE" w:rsidRPr="005D48EB">
        <w:rPr>
          <w:rFonts w:ascii="Times New Roman" w:hAnsi="Times New Roman" w:cs="Times New Roman"/>
          <w:sz w:val="24"/>
          <w:szCs w:val="24"/>
        </w:rPr>
        <w:t>, CNS</w:t>
      </w:r>
      <w:r w:rsidR="007328BE" w:rsidRPr="005D48EB">
        <w:rPr>
          <w:rFonts w:ascii="Times New Roman" w:hAnsi="Times New Roman" w:cs="Times New Roman"/>
          <w:sz w:val="24"/>
          <w:szCs w:val="24"/>
          <w:vertAlign w:val="subscript"/>
        </w:rPr>
        <w:t>J</w:t>
      </w:r>
      <w:r w:rsidR="007328BE" w:rsidRPr="005D48EB">
        <w:rPr>
          <w:rFonts w:ascii="Times New Roman" w:hAnsi="Times New Roman" w:cs="Times New Roman"/>
          <w:sz w:val="24"/>
          <w:szCs w:val="24"/>
        </w:rPr>
        <w:t xml:space="preserve"> and CNS</w:t>
      </w:r>
      <w:r w:rsidR="007328BE" w:rsidRPr="005D48EB">
        <w:rPr>
          <w:rFonts w:ascii="Times New Roman" w:hAnsi="Times New Roman" w:cs="Times New Roman"/>
          <w:sz w:val="24"/>
          <w:szCs w:val="24"/>
          <w:vertAlign w:val="subscript"/>
        </w:rPr>
        <w:t>D</w:t>
      </w:r>
      <w:r w:rsidR="00653ACA" w:rsidRPr="005D48EB">
        <w:rPr>
          <w:rFonts w:ascii="Times New Roman" w:hAnsi="Times New Roman" w:cs="Times New Roman"/>
          <w:sz w:val="24"/>
          <w:szCs w:val="24"/>
        </w:rPr>
        <w:t xml:space="preserve"> through tail-vein injection (0.2 mL, the concentration of </w:t>
      </w:r>
      <w:r w:rsidR="008F06DE" w:rsidRPr="005D48EB">
        <w:rPr>
          <w:rFonts w:ascii="Times New Roman" w:hAnsi="Times New Roman" w:cs="Times New Roman"/>
          <w:sz w:val="24"/>
          <w:szCs w:val="24"/>
        </w:rPr>
        <w:t>CuS</w:t>
      </w:r>
      <w:r w:rsidR="00653ACA" w:rsidRPr="005D48EB">
        <w:rPr>
          <w:rFonts w:ascii="Times New Roman" w:hAnsi="Times New Roman" w:cs="Times New Roman"/>
          <w:sz w:val="24"/>
          <w:szCs w:val="24"/>
        </w:rPr>
        <w:t xml:space="preserve"> = 300 µg</w:t>
      </w:r>
      <w:r w:rsidR="00156A55" w:rsidRPr="005D48EB">
        <w:rPr>
          <w:rFonts w:ascii="Times New Roman" w:hAnsi="Times New Roman" w:cs="Times New Roman"/>
          <w:sz w:val="24"/>
          <w:szCs w:val="24"/>
        </w:rPr>
        <w:t>/</w:t>
      </w:r>
      <w:r w:rsidR="00653ACA" w:rsidRPr="005D48EB">
        <w:rPr>
          <w:rFonts w:ascii="Times New Roman" w:hAnsi="Times New Roman" w:cs="Times New Roman"/>
          <w:sz w:val="24"/>
          <w:szCs w:val="24"/>
        </w:rPr>
        <w:t xml:space="preserve">mL for </w:t>
      </w:r>
      <w:r w:rsidR="00825592" w:rsidRPr="005D48EB">
        <w:rPr>
          <w:rFonts w:ascii="Times New Roman" w:hAnsi="Times New Roman" w:cs="Times New Roman"/>
          <w:sz w:val="24"/>
          <w:szCs w:val="24"/>
        </w:rPr>
        <w:t>CNS</w:t>
      </w:r>
      <w:r w:rsidR="00825592" w:rsidRPr="005D48EB">
        <w:rPr>
          <w:rFonts w:ascii="Times New Roman" w:hAnsi="Times New Roman" w:cs="Times New Roman"/>
          <w:sz w:val="24"/>
          <w:szCs w:val="24"/>
          <w:vertAlign w:val="subscript"/>
        </w:rPr>
        <w:t>0</w:t>
      </w:r>
      <w:r w:rsidR="00825592" w:rsidRPr="005D48EB">
        <w:rPr>
          <w:rFonts w:ascii="Times New Roman" w:hAnsi="Times New Roman" w:cs="Times New Roman"/>
          <w:sz w:val="24"/>
          <w:szCs w:val="24"/>
        </w:rPr>
        <w:t>, CNS</w:t>
      </w:r>
      <w:r w:rsidR="00825592" w:rsidRPr="005D48EB">
        <w:rPr>
          <w:rFonts w:ascii="Times New Roman" w:hAnsi="Times New Roman" w:cs="Times New Roman"/>
          <w:sz w:val="24"/>
          <w:szCs w:val="24"/>
          <w:vertAlign w:val="subscript"/>
        </w:rPr>
        <w:t>C</w:t>
      </w:r>
      <w:r w:rsidR="00825592" w:rsidRPr="005D48EB">
        <w:rPr>
          <w:rFonts w:ascii="Times New Roman" w:hAnsi="Times New Roman" w:cs="Times New Roman"/>
          <w:sz w:val="24"/>
          <w:szCs w:val="24"/>
        </w:rPr>
        <w:t>, CNS</w:t>
      </w:r>
      <w:r w:rsidR="00825592" w:rsidRPr="005D48EB">
        <w:rPr>
          <w:rFonts w:ascii="Times New Roman" w:hAnsi="Times New Roman" w:cs="Times New Roman"/>
          <w:sz w:val="24"/>
          <w:szCs w:val="24"/>
          <w:vertAlign w:val="subscript"/>
        </w:rPr>
        <w:t>J</w:t>
      </w:r>
      <w:r w:rsidR="00825592" w:rsidRPr="005D48EB">
        <w:rPr>
          <w:rFonts w:ascii="Times New Roman" w:hAnsi="Times New Roman" w:cs="Times New Roman"/>
          <w:sz w:val="24"/>
          <w:szCs w:val="24"/>
        </w:rPr>
        <w:t xml:space="preserve"> and CNS</w:t>
      </w:r>
      <w:r w:rsidR="00825592" w:rsidRPr="005D48EB">
        <w:rPr>
          <w:rFonts w:ascii="Times New Roman" w:hAnsi="Times New Roman" w:cs="Times New Roman"/>
          <w:sz w:val="24"/>
          <w:szCs w:val="24"/>
          <w:vertAlign w:val="subscript"/>
        </w:rPr>
        <w:t>D</w:t>
      </w:r>
      <w:r w:rsidR="00653ACA" w:rsidRPr="005D48EB">
        <w:rPr>
          <w:rFonts w:ascii="Times New Roman" w:hAnsi="Times New Roman" w:cs="Times New Roman"/>
          <w:sz w:val="24"/>
          <w:szCs w:val="24"/>
        </w:rPr>
        <w:t>)</w:t>
      </w:r>
      <w:r w:rsidR="00FF15D8" w:rsidRPr="005D48EB">
        <w:rPr>
          <w:rFonts w:ascii="Times New Roman" w:hAnsi="Times New Roman" w:cs="Times New Roman"/>
          <w:sz w:val="24"/>
          <w:szCs w:val="24"/>
        </w:rPr>
        <w:t>;</w:t>
      </w:r>
      <w:r w:rsidR="00653ACA" w:rsidRPr="005D48EB">
        <w:rPr>
          <w:rFonts w:ascii="Times New Roman" w:hAnsi="Times New Roman" w:cs="Times New Roman"/>
          <w:sz w:val="24"/>
          <w:szCs w:val="24"/>
        </w:rPr>
        <w:t xml:space="preserve"> </w:t>
      </w:r>
      <w:r w:rsidR="00982FBD" w:rsidRPr="005D48EB">
        <w:rPr>
          <w:rFonts w:ascii="Times New Roman" w:hAnsi="Times New Roman" w:cs="Times New Roman"/>
          <w:sz w:val="24"/>
          <w:szCs w:val="24"/>
        </w:rPr>
        <w:t>(b</w:t>
      </w:r>
      <w:r w:rsidR="00653ACA" w:rsidRPr="005D48EB">
        <w:rPr>
          <w:rFonts w:ascii="Times New Roman" w:hAnsi="Times New Roman" w:cs="Times New Roman"/>
          <w:sz w:val="24"/>
          <w:szCs w:val="24"/>
        </w:rPr>
        <w:t xml:space="preserve">) </w:t>
      </w:r>
      <w:r w:rsidR="008108AB" w:rsidRPr="005D48EB">
        <w:rPr>
          <w:rFonts w:ascii="Times New Roman" w:hAnsi="Times New Roman" w:cs="Times New Roman"/>
          <w:sz w:val="24"/>
          <w:szCs w:val="24"/>
        </w:rPr>
        <w:t>Temperature elevation curves of tumors in</w:t>
      </w:r>
      <w:r w:rsidR="000960E0" w:rsidRPr="005D48EB">
        <w:rPr>
          <w:rFonts w:ascii="Times New Roman" w:hAnsi="Times New Roman" w:cs="Times New Roman"/>
          <w:sz w:val="24"/>
          <w:szCs w:val="24"/>
        </w:rPr>
        <w:t xml:space="preserve"> </w:t>
      </w:r>
      <w:r w:rsidR="00A6712B" w:rsidRPr="005D48EB">
        <w:rPr>
          <w:rFonts w:ascii="Times New Roman" w:hAnsi="Times New Roman" w:cs="Times New Roman"/>
          <w:sz w:val="24"/>
          <w:szCs w:val="24"/>
        </w:rPr>
        <w:t>4T1</w:t>
      </w:r>
      <w:r w:rsidR="00297A00" w:rsidRPr="005D48EB">
        <w:rPr>
          <w:rFonts w:ascii="Times New Roman" w:hAnsi="Times New Roman" w:cs="Times New Roman"/>
          <w:sz w:val="24"/>
          <w:szCs w:val="24"/>
        </w:rPr>
        <w:t xml:space="preserve"> </w:t>
      </w:r>
      <w:r w:rsidR="008108AB" w:rsidRPr="005D48EB">
        <w:rPr>
          <w:rFonts w:ascii="Times New Roman" w:hAnsi="Times New Roman" w:cs="Times New Roman"/>
          <w:sz w:val="24"/>
          <w:szCs w:val="24"/>
        </w:rPr>
        <w:t xml:space="preserve">tumor-bearing mice after administration of </w:t>
      </w:r>
      <w:r w:rsidR="0083350A" w:rsidRPr="005D48EB">
        <w:rPr>
          <w:rFonts w:ascii="Times New Roman" w:hAnsi="Times New Roman" w:cs="Times New Roman"/>
          <w:sz w:val="24"/>
          <w:szCs w:val="24"/>
        </w:rPr>
        <w:t>Control</w:t>
      </w:r>
      <w:r w:rsidR="00947DCC" w:rsidRPr="005D48EB">
        <w:rPr>
          <w:rFonts w:ascii="Times New Roman" w:hAnsi="Times New Roman" w:cs="Times New Roman"/>
          <w:sz w:val="24"/>
          <w:szCs w:val="24"/>
        </w:rPr>
        <w:t xml:space="preserve"> (PBS)</w:t>
      </w:r>
      <w:r w:rsidR="003550F4" w:rsidRPr="005D48EB">
        <w:rPr>
          <w:rFonts w:ascii="Times New Roman" w:hAnsi="Times New Roman" w:cs="Times New Roman"/>
          <w:sz w:val="24"/>
          <w:szCs w:val="24"/>
        </w:rPr>
        <w:t>,</w:t>
      </w:r>
      <w:r w:rsidR="00A44D58" w:rsidRPr="005D48EB">
        <w:rPr>
          <w:rFonts w:ascii="Times New Roman" w:hAnsi="Times New Roman" w:cs="Times New Roman"/>
          <w:sz w:val="24"/>
          <w:szCs w:val="24"/>
        </w:rPr>
        <w:t xml:space="preserve"> </w:t>
      </w:r>
      <w:r w:rsidR="00130C26" w:rsidRPr="005D48EB">
        <w:rPr>
          <w:rFonts w:ascii="Times New Roman" w:hAnsi="Times New Roman" w:cs="Times New Roman"/>
          <w:sz w:val="24"/>
          <w:szCs w:val="24"/>
        </w:rPr>
        <w:t>CNS</w:t>
      </w:r>
      <w:r w:rsidR="00130C26" w:rsidRPr="005D48EB">
        <w:rPr>
          <w:rFonts w:ascii="Times New Roman" w:hAnsi="Times New Roman" w:cs="Times New Roman"/>
          <w:sz w:val="24"/>
          <w:szCs w:val="24"/>
          <w:vertAlign w:val="subscript"/>
        </w:rPr>
        <w:t>0</w:t>
      </w:r>
      <w:r w:rsidR="00130C26" w:rsidRPr="005D48EB">
        <w:rPr>
          <w:rFonts w:ascii="Times New Roman" w:hAnsi="Times New Roman" w:cs="Times New Roman"/>
          <w:sz w:val="24"/>
          <w:szCs w:val="24"/>
        </w:rPr>
        <w:t>, CNS</w:t>
      </w:r>
      <w:r w:rsidR="00130C26" w:rsidRPr="005D48EB">
        <w:rPr>
          <w:rFonts w:ascii="Times New Roman" w:hAnsi="Times New Roman" w:cs="Times New Roman"/>
          <w:sz w:val="24"/>
          <w:szCs w:val="24"/>
          <w:vertAlign w:val="subscript"/>
        </w:rPr>
        <w:t>C</w:t>
      </w:r>
      <w:r w:rsidR="00130C26" w:rsidRPr="005D48EB">
        <w:rPr>
          <w:rFonts w:ascii="Times New Roman" w:hAnsi="Times New Roman" w:cs="Times New Roman"/>
          <w:sz w:val="24"/>
          <w:szCs w:val="24"/>
        </w:rPr>
        <w:t>, CNS</w:t>
      </w:r>
      <w:r w:rsidR="00130C26" w:rsidRPr="005D48EB">
        <w:rPr>
          <w:rFonts w:ascii="Times New Roman" w:hAnsi="Times New Roman" w:cs="Times New Roman"/>
          <w:sz w:val="24"/>
          <w:szCs w:val="24"/>
          <w:vertAlign w:val="subscript"/>
        </w:rPr>
        <w:t>J</w:t>
      </w:r>
      <w:r w:rsidR="00130C26" w:rsidRPr="005D48EB">
        <w:rPr>
          <w:rFonts w:ascii="Times New Roman" w:hAnsi="Times New Roman" w:cs="Times New Roman"/>
          <w:sz w:val="24"/>
          <w:szCs w:val="24"/>
        </w:rPr>
        <w:t xml:space="preserve"> and CNS</w:t>
      </w:r>
      <w:r w:rsidR="00130C26" w:rsidRPr="005D48EB">
        <w:rPr>
          <w:rFonts w:ascii="Times New Roman" w:hAnsi="Times New Roman" w:cs="Times New Roman"/>
          <w:sz w:val="24"/>
          <w:szCs w:val="24"/>
          <w:vertAlign w:val="subscript"/>
        </w:rPr>
        <w:t>D</w:t>
      </w:r>
      <w:r w:rsidR="00130C26" w:rsidRPr="005D48EB">
        <w:rPr>
          <w:rFonts w:ascii="Times New Roman" w:hAnsi="Times New Roman" w:cs="Times New Roman"/>
          <w:sz w:val="24"/>
          <w:szCs w:val="24"/>
        </w:rPr>
        <w:t xml:space="preserve"> </w:t>
      </w:r>
      <w:r w:rsidR="008108AB" w:rsidRPr="005D48EB">
        <w:rPr>
          <w:rFonts w:ascii="Times New Roman" w:hAnsi="Times New Roman" w:cs="Times New Roman"/>
          <w:sz w:val="24"/>
          <w:szCs w:val="24"/>
        </w:rPr>
        <w:t>under NIR-II laser illumination</w:t>
      </w:r>
      <w:r w:rsidR="00333715" w:rsidRPr="005D48EB">
        <w:rPr>
          <w:rFonts w:ascii="Times New Roman" w:hAnsi="Times New Roman" w:cs="Times New Roman"/>
          <w:sz w:val="24"/>
          <w:szCs w:val="24"/>
        </w:rPr>
        <w:t xml:space="preserve"> (1064 nm, 1W cm</w:t>
      </w:r>
      <w:r w:rsidR="00333715" w:rsidRPr="005D48EB">
        <w:rPr>
          <w:rFonts w:ascii="Times New Roman" w:hAnsi="Times New Roman" w:cs="Times New Roman"/>
          <w:sz w:val="24"/>
          <w:szCs w:val="24"/>
          <w:vertAlign w:val="superscript"/>
        </w:rPr>
        <w:t>-2</w:t>
      </w:r>
      <w:r w:rsidR="00333715" w:rsidRPr="005D48EB">
        <w:rPr>
          <w:rFonts w:ascii="Times New Roman" w:hAnsi="Times New Roman" w:cs="Times New Roman"/>
          <w:sz w:val="24"/>
          <w:szCs w:val="24"/>
        </w:rPr>
        <w:t>, 5 min)</w:t>
      </w:r>
      <w:r w:rsidR="00D15768" w:rsidRPr="005D48EB">
        <w:rPr>
          <w:rFonts w:ascii="Times New Roman" w:hAnsi="Times New Roman" w:cs="Times New Roman"/>
          <w:sz w:val="24"/>
          <w:szCs w:val="24"/>
        </w:rPr>
        <w:t>.</w:t>
      </w:r>
    </w:p>
    <w:p w14:paraId="23C8ECCE" w14:textId="6E3163AA" w:rsidR="00220EFB" w:rsidRPr="005D48EB" w:rsidRDefault="00220EFB" w:rsidP="008108AB">
      <w:pPr>
        <w:spacing w:line="360" w:lineRule="auto"/>
        <w:rPr>
          <w:rFonts w:ascii="Times New Roman" w:hAnsi="Times New Roman" w:cs="Times New Roman"/>
          <w:sz w:val="24"/>
          <w:szCs w:val="24"/>
        </w:rPr>
      </w:pPr>
    </w:p>
    <w:p w14:paraId="77C95FE0" w14:textId="1AB067A6" w:rsidR="00220EFB" w:rsidRPr="005D48EB" w:rsidRDefault="00220EFB" w:rsidP="008108AB">
      <w:pPr>
        <w:spacing w:line="360" w:lineRule="auto"/>
        <w:rPr>
          <w:rFonts w:ascii="Times New Roman" w:hAnsi="Times New Roman" w:cs="Times New Roman"/>
          <w:sz w:val="24"/>
          <w:szCs w:val="24"/>
        </w:rPr>
      </w:pPr>
    </w:p>
    <w:p w14:paraId="7C84FABB" w14:textId="1493D751" w:rsidR="007C0F7E" w:rsidRPr="005D48EB" w:rsidRDefault="007C0F7E" w:rsidP="008108AB">
      <w:pPr>
        <w:spacing w:line="360" w:lineRule="auto"/>
        <w:rPr>
          <w:rFonts w:ascii="Times New Roman" w:hAnsi="Times New Roman" w:cs="Times New Roman"/>
          <w:sz w:val="24"/>
          <w:szCs w:val="24"/>
        </w:rPr>
      </w:pPr>
    </w:p>
    <w:p w14:paraId="06B7E9D0" w14:textId="58918A8E" w:rsidR="007C0F7E" w:rsidRPr="005D48EB" w:rsidRDefault="007C0F7E" w:rsidP="008108AB">
      <w:pPr>
        <w:spacing w:line="360" w:lineRule="auto"/>
        <w:rPr>
          <w:rFonts w:ascii="Times New Roman" w:hAnsi="Times New Roman" w:cs="Times New Roman"/>
          <w:sz w:val="24"/>
          <w:szCs w:val="24"/>
        </w:rPr>
      </w:pPr>
    </w:p>
    <w:p w14:paraId="627D5A0D" w14:textId="7DF49736" w:rsidR="007C0F7E" w:rsidRPr="005D48EB" w:rsidRDefault="007C0F7E" w:rsidP="008108AB">
      <w:pPr>
        <w:spacing w:line="360" w:lineRule="auto"/>
        <w:rPr>
          <w:rFonts w:ascii="Times New Roman" w:hAnsi="Times New Roman" w:cs="Times New Roman"/>
          <w:sz w:val="24"/>
          <w:szCs w:val="24"/>
        </w:rPr>
      </w:pPr>
    </w:p>
    <w:p w14:paraId="2B59E170" w14:textId="322A520A" w:rsidR="007C0F7E" w:rsidRPr="005D48EB" w:rsidRDefault="007C0F7E" w:rsidP="008108AB">
      <w:pPr>
        <w:spacing w:line="360" w:lineRule="auto"/>
        <w:rPr>
          <w:rFonts w:ascii="Times New Roman" w:hAnsi="Times New Roman" w:cs="Times New Roman"/>
          <w:sz w:val="24"/>
          <w:szCs w:val="24"/>
        </w:rPr>
      </w:pPr>
    </w:p>
    <w:p w14:paraId="1C9A26FF" w14:textId="60D6C48D" w:rsidR="007C0F7E" w:rsidRPr="005D48EB" w:rsidRDefault="007C0F7E" w:rsidP="008108AB">
      <w:pPr>
        <w:spacing w:line="360" w:lineRule="auto"/>
        <w:rPr>
          <w:rFonts w:ascii="Times New Roman" w:hAnsi="Times New Roman" w:cs="Times New Roman"/>
          <w:sz w:val="24"/>
          <w:szCs w:val="24"/>
        </w:rPr>
      </w:pPr>
    </w:p>
    <w:p w14:paraId="2A3F2CBE" w14:textId="54A42E7E" w:rsidR="007C0F7E" w:rsidRPr="005D48EB" w:rsidRDefault="007C0F7E" w:rsidP="008108AB">
      <w:pPr>
        <w:spacing w:line="360" w:lineRule="auto"/>
        <w:rPr>
          <w:rFonts w:ascii="Times New Roman" w:hAnsi="Times New Roman" w:cs="Times New Roman"/>
          <w:sz w:val="24"/>
          <w:szCs w:val="24"/>
        </w:rPr>
      </w:pPr>
    </w:p>
    <w:p w14:paraId="39987DD4" w14:textId="2A1FF0A1" w:rsidR="007C0F7E" w:rsidRPr="005D48EB" w:rsidRDefault="007C0F7E" w:rsidP="008108AB">
      <w:pPr>
        <w:spacing w:line="360" w:lineRule="auto"/>
        <w:rPr>
          <w:rFonts w:ascii="Times New Roman" w:hAnsi="Times New Roman" w:cs="Times New Roman"/>
          <w:sz w:val="24"/>
          <w:szCs w:val="24"/>
        </w:rPr>
      </w:pPr>
    </w:p>
    <w:p w14:paraId="265F1653" w14:textId="28E82CB8" w:rsidR="007C0F7E" w:rsidRPr="005D48EB" w:rsidRDefault="007C0F7E" w:rsidP="008108AB">
      <w:pPr>
        <w:spacing w:line="360" w:lineRule="auto"/>
        <w:rPr>
          <w:rFonts w:ascii="Times New Roman" w:hAnsi="Times New Roman" w:cs="Times New Roman"/>
          <w:sz w:val="24"/>
          <w:szCs w:val="24"/>
        </w:rPr>
      </w:pPr>
    </w:p>
    <w:p w14:paraId="6E085C04" w14:textId="51BF091A" w:rsidR="007C0F7E" w:rsidRPr="005D48EB" w:rsidRDefault="007C0F7E" w:rsidP="008108AB">
      <w:pPr>
        <w:spacing w:line="360" w:lineRule="auto"/>
        <w:rPr>
          <w:rFonts w:ascii="Times New Roman" w:hAnsi="Times New Roman" w:cs="Times New Roman"/>
          <w:sz w:val="24"/>
          <w:szCs w:val="24"/>
        </w:rPr>
      </w:pPr>
    </w:p>
    <w:p w14:paraId="28CD09D5" w14:textId="5CFEEC9F" w:rsidR="007C0F7E" w:rsidRPr="005D48EB" w:rsidRDefault="007C0F7E" w:rsidP="008108AB">
      <w:pPr>
        <w:spacing w:line="360" w:lineRule="auto"/>
        <w:rPr>
          <w:rFonts w:ascii="Times New Roman" w:hAnsi="Times New Roman" w:cs="Times New Roman"/>
          <w:sz w:val="24"/>
          <w:szCs w:val="24"/>
        </w:rPr>
      </w:pPr>
    </w:p>
    <w:p w14:paraId="3AC86B1A" w14:textId="35C18808" w:rsidR="007C0F7E" w:rsidRPr="005D48EB" w:rsidRDefault="007C0F7E" w:rsidP="008108AB">
      <w:pPr>
        <w:spacing w:line="360" w:lineRule="auto"/>
        <w:rPr>
          <w:rFonts w:ascii="Times New Roman" w:hAnsi="Times New Roman" w:cs="Times New Roman"/>
          <w:sz w:val="24"/>
          <w:szCs w:val="24"/>
        </w:rPr>
      </w:pPr>
    </w:p>
    <w:p w14:paraId="5C8C6E9A" w14:textId="127BDFAB" w:rsidR="007C0F7E" w:rsidRPr="005D48EB" w:rsidRDefault="007C0F7E" w:rsidP="008108AB">
      <w:pPr>
        <w:spacing w:line="360" w:lineRule="auto"/>
        <w:rPr>
          <w:rFonts w:ascii="Times New Roman" w:hAnsi="Times New Roman" w:cs="Times New Roman"/>
          <w:sz w:val="24"/>
          <w:szCs w:val="24"/>
        </w:rPr>
      </w:pPr>
    </w:p>
    <w:p w14:paraId="35404ECE" w14:textId="7F1C0AB3" w:rsidR="007C0F7E" w:rsidRPr="005D48EB" w:rsidRDefault="007C0F7E" w:rsidP="008108AB">
      <w:pPr>
        <w:spacing w:line="360" w:lineRule="auto"/>
        <w:rPr>
          <w:rFonts w:ascii="Times New Roman" w:hAnsi="Times New Roman" w:cs="Times New Roman"/>
          <w:sz w:val="24"/>
          <w:szCs w:val="24"/>
        </w:rPr>
      </w:pPr>
    </w:p>
    <w:p w14:paraId="71D37B5F" w14:textId="5930DF93" w:rsidR="007C0F7E" w:rsidRPr="005D48EB" w:rsidRDefault="007C0F7E" w:rsidP="008108AB">
      <w:pPr>
        <w:spacing w:line="360" w:lineRule="auto"/>
        <w:rPr>
          <w:rFonts w:ascii="Times New Roman" w:hAnsi="Times New Roman" w:cs="Times New Roman"/>
          <w:sz w:val="24"/>
          <w:szCs w:val="24"/>
        </w:rPr>
      </w:pPr>
    </w:p>
    <w:p w14:paraId="42FDF22E" w14:textId="77777777" w:rsidR="007C0F7E" w:rsidRPr="005D48EB" w:rsidRDefault="007C0F7E" w:rsidP="008108AB">
      <w:pPr>
        <w:spacing w:line="360" w:lineRule="auto"/>
        <w:rPr>
          <w:rFonts w:ascii="Times New Roman" w:hAnsi="Times New Roman" w:cs="Times New Roman"/>
          <w:sz w:val="24"/>
          <w:szCs w:val="24"/>
        </w:rPr>
      </w:pPr>
    </w:p>
    <w:p w14:paraId="7A3A6CE5" w14:textId="77777777" w:rsidR="00220EFB" w:rsidRPr="005D48EB" w:rsidRDefault="00220EFB" w:rsidP="008108AB">
      <w:pPr>
        <w:spacing w:line="360" w:lineRule="auto"/>
        <w:rPr>
          <w:rFonts w:ascii="Times New Roman" w:hAnsi="Times New Roman" w:cs="Times New Roman"/>
          <w:sz w:val="24"/>
          <w:szCs w:val="24"/>
        </w:rPr>
      </w:pPr>
    </w:p>
    <w:p w14:paraId="07C51013" w14:textId="6F6F8660" w:rsidR="00201FA3" w:rsidRPr="005D48EB" w:rsidRDefault="00B22D6D"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2483143A" wp14:editId="7C872045">
            <wp:extent cx="5891516" cy="12668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9" cstate="hqprint">
                      <a:extLst>
                        <a:ext uri="{28A0092B-C50C-407E-A947-70E740481C1C}">
                          <a14:useLocalDpi xmlns:a14="http://schemas.microsoft.com/office/drawing/2010/main"/>
                        </a:ext>
                      </a:extLst>
                    </a:blip>
                    <a:stretch>
                      <a:fillRect/>
                    </a:stretch>
                  </pic:blipFill>
                  <pic:spPr>
                    <a:xfrm>
                      <a:off x="0" y="0"/>
                      <a:ext cx="5895713" cy="1267728"/>
                    </a:xfrm>
                    <a:prstGeom prst="rect">
                      <a:avLst/>
                    </a:prstGeom>
                  </pic:spPr>
                </pic:pic>
              </a:graphicData>
            </a:graphic>
          </wp:inline>
        </w:drawing>
      </w:r>
    </w:p>
    <w:p w14:paraId="45F2FCD3" w14:textId="0499C002" w:rsidR="00201FA3" w:rsidRPr="005D48EB" w:rsidRDefault="00A6697A" w:rsidP="00163A47">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w:t>
      </w:r>
      <w:r w:rsidR="00885590" w:rsidRPr="005D48EB">
        <w:rPr>
          <w:rFonts w:ascii="Times New Roman" w:hAnsi="Times New Roman" w:cs="Times New Roman"/>
          <w:b/>
          <w:bCs/>
          <w:sz w:val="24"/>
          <w:szCs w:val="24"/>
        </w:rPr>
        <w:t>9</w:t>
      </w:r>
      <w:r w:rsidR="00696680" w:rsidRPr="005D48EB">
        <w:rPr>
          <w:rFonts w:ascii="Times New Roman" w:hAnsi="Times New Roman" w:cs="Times New Roman"/>
          <w:b/>
          <w:bCs/>
          <w:sz w:val="24"/>
          <w:szCs w:val="24"/>
        </w:rPr>
        <w:t>.</w:t>
      </w:r>
      <w:r w:rsidR="00163A47" w:rsidRPr="005D48EB">
        <w:rPr>
          <w:rFonts w:ascii="Times New Roman" w:hAnsi="Times New Roman" w:cs="Times New Roman"/>
        </w:rPr>
        <w:t xml:space="preserve"> </w:t>
      </w:r>
      <w:r w:rsidR="00163A47" w:rsidRPr="005D48EB">
        <w:rPr>
          <w:rFonts w:ascii="Times New Roman" w:hAnsi="Times New Roman" w:cs="Times New Roman"/>
          <w:sz w:val="24"/>
          <w:szCs w:val="24"/>
        </w:rPr>
        <w:t xml:space="preserve">Gating strategies </w:t>
      </w:r>
      <w:r w:rsidR="00327E19" w:rsidRPr="005D48EB">
        <w:rPr>
          <w:rFonts w:ascii="Times New Roman" w:hAnsi="Times New Roman" w:cs="Times New Roman"/>
          <w:sz w:val="24"/>
          <w:szCs w:val="24"/>
        </w:rPr>
        <w:t>for flow cytometry assay of</w:t>
      </w:r>
      <w:r w:rsidR="00163A47" w:rsidRPr="005D48EB">
        <w:rPr>
          <w:rFonts w:ascii="Times New Roman" w:hAnsi="Times New Roman" w:cs="Times New Roman"/>
          <w:sz w:val="24"/>
          <w:szCs w:val="24"/>
        </w:rPr>
        <w:t xml:space="preserve"> </w:t>
      </w:r>
      <w:r w:rsidR="002C0FBD" w:rsidRPr="005D48EB">
        <w:rPr>
          <w:rFonts w:ascii="Times New Roman" w:hAnsi="Times New Roman" w:cs="Times New Roman"/>
          <w:sz w:val="24"/>
          <w:szCs w:val="24"/>
        </w:rPr>
        <w:t xml:space="preserve">matured </w:t>
      </w:r>
      <w:r w:rsidR="00163A47" w:rsidRPr="005D48EB">
        <w:rPr>
          <w:rFonts w:ascii="Times New Roman" w:hAnsi="Times New Roman" w:cs="Times New Roman"/>
          <w:sz w:val="24"/>
          <w:szCs w:val="24"/>
        </w:rPr>
        <w:t>CD</w:t>
      </w:r>
      <w:r w:rsidR="002C0FBD" w:rsidRPr="005D48EB">
        <w:rPr>
          <w:rFonts w:ascii="Times New Roman" w:hAnsi="Times New Roman" w:cs="Times New Roman"/>
          <w:sz w:val="24"/>
          <w:szCs w:val="24"/>
        </w:rPr>
        <w:t>80</w:t>
      </w:r>
      <w:r w:rsidR="00163A47" w:rsidRPr="005D48EB">
        <w:rPr>
          <w:rFonts w:ascii="Times New Roman" w:hAnsi="Times New Roman" w:cs="Times New Roman"/>
          <w:sz w:val="24"/>
          <w:szCs w:val="24"/>
          <w:vertAlign w:val="superscript"/>
        </w:rPr>
        <w:t>+</w:t>
      </w:r>
      <w:r w:rsidR="00163A47" w:rsidRPr="005D48EB">
        <w:rPr>
          <w:rFonts w:ascii="Times New Roman" w:hAnsi="Times New Roman" w:cs="Times New Roman"/>
          <w:sz w:val="24"/>
          <w:szCs w:val="24"/>
        </w:rPr>
        <w:t>CD8</w:t>
      </w:r>
      <w:r w:rsidR="002C0FBD" w:rsidRPr="005D48EB">
        <w:rPr>
          <w:rFonts w:ascii="Times New Roman" w:hAnsi="Times New Roman" w:cs="Times New Roman"/>
          <w:sz w:val="24"/>
          <w:szCs w:val="24"/>
        </w:rPr>
        <w:t>6</w:t>
      </w:r>
      <w:r w:rsidR="00300F7E" w:rsidRPr="005D48EB">
        <w:rPr>
          <w:rFonts w:ascii="Times New Roman" w:hAnsi="Times New Roman" w:cs="Times New Roman"/>
          <w:sz w:val="24"/>
          <w:szCs w:val="24"/>
          <w:vertAlign w:val="superscript"/>
        </w:rPr>
        <w:t>+</w:t>
      </w:r>
      <w:r w:rsidR="00163A47" w:rsidRPr="005D48EB">
        <w:rPr>
          <w:rFonts w:ascii="Times New Roman" w:hAnsi="Times New Roman" w:cs="Times New Roman"/>
          <w:sz w:val="24"/>
          <w:szCs w:val="24"/>
        </w:rPr>
        <w:t xml:space="preserve"> </w:t>
      </w:r>
      <w:r w:rsidR="00F16051" w:rsidRPr="005D48EB">
        <w:rPr>
          <w:rFonts w:ascii="Times New Roman" w:hAnsi="Times New Roman" w:cs="Times New Roman"/>
          <w:sz w:val="24"/>
          <w:szCs w:val="24"/>
        </w:rPr>
        <w:t>DCs</w:t>
      </w:r>
      <w:r w:rsidR="00163A47" w:rsidRPr="005D48EB">
        <w:rPr>
          <w:rFonts w:ascii="Times New Roman" w:hAnsi="Times New Roman" w:cs="Times New Roman"/>
          <w:sz w:val="24"/>
          <w:szCs w:val="24"/>
        </w:rPr>
        <w:t xml:space="preserve"> in </w:t>
      </w:r>
      <w:r w:rsidR="00DA6951" w:rsidRPr="005D48EB">
        <w:rPr>
          <w:rFonts w:ascii="Times New Roman" w:hAnsi="Times New Roman" w:cs="Times New Roman"/>
          <w:sz w:val="24"/>
          <w:szCs w:val="24"/>
        </w:rPr>
        <w:t>tumor-draining lymph nodes</w:t>
      </w:r>
      <w:r w:rsidR="00496CC1" w:rsidRPr="005D48EB">
        <w:rPr>
          <w:rFonts w:ascii="Times New Roman" w:hAnsi="Times New Roman" w:cs="Times New Roman"/>
          <w:sz w:val="24"/>
          <w:szCs w:val="24"/>
        </w:rPr>
        <w:t xml:space="preserve"> of Panc02-tumor bearing </w:t>
      </w:r>
      <w:r w:rsidR="00F66E2E" w:rsidRPr="005D48EB">
        <w:rPr>
          <w:rFonts w:ascii="Times New Roman" w:hAnsi="Times New Roman" w:cs="Times New Roman"/>
          <w:sz w:val="24"/>
          <w:szCs w:val="24"/>
        </w:rPr>
        <w:t xml:space="preserve">C57BL/6 </w:t>
      </w:r>
      <w:r w:rsidR="00496CC1" w:rsidRPr="005D48EB">
        <w:rPr>
          <w:rFonts w:ascii="Times New Roman" w:hAnsi="Times New Roman" w:cs="Times New Roman"/>
          <w:sz w:val="24"/>
          <w:szCs w:val="24"/>
        </w:rPr>
        <w:t>mice</w:t>
      </w:r>
      <w:r w:rsidR="00163A47" w:rsidRPr="005D48EB">
        <w:rPr>
          <w:rFonts w:ascii="Times New Roman" w:hAnsi="Times New Roman" w:cs="Times New Roman"/>
          <w:sz w:val="24"/>
          <w:szCs w:val="24"/>
        </w:rPr>
        <w:t>.</w:t>
      </w:r>
    </w:p>
    <w:p w14:paraId="65AC414F" w14:textId="1C525FAC" w:rsidR="00201FA3" w:rsidRPr="005D48EB" w:rsidRDefault="00201FA3" w:rsidP="003408C4">
      <w:pPr>
        <w:spacing w:line="360" w:lineRule="auto"/>
        <w:rPr>
          <w:rFonts w:ascii="Times New Roman" w:hAnsi="Times New Roman" w:cs="Times New Roman"/>
          <w:sz w:val="24"/>
          <w:szCs w:val="24"/>
        </w:rPr>
      </w:pPr>
    </w:p>
    <w:p w14:paraId="1F2D1983" w14:textId="23409825" w:rsidR="00201FA3" w:rsidRPr="005D48EB" w:rsidRDefault="00201FA3" w:rsidP="003408C4">
      <w:pPr>
        <w:spacing w:line="360" w:lineRule="auto"/>
        <w:rPr>
          <w:rFonts w:ascii="Times New Roman" w:hAnsi="Times New Roman" w:cs="Times New Roman"/>
          <w:sz w:val="24"/>
          <w:szCs w:val="24"/>
        </w:rPr>
      </w:pPr>
    </w:p>
    <w:p w14:paraId="00197739" w14:textId="6BFF6686" w:rsidR="007C0F7E" w:rsidRPr="005D48EB" w:rsidRDefault="007C0F7E" w:rsidP="003408C4">
      <w:pPr>
        <w:spacing w:line="360" w:lineRule="auto"/>
        <w:rPr>
          <w:rFonts w:ascii="Times New Roman" w:hAnsi="Times New Roman" w:cs="Times New Roman"/>
          <w:sz w:val="24"/>
          <w:szCs w:val="24"/>
        </w:rPr>
      </w:pPr>
    </w:p>
    <w:p w14:paraId="400D11F3" w14:textId="507674B6" w:rsidR="007C0F7E" w:rsidRPr="005D48EB" w:rsidRDefault="007C0F7E" w:rsidP="003408C4">
      <w:pPr>
        <w:spacing w:line="360" w:lineRule="auto"/>
        <w:rPr>
          <w:rFonts w:ascii="Times New Roman" w:hAnsi="Times New Roman" w:cs="Times New Roman"/>
          <w:sz w:val="24"/>
          <w:szCs w:val="24"/>
        </w:rPr>
      </w:pPr>
    </w:p>
    <w:p w14:paraId="6B68575C" w14:textId="1CEC5E2F" w:rsidR="007C0F7E" w:rsidRPr="005D48EB" w:rsidRDefault="007C0F7E" w:rsidP="003408C4">
      <w:pPr>
        <w:spacing w:line="360" w:lineRule="auto"/>
        <w:rPr>
          <w:rFonts w:ascii="Times New Roman" w:hAnsi="Times New Roman" w:cs="Times New Roman"/>
          <w:sz w:val="24"/>
          <w:szCs w:val="24"/>
        </w:rPr>
      </w:pPr>
    </w:p>
    <w:p w14:paraId="32E5EAFF" w14:textId="3974FBC6" w:rsidR="007C0F7E" w:rsidRPr="005D48EB" w:rsidRDefault="007C0F7E" w:rsidP="003408C4">
      <w:pPr>
        <w:spacing w:line="360" w:lineRule="auto"/>
        <w:rPr>
          <w:rFonts w:ascii="Times New Roman" w:hAnsi="Times New Roman" w:cs="Times New Roman"/>
          <w:sz w:val="24"/>
          <w:szCs w:val="24"/>
        </w:rPr>
      </w:pPr>
    </w:p>
    <w:p w14:paraId="57EBAB2D" w14:textId="0712CBCC" w:rsidR="007C0F7E" w:rsidRPr="005D48EB" w:rsidRDefault="007C0F7E" w:rsidP="003408C4">
      <w:pPr>
        <w:spacing w:line="360" w:lineRule="auto"/>
        <w:rPr>
          <w:rFonts w:ascii="Times New Roman" w:hAnsi="Times New Roman" w:cs="Times New Roman"/>
          <w:sz w:val="24"/>
          <w:szCs w:val="24"/>
        </w:rPr>
      </w:pPr>
    </w:p>
    <w:p w14:paraId="7720FA8B" w14:textId="4738917E" w:rsidR="007C0F7E" w:rsidRPr="005D48EB" w:rsidRDefault="007C0F7E" w:rsidP="003408C4">
      <w:pPr>
        <w:spacing w:line="360" w:lineRule="auto"/>
        <w:rPr>
          <w:rFonts w:ascii="Times New Roman" w:hAnsi="Times New Roman" w:cs="Times New Roman"/>
          <w:sz w:val="24"/>
          <w:szCs w:val="24"/>
        </w:rPr>
      </w:pPr>
    </w:p>
    <w:p w14:paraId="6032774C" w14:textId="0B17875D" w:rsidR="007C0F7E" w:rsidRPr="005D48EB" w:rsidRDefault="007C0F7E" w:rsidP="003408C4">
      <w:pPr>
        <w:spacing w:line="360" w:lineRule="auto"/>
        <w:rPr>
          <w:rFonts w:ascii="Times New Roman" w:hAnsi="Times New Roman" w:cs="Times New Roman"/>
          <w:sz w:val="24"/>
          <w:szCs w:val="24"/>
        </w:rPr>
      </w:pPr>
    </w:p>
    <w:p w14:paraId="20B0ABB7" w14:textId="34B85669" w:rsidR="007C0F7E" w:rsidRPr="005D48EB" w:rsidRDefault="007C0F7E" w:rsidP="003408C4">
      <w:pPr>
        <w:spacing w:line="360" w:lineRule="auto"/>
        <w:rPr>
          <w:rFonts w:ascii="Times New Roman" w:hAnsi="Times New Roman" w:cs="Times New Roman"/>
          <w:sz w:val="24"/>
          <w:szCs w:val="24"/>
        </w:rPr>
      </w:pPr>
    </w:p>
    <w:p w14:paraId="1ED7C633" w14:textId="56DB5403" w:rsidR="007C0F7E" w:rsidRPr="005D48EB" w:rsidRDefault="007C0F7E" w:rsidP="003408C4">
      <w:pPr>
        <w:spacing w:line="360" w:lineRule="auto"/>
        <w:rPr>
          <w:rFonts w:ascii="Times New Roman" w:hAnsi="Times New Roman" w:cs="Times New Roman"/>
          <w:sz w:val="24"/>
          <w:szCs w:val="24"/>
        </w:rPr>
      </w:pPr>
    </w:p>
    <w:p w14:paraId="3732EDDA" w14:textId="37DB9A37" w:rsidR="007C0F7E" w:rsidRPr="005D48EB" w:rsidRDefault="007C0F7E" w:rsidP="003408C4">
      <w:pPr>
        <w:spacing w:line="360" w:lineRule="auto"/>
        <w:rPr>
          <w:rFonts w:ascii="Times New Roman" w:hAnsi="Times New Roman" w:cs="Times New Roman"/>
          <w:sz w:val="24"/>
          <w:szCs w:val="24"/>
        </w:rPr>
      </w:pPr>
    </w:p>
    <w:p w14:paraId="7EB7F789" w14:textId="72A02E83" w:rsidR="007C0F7E" w:rsidRPr="005D48EB" w:rsidRDefault="007C0F7E" w:rsidP="003408C4">
      <w:pPr>
        <w:spacing w:line="360" w:lineRule="auto"/>
        <w:rPr>
          <w:rFonts w:ascii="Times New Roman" w:hAnsi="Times New Roman" w:cs="Times New Roman"/>
          <w:sz w:val="24"/>
          <w:szCs w:val="24"/>
        </w:rPr>
      </w:pPr>
    </w:p>
    <w:p w14:paraId="06255F97" w14:textId="62D0CB0B" w:rsidR="007C0F7E" w:rsidRPr="005D48EB" w:rsidRDefault="007C0F7E" w:rsidP="003408C4">
      <w:pPr>
        <w:spacing w:line="360" w:lineRule="auto"/>
        <w:rPr>
          <w:rFonts w:ascii="Times New Roman" w:hAnsi="Times New Roman" w:cs="Times New Roman"/>
          <w:sz w:val="24"/>
          <w:szCs w:val="24"/>
        </w:rPr>
      </w:pPr>
    </w:p>
    <w:p w14:paraId="7F0A3EC2" w14:textId="4716898B" w:rsidR="007C0F7E" w:rsidRPr="005D48EB" w:rsidRDefault="007C0F7E" w:rsidP="003408C4">
      <w:pPr>
        <w:spacing w:line="360" w:lineRule="auto"/>
        <w:rPr>
          <w:rFonts w:ascii="Times New Roman" w:hAnsi="Times New Roman" w:cs="Times New Roman"/>
          <w:sz w:val="24"/>
          <w:szCs w:val="24"/>
        </w:rPr>
      </w:pPr>
    </w:p>
    <w:p w14:paraId="46A77715" w14:textId="21903573" w:rsidR="007C0F7E" w:rsidRPr="005D48EB" w:rsidRDefault="007C0F7E" w:rsidP="003408C4">
      <w:pPr>
        <w:spacing w:line="360" w:lineRule="auto"/>
        <w:rPr>
          <w:rFonts w:ascii="Times New Roman" w:hAnsi="Times New Roman" w:cs="Times New Roman"/>
          <w:sz w:val="24"/>
          <w:szCs w:val="24"/>
        </w:rPr>
      </w:pPr>
    </w:p>
    <w:p w14:paraId="345F47EE" w14:textId="4657566B" w:rsidR="007C0F7E" w:rsidRPr="005D48EB" w:rsidRDefault="007C0F7E" w:rsidP="003408C4">
      <w:pPr>
        <w:spacing w:line="360" w:lineRule="auto"/>
        <w:rPr>
          <w:rFonts w:ascii="Times New Roman" w:hAnsi="Times New Roman" w:cs="Times New Roman"/>
          <w:sz w:val="24"/>
          <w:szCs w:val="24"/>
        </w:rPr>
      </w:pPr>
    </w:p>
    <w:p w14:paraId="1F9B225C" w14:textId="1D81F4F2" w:rsidR="007C0F7E" w:rsidRPr="005D48EB" w:rsidRDefault="007C0F7E" w:rsidP="003408C4">
      <w:pPr>
        <w:spacing w:line="360" w:lineRule="auto"/>
        <w:rPr>
          <w:rFonts w:ascii="Times New Roman" w:hAnsi="Times New Roman" w:cs="Times New Roman"/>
          <w:sz w:val="24"/>
          <w:szCs w:val="24"/>
        </w:rPr>
      </w:pPr>
    </w:p>
    <w:p w14:paraId="1D9EB35F" w14:textId="6C53F39D" w:rsidR="007C0F7E" w:rsidRPr="005D48EB" w:rsidRDefault="007C0F7E" w:rsidP="003408C4">
      <w:pPr>
        <w:spacing w:line="360" w:lineRule="auto"/>
        <w:rPr>
          <w:rFonts w:ascii="Times New Roman" w:hAnsi="Times New Roman" w:cs="Times New Roman"/>
          <w:sz w:val="24"/>
          <w:szCs w:val="24"/>
        </w:rPr>
      </w:pPr>
    </w:p>
    <w:p w14:paraId="6BB5BF66" w14:textId="367CA584" w:rsidR="007C0F7E" w:rsidRPr="005D48EB" w:rsidRDefault="007C0F7E" w:rsidP="003408C4">
      <w:pPr>
        <w:spacing w:line="360" w:lineRule="auto"/>
        <w:rPr>
          <w:rFonts w:ascii="Times New Roman" w:hAnsi="Times New Roman" w:cs="Times New Roman"/>
          <w:sz w:val="24"/>
          <w:szCs w:val="24"/>
        </w:rPr>
      </w:pPr>
    </w:p>
    <w:p w14:paraId="66E67D5C" w14:textId="33642C68" w:rsidR="007C0F7E" w:rsidRPr="005D48EB" w:rsidRDefault="007C0F7E" w:rsidP="003408C4">
      <w:pPr>
        <w:spacing w:line="360" w:lineRule="auto"/>
        <w:rPr>
          <w:rFonts w:ascii="Times New Roman" w:hAnsi="Times New Roman" w:cs="Times New Roman"/>
          <w:sz w:val="24"/>
          <w:szCs w:val="24"/>
        </w:rPr>
      </w:pPr>
    </w:p>
    <w:p w14:paraId="25086088" w14:textId="4D6C1793" w:rsidR="007C0F7E" w:rsidRPr="005D48EB" w:rsidRDefault="007C0F7E" w:rsidP="003408C4">
      <w:pPr>
        <w:spacing w:line="360" w:lineRule="auto"/>
        <w:rPr>
          <w:rFonts w:ascii="Times New Roman" w:hAnsi="Times New Roman" w:cs="Times New Roman"/>
          <w:sz w:val="24"/>
          <w:szCs w:val="24"/>
        </w:rPr>
      </w:pPr>
    </w:p>
    <w:p w14:paraId="46D137E5" w14:textId="635A2FB2" w:rsidR="007C0F7E" w:rsidRPr="005D48EB" w:rsidRDefault="007C0F7E" w:rsidP="003408C4">
      <w:pPr>
        <w:spacing w:line="360" w:lineRule="auto"/>
        <w:rPr>
          <w:rFonts w:ascii="Times New Roman" w:hAnsi="Times New Roman" w:cs="Times New Roman"/>
          <w:sz w:val="24"/>
          <w:szCs w:val="24"/>
        </w:rPr>
      </w:pPr>
    </w:p>
    <w:p w14:paraId="15E4A1E6" w14:textId="77777777" w:rsidR="007C0F7E" w:rsidRPr="005D48EB" w:rsidRDefault="007C0F7E" w:rsidP="003408C4">
      <w:pPr>
        <w:spacing w:line="360" w:lineRule="auto"/>
        <w:rPr>
          <w:rFonts w:ascii="Times New Roman" w:hAnsi="Times New Roman" w:cs="Times New Roman"/>
          <w:sz w:val="24"/>
          <w:szCs w:val="24"/>
        </w:rPr>
      </w:pPr>
    </w:p>
    <w:p w14:paraId="2F3E605E" w14:textId="41A439F5" w:rsidR="00201FA3" w:rsidRPr="005D48EB" w:rsidRDefault="00F07141"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54D196FC" wp14:editId="1B2F3BB2">
            <wp:extent cx="5916400" cy="163830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0" cstate="hqprint">
                      <a:extLst>
                        <a:ext uri="{28A0092B-C50C-407E-A947-70E740481C1C}">
                          <a14:useLocalDpi xmlns:a14="http://schemas.microsoft.com/office/drawing/2010/main"/>
                        </a:ext>
                      </a:extLst>
                    </a:blip>
                    <a:stretch>
                      <a:fillRect/>
                    </a:stretch>
                  </pic:blipFill>
                  <pic:spPr>
                    <a:xfrm>
                      <a:off x="0" y="0"/>
                      <a:ext cx="5920794" cy="1639517"/>
                    </a:xfrm>
                    <a:prstGeom prst="rect">
                      <a:avLst/>
                    </a:prstGeom>
                  </pic:spPr>
                </pic:pic>
              </a:graphicData>
            </a:graphic>
          </wp:inline>
        </w:drawing>
      </w:r>
    </w:p>
    <w:p w14:paraId="545052F4" w14:textId="69DFC21F" w:rsidR="00874B0E" w:rsidRPr="005D48EB" w:rsidRDefault="00A6697A"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w:t>
      </w:r>
      <w:r w:rsidR="00885590" w:rsidRPr="005D48EB">
        <w:rPr>
          <w:rFonts w:ascii="Times New Roman" w:hAnsi="Times New Roman" w:cs="Times New Roman"/>
          <w:b/>
          <w:bCs/>
          <w:sz w:val="24"/>
          <w:szCs w:val="24"/>
        </w:rPr>
        <w:t>0</w:t>
      </w:r>
      <w:r w:rsidR="00B272D4" w:rsidRPr="005D48EB">
        <w:rPr>
          <w:rFonts w:ascii="Times New Roman" w:hAnsi="Times New Roman" w:cs="Times New Roman"/>
          <w:b/>
          <w:bCs/>
          <w:sz w:val="24"/>
          <w:szCs w:val="24"/>
        </w:rPr>
        <w:t>.</w:t>
      </w:r>
      <w:r w:rsidR="00DD7F28" w:rsidRPr="005D48EB">
        <w:rPr>
          <w:rFonts w:ascii="Times New Roman" w:hAnsi="Times New Roman" w:cs="Times New Roman"/>
          <w:b/>
          <w:bCs/>
          <w:sz w:val="24"/>
          <w:szCs w:val="24"/>
        </w:rPr>
        <w:t xml:space="preserve"> </w:t>
      </w:r>
      <w:r w:rsidR="00115A74" w:rsidRPr="005D48EB">
        <w:rPr>
          <w:rFonts w:ascii="Times New Roman" w:hAnsi="Times New Roman" w:cs="Times New Roman"/>
          <w:sz w:val="24"/>
          <w:szCs w:val="24"/>
        </w:rPr>
        <w:t>G</w:t>
      </w:r>
      <w:r w:rsidR="00DD7F28" w:rsidRPr="005D48EB">
        <w:rPr>
          <w:rFonts w:ascii="Times New Roman" w:hAnsi="Times New Roman" w:cs="Times New Roman"/>
          <w:sz w:val="24"/>
          <w:szCs w:val="24"/>
        </w:rPr>
        <w:t>ating strategy for flow cytometry assay of CD4</w:t>
      </w:r>
      <w:r w:rsidR="00DD7F28" w:rsidRPr="005D48EB">
        <w:rPr>
          <w:rFonts w:ascii="Times New Roman" w:hAnsi="Times New Roman" w:cs="Times New Roman"/>
          <w:sz w:val="24"/>
          <w:szCs w:val="24"/>
          <w:vertAlign w:val="superscript"/>
        </w:rPr>
        <w:t>+</w:t>
      </w:r>
      <w:r w:rsidR="00DD7F28" w:rsidRPr="005D48EB">
        <w:rPr>
          <w:rFonts w:ascii="Times New Roman" w:hAnsi="Times New Roman" w:cs="Times New Roman"/>
          <w:sz w:val="24"/>
          <w:szCs w:val="24"/>
        </w:rPr>
        <w:t xml:space="preserve"> T cells and CD8</w:t>
      </w:r>
      <w:r w:rsidR="00DD7F28" w:rsidRPr="005D48EB">
        <w:rPr>
          <w:rFonts w:ascii="Times New Roman" w:hAnsi="Times New Roman" w:cs="Times New Roman"/>
          <w:sz w:val="24"/>
          <w:szCs w:val="24"/>
          <w:vertAlign w:val="superscript"/>
        </w:rPr>
        <w:t>+</w:t>
      </w:r>
      <w:r w:rsidR="004370C0" w:rsidRPr="005D48EB">
        <w:rPr>
          <w:rFonts w:ascii="Times New Roman" w:hAnsi="Times New Roman" w:cs="Times New Roman"/>
          <w:sz w:val="24"/>
          <w:szCs w:val="24"/>
        </w:rPr>
        <w:t xml:space="preserve"> </w:t>
      </w:r>
      <w:r w:rsidR="00DD7F28" w:rsidRPr="005D48EB">
        <w:rPr>
          <w:rFonts w:ascii="Times New Roman" w:hAnsi="Times New Roman" w:cs="Times New Roman"/>
          <w:sz w:val="24"/>
          <w:szCs w:val="24"/>
        </w:rPr>
        <w:t>T cells in distant tumors of</w:t>
      </w:r>
      <w:r w:rsidR="00F51F3B" w:rsidRPr="005D48EB">
        <w:rPr>
          <w:rFonts w:ascii="Times New Roman" w:hAnsi="Times New Roman" w:cs="Times New Roman"/>
          <w:sz w:val="24"/>
          <w:szCs w:val="24"/>
        </w:rPr>
        <w:t xml:space="preserve"> Panc02-tumor bearing </w:t>
      </w:r>
      <w:r w:rsidR="00F66E2E" w:rsidRPr="005D48EB">
        <w:rPr>
          <w:rFonts w:ascii="Times New Roman" w:hAnsi="Times New Roman" w:cs="Times New Roman"/>
          <w:sz w:val="24"/>
          <w:szCs w:val="24"/>
        </w:rPr>
        <w:t xml:space="preserve">C57BL/6 </w:t>
      </w:r>
      <w:r w:rsidR="00F51F3B" w:rsidRPr="005D48EB">
        <w:rPr>
          <w:rFonts w:ascii="Times New Roman" w:hAnsi="Times New Roman" w:cs="Times New Roman"/>
          <w:sz w:val="24"/>
          <w:szCs w:val="24"/>
        </w:rPr>
        <w:t>mice.</w:t>
      </w:r>
    </w:p>
    <w:p w14:paraId="4EB3997C" w14:textId="2BC97B55" w:rsidR="005F68C5" w:rsidRPr="005D48EB" w:rsidRDefault="005F68C5" w:rsidP="003408C4">
      <w:pPr>
        <w:spacing w:line="360" w:lineRule="auto"/>
        <w:rPr>
          <w:rFonts w:ascii="Times New Roman" w:hAnsi="Times New Roman" w:cs="Times New Roman"/>
          <w:sz w:val="24"/>
          <w:szCs w:val="24"/>
        </w:rPr>
      </w:pPr>
    </w:p>
    <w:p w14:paraId="6B8D27F8" w14:textId="214348DC" w:rsidR="0012167F" w:rsidRPr="005D48EB" w:rsidRDefault="0012167F" w:rsidP="003408C4">
      <w:pPr>
        <w:spacing w:line="360" w:lineRule="auto"/>
        <w:rPr>
          <w:rFonts w:ascii="Times New Roman" w:hAnsi="Times New Roman" w:cs="Times New Roman"/>
          <w:sz w:val="24"/>
          <w:szCs w:val="24"/>
        </w:rPr>
      </w:pPr>
    </w:p>
    <w:p w14:paraId="2D4EEBD3" w14:textId="7F23AD0C" w:rsidR="0012167F" w:rsidRPr="005D48EB" w:rsidRDefault="0012167F" w:rsidP="003408C4">
      <w:pPr>
        <w:spacing w:line="360" w:lineRule="auto"/>
        <w:rPr>
          <w:rFonts w:ascii="Times New Roman" w:hAnsi="Times New Roman" w:cs="Times New Roman"/>
          <w:sz w:val="24"/>
          <w:szCs w:val="24"/>
        </w:rPr>
      </w:pPr>
    </w:p>
    <w:p w14:paraId="16B2A3EB" w14:textId="5E4719E7" w:rsidR="007C0F7E" w:rsidRPr="005D48EB" w:rsidRDefault="007C0F7E" w:rsidP="003408C4">
      <w:pPr>
        <w:spacing w:line="360" w:lineRule="auto"/>
        <w:rPr>
          <w:rFonts w:ascii="Times New Roman" w:hAnsi="Times New Roman" w:cs="Times New Roman"/>
          <w:sz w:val="24"/>
          <w:szCs w:val="24"/>
        </w:rPr>
      </w:pPr>
    </w:p>
    <w:p w14:paraId="68B9A136" w14:textId="346A7CD8" w:rsidR="007C0F7E" w:rsidRPr="005D48EB" w:rsidRDefault="007C0F7E" w:rsidP="003408C4">
      <w:pPr>
        <w:spacing w:line="360" w:lineRule="auto"/>
        <w:rPr>
          <w:rFonts w:ascii="Times New Roman" w:hAnsi="Times New Roman" w:cs="Times New Roman"/>
          <w:sz w:val="24"/>
          <w:szCs w:val="24"/>
        </w:rPr>
      </w:pPr>
    </w:p>
    <w:p w14:paraId="74443758" w14:textId="780C12BE" w:rsidR="007C0F7E" w:rsidRPr="005D48EB" w:rsidRDefault="007C0F7E" w:rsidP="003408C4">
      <w:pPr>
        <w:spacing w:line="360" w:lineRule="auto"/>
        <w:rPr>
          <w:rFonts w:ascii="Times New Roman" w:hAnsi="Times New Roman" w:cs="Times New Roman"/>
          <w:sz w:val="24"/>
          <w:szCs w:val="24"/>
        </w:rPr>
      </w:pPr>
    </w:p>
    <w:p w14:paraId="0237F2E5" w14:textId="376DF603" w:rsidR="007C0F7E" w:rsidRPr="005D48EB" w:rsidRDefault="007C0F7E" w:rsidP="003408C4">
      <w:pPr>
        <w:spacing w:line="360" w:lineRule="auto"/>
        <w:rPr>
          <w:rFonts w:ascii="Times New Roman" w:hAnsi="Times New Roman" w:cs="Times New Roman"/>
          <w:sz w:val="24"/>
          <w:szCs w:val="24"/>
        </w:rPr>
      </w:pPr>
    </w:p>
    <w:p w14:paraId="10839B20" w14:textId="23E2D06D" w:rsidR="007C0F7E" w:rsidRPr="005D48EB" w:rsidRDefault="007C0F7E" w:rsidP="003408C4">
      <w:pPr>
        <w:spacing w:line="360" w:lineRule="auto"/>
        <w:rPr>
          <w:rFonts w:ascii="Times New Roman" w:hAnsi="Times New Roman" w:cs="Times New Roman"/>
          <w:sz w:val="24"/>
          <w:szCs w:val="24"/>
        </w:rPr>
      </w:pPr>
    </w:p>
    <w:p w14:paraId="4F62A91C" w14:textId="16FE63E7" w:rsidR="007C0F7E" w:rsidRPr="005D48EB" w:rsidRDefault="007C0F7E" w:rsidP="003408C4">
      <w:pPr>
        <w:spacing w:line="360" w:lineRule="auto"/>
        <w:rPr>
          <w:rFonts w:ascii="Times New Roman" w:hAnsi="Times New Roman" w:cs="Times New Roman"/>
          <w:sz w:val="24"/>
          <w:szCs w:val="24"/>
        </w:rPr>
      </w:pPr>
    </w:p>
    <w:p w14:paraId="384B4865" w14:textId="3B251C5D" w:rsidR="007C0F7E" w:rsidRPr="005D48EB" w:rsidRDefault="007C0F7E" w:rsidP="003408C4">
      <w:pPr>
        <w:spacing w:line="360" w:lineRule="auto"/>
        <w:rPr>
          <w:rFonts w:ascii="Times New Roman" w:hAnsi="Times New Roman" w:cs="Times New Roman"/>
          <w:sz w:val="24"/>
          <w:szCs w:val="24"/>
        </w:rPr>
      </w:pPr>
    </w:p>
    <w:p w14:paraId="19BDF52D" w14:textId="27738D93" w:rsidR="007C0F7E" w:rsidRPr="005D48EB" w:rsidRDefault="007C0F7E" w:rsidP="003408C4">
      <w:pPr>
        <w:spacing w:line="360" w:lineRule="auto"/>
        <w:rPr>
          <w:rFonts w:ascii="Times New Roman" w:hAnsi="Times New Roman" w:cs="Times New Roman"/>
          <w:sz w:val="24"/>
          <w:szCs w:val="24"/>
        </w:rPr>
      </w:pPr>
    </w:p>
    <w:p w14:paraId="170B0C28" w14:textId="1DDE2683" w:rsidR="007C0F7E" w:rsidRPr="005D48EB" w:rsidRDefault="007C0F7E" w:rsidP="003408C4">
      <w:pPr>
        <w:spacing w:line="360" w:lineRule="auto"/>
        <w:rPr>
          <w:rFonts w:ascii="Times New Roman" w:hAnsi="Times New Roman" w:cs="Times New Roman"/>
          <w:sz w:val="24"/>
          <w:szCs w:val="24"/>
        </w:rPr>
      </w:pPr>
    </w:p>
    <w:p w14:paraId="6E782A1B" w14:textId="12F448B2" w:rsidR="007C0F7E" w:rsidRPr="005D48EB" w:rsidRDefault="007C0F7E" w:rsidP="003408C4">
      <w:pPr>
        <w:spacing w:line="360" w:lineRule="auto"/>
        <w:rPr>
          <w:rFonts w:ascii="Times New Roman" w:hAnsi="Times New Roman" w:cs="Times New Roman"/>
          <w:sz w:val="24"/>
          <w:szCs w:val="24"/>
        </w:rPr>
      </w:pPr>
    </w:p>
    <w:p w14:paraId="409583F2" w14:textId="42F3A5FE" w:rsidR="007C0F7E" w:rsidRPr="005D48EB" w:rsidRDefault="007C0F7E" w:rsidP="003408C4">
      <w:pPr>
        <w:spacing w:line="360" w:lineRule="auto"/>
        <w:rPr>
          <w:rFonts w:ascii="Times New Roman" w:hAnsi="Times New Roman" w:cs="Times New Roman"/>
          <w:sz w:val="24"/>
          <w:szCs w:val="24"/>
        </w:rPr>
      </w:pPr>
    </w:p>
    <w:p w14:paraId="1833DB44" w14:textId="186F78F3" w:rsidR="007C0F7E" w:rsidRPr="005D48EB" w:rsidRDefault="007C0F7E" w:rsidP="003408C4">
      <w:pPr>
        <w:spacing w:line="360" w:lineRule="auto"/>
        <w:rPr>
          <w:rFonts w:ascii="Times New Roman" w:hAnsi="Times New Roman" w:cs="Times New Roman"/>
          <w:sz w:val="24"/>
          <w:szCs w:val="24"/>
        </w:rPr>
      </w:pPr>
    </w:p>
    <w:p w14:paraId="077FD36E" w14:textId="4DDECB92" w:rsidR="007C0F7E" w:rsidRPr="005D48EB" w:rsidRDefault="007C0F7E" w:rsidP="003408C4">
      <w:pPr>
        <w:spacing w:line="360" w:lineRule="auto"/>
        <w:rPr>
          <w:rFonts w:ascii="Times New Roman" w:hAnsi="Times New Roman" w:cs="Times New Roman"/>
          <w:sz w:val="24"/>
          <w:szCs w:val="24"/>
        </w:rPr>
      </w:pPr>
    </w:p>
    <w:p w14:paraId="77348B1C" w14:textId="35C9A0AB" w:rsidR="007C0F7E" w:rsidRPr="005D48EB" w:rsidRDefault="007C0F7E" w:rsidP="003408C4">
      <w:pPr>
        <w:spacing w:line="360" w:lineRule="auto"/>
        <w:rPr>
          <w:rFonts w:ascii="Times New Roman" w:hAnsi="Times New Roman" w:cs="Times New Roman"/>
          <w:sz w:val="24"/>
          <w:szCs w:val="24"/>
        </w:rPr>
      </w:pPr>
    </w:p>
    <w:p w14:paraId="13257E64" w14:textId="77777777" w:rsidR="007C0F7E" w:rsidRPr="005D48EB" w:rsidRDefault="007C0F7E" w:rsidP="003408C4">
      <w:pPr>
        <w:spacing w:line="360" w:lineRule="auto"/>
        <w:rPr>
          <w:rFonts w:ascii="Times New Roman" w:hAnsi="Times New Roman" w:cs="Times New Roman"/>
          <w:sz w:val="24"/>
          <w:szCs w:val="24"/>
        </w:rPr>
      </w:pPr>
    </w:p>
    <w:p w14:paraId="3F8FAE51" w14:textId="77777777" w:rsidR="0012167F" w:rsidRPr="005D48EB" w:rsidRDefault="0012167F" w:rsidP="003408C4">
      <w:pPr>
        <w:spacing w:line="360" w:lineRule="auto"/>
        <w:rPr>
          <w:rFonts w:ascii="Times New Roman" w:hAnsi="Times New Roman" w:cs="Times New Roman"/>
          <w:sz w:val="24"/>
          <w:szCs w:val="24"/>
        </w:rPr>
      </w:pPr>
    </w:p>
    <w:p w14:paraId="2AD1A289" w14:textId="574CEFB8" w:rsidR="005F68C5" w:rsidRPr="005D48EB" w:rsidRDefault="005F68C5" w:rsidP="00DE7149">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3D95599C" wp14:editId="40321A8F">
            <wp:extent cx="4364182" cy="3728943"/>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1" cstate="hqprint">
                      <a:extLst>
                        <a:ext uri="{28A0092B-C50C-407E-A947-70E740481C1C}">
                          <a14:useLocalDpi xmlns:a14="http://schemas.microsoft.com/office/drawing/2010/main"/>
                        </a:ext>
                      </a:extLst>
                    </a:blip>
                    <a:stretch>
                      <a:fillRect/>
                    </a:stretch>
                  </pic:blipFill>
                  <pic:spPr>
                    <a:xfrm>
                      <a:off x="0" y="0"/>
                      <a:ext cx="4399549" cy="3759162"/>
                    </a:xfrm>
                    <a:prstGeom prst="rect">
                      <a:avLst/>
                    </a:prstGeom>
                  </pic:spPr>
                </pic:pic>
              </a:graphicData>
            </a:graphic>
          </wp:inline>
        </w:drawing>
      </w:r>
    </w:p>
    <w:p w14:paraId="47089BC5" w14:textId="011A529B" w:rsidR="008A115F" w:rsidRPr="005D48EB" w:rsidRDefault="008A115F" w:rsidP="00663CC9">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w:t>
      </w:r>
      <w:r w:rsidR="00A47AA4" w:rsidRPr="005D48EB">
        <w:rPr>
          <w:rFonts w:ascii="Times New Roman" w:hAnsi="Times New Roman" w:cs="Times New Roman"/>
          <w:b/>
          <w:bCs/>
          <w:sz w:val="24"/>
          <w:szCs w:val="24"/>
        </w:rPr>
        <w:t>1</w:t>
      </w:r>
      <w:r w:rsidR="00B272D4" w:rsidRPr="005D48EB">
        <w:rPr>
          <w:rFonts w:ascii="Times New Roman" w:hAnsi="Times New Roman" w:cs="Times New Roman"/>
          <w:b/>
          <w:bCs/>
          <w:sz w:val="24"/>
          <w:szCs w:val="24"/>
        </w:rPr>
        <w:t>.</w:t>
      </w:r>
      <w:r w:rsidR="00C705DA" w:rsidRPr="005D48EB">
        <w:rPr>
          <w:rFonts w:ascii="Times New Roman" w:hAnsi="Times New Roman" w:cs="Times New Roman"/>
          <w:b/>
          <w:bCs/>
          <w:sz w:val="24"/>
          <w:szCs w:val="24"/>
        </w:rPr>
        <w:t xml:space="preserve"> </w:t>
      </w:r>
      <w:r w:rsidR="00663CC9" w:rsidRPr="005D48EB">
        <w:rPr>
          <w:rFonts w:ascii="Times New Roman" w:hAnsi="Times New Roman" w:cs="Times New Roman"/>
          <w:sz w:val="24"/>
          <w:szCs w:val="24"/>
        </w:rPr>
        <w:t>A volcano plot showing the up-regulated</w:t>
      </w:r>
      <w:r w:rsidR="002C2147" w:rsidRPr="005D48EB">
        <w:rPr>
          <w:rFonts w:ascii="Times New Roman" w:hAnsi="Times New Roman" w:cs="Times New Roman"/>
          <w:sz w:val="24"/>
          <w:szCs w:val="24"/>
        </w:rPr>
        <w:t xml:space="preserve"> </w:t>
      </w:r>
      <w:r w:rsidR="00663CC9" w:rsidRPr="005D48EB">
        <w:rPr>
          <w:rFonts w:ascii="Times New Roman" w:hAnsi="Times New Roman" w:cs="Times New Roman"/>
          <w:sz w:val="24"/>
          <w:szCs w:val="24"/>
        </w:rPr>
        <w:t xml:space="preserve">or insignificantly expressed or down-regulated genes when comparing the </w:t>
      </w:r>
      <w:r w:rsidR="007F00EF" w:rsidRPr="005D48EB">
        <w:rPr>
          <w:rFonts w:ascii="Times New Roman" w:hAnsi="Times New Roman" w:cs="Times New Roman"/>
          <w:sz w:val="24"/>
          <w:szCs w:val="24"/>
        </w:rPr>
        <w:t>CNS</w:t>
      </w:r>
      <w:r w:rsidR="007F00EF" w:rsidRPr="005D48EB">
        <w:rPr>
          <w:rFonts w:ascii="Times New Roman" w:hAnsi="Times New Roman" w:cs="Times New Roman"/>
          <w:sz w:val="24"/>
          <w:szCs w:val="24"/>
          <w:vertAlign w:val="subscript"/>
        </w:rPr>
        <w:t>D</w:t>
      </w:r>
      <w:r w:rsidR="00663CC9" w:rsidRPr="005D48EB">
        <w:rPr>
          <w:rFonts w:ascii="Times New Roman" w:hAnsi="Times New Roman" w:cs="Times New Roman"/>
          <w:sz w:val="24"/>
          <w:szCs w:val="24"/>
        </w:rPr>
        <w:t xml:space="preserve">-treated group with the </w:t>
      </w:r>
      <w:r w:rsidR="005A1E68" w:rsidRPr="005D48EB">
        <w:rPr>
          <w:rFonts w:ascii="Times New Roman" w:hAnsi="Times New Roman" w:cs="Times New Roman"/>
          <w:sz w:val="24"/>
          <w:szCs w:val="24"/>
        </w:rPr>
        <w:t>Control (PBS)</w:t>
      </w:r>
      <w:r w:rsidR="00087D9F" w:rsidRPr="005D48EB">
        <w:rPr>
          <w:rFonts w:ascii="Times New Roman" w:hAnsi="Times New Roman" w:cs="Times New Roman"/>
          <w:sz w:val="24"/>
          <w:szCs w:val="24"/>
        </w:rPr>
        <w:t xml:space="preserve"> </w:t>
      </w:r>
      <w:r w:rsidR="00663CC9" w:rsidRPr="005D48EB">
        <w:rPr>
          <w:rFonts w:ascii="Times New Roman" w:hAnsi="Times New Roman" w:cs="Times New Roman"/>
          <w:sz w:val="24"/>
          <w:szCs w:val="24"/>
        </w:rPr>
        <w:t>group.</w:t>
      </w:r>
    </w:p>
    <w:p w14:paraId="0678983A" w14:textId="206E73A2" w:rsidR="008A115F" w:rsidRPr="005D48EB" w:rsidRDefault="008A115F" w:rsidP="003408C4">
      <w:pPr>
        <w:spacing w:line="360" w:lineRule="auto"/>
        <w:rPr>
          <w:rFonts w:ascii="Times New Roman" w:hAnsi="Times New Roman" w:cs="Times New Roman"/>
          <w:sz w:val="24"/>
          <w:szCs w:val="24"/>
        </w:rPr>
      </w:pPr>
    </w:p>
    <w:p w14:paraId="4856D542" w14:textId="464022C9" w:rsidR="007C0F7E" w:rsidRPr="005D48EB" w:rsidRDefault="007C0F7E" w:rsidP="003408C4">
      <w:pPr>
        <w:spacing w:line="360" w:lineRule="auto"/>
        <w:rPr>
          <w:rFonts w:ascii="Times New Roman" w:hAnsi="Times New Roman" w:cs="Times New Roman"/>
          <w:sz w:val="24"/>
          <w:szCs w:val="24"/>
        </w:rPr>
      </w:pPr>
    </w:p>
    <w:p w14:paraId="258362BF" w14:textId="3C6FF82D" w:rsidR="007C0F7E" w:rsidRPr="005D48EB" w:rsidRDefault="007C0F7E" w:rsidP="003408C4">
      <w:pPr>
        <w:spacing w:line="360" w:lineRule="auto"/>
        <w:rPr>
          <w:rFonts w:ascii="Times New Roman" w:hAnsi="Times New Roman" w:cs="Times New Roman"/>
          <w:sz w:val="24"/>
          <w:szCs w:val="24"/>
        </w:rPr>
      </w:pPr>
    </w:p>
    <w:p w14:paraId="2E90B86E" w14:textId="010024E3" w:rsidR="007C0F7E" w:rsidRPr="005D48EB" w:rsidRDefault="007C0F7E" w:rsidP="003408C4">
      <w:pPr>
        <w:spacing w:line="360" w:lineRule="auto"/>
        <w:rPr>
          <w:rFonts w:ascii="Times New Roman" w:hAnsi="Times New Roman" w:cs="Times New Roman"/>
          <w:sz w:val="24"/>
          <w:szCs w:val="24"/>
        </w:rPr>
      </w:pPr>
    </w:p>
    <w:p w14:paraId="7D93D288" w14:textId="2B00A2D8" w:rsidR="007C0F7E" w:rsidRPr="005D48EB" w:rsidRDefault="007C0F7E" w:rsidP="003408C4">
      <w:pPr>
        <w:spacing w:line="360" w:lineRule="auto"/>
        <w:rPr>
          <w:rFonts w:ascii="Times New Roman" w:hAnsi="Times New Roman" w:cs="Times New Roman"/>
          <w:sz w:val="24"/>
          <w:szCs w:val="24"/>
        </w:rPr>
      </w:pPr>
    </w:p>
    <w:p w14:paraId="52740C03" w14:textId="48FDBD3C" w:rsidR="007C0F7E" w:rsidRPr="005D48EB" w:rsidRDefault="007C0F7E" w:rsidP="003408C4">
      <w:pPr>
        <w:spacing w:line="360" w:lineRule="auto"/>
        <w:rPr>
          <w:rFonts w:ascii="Times New Roman" w:hAnsi="Times New Roman" w:cs="Times New Roman"/>
          <w:sz w:val="24"/>
          <w:szCs w:val="24"/>
        </w:rPr>
      </w:pPr>
    </w:p>
    <w:p w14:paraId="49518116" w14:textId="56D1FE1C" w:rsidR="007C0F7E" w:rsidRPr="005D48EB" w:rsidRDefault="007C0F7E" w:rsidP="003408C4">
      <w:pPr>
        <w:spacing w:line="360" w:lineRule="auto"/>
        <w:rPr>
          <w:rFonts w:ascii="Times New Roman" w:hAnsi="Times New Roman" w:cs="Times New Roman"/>
          <w:sz w:val="24"/>
          <w:szCs w:val="24"/>
        </w:rPr>
      </w:pPr>
    </w:p>
    <w:p w14:paraId="510E5F33" w14:textId="2F66F800" w:rsidR="007C0F7E" w:rsidRPr="005D48EB" w:rsidRDefault="007C0F7E" w:rsidP="003408C4">
      <w:pPr>
        <w:spacing w:line="360" w:lineRule="auto"/>
        <w:rPr>
          <w:rFonts w:ascii="Times New Roman" w:hAnsi="Times New Roman" w:cs="Times New Roman"/>
          <w:sz w:val="24"/>
          <w:szCs w:val="24"/>
        </w:rPr>
      </w:pPr>
    </w:p>
    <w:p w14:paraId="1C44F4FD" w14:textId="1C775159" w:rsidR="007C0F7E" w:rsidRPr="005D48EB" w:rsidRDefault="007C0F7E" w:rsidP="003408C4">
      <w:pPr>
        <w:spacing w:line="360" w:lineRule="auto"/>
        <w:rPr>
          <w:rFonts w:ascii="Times New Roman" w:hAnsi="Times New Roman" w:cs="Times New Roman"/>
          <w:sz w:val="24"/>
          <w:szCs w:val="24"/>
        </w:rPr>
      </w:pPr>
    </w:p>
    <w:p w14:paraId="28788918" w14:textId="33301551" w:rsidR="007C0F7E" w:rsidRPr="005D48EB" w:rsidRDefault="007C0F7E" w:rsidP="003408C4">
      <w:pPr>
        <w:spacing w:line="360" w:lineRule="auto"/>
        <w:rPr>
          <w:rFonts w:ascii="Times New Roman" w:hAnsi="Times New Roman" w:cs="Times New Roman"/>
          <w:sz w:val="24"/>
          <w:szCs w:val="24"/>
        </w:rPr>
      </w:pPr>
    </w:p>
    <w:p w14:paraId="56AE95B9" w14:textId="02B2B71F" w:rsidR="007C0F7E" w:rsidRPr="005D48EB" w:rsidRDefault="007C0F7E" w:rsidP="003408C4">
      <w:pPr>
        <w:spacing w:line="360" w:lineRule="auto"/>
        <w:rPr>
          <w:rFonts w:ascii="Times New Roman" w:hAnsi="Times New Roman" w:cs="Times New Roman"/>
          <w:sz w:val="24"/>
          <w:szCs w:val="24"/>
        </w:rPr>
      </w:pPr>
    </w:p>
    <w:p w14:paraId="1D27DCBB" w14:textId="1D4BBBD1" w:rsidR="007C0F7E" w:rsidRPr="005D48EB" w:rsidRDefault="007C0F7E" w:rsidP="003408C4">
      <w:pPr>
        <w:spacing w:line="360" w:lineRule="auto"/>
        <w:rPr>
          <w:rFonts w:ascii="Times New Roman" w:hAnsi="Times New Roman" w:cs="Times New Roman"/>
          <w:sz w:val="24"/>
          <w:szCs w:val="24"/>
        </w:rPr>
      </w:pPr>
    </w:p>
    <w:p w14:paraId="7D710F26" w14:textId="755F16EB" w:rsidR="007C0F7E" w:rsidRPr="005D48EB" w:rsidRDefault="007C0F7E" w:rsidP="003408C4">
      <w:pPr>
        <w:spacing w:line="360" w:lineRule="auto"/>
        <w:rPr>
          <w:rFonts w:ascii="Times New Roman" w:hAnsi="Times New Roman" w:cs="Times New Roman"/>
          <w:sz w:val="24"/>
          <w:szCs w:val="24"/>
        </w:rPr>
      </w:pPr>
    </w:p>
    <w:p w14:paraId="5BFF27C9" w14:textId="66A631F1" w:rsidR="007C0F7E" w:rsidRPr="005D48EB" w:rsidRDefault="007C0F7E" w:rsidP="003408C4">
      <w:pPr>
        <w:spacing w:line="360" w:lineRule="auto"/>
        <w:rPr>
          <w:rFonts w:ascii="Times New Roman" w:hAnsi="Times New Roman" w:cs="Times New Roman"/>
          <w:sz w:val="24"/>
          <w:szCs w:val="24"/>
        </w:rPr>
      </w:pPr>
    </w:p>
    <w:p w14:paraId="10D6E849" w14:textId="1F99E40E" w:rsidR="007C0F7E" w:rsidRPr="005D48EB" w:rsidRDefault="007C0F7E" w:rsidP="003408C4">
      <w:pPr>
        <w:spacing w:line="360" w:lineRule="auto"/>
        <w:rPr>
          <w:rFonts w:ascii="Times New Roman" w:hAnsi="Times New Roman" w:cs="Times New Roman"/>
          <w:sz w:val="24"/>
          <w:szCs w:val="24"/>
        </w:rPr>
      </w:pPr>
    </w:p>
    <w:p w14:paraId="6DCEB504" w14:textId="77777777" w:rsidR="007C0F7E" w:rsidRPr="005D48EB" w:rsidRDefault="007C0F7E" w:rsidP="003408C4">
      <w:pPr>
        <w:spacing w:line="360" w:lineRule="auto"/>
        <w:rPr>
          <w:rFonts w:ascii="Times New Roman" w:hAnsi="Times New Roman" w:cs="Times New Roman"/>
          <w:sz w:val="24"/>
          <w:szCs w:val="24"/>
        </w:rPr>
      </w:pPr>
    </w:p>
    <w:p w14:paraId="1823F84E" w14:textId="0567B6A2" w:rsidR="00781556" w:rsidRPr="005D48EB" w:rsidRDefault="00CD2B5E" w:rsidP="00DE7149">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76D626DC" wp14:editId="069FD685">
            <wp:extent cx="3600000" cy="3398026"/>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2" cstate="hqprint">
                      <a:extLst>
                        <a:ext uri="{28A0092B-C50C-407E-A947-70E740481C1C}">
                          <a14:useLocalDpi xmlns:a14="http://schemas.microsoft.com/office/drawing/2010/main"/>
                        </a:ext>
                      </a:extLst>
                    </a:blip>
                    <a:stretch>
                      <a:fillRect/>
                    </a:stretch>
                  </pic:blipFill>
                  <pic:spPr>
                    <a:xfrm>
                      <a:off x="0" y="0"/>
                      <a:ext cx="3600000" cy="3398026"/>
                    </a:xfrm>
                    <a:prstGeom prst="rect">
                      <a:avLst/>
                    </a:prstGeom>
                  </pic:spPr>
                </pic:pic>
              </a:graphicData>
            </a:graphic>
          </wp:inline>
        </w:drawing>
      </w:r>
    </w:p>
    <w:p w14:paraId="2DBE0E72" w14:textId="54511AA8" w:rsidR="00781556" w:rsidRPr="005D48EB" w:rsidRDefault="00750F8D"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S12</w:t>
      </w:r>
      <w:r w:rsidR="001A5721" w:rsidRPr="005D48EB">
        <w:rPr>
          <w:rFonts w:ascii="Times New Roman" w:hAnsi="Times New Roman" w:cs="Times New Roman"/>
          <w:b/>
          <w:bCs/>
          <w:sz w:val="24"/>
          <w:szCs w:val="24"/>
        </w:rPr>
        <w:t>.</w:t>
      </w:r>
      <w:r w:rsidR="00016D2F" w:rsidRPr="005D48EB">
        <w:rPr>
          <w:rStyle w:val="fontstyle01"/>
          <w:rFonts w:ascii="Times New Roman" w:hAnsi="Times New Roman" w:cs="Times New Roman"/>
        </w:rPr>
        <w:t xml:space="preserve"> </w:t>
      </w:r>
      <w:bookmarkStart w:id="32" w:name="OLE_LINK13"/>
      <w:r w:rsidR="00016D2F" w:rsidRPr="005D48EB">
        <w:rPr>
          <w:rFonts w:ascii="Times New Roman" w:hAnsi="Times New Roman" w:cs="Times New Roman"/>
          <w:color w:val="000000"/>
          <w:sz w:val="24"/>
          <w:szCs w:val="24"/>
        </w:rPr>
        <w:t xml:space="preserve">Body weights of </w:t>
      </w:r>
      <w:r w:rsidR="006C1B2D" w:rsidRPr="005D48EB">
        <w:rPr>
          <w:rFonts w:ascii="Times New Roman" w:hAnsi="Times New Roman" w:cs="Times New Roman"/>
          <w:color w:val="000000"/>
          <w:sz w:val="24"/>
          <w:szCs w:val="24"/>
        </w:rPr>
        <w:t>Panc02</w:t>
      </w:r>
      <w:r w:rsidR="00016D2F" w:rsidRPr="005D48EB">
        <w:rPr>
          <w:rFonts w:ascii="Times New Roman" w:hAnsi="Times New Roman" w:cs="Times New Roman"/>
          <w:color w:val="000000"/>
          <w:sz w:val="24"/>
          <w:szCs w:val="24"/>
        </w:rPr>
        <w:t xml:space="preserve"> tumor-bearing </w:t>
      </w:r>
      <w:r w:rsidR="00434027" w:rsidRPr="005D48EB">
        <w:rPr>
          <w:rFonts w:ascii="Times New Roman" w:hAnsi="Times New Roman" w:cs="Times New Roman"/>
          <w:color w:val="000000"/>
          <w:sz w:val="24"/>
          <w:szCs w:val="24"/>
        </w:rPr>
        <w:t xml:space="preserve">C57BL/6 </w:t>
      </w:r>
      <w:r w:rsidR="00016D2F" w:rsidRPr="005D48EB">
        <w:rPr>
          <w:rFonts w:ascii="Times New Roman" w:hAnsi="Times New Roman" w:cs="Times New Roman"/>
          <w:color w:val="000000"/>
          <w:sz w:val="24"/>
          <w:szCs w:val="24"/>
        </w:rPr>
        <w:t xml:space="preserve">mice </w:t>
      </w:r>
      <w:r w:rsidR="00C37F73" w:rsidRPr="005D48EB">
        <w:rPr>
          <w:rFonts w:ascii="Times New Roman" w:hAnsi="Times New Roman" w:cs="Times New Roman"/>
          <w:color w:val="000000"/>
          <w:sz w:val="24"/>
          <w:szCs w:val="24"/>
        </w:rPr>
        <w:t>in different group</w:t>
      </w:r>
      <w:r w:rsidR="0072467E" w:rsidRPr="005D48EB">
        <w:rPr>
          <w:rFonts w:ascii="Times New Roman" w:hAnsi="Times New Roman" w:cs="Times New Roman"/>
          <w:color w:val="000000"/>
          <w:sz w:val="24"/>
          <w:szCs w:val="24"/>
        </w:rPr>
        <w:t>s</w:t>
      </w:r>
      <w:r w:rsidR="00016D2F" w:rsidRPr="005D48EB">
        <w:rPr>
          <w:rFonts w:ascii="Times New Roman" w:hAnsi="Times New Roman" w:cs="Times New Roman"/>
          <w:color w:val="000000"/>
          <w:sz w:val="24"/>
          <w:szCs w:val="24"/>
        </w:rPr>
        <w:t xml:space="preserve"> </w:t>
      </w:r>
      <w:r w:rsidR="000D59A4" w:rsidRPr="005D48EB">
        <w:rPr>
          <w:rFonts w:ascii="Times New Roman" w:hAnsi="Times New Roman" w:cs="Times New Roman"/>
          <w:color w:val="000000"/>
          <w:sz w:val="24"/>
          <w:szCs w:val="24"/>
        </w:rPr>
        <w:t xml:space="preserve">within 14 days of treatment </w:t>
      </w:r>
      <w:r w:rsidR="0072467E" w:rsidRPr="005D48EB">
        <w:rPr>
          <w:rFonts w:ascii="Times New Roman" w:hAnsi="Times New Roman" w:cs="Times New Roman"/>
          <w:sz w:val="24"/>
          <w:szCs w:val="24"/>
        </w:rPr>
        <w:t>(</w:t>
      </w:r>
      <w:r w:rsidR="00944CA0" w:rsidRPr="005D48EB">
        <w:rPr>
          <w:rFonts w:ascii="Times New Roman" w:hAnsi="Times New Roman" w:cs="Times New Roman"/>
          <w:sz w:val="24"/>
          <w:szCs w:val="24"/>
        </w:rPr>
        <w:t>Control (PBS)</w:t>
      </w:r>
      <w:r w:rsidR="0072467E" w:rsidRPr="005D48EB">
        <w:rPr>
          <w:rFonts w:ascii="Times New Roman" w:hAnsi="Times New Roman" w:cs="Times New Roman"/>
          <w:sz w:val="24"/>
          <w:szCs w:val="24"/>
        </w:rPr>
        <w:t>, CNS</w:t>
      </w:r>
      <w:r w:rsidR="0072467E" w:rsidRPr="005D48EB">
        <w:rPr>
          <w:rFonts w:ascii="Times New Roman" w:hAnsi="Times New Roman" w:cs="Times New Roman"/>
          <w:sz w:val="24"/>
          <w:szCs w:val="24"/>
          <w:vertAlign w:val="subscript"/>
        </w:rPr>
        <w:t>0</w:t>
      </w:r>
      <w:r w:rsidR="0072467E" w:rsidRPr="005D48EB">
        <w:rPr>
          <w:rFonts w:ascii="Times New Roman" w:hAnsi="Times New Roman" w:cs="Times New Roman"/>
          <w:sz w:val="24"/>
          <w:szCs w:val="24"/>
        </w:rPr>
        <w:t>, CNS</w:t>
      </w:r>
      <w:r w:rsidR="0072467E" w:rsidRPr="005D48EB">
        <w:rPr>
          <w:rFonts w:ascii="Times New Roman" w:hAnsi="Times New Roman" w:cs="Times New Roman"/>
          <w:sz w:val="24"/>
          <w:szCs w:val="24"/>
          <w:vertAlign w:val="subscript"/>
        </w:rPr>
        <w:t>C</w:t>
      </w:r>
      <w:r w:rsidR="0072467E" w:rsidRPr="005D48EB">
        <w:rPr>
          <w:rFonts w:ascii="Times New Roman" w:hAnsi="Times New Roman" w:cs="Times New Roman"/>
          <w:sz w:val="24"/>
          <w:szCs w:val="24"/>
        </w:rPr>
        <w:t>, CNS</w:t>
      </w:r>
      <w:r w:rsidR="0072467E" w:rsidRPr="005D48EB">
        <w:rPr>
          <w:rFonts w:ascii="Times New Roman" w:hAnsi="Times New Roman" w:cs="Times New Roman"/>
          <w:sz w:val="24"/>
          <w:szCs w:val="24"/>
          <w:vertAlign w:val="subscript"/>
        </w:rPr>
        <w:t>J</w:t>
      </w:r>
      <w:r w:rsidR="0072467E" w:rsidRPr="005D48EB">
        <w:rPr>
          <w:rFonts w:ascii="Times New Roman" w:hAnsi="Times New Roman" w:cs="Times New Roman"/>
          <w:sz w:val="24"/>
          <w:szCs w:val="24"/>
        </w:rPr>
        <w:t xml:space="preserve"> and CNS</w:t>
      </w:r>
      <w:r w:rsidR="0072467E" w:rsidRPr="005D48EB">
        <w:rPr>
          <w:rFonts w:ascii="Times New Roman" w:hAnsi="Times New Roman" w:cs="Times New Roman"/>
          <w:sz w:val="24"/>
          <w:szCs w:val="24"/>
          <w:vertAlign w:val="subscript"/>
        </w:rPr>
        <w:t>D</w:t>
      </w:r>
      <w:r w:rsidR="0072467E" w:rsidRPr="005D48EB">
        <w:rPr>
          <w:rFonts w:ascii="Times New Roman" w:hAnsi="Times New Roman" w:cs="Times New Roman"/>
          <w:sz w:val="24"/>
          <w:szCs w:val="24"/>
        </w:rPr>
        <w:t>, 0.2 mL, [CuS] = 300 μg/mL</w:t>
      </w:r>
      <w:r w:rsidR="004871F3" w:rsidRPr="005D48EB">
        <w:rPr>
          <w:rFonts w:ascii="Times New Roman" w:hAnsi="Times New Roman" w:cs="Times New Roman"/>
          <w:sz w:val="24"/>
          <w:szCs w:val="24"/>
        </w:rPr>
        <w:t>, n</w:t>
      </w:r>
      <w:r w:rsidR="00804677" w:rsidRPr="005D48EB">
        <w:rPr>
          <w:rFonts w:ascii="Times New Roman" w:hAnsi="Times New Roman" w:cs="Times New Roman"/>
          <w:sz w:val="24"/>
          <w:szCs w:val="24"/>
        </w:rPr>
        <w:t xml:space="preserve"> </w:t>
      </w:r>
      <w:r w:rsidR="004871F3" w:rsidRPr="005D48EB">
        <w:rPr>
          <w:rFonts w:ascii="Times New Roman" w:hAnsi="Times New Roman" w:cs="Times New Roman"/>
          <w:sz w:val="24"/>
          <w:szCs w:val="24"/>
        </w:rPr>
        <w:t>= 5</w:t>
      </w:r>
      <w:r w:rsidR="0072467E" w:rsidRPr="005D48EB">
        <w:rPr>
          <w:rFonts w:ascii="Times New Roman" w:hAnsi="Times New Roman" w:cs="Times New Roman"/>
          <w:sz w:val="24"/>
          <w:szCs w:val="24"/>
        </w:rPr>
        <w:t>).</w:t>
      </w:r>
      <w:bookmarkEnd w:id="32"/>
    </w:p>
    <w:p w14:paraId="2F27A7B9" w14:textId="2E0342AE" w:rsidR="00DB67CA" w:rsidRPr="005D48EB" w:rsidRDefault="00DB67CA" w:rsidP="003408C4">
      <w:pPr>
        <w:spacing w:line="360" w:lineRule="auto"/>
        <w:rPr>
          <w:rFonts w:ascii="Times New Roman" w:hAnsi="Times New Roman" w:cs="Times New Roman"/>
          <w:sz w:val="24"/>
          <w:szCs w:val="24"/>
        </w:rPr>
      </w:pPr>
    </w:p>
    <w:p w14:paraId="4E21DA29" w14:textId="03BB45A4" w:rsidR="007C0F7E" w:rsidRPr="005D48EB" w:rsidRDefault="007C0F7E" w:rsidP="003408C4">
      <w:pPr>
        <w:spacing w:line="360" w:lineRule="auto"/>
        <w:rPr>
          <w:rFonts w:ascii="Times New Roman" w:hAnsi="Times New Roman" w:cs="Times New Roman"/>
          <w:sz w:val="24"/>
          <w:szCs w:val="24"/>
        </w:rPr>
      </w:pPr>
    </w:p>
    <w:p w14:paraId="426B69E3" w14:textId="2DCA03FB" w:rsidR="007C0F7E" w:rsidRPr="005D48EB" w:rsidRDefault="007C0F7E" w:rsidP="003408C4">
      <w:pPr>
        <w:spacing w:line="360" w:lineRule="auto"/>
        <w:rPr>
          <w:rFonts w:ascii="Times New Roman" w:hAnsi="Times New Roman" w:cs="Times New Roman"/>
          <w:sz w:val="24"/>
          <w:szCs w:val="24"/>
        </w:rPr>
      </w:pPr>
    </w:p>
    <w:p w14:paraId="3A0777D8" w14:textId="4B8D7422" w:rsidR="007C0F7E" w:rsidRPr="005D48EB" w:rsidRDefault="007C0F7E" w:rsidP="003408C4">
      <w:pPr>
        <w:spacing w:line="360" w:lineRule="auto"/>
        <w:rPr>
          <w:rFonts w:ascii="Times New Roman" w:hAnsi="Times New Roman" w:cs="Times New Roman"/>
          <w:sz w:val="24"/>
          <w:szCs w:val="24"/>
        </w:rPr>
      </w:pPr>
    </w:p>
    <w:p w14:paraId="0CAD0DF4" w14:textId="65FCF5B2" w:rsidR="007C0F7E" w:rsidRPr="005D48EB" w:rsidRDefault="007C0F7E" w:rsidP="003408C4">
      <w:pPr>
        <w:spacing w:line="360" w:lineRule="auto"/>
        <w:rPr>
          <w:rFonts w:ascii="Times New Roman" w:hAnsi="Times New Roman" w:cs="Times New Roman"/>
          <w:sz w:val="24"/>
          <w:szCs w:val="24"/>
        </w:rPr>
      </w:pPr>
    </w:p>
    <w:p w14:paraId="346AA660" w14:textId="7A7D7C40" w:rsidR="007C0F7E" w:rsidRPr="005D48EB" w:rsidRDefault="007C0F7E" w:rsidP="003408C4">
      <w:pPr>
        <w:spacing w:line="360" w:lineRule="auto"/>
        <w:rPr>
          <w:rFonts w:ascii="Times New Roman" w:hAnsi="Times New Roman" w:cs="Times New Roman"/>
          <w:sz w:val="24"/>
          <w:szCs w:val="24"/>
        </w:rPr>
      </w:pPr>
    </w:p>
    <w:p w14:paraId="3B14991D" w14:textId="2042BCBD" w:rsidR="007C0F7E" w:rsidRPr="005D48EB" w:rsidRDefault="007C0F7E" w:rsidP="003408C4">
      <w:pPr>
        <w:spacing w:line="360" w:lineRule="auto"/>
        <w:rPr>
          <w:rFonts w:ascii="Times New Roman" w:hAnsi="Times New Roman" w:cs="Times New Roman"/>
          <w:sz w:val="24"/>
          <w:szCs w:val="24"/>
        </w:rPr>
      </w:pPr>
    </w:p>
    <w:p w14:paraId="3B4F51E9" w14:textId="6D063AC6" w:rsidR="007C0F7E" w:rsidRPr="005D48EB" w:rsidRDefault="007C0F7E" w:rsidP="003408C4">
      <w:pPr>
        <w:spacing w:line="360" w:lineRule="auto"/>
        <w:rPr>
          <w:rFonts w:ascii="Times New Roman" w:hAnsi="Times New Roman" w:cs="Times New Roman"/>
          <w:sz w:val="24"/>
          <w:szCs w:val="24"/>
        </w:rPr>
      </w:pPr>
    </w:p>
    <w:p w14:paraId="2309A3AF" w14:textId="43D93DD3" w:rsidR="007C0F7E" w:rsidRPr="005D48EB" w:rsidRDefault="007C0F7E" w:rsidP="003408C4">
      <w:pPr>
        <w:spacing w:line="360" w:lineRule="auto"/>
        <w:rPr>
          <w:rFonts w:ascii="Times New Roman" w:hAnsi="Times New Roman" w:cs="Times New Roman"/>
          <w:sz w:val="24"/>
          <w:szCs w:val="24"/>
        </w:rPr>
      </w:pPr>
    </w:p>
    <w:p w14:paraId="0025ABE9" w14:textId="4040BE78" w:rsidR="007C0F7E" w:rsidRPr="005D48EB" w:rsidRDefault="007C0F7E" w:rsidP="003408C4">
      <w:pPr>
        <w:spacing w:line="360" w:lineRule="auto"/>
        <w:rPr>
          <w:rFonts w:ascii="Times New Roman" w:hAnsi="Times New Roman" w:cs="Times New Roman"/>
          <w:sz w:val="24"/>
          <w:szCs w:val="24"/>
        </w:rPr>
      </w:pPr>
    </w:p>
    <w:p w14:paraId="0ED7DD9C" w14:textId="0A5D6DA3" w:rsidR="007C0F7E" w:rsidRPr="005D48EB" w:rsidRDefault="007C0F7E" w:rsidP="003408C4">
      <w:pPr>
        <w:spacing w:line="360" w:lineRule="auto"/>
        <w:rPr>
          <w:rFonts w:ascii="Times New Roman" w:hAnsi="Times New Roman" w:cs="Times New Roman"/>
          <w:sz w:val="24"/>
          <w:szCs w:val="24"/>
        </w:rPr>
      </w:pPr>
    </w:p>
    <w:p w14:paraId="3D43B006" w14:textId="68C4BDA7" w:rsidR="007C0F7E" w:rsidRPr="005D48EB" w:rsidRDefault="007C0F7E" w:rsidP="003408C4">
      <w:pPr>
        <w:spacing w:line="360" w:lineRule="auto"/>
        <w:rPr>
          <w:rFonts w:ascii="Times New Roman" w:hAnsi="Times New Roman" w:cs="Times New Roman"/>
          <w:sz w:val="24"/>
          <w:szCs w:val="24"/>
        </w:rPr>
      </w:pPr>
    </w:p>
    <w:p w14:paraId="5EACA9F3" w14:textId="2100B9E7" w:rsidR="007C0F7E" w:rsidRPr="005D48EB" w:rsidRDefault="007C0F7E" w:rsidP="003408C4">
      <w:pPr>
        <w:spacing w:line="360" w:lineRule="auto"/>
        <w:rPr>
          <w:rFonts w:ascii="Times New Roman" w:hAnsi="Times New Roman" w:cs="Times New Roman"/>
          <w:sz w:val="24"/>
          <w:szCs w:val="24"/>
        </w:rPr>
      </w:pPr>
    </w:p>
    <w:p w14:paraId="33E8989A" w14:textId="7D3322EF" w:rsidR="007C0F7E" w:rsidRPr="005D48EB" w:rsidRDefault="007C0F7E" w:rsidP="003408C4">
      <w:pPr>
        <w:spacing w:line="360" w:lineRule="auto"/>
        <w:rPr>
          <w:rFonts w:ascii="Times New Roman" w:hAnsi="Times New Roman" w:cs="Times New Roman"/>
          <w:sz w:val="24"/>
          <w:szCs w:val="24"/>
        </w:rPr>
      </w:pPr>
    </w:p>
    <w:p w14:paraId="2DD0269B" w14:textId="2565E4D9" w:rsidR="007C0F7E" w:rsidRPr="005D48EB" w:rsidRDefault="007C0F7E" w:rsidP="003408C4">
      <w:pPr>
        <w:spacing w:line="360" w:lineRule="auto"/>
        <w:rPr>
          <w:rFonts w:ascii="Times New Roman" w:hAnsi="Times New Roman" w:cs="Times New Roman"/>
          <w:sz w:val="24"/>
          <w:szCs w:val="24"/>
        </w:rPr>
      </w:pPr>
    </w:p>
    <w:p w14:paraId="4DE59DA4" w14:textId="77777777" w:rsidR="007C0F7E" w:rsidRPr="005D48EB" w:rsidRDefault="007C0F7E" w:rsidP="003408C4">
      <w:pPr>
        <w:spacing w:line="360" w:lineRule="auto"/>
        <w:rPr>
          <w:rFonts w:ascii="Times New Roman" w:hAnsi="Times New Roman" w:cs="Times New Roman"/>
          <w:sz w:val="24"/>
          <w:szCs w:val="24"/>
        </w:rPr>
      </w:pPr>
    </w:p>
    <w:p w14:paraId="3B540989" w14:textId="70FCD942" w:rsidR="00781556" w:rsidRPr="005D48EB" w:rsidRDefault="00CD2B5E" w:rsidP="00DE7149">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2AE32361" wp14:editId="2B375D95">
            <wp:extent cx="3600000" cy="3358151"/>
            <wp:effectExtent l="0" t="0" r="63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3" cstate="hqprint">
                      <a:extLst>
                        <a:ext uri="{28A0092B-C50C-407E-A947-70E740481C1C}">
                          <a14:useLocalDpi xmlns:a14="http://schemas.microsoft.com/office/drawing/2010/main"/>
                        </a:ext>
                      </a:extLst>
                    </a:blip>
                    <a:stretch>
                      <a:fillRect/>
                    </a:stretch>
                  </pic:blipFill>
                  <pic:spPr>
                    <a:xfrm>
                      <a:off x="0" y="0"/>
                      <a:ext cx="3600000" cy="3358151"/>
                    </a:xfrm>
                    <a:prstGeom prst="rect">
                      <a:avLst/>
                    </a:prstGeom>
                  </pic:spPr>
                </pic:pic>
              </a:graphicData>
            </a:graphic>
          </wp:inline>
        </w:drawing>
      </w:r>
    </w:p>
    <w:p w14:paraId="30432DAB" w14:textId="64A74275" w:rsidR="00874B0E" w:rsidRPr="005D48EB" w:rsidRDefault="00750F8D" w:rsidP="003408C4">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w:t>
      </w:r>
      <w:r w:rsidR="0018181B" w:rsidRPr="005D48EB">
        <w:rPr>
          <w:rFonts w:ascii="Times New Roman" w:hAnsi="Times New Roman" w:cs="Times New Roman"/>
          <w:b/>
          <w:bCs/>
          <w:sz w:val="24"/>
          <w:szCs w:val="24"/>
        </w:rPr>
        <w:t>3</w:t>
      </w:r>
      <w:r w:rsidR="00BA683B" w:rsidRPr="005D48EB">
        <w:rPr>
          <w:rFonts w:ascii="Times New Roman" w:hAnsi="Times New Roman" w:cs="Times New Roman"/>
          <w:b/>
          <w:bCs/>
          <w:sz w:val="24"/>
          <w:szCs w:val="24"/>
        </w:rPr>
        <w:t>.</w:t>
      </w:r>
      <w:r w:rsidR="00CC4275" w:rsidRPr="005D48EB">
        <w:rPr>
          <w:rFonts w:ascii="Times New Roman" w:hAnsi="Times New Roman" w:cs="Times New Roman"/>
          <w:b/>
          <w:bCs/>
          <w:color w:val="000000"/>
          <w:sz w:val="24"/>
          <w:szCs w:val="24"/>
        </w:rPr>
        <w:t xml:space="preserve"> </w:t>
      </w:r>
      <w:r w:rsidR="00CC4275" w:rsidRPr="005D48EB">
        <w:rPr>
          <w:rFonts w:ascii="Times New Roman" w:hAnsi="Times New Roman" w:cs="Times New Roman"/>
          <w:color w:val="000000"/>
          <w:sz w:val="24"/>
          <w:szCs w:val="24"/>
        </w:rPr>
        <w:t xml:space="preserve">Body weights of </w:t>
      </w:r>
      <w:r w:rsidR="00C86879" w:rsidRPr="005D48EB">
        <w:rPr>
          <w:rFonts w:ascii="Times New Roman" w:hAnsi="Times New Roman" w:cs="Times New Roman"/>
          <w:color w:val="000000"/>
          <w:sz w:val="24"/>
          <w:szCs w:val="24"/>
        </w:rPr>
        <w:t xml:space="preserve">4T1 </w:t>
      </w:r>
      <w:r w:rsidR="00CC4275" w:rsidRPr="005D48EB">
        <w:rPr>
          <w:rFonts w:ascii="Times New Roman" w:hAnsi="Times New Roman" w:cs="Times New Roman"/>
          <w:color w:val="000000"/>
          <w:sz w:val="24"/>
          <w:szCs w:val="24"/>
        </w:rPr>
        <w:t xml:space="preserve">tumor-bearing </w:t>
      </w:r>
      <w:r w:rsidR="001B675D" w:rsidRPr="005D48EB">
        <w:rPr>
          <w:rFonts w:ascii="Times New Roman" w:hAnsi="Times New Roman" w:cs="Times New Roman"/>
          <w:color w:val="000000"/>
          <w:sz w:val="24"/>
          <w:szCs w:val="24"/>
        </w:rPr>
        <w:t>Balb/c</w:t>
      </w:r>
      <w:r w:rsidR="00CC4275" w:rsidRPr="005D48EB">
        <w:rPr>
          <w:rFonts w:ascii="Times New Roman" w:hAnsi="Times New Roman" w:cs="Times New Roman"/>
          <w:color w:val="000000"/>
          <w:sz w:val="24"/>
          <w:szCs w:val="24"/>
        </w:rPr>
        <w:t xml:space="preserve"> mice in different groups within 14 days of treatment </w:t>
      </w:r>
      <w:r w:rsidR="00CC4275" w:rsidRPr="005D48EB">
        <w:rPr>
          <w:rFonts w:ascii="Times New Roman" w:hAnsi="Times New Roman" w:cs="Times New Roman"/>
          <w:sz w:val="24"/>
          <w:szCs w:val="24"/>
        </w:rPr>
        <w:t>(</w:t>
      </w:r>
      <w:r w:rsidR="00D60584" w:rsidRPr="005D48EB">
        <w:rPr>
          <w:rFonts w:ascii="Times New Roman" w:hAnsi="Times New Roman" w:cs="Times New Roman"/>
          <w:sz w:val="24"/>
          <w:szCs w:val="24"/>
        </w:rPr>
        <w:t>Control (PBS)</w:t>
      </w:r>
      <w:r w:rsidR="00CC4275" w:rsidRPr="005D48EB">
        <w:rPr>
          <w:rFonts w:ascii="Times New Roman" w:hAnsi="Times New Roman" w:cs="Times New Roman"/>
          <w:sz w:val="24"/>
          <w:szCs w:val="24"/>
        </w:rPr>
        <w:t>, CNS</w:t>
      </w:r>
      <w:r w:rsidR="00CC4275" w:rsidRPr="005D48EB">
        <w:rPr>
          <w:rFonts w:ascii="Times New Roman" w:hAnsi="Times New Roman" w:cs="Times New Roman"/>
          <w:sz w:val="24"/>
          <w:szCs w:val="24"/>
          <w:vertAlign w:val="subscript"/>
        </w:rPr>
        <w:t>0</w:t>
      </w:r>
      <w:r w:rsidR="00CC4275" w:rsidRPr="005D48EB">
        <w:rPr>
          <w:rFonts w:ascii="Times New Roman" w:hAnsi="Times New Roman" w:cs="Times New Roman"/>
          <w:sz w:val="24"/>
          <w:szCs w:val="24"/>
        </w:rPr>
        <w:t>, CNS</w:t>
      </w:r>
      <w:r w:rsidR="00CC4275" w:rsidRPr="005D48EB">
        <w:rPr>
          <w:rFonts w:ascii="Times New Roman" w:hAnsi="Times New Roman" w:cs="Times New Roman"/>
          <w:sz w:val="24"/>
          <w:szCs w:val="24"/>
          <w:vertAlign w:val="subscript"/>
        </w:rPr>
        <w:t>C</w:t>
      </w:r>
      <w:r w:rsidR="00CC4275" w:rsidRPr="005D48EB">
        <w:rPr>
          <w:rFonts w:ascii="Times New Roman" w:hAnsi="Times New Roman" w:cs="Times New Roman"/>
          <w:sz w:val="24"/>
          <w:szCs w:val="24"/>
        </w:rPr>
        <w:t>, CNS</w:t>
      </w:r>
      <w:r w:rsidR="00CC4275" w:rsidRPr="005D48EB">
        <w:rPr>
          <w:rFonts w:ascii="Times New Roman" w:hAnsi="Times New Roman" w:cs="Times New Roman"/>
          <w:sz w:val="24"/>
          <w:szCs w:val="24"/>
          <w:vertAlign w:val="subscript"/>
        </w:rPr>
        <w:t>J</w:t>
      </w:r>
      <w:r w:rsidR="00CC4275" w:rsidRPr="005D48EB">
        <w:rPr>
          <w:rFonts w:ascii="Times New Roman" w:hAnsi="Times New Roman" w:cs="Times New Roman"/>
          <w:sz w:val="24"/>
          <w:szCs w:val="24"/>
        </w:rPr>
        <w:t xml:space="preserve"> and CNS</w:t>
      </w:r>
      <w:r w:rsidR="00CC4275" w:rsidRPr="005D48EB">
        <w:rPr>
          <w:rFonts w:ascii="Times New Roman" w:hAnsi="Times New Roman" w:cs="Times New Roman"/>
          <w:sz w:val="24"/>
          <w:szCs w:val="24"/>
          <w:vertAlign w:val="subscript"/>
        </w:rPr>
        <w:t>D</w:t>
      </w:r>
      <w:r w:rsidR="00CC4275" w:rsidRPr="005D48EB">
        <w:rPr>
          <w:rFonts w:ascii="Times New Roman" w:hAnsi="Times New Roman" w:cs="Times New Roman"/>
          <w:sz w:val="24"/>
          <w:szCs w:val="24"/>
        </w:rPr>
        <w:t>, 0.2 mL, [CuS] = 300 μg/mL, n</w:t>
      </w:r>
      <w:r w:rsidR="00DB5912" w:rsidRPr="005D48EB">
        <w:rPr>
          <w:rFonts w:ascii="Times New Roman" w:hAnsi="Times New Roman" w:cs="Times New Roman"/>
          <w:sz w:val="24"/>
          <w:szCs w:val="24"/>
        </w:rPr>
        <w:t xml:space="preserve"> </w:t>
      </w:r>
      <w:r w:rsidR="00CC4275" w:rsidRPr="005D48EB">
        <w:rPr>
          <w:rFonts w:ascii="Times New Roman" w:hAnsi="Times New Roman" w:cs="Times New Roman"/>
          <w:sz w:val="24"/>
          <w:szCs w:val="24"/>
        </w:rPr>
        <w:t>= 5).</w:t>
      </w:r>
    </w:p>
    <w:p w14:paraId="58F7A2D1" w14:textId="2F2E03AB" w:rsidR="007C0F7E" w:rsidRPr="005D48EB" w:rsidRDefault="007C0F7E" w:rsidP="003408C4">
      <w:pPr>
        <w:spacing w:line="360" w:lineRule="auto"/>
        <w:rPr>
          <w:rFonts w:ascii="Times New Roman" w:hAnsi="Times New Roman" w:cs="Times New Roman"/>
          <w:sz w:val="24"/>
          <w:szCs w:val="24"/>
        </w:rPr>
      </w:pPr>
    </w:p>
    <w:p w14:paraId="134F8580" w14:textId="6CC132D3" w:rsidR="007C0F7E" w:rsidRPr="005D48EB" w:rsidRDefault="007C0F7E" w:rsidP="003408C4">
      <w:pPr>
        <w:spacing w:line="360" w:lineRule="auto"/>
        <w:rPr>
          <w:rFonts w:ascii="Times New Roman" w:hAnsi="Times New Roman" w:cs="Times New Roman"/>
          <w:sz w:val="24"/>
          <w:szCs w:val="24"/>
        </w:rPr>
      </w:pPr>
    </w:p>
    <w:p w14:paraId="4AC7B2C0" w14:textId="6A215161" w:rsidR="007C0F7E" w:rsidRPr="005D48EB" w:rsidRDefault="007C0F7E" w:rsidP="003408C4">
      <w:pPr>
        <w:spacing w:line="360" w:lineRule="auto"/>
        <w:rPr>
          <w:rFonts w:ascii="Times New Roman" w:hAnsi="Times New Roman" w:cs="Times New Roman"/>
          <w:sz w:val="24"/>
          <w:szCs w:val="24"/>
        </w:rPr>
      </w:pPr>
    </w:p>
    <w:p w14:paraId="1B3BEA14" w14:textId="648FD40F" w:rsidR="007C0F7E" w:rsidRPr="005D48EB" w:rsidRDefault="007C0F7E" w:rsidP="003408C4">
      <w:pPr>
        <w:spacing w:line="360" w:lineRule="auto"/>
        <w:rPr>
          <w:rFonts w:ascii="Times New Roman" w:hAnsi="Times New Roman" w:cs="Times New Roman"/>
          <w:sz w:val="24"/>
          <w:szCs w:val="24"/>
        </w:rPr>
      </w:pPr>
    </w:p>
    <w:p w14:paraId="7CC738A2" w14:textId="01D4A25B" w:rsidR="007C0F7E" w:rsidRPr="005D48EB" w:rsidRDefault="007C0F7E" w:rsidP="003408C4">
      <w:pPr>
        <w:spacing w:line="360" w:lineRule="auto"/>
        <w:rPr>
          <w:rFonts w:ascii="Times New Roman" w:hAnsi="Times New Roman" w:cs="Times New Roman"/>
          <w:sz w:val="24"/>
          <w:szCs w:val="24"/>
        </w:rPr>
      </w:pPr>
    </w:p>
    <w:p w14:paraId="55652824" w14:textId="24C1D7EE" w:rsidR="007C0F7E" w:rsidRPr="005D48EB" w:rsidRDefault="007C0F7E" w:rsidP="003408C4">
      <w:pPr>
        <w:spacing w:line="360" w:lineRule="auto"/>
        <w:rPr>
          <w:rFonts w:ascii="Times New Roman" w:hAnsi="Times New Roman" w:cs="Times New Roman"/>
          <w:sz w:val="24"/>
          <w:szCs w:val="24"/>
        </w:rPr>
      </w:pPr>
    </w:p>
    <w:p w14:paraId="3B8590B1" w14:textId="0E0C97DE" w:rsidR="007C0F7E" w:rsidRPr="005D48EB" w:rsidRDefault="007C0F7E" w:rsidP="003408C4">
      <w:pPr>
        <w:spacing w:line="360" w:lineRule="auto"/>
        <w:rPr>
          <w:rFonts w:ascii="Times New Roman" w:hAnsi="Times New Roman" w:cs="Times New Roman"/>
          <w:sz w:val="24"/>
          <w:szCs w:val="24"/>
        </w:rPr>
      </w:pPr>
    </w:p>
    <w:p w14:paraId="142AD0A8" w14:textId="49936890" w:rsidR="007C0F7E" w:rsidRPr="005D48EB" w:rsidRDefault="007C0F7E" w:rsidP="003408C4">
      <w:pPr>
        <w:spacing w:line="360" w:lineRule="auto"/>
        <w:rPr>
          <w:rFonts w:ascii="Times New Roman" w:hAnsi="Times New Roman" w:cs="Times New Roman"/>
          <w:sz w:val="24"/>
          <w:szCs w:val="24"/>
        </w:rPr>
      </w:pPr>
    </w:p>
    <w:p w14:paraId="371F4A9C" w14:textId="467E0489" w:rsidR="007C0F7E" w:rsidRPr="005D48EB" w:rsidRDefault="007C0F7E" w:rsidP="003408C4">
      <w:pPr>
        <w:spacing w:line="360" w:lineRule="auto"/>
        <w:rPr>
          <w:rFonts w:ascii="Times New Roman" w:hAnsi="Times New Roman" w:cs="Times New Roman"/>
          <w:sz w:val="24"/>
          <w:szCs w:val="24"/>
        </w:rPr>
      </w:pPr>
    </w:p>
    <w:p w14:paraId="6B80C8A5" w14:textId="469E49B8" w:rsidR="007C0F7E" w:rsidRPr="005D48EB" w:rsidRDefault="007C0F7E" w:rsidP="003408C4">
      <w:pPr>
        <w:spacing w:line="360" w:lineRule="auto"/>
        <w:rPr>
          <w:rFonts w:ascii="Times New Roman" w:hAnsi="Times New Roman" w:cs="Times New Roman"/>
          <w:sz w:val="24"/>
          <w:szCs w:val="24"/>
        </w:rPr>
      </w:pPr>
    </w:p>
    <w:p w14:paraId="417EE159" w14:textId="3B97F471" w:rsidR="007C0F7E" w:rsidRPr="005D48EB" w:rsidRDefault="007C0F7E" w:rsidP="003408C4">
      <w:pPr>
        <w:spacing w:line="360" w:lineRule="auto"/>
        <w:rPr>
          <w:rFonts w:ascii="Times New Roman" w:hAnsi="Times New Roman" w:cs="Times New Roman"/>
          <w:sz w:val="24"/>
          <w:szCs w:val="24"/>
        </w:rPr>
      </w:pPr>
    </w:p>
    <w:p w14:paraId="4F89561C" w14:textId="62B95FD0" w:rsidR="007C0F7E" w:rsidRPr="005D48EB" w:rsidRDefault="007C0F7E" w:rsidP="003408C4">
      <w:pPr>
        <w:spacing w:line="360" w:lineRule="auto"/>
        <w:rPr>
          <w:rFonts w:ascii="Times New Roman" w:hAnsi="Times New Roman" w:cs="Times New Roman"/>
          <w:sz w:val="24"/>
          <w:szCs w:val="24"/>
        </w:rPr>
      </w:pPr>
    </w:p>
    <w:p w14:paraId="7C9DA120" w14:textId="77777777" w:rsidR="007C0F7E" w:rsidRPr="005D48EB" w:rsidRDefault="007C0F7E" w:rsidP="003408C4">
      <w:pPr>
        <w:spacing w:line="360" w:lineRule="auto"/>
        <w:rPr>
          <w:rFonts w:ascii="Times New Roman" w:hAnsi="Times New Roman" w:cs="Times New Roman"/>
          <w:sz w:val="24"/>
          <w:szCs w:val="24"/>
        </w:rPr>
      </w:pPr>
    </w:p>
    <w:p w14:paraId="0F405E07" w14:textId="449EC259" w:rsidR="0009345D" w:rsidRPr="005D48EB" w:rsidRDefault="00B81266"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1992AB4C" wp14:editId="62758F3A">
            <wp:extent cx="6134100" cy="409448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4" cstate="hqprint">
                      <a:extLst>
                        <a:ext uri="{28A0092B-C50C-407E-A947-70E740481C1C}">
                          <a14:useLocalDpi xmlns:a14="http://schemas.microsoft.com/office/drawing/2010/main"/>
                        </a:ext>
                      </a:extLst>
                    </a:blip>
                    <a:stretch>
                      <a:fillRect/>
                    </a:stretch>
                  </pic:blipFill>
                  <pic:spPr>
                    <a:xfrm>
                      <a:off x="0" y="0"/>
                      <a:ext cx="6134100" cy="4094480"/>
                    </a:xfrm>
                    <a:prstGeom prst="rect">
                      <a:avLst/>
                    </a:prstGeom>
                  </pic:spPr>
                </pic:pic>
              </a:graphicData>
            </a:graphic>
          </wp:inline>
        </w:drawing>
      </w:r>
    </w:p>
    <w:p w14:paraId="619F2626" w14:textId="05637332" w:rsidR="00A6697A" w:rsidRPr="005D48EB" w:rsidRDefault="00A6697A" w:rsidP="00A6697A">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w:t>
      </w:r>
      <w:r w:rsidR="0018181B" w:rsidRPr="005D48EB">
        <w:rPr>
          <w:rFonts w:ascii="Times New Roman" w:hAnsi="Times New Roman" w:cs="Times New Roman"/>
          <w:b/>
          <w:bCs/>
          <w:sz w:val="24"/>
          <w:szCs w:val="24"/>
        </w:rPr>
        <w:t>4</w:t>
      </w:r>
      <w:r w:rsidR="006F0C80" w:rsidRPr="005D48EB">
        <w:rPr>
          <w:rFonts w:ascii="Times New Roman" w:hAnsi="Times New Roman" w:cs="Times New Roman"/>
          <w:b/>
          <w:bCs/>
          <w:sz w:val="24"/>
          <w:szCs w:val="24"/>
        </w:rPr>
        <w:t>.</w:t>
      </w:r>
      <w:r w:rsidR="005D1775" w:rsidRPr="005D48EB">
        <w:rPr>
          <w:rFonts w:ascii="Times New Roman" w:hAnsi="Times New Roman" w:cs="Times New Roman"/>
          <w:sz w:val="24"/>
          <w:szCs w:val="24"/>
        </w:rPr>
        <w:t xml:space="preserve"> </w:t>
      </w:r>
      <w:r w:rsidR="007129D0" w:rsidRPr="005D48EB">
        <w:rPr>
          <w:rFonts w:ascii="Times New Roman" w:hAnsi="Times New Roman" w:cs="Times New Roman"/>
          <w:sz w:val="24"/>
          <w:szCs w:val="24"/>
        </w:rPr>
        <w:t xml:space="preserve">Representative </w:t>
      </w:r>
      <w:r w:rsidR="00B6480E" w:rsidRPr="005D48EB">
        <w:rPr>
          <w:rFonts w:ascii="Times New Roman" w:hAnsi="Times New Roman" w:cs="Times New Roman"/>
          <w:sz w:val="24"/>
          <w:szCs w:val="24"/>
        </w:rPr>
        <w:t>h</w:t>
      </w:r>
      <w:r w:rsidR="005D1775" w:rsidRPr="005D48EB">
        <w:rPr>
          <w:rFonts w:ascii="Times New Roman" w:hAnsi="Times New Roman" w:cs="Times New Roman"/>
          <w:sz w:val="24"/>
          <w:szCs w:val="24"/>
        </w:rPr>
        <w:t>istological H&amp;E staining images of</w:t>
      </w:r>
      <w:r w:rsidR="00A212A1" w:rsidRPr="005D48EB">
        <w:rPr>
          <w:rFonts w:ascii="Times New Roman" w:hAnsi="Times New Roman" w:cs="Times New Roman"/>
          <w:sz w:val="24"/>
          <w:szCs w:val="24"/>
        </w:rPr>
        <w:t xml:space="preserve"> major organs (</w:t>
      </w:r>
      <w:r w:rsidR="005D1775" w:rsidRPr="005D48EB">
        <w:rPr>
          <w:rFonts w:ascii="Times New Roman" w:hAnsi="Times New Roman" w:cs="Times New Roman"/>
          <w:sz w:val="24"/>
          <w:szCs w:val="24"/>
        </w:rPr>
        <w:t>heart, liver, spleen</w:t>
      </w:r>
      <w:r w:rsidR="00C97D39" w:rsidRPr="005D48EB">
        <w:rPr>
          <w:rFonts w:ascii="Times New Roman" w:hAnsi="Times New Roman" w:cs="Times New Roman"/>
          <w:sz w:val="24"/>
          <w:szCs w:val="24"/>
        </w:rPr>
        <w:t>, lung</w:t>
      </w:r>
      <w:r w:rsidR="005D1775" w:rsidRPr="005D48EB">
        <w:rPr>
          <w:rFonts w:ascii="Times New Roman" w:hAnsi="Times New Roman" w:cs="Times New Roman"/>
          <w:sz w:val="24"/>
          <w:szCs w:val="24"/>
        </w:rPr>
        <w:t xml:space="preserve"> and kidney</w:t>
      </w:r>
      <w:r w:rsidR="00206D86" w:rsidRPr="005D48EB">
        <w:rPr>
          <w:rFonts w:ascii="Times New Roman" w:hAnsi="Times New Roman" w:cs="Times New Roman"/>
          <w:sz w:val="24"/>
          <w:szCs w:val="24"/>
        </w:rPr>
        <w:t xml:space="preserve">) </w:t>
      </w:r>
      <w:r w:rsidR="002B77E7" w:rsidRPr="005D48EB">
        <w:rPr>
          <w:rFonts w:ascii="Times New Roman" w:hAnsi="Times New Roman" w:cs="Times New Roman"/>
          <w:sz w:val="24"/>
          <w:szCs w:val="24"/>
        </w:rPr>
        <w:t>collected</w:t>
      </w:r>
      <w:r w:rsidR="005D1775" w:rsidRPr="005D48EB">
        <w:rPr>
          <w:rFonts w:ascii="Times New Roman" w:hAnsi="Times New Roman" w:cs="Times New Roman"/>
          <w:sz w:val="24"/>
          <w:szCs w:val="24"/>
        </w:rPr>
        <w:t xml:space="preserve"> from</w:t>
      </w:r>
      <w:r w:rsidR="00F169F1" w:rsidRPr="005D48EB">
        <w:rPr>
          <w:rFonts w:ascii="Times New Roman" w:hAnsi="Times New Roman" w:cs="Times New Roman"/>
          <w:sz w:val="24"/>
          <w:szCs w:val="24"/>
        </w:rPr>
        <w:t xml:space="preserve"> Panc02-tumor bearing C57BL/6 mice</w:t>
      </w:r>
      <w:r w:rsidR="005D1775" w:rsidRPr="005D48EB">
        <w:rPr>
          <w:rFonts w:ascii="Times New Roman" w:hAnsi="Times New Roman" w:cs="Times New Roman"/>
          <w:sz w:val="24"/>
          <w:szCs w:val="24"/>
        </w:rPr>
        <w:t xml:space="preserve"> </w:t>
      </w:r>
      <w:r w:rsidR="005A6F89" w:rsidRPr="005D48EB">
        <w:rPr>
          <w:rFonts w:ascii="Times New Roman" w:hAnsi="Times New Roman" w:cs="Times New Roman"/>
          <w:sz w:val="24"/>
          <w:szCs w:val="24"/>
        </w:rPr>
        <w:t>in different treatment</w:t>
      </w:r>
      <w:r w:rsidR="00373DC1" w:rsidRPr="005D48EB">
        <w:rPr>
          <w:rFonts w:ascii="Times New Roman" w:hAnsi="Times New Roman" w:cs="Times New Roman"/>
          <w:sz w:val="24"/>
          <w:szCs w:val="24"/>
        </w:rPr>
        <w:t xml:space="preserve"> groups</w:t>
      </w:r>
      <w:r w:rsidR="005A6F89" w:rsidRPr="005D48EB">
        <w:rPr>
          <w:rFonts w:ascii="Times New Roman" w:hAnsi="Times New Roman" w:cs="Times New Roman"/>
          <w:sz w:val="24"/>
          <w:szCs w:val="24"/>
        </w:rPr>
        <w:t xml:space="preserve"> </w:t>
      </w:r>
      <w:r w:rsidR="00951AFE" w:rsidRPr="005D48EB">
        <w:rPr>
          <w:rFonts w:ascii="Times New Roman" w:hAnsi="Times New Roman" w:cs="Times New Roman"/>
          <w:sz w:val="24"/>
          <w:szCs w:val="24"/>
        </w:rPr>
        <w:t xml:space="preserve">at the end of treatment </w:t>
      </w:r>
      <w:r w:rsidR="005A6F89" w:rsidRPr="005D48EB">
        <w:rPr>
          <w:rFonts w:ascii="Times New Roman" w:hAnsi="Times New Roman" w:cs="Times New Roman"/>
          <w:sz w:val="24"/>
          <w:szCs w:val="24"/>
        </w:rPr>
        <w:t>(</w:t>
      </w:r>
      <w:r w:rsidR="00BA434D" w:rsidRPr="005D48EB">
        <w:rPr>
          <w:rFonts w:ascii="Times New Roman" w:hAnsi="Times New Roman" w:cs="Times New Roman"/>
          <w:sz w:val="24"/>
          <w:szCs w:val="24"/>
        </w:rPr>
        <w:t>Control (PBS)</w:t>
      </w:r>
      <w:r w:rsidR="005D1775" w:rsidRPr="005D48EB">
        <w:rPr>
          <w:rFonts w:ascii="Times New Roman" w:hAnsi="Times New Roman" w:cs="Times New Roman"/>
          <w:sz w:val="24"/>
          <w:szCs w:val="24"/>
        </w:rPr>
        <w:t xml:space="preserve">, </w:t>
      </w:r>
      <w:bookmarkStart w:id="33" w:name="OLE_LINK8"/>
      <w:r w:rsidR="005B0A35" w:rsidRPr="005D48EB">
        <w:rPr>
          <w:rFonts w:ascii="Times New Roman" w:hAnsi="Times New Roman" w:cs="Times New Roman"/>
          <w:sz w:val="24"/>
          <w:szCs w:val="24"/>
        </w:rPr>
        <w:t>CNS</w:t>
      </w:r>
      <w:r w:rsidR="005B0A35" w:rsidRPr="005D48EB">
        <w:rPr>
          <w:rFonts w:ascii="Times New Roman" w:hAnsi="Times New Roman" w:cs="Times New Roman"/>
          <w:sz w:val="24"/>
          <w:szCs w:val="24"/>
          <w:vertAlign w:val="subscript"/>
        </w:rPr>
        <w:t>0</w:t>
      </w:r>
      <w:r w:rsidR="005B0A35" w:rsidRPr="005D48EB">
        <w:rPr>
          <w:rFonts w:ascii="Times New Roman" w:hAnsi="Times New Roman" w:cs="Times New Roman"/>
          <w:sz w:val="24"/>
          <w:szCs w:val="24"/>
        </w:rPr>
        <w:t>, CNS</w:t>
      </w:r>
      <w:r w:rsidR="005B0A35" w:rsidRPr="005D48EB">
        <w:rPr>
          <w:rFonts w:ascii="Times New Roman" w:hAnsi="Times New Roman" w:cs="Times New Roman"/>
          <w:sz w:val="24"/>
          <w:szCs w:val="24"/>
          <w:vertAlign w:val="subscript"/>
        </w:rPr>
        <w:t>C</w:t>
      </w:r>
      <w:r w:rsidR="005B0A35" w:rsidRPr="005D48EB">
        <w:rPr>
          <w:rFonts w:ascii="Times New Roman" w:hAnsi="Times New Roman" w:cs="Times New Roman"/>
          <w:sz w:val="24"/>
          <w:szCs w:val="24"/>
        </w:rPr>
        <w:t>, CNS</w:t>
      </w:r>
      <w:r w:rsidR="005B0A35" w:rsidRPr="005D48EB">
        <w:rPr>
          <w:rFonts w:ascii="Times New Roman" w:hAnsi="Times New Roman" w:cs="Times New Roman"/>
          <w:sz w:val="24"/>
          <w:szCs w:val="24"/>
          <w:vertAlign w:val="subscript"/>
        </w:rPr>
        <w:t>J</w:t>
      </w:r>
      <w:r w:rsidR="005B0A35" w:rsidRPr="005D48EB">
        <w:rPr>
          <w:rFonts w:ascii="Times New Roman" w:hAnsi="Times New Roman" w:cs="Times New Roman"/>
          <w:sz w:val="24"/>
          <w:szCs w:val="24"/>
        </w:rPr>
        <w:t xml:space="preserve"> and CNS</w:t>
      </w:r>
      <w:r w:rsidR="005B0A35" w:rsidRPr="005D48EB">
        <w:rPr>
          <w:rFonts w:ascii="Times New Roman" w:hAnsi="Times New Roman" w:cs="Times New Roman"/>
          <w:sz w:val="24"/>
          <w:szCs w:val="24"/>
          <w:vertAlign w:val="subscript"/>
        </w:rPr>
        <w:t>D</w:t>
      </w:r>
      <w:bookmarkEnd w:id="33"/>
      <w:r w:rsidR="000D11D6" w:rsidRPr="005D48EB">
        <w:rPr>
          <w:rFonts w:ascii="Times New Roman" w:hAnsi="Times New Roman" w:cs="Times New Roman"/>
          <w:sz w:val="24"/>
          <w:szCs w:val="24"/>
        </w:rPr>
        <w:t xml:space="preserve">, </w:t>
      </w:r>
      <w:r w:rsidR="000E123B" w:rsidRPr="005D48EB">
        <w:rPr>
          <w:rFonts w:ascii="Times New Roman" w:hAnsi="Times New Roman" w:cs="Times New Roman"/>
          <w:sz w:val="24"/>
          <w:szCs w:val="24"/>
        </w:rPr>
        <w:t xml:space="preserve">0.2 mL, [CuS] = </w:t>
      </w:r>
      <w:r w:rsidR="00697B64" w:rsidRPr="005D48EB">
        <w:rPr>
          <w:rFonts w:ascii="Times New Roman" w:hAnsi="Times New Roman" w:cs="Times New Roman"/>
          <w:sz w:val="24"/>
          <w:szCs w:val="24"/>
        </w:rPr>
        <w:t>3</w:t>
      </w:r>
      <w:r w:rsidR="000E123B" w:rsidRPr="005D48EB">
        <w:rPr>
          <w:rFonts w:ascii="Times New Roman" w:hAnsi="Times New Roman" w:cs="Times New Roman"/>
          <w:sz w:val="24"/>
          <w:szCs w:val="24"/>
        </w:rPr>
        <w:t>00 μg/mL)</w:t>
      </w:r>
      <w:r w:rsidR="009C11C2" w:rsidRPr="005D48EB">
        <w:rPr>
          <w:rFonts w:ascii="Times New Roman" w:hAnsi="Times New Roman" w:cs="Times New Roman"/>
          <w:sz w:val="24"/>
          <w:szCs w:val="24"/>
        </w:rPr>
        <w:t>.</w:t>
      </w:r>
      <w:r w:rsidR="00B13CF6" w:rsidRPr="005D48EB">
        <w:rPr>
          <w:rFonts w:ascii="Times New Roman" w:hAnsi="Times New Roman" w:cs="Times New Roman"/>
          <w:sz w:val="24"/>
          <w:szCs w:val="24"/>
        </w:rPr>
        <w:t xml:space="preserve"> The scale bar represents 50 μm</w:t>
      </w:r>
      <w:r w:rsidR="007670C2" w:rsidRPr="005D48EB">
        <w:rPr>
          <w:rFonts w:ascii="Times New Roman" w:hAnsi="Times New Roman" w:cs="Times New Roman"/>
          <w:sz w:val="24"/>
          <w:szCs w:val="24"/>
        </w:rPr>
        <w:t>.</w:t>
      </w:r>
    </w:p>
    <w:p w14:paraId="18C17368" w14:textId="77777777" w:rsidR="0009345D" w:rsidRPr="005D48EB" w:rsidRDefault="0009345D" w:rsidP="003408C4">
      <w:pPr>
        <w:spacing w:line="360" w:lineRule="auto"/>
        <w:rPr>
          <w:rFonts w:ascii="Times New Roman" w:hAnsi="Times New Roman" w:cs="Times New Roman"/>
          <w:sz w:val="24"/>
          <w:szCs w:val="24"/>
        </w:rPr>
      </w:pPr>
    </w:p>
    <w:p w14:paraId="390B6279" w14:textId="77777777" w:rsidR="0009345D" w:rsidRPr="005D48EB" w:rsidRDefault="0009345D" w:rsidP="003408C4">
      <w:pPr>
        <w:spacing w:line="360" w:lineRule="auto"/>
        <w:rPr>
          <w:rFonts w:ascii="Times New Roman" w:hAnsi="Times New Roman" w:cs="Times New Roman"/>
          <w:sz w:val="24"/>
          <w:szCs w:val="24"/>
        </w:rPr>
      </w:pPr>
    </w:p>
    <w:p w14:paraId="5CA5540A" w14:textId="77777777" w:rsidR="0009345D" w:rsidRPr="005D48EB" w:rsidRDefault="0009345D" w:rsidP="003408C4">
      <w:pPr>
        <w:spacing w:line="360" w:lineRule="auto"/>
        <w:rPr>
          <w:rFonts w:ascii="Times New Roman" w:hAnsi="Times New Roman" w:cs="Times New Roman"/>
          <w:sz w:val="24"/>
          <w:szCs w:val="24"/>
        </w:rPr>
      </w:pPr>
    </w:p>
    <w:p w14:paraId="0D2F90A9" w14:textId="463B3E6A" w:rsidR="0009345D" w:rsidRPr="005D48EB" w:rsidRDefault="0009345D" w:rsidP="003408C4">
      <w:pPr>
        <w:spacing w:line="360" w:lineRule="auto"/>
        <w:rPr>
          <w:rFonts w:ascii="Times New Roman" w:hAnsi="Times New Roman" w:cs="Times New Roman"/>
          <w:sz w:val="24"/>
          <w:szCs w:val="24"/>
        </w:rPr>
      </w:pPr>
    </w:p>
    <w:p w14:paraId="69D630A9" w14:textId="5915C086" w:rsidR="007C0F7E" w:rsidRPr="005D48EB" w:rsidRDefault="007C0F7E" w:rsidP="003408C4">
      <w:pPr>
        <w:spacing w:line="360" w:lineRule="auto"/>
        <w:rPr>
          <w:rFonts w:ascii="Times New Roman" w:hAnsi="Times New Roman" w:cs="Times New Roman"/>
          <w:sz w:val="24"/>
          <w:szCs w:val="24"/>
        </w:rPr>
      </w:pPr>
    </w:p>
    <w:p w14:paraId="3287BB8F" w14:textId="1C331F7D" w:rsidR="007C0F7E" w:rsidRPr="005D48EB" w:rsidRDefault="007C0F7E" w:rsidP="003408C4">
      <w:pPr>
        <w:spacing w:line="360" w:lineRule="auto"/>
        <w:rPr>
          <w:rFonts w:ascii="Times New Roman" w:hAnsi="Times New Roman" w:cs="Times New Roman"/>
          <w:sz w:val="24"/>
          <w:szCs w:val="24"/>
        </w:rPr>
      </w:pPr>
    </w:p>
    <w:p w14:paraId="704BBD46" w14:textId="24A90F7B" w:rsidR="007C0F7E" w:rsidRPr="005D48EB" w:rsidRDefault="007C0F7E" w:rsidP="003408C4">
      <w:pPr>
        <w:spacing w:line="360" w:lineRule="auto"/>
        <w:rPr>
          <w:rFonts w:ascii="Times New Roman" w:hAnsi="Times New Roman" w:cs="Times New Roman"/>
          <w:sz w:val="24"/>
          <w:szCs w:val="24"/>
        </w:rPr>
      </w:pPr>
    </w:p>
    <w:p w14:paraId="04C3AEA4" w14:textId="620F6B98" w:rsidR="007C0F7E" w:rsidRPr="005D48EB" w:rsidRDefault="007C0F7E" w:rsidP="003408C4">
      <w:pPr>
        <w:spacing w:line="360" w:lineRule="auto"/>
        <w:rPr>
          <w:rFonts w:ascii="Times New Roman" w:hAnsi="Times New Roman" w:cs="Times New Roman"/>
          <w:sz w:val="24"/>
          <w:szCs w:val="24"/>
        </w:rPr>
      </w:pPr>
    </w:p>
    <w:p w14:paraId="2DFCFDA3" w14:textId="77777777" w:rsidR="007C0F7E" w:rsidRPr="005D48EB" w:rsidRDefault="007C0F7E" w:rsidP="003408C4">
      <w:pPr>
        <w:spacing w:line="360" w:lineRule="auto"/>
        <w:rPr>
          <w:rFonts w:ascii="Times New Roman" w:hAnsi="Times New Roman" w:cs="Times New Roman"/>
          <w:sz w:val="24"/>
          <w:szCs w:val="24"/>
        </w:rPr>
      </w:pPr>
    </w:p>
    <w:p w14:paraId="07369BE8" w14:textId="77777777" w:rsidR="0009345D" w:rsidRPr="005D48EB" w:rsidRDefault="0009345D" w:rsidP="003408C4">
      <w:pPr>
        <w:spacing w:line="360" w:lineRule="auto"/>
        <w:rPr>
          <w:rFonts w:ascii="Times New Roman" w:hAnsi="Times New Roman" w:cs="Times New Roman"/>
          <w:sz w:val="24"/>
          <w:szCs w:val="24"/>
        </w:rPr>
      </w:pPr>
    </w:p>
    <w:p w14:paraId="34F6551F" w14:textId="2D9B58C9" w:rsidR="00201FA3" w:rsidRPr="005D48EB" w:rsidRDefault="00201FA3" w:rsidP="003408C4">
      <w:pPr>
        <w:spacing w:line="360" w:lineRule="auto"/>
        <w:rPr>
          <w:rFonts w:ascii="Times New Roman" w:hAnsi="Times New Roman" w:cs="Times New Roman"/>
          <w:sz w:val="24"/>
          <w:szCs w:val="24"/>
        </w:rPr>
      </w:pPr>
    </w:p>
    <w:p w14:paraId="666F971D" w14:textId="62053349" w:rsidR="00201FA3" w:rsidRPr="005D48EB" w:rsidRDefault="00201FA3" w:rsidP="003408C4">
      <w:pPr>
        <w:spacing w:line="360" w:lineRule="auto"/>
        <w:rPr>
          <w:rFonts w:ascii="Times New Roman" w:hAnsi="Times New Roman" w:cs="Times New Roman"/>
          <w:sz w:val="24"/>
          <w:szCs w:val="24"/>
        </w:rPr>
      </w:pPr>
    </w:p>
    <w:p w14:paraId="7C8D6C1B" w14:textId="587939EC" w:rsidR="00201FA3" w:rsidRPr="005D48EB" w:rsidRDefault="00201FA3" w:rsidP="003408C4">
      <w:pPr>
        <w:spacing w:line="360" w:lineRule="auto"/>
        <w:rPr>
          <w:rFonts w:ascii="Times New Roman" w:hAnsi="Times New Roman" w:cs="Times New Roman"/>
          <w:sz w:val="24"/>
          <w:szCs w:val="24"/>
        </w:rPr>
      </w:pPr>
    </w:p>
    <w:p w14:paraId="3DB00526" w14:textId="24C26AA8" w:rsidR="00201FA3" w:rsidRPr="005D48EB" w:rsidRDefault="00201FA3" w:rsidP="003408C4">
      <w:pPr>
        <w:spacing w:line="360" w:lineRule="auto"/>
        <w:rPr>
          <w:rFonts w:ascii="Times New Roman" w:hAnsi="Times New Roman" w:cs="Times New Roman"/>
          <w:sz w:val="24"/>
          <w:szCs w:val="24"/>
        </w:rPr>
      </w:pPr>
    </w:p>
    <w:p w14:paraId="51827F6E" w14:textId="02B56B9C" w:rsidR="00201FA3" w:rsidRPr="005D48EB" w:rsidRDefault="00D44E1B"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drawing>
          <wp:inline distT="0" distB="0" distL="0" distR="0" wp14:anchorId="04EDDF72" wp14:editId="4C9763E5">
            <wp:extent cx="5274310" cy="187071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25" cstate="hqprint">
                      <a:extLst>
                        <a:ext uri="{28A0092B-C50C-407E-A947-70E740481C1C}">
                          <a14:useLocalDpi xmlns:a14="http://schemas.microsoft.com/office/drawing/2010/main"/>
                        </a:ext>
                      </a:extLst>
                    </a:blip>
                    <a:stretch>
                      <a:fillRect/>
                    </a:stretch>
                  </pic:blipFill>
                  <pic:spPr>
                    <a:xfrm>
                      <a:off x="0" y="0"/>
                      <a:ext cx="5274310" cy="1870710"/>
                    </a:xfrm>
                    <a:prstGeom prst="rect">
                      <a:avLst/>
                    </a:prstGeom>
                  </pic:spPr>
                </pic:pic>
              </a:graphicData>
            </a:graphic>
          </wp:inline>
        </w:drawing>
      </w:r>
    </w:p>
    <w:p w14:paraId="394BBBBE" w14:textId="0E9DA19D" w:rsidR="00A6697A" w:rsidRPr="005D48EB" w:rsidRDefault="00A6697A" w:rsidP="00B5211A">
      <w:pPr>
        <w:spacing w:line="360" w:lineRule="auto"/>
        <w:rPr>
          <w:rFonts w:ascii="Times New Roman" w:hAnsi="Times New Roman" w:cs="Times New Roman"/>
          <w:sz w:val="24"/>
          <w:szCs w:val="24"/>
        </w:rPr>
      </w:pPr>
      <w:r w:rsidRPr="005D48EB">
        <w:rPr>
          <w:rFonts w:ascii="Times New Roman" w:hAnsi="Times New Roman" w:cs="Times New Roman"/>
          <w:b/>
          <w:bCs/>
          <w:sz w:val="24"/>
          <w:szCs w:val="24"/>
        </w:rPr>
        <w:t>Figure S1</w:t>
      </w:r>
      <w:r w:rsidR="0018181B" w:rsidRPr="005D48EB">
        <w:rPr>
          <w:rFonts w:ascii="Times New Roman" w:hAnsi="Times New Roman" w:cs="Times New Roman"/>
          <w:b/>
          <w:bCs/>
          <w:sz w:val="24"/>
          <w:szCs w:val="24"/>
        </w:rPr>
        <w:t>5</w:t>
      </w:r>
      <w:r w:rsidR="00413102" w:rsidRPr="005D48EB">
        <w:rPr>
          <w:rFonts w:ascii="Times New Roman" w:hAnsi="Times New Roman" w:cs="Times New Roman"/>
          <w:b/>
          <w:bCs/>
          <w:sz w:val="24"/>
          <w:szCs w:val="24"/>
        </w:rPr>
        <w:t>.</w:t>
      </w:r>
      <w:r w:rsidR="00B5211A" w:rsidRPr="005D48EB">
        <w:rPr>
          <w:rFonts w:ascii="Times New Roman" w:hAnsi="Times New Roman" w:cs="Times New Roman"/>
          <w:sz w:val="24"/>
          <w:szCs w:val="24"/>
        </w:rPr>
        <w:t xml:space="preserve"> </w:t>
      </w:r>
      <w:r w:rsidR="00A972C3" w:rsidRPr="005D48EB">
        <w:rPr>
          <w:rFonts w:ascii="Times New Roman" w:hAnsi="Times New Roman" w:cs="Times New Roman"/>
          <w:sz w:val="24"/>
          <w:szCs w:val="24"/>
        </w:rPr>
        <w:t xml:space="preserve">Representative </w:t>
      </w:r>
      <w:r w:rsidR="008F58A3" w:rsidRPr="005D48EB">
        <w:rPr>
          <w:rFonts w:ascii="Times New Roman" w:hAnsi="Times New Roman" w:cs="Times New Roman"/>
          <w:sz w:val="24"/>
          <w:szCs w:val="24"/>
        </w:rPr>
        <w:t>h</w:t>
      </w:r>
      <w:r w:rsidR="00B5211A" w:rsidRPr="005D48EB">
        <w:rPr>
          <w:rFonts w:ascii="Times New Roman" w:hAnsi="Times New Roman" w:cs="Times New Roman"/>
          <w:sz w:val="24"/>
          <w:szCs w:val="24"/>
        </w:rPr>
        <w:t xml:space="preserve">istological H&amp;E staining </w:t>
      </w:r>
      <w:r w:rsidR="00E54C3C" w:rsidRPr="005D48EB">
        <w:rPr>
          <w:rFonts w:ascii="Times New Roman" w:hAnsi="Times New Roman" w:cs="Times New Roman"/>
          <w:sz w:val="24"/>
          <w:szCs w:val="24"/>
        </w:rPr>
        <w:t>photos</w:t>
      </w:r>
      <w:r w:rsidR="00B5211A" w:rsidRPr="005D48EB">
        <w:rPr>
          <w:rFonts w:ascii="Times New Roman" w:hAnsi="Times New Roman" w:cs="Times New Roman"/>
          <w:sz w:val="24"/>
          <w:szCs w:val="24"/>
        </w:rPr>
        <w:t xml:space="preserve"> of </w:t>
      </w:r>
      <w:r w:rsidR="00781CD3" w:rsidRPr="005D48EB">
        <w:rPr>
          <w:rFonts w:ascii="Times New Roman" w:hAnsi="Times New Roman" w:cs="Times New Roman"/>
          <w:sz w:val="24"/>
          <w:szCs w:val="24"/>
        </w:rPr>
        <w:t xml:space="preserve">major </w:t>
      </w:r>
      <w:r w:rsidR="00E87DF7" w:rsidRPr="005D48EB">
        <w:rPr>
          <w:rFonts w:ascii="Times New Roman" w:hAnsi="Times New Roman" w:cs="Times New Roman"/>
          <w:sz w:val="24"/>
          <w:szCs w:val="24"/>
        </w:rPr>
        <w:t>organs</w:t>
      </w:r>
      <w:r w:rsidR="00781CD3" w:rsidRPr="005D48EB">
        <w:rPr>
          <w:rFonts w:ascii="Times New Roman" w:hAnsi="Times New Roman" w:cs="Times New Roman"/>
          <w:sz w:val="24"/>
          <w:szCs w:val="24"/>
        </w:rPr>
        <w:t xml:space="preserve"> (</w:t>
      </w:r>
      <w:r w:rsidR="00B5211A" w:rsidRPr="005D48EB">
        <w:rPr>
          <w:rFonts w:ascii="Times New Roman" w:hAnsi="Times New Roman" w:cs="Times New Roman"/>
          <w:sz w:val="24"/>
          <w:szCs w:val="24"/>
        </w:rPr>
        <w:t>heart, liver, spleen, lung, and kidney</w:t>
      </w:r>
      <w:r w:rsidR="003B6794" w:rsidRPr="005D48EB">
        <w:rPr>
          <w:rFonts w:ascii="Times New Roman" w:hAnsi="Times New Roman" w:cs="Times New Roman"/>
          <w:sz w:val="24"/>
          <w:szCs w:val="24"/>
        </w:rPr>
        <w:t xml:space="preserve">) in </w:t>
      </w:r>
      <w:r w:rsidR="00B5211A" w:rsidRPr="005D48EB">
        <w:rPr>
          <w:rFonts w:ascii="Times New Roman" w:hAnsi="Times New Roman" w:cs="Times New Roman"/>
          <w:sz w:val="24"/>
          <w:szCs w:val="24"/>
        </w:rPr>
        <w:t xml:space="preserve">healthy </w:t>
      </w:r>
      <w:r w:rsidR="00E85177" w:rsidRPr="005D48EB">
        <w:rPr>
          <w:rFonts w:ascii="Times New Roman" w:hAnsi="Times New Roman" w:cs="Times New Roman"/>
          <w:sz w:val="24"/>
          <w:szCs w:val="24"/>
        </w:rPr>
        <w:t>C57BL/6</w:t>
      </w:r>
      <w:r w:rsidR="00B5211A" w:rsidRPr="005D48EB">
        <w:rPr>
          <w:rFonts w:ascii="Times New Roman" w:hAnsi="Times New Roman" w:cs="Times New Roman"/>
          <w:sz w:val="24"/>
          <w:szCs w:val="24"/>
        </w:rPr>
        <w:t xml:space="preserve"> mice before treatment (Control) and after </w:t>
      </w:r>
      <w:r w:rsidR="00A55A21" w:rsidRPr="005D48EB">
        <w:rPr>
          <w:rFonts w:ascii="Times New Roman" w:hAnsi="Times New Roman" w:cs="Times New Roman"/>
          <w:sz w:val="24"/>
          <w:szCs w:val="24"/>
        </w:rPr>
        <w:t>tail-intravenous</w:t>
      </w:r>
      <w:bookmarkStart w:id="34" w:name="OLE_LINK11"/>
      <w:bookmarkStart w:id="35" w:name="OLE_LINK12"/>
      <w:r w:rsidR="00B5211A" w:rsidRPr="005D48EB">
        <w:rPr>
          <w:rFonts w:ascii="Times New Roman" w:hAnsi="Times New Roman" w:cs="Times New Roman"/>
          <w:sz w:val="24"/>
          <w:szCs w:val="24"/>
        </w:rPr>
        <w:t xml:space="preserve"> </w:t>
      </w:r>
      <w:r w:rsidR="005E4117" w:rsidRPr="005D48EB">
        <w:rPr>
          <w:rFonts w:ascii="Times New Roman" w:hAnsi="Times New Roman" w:cs="Times New Roman"/>
          <w:sz w:val="24"/>
          <w:szCs w:val="24"/>
        </w:rPr>
        <w:t>injection</w:t>
      </w:r>
      <w:r w:rsidR="00B5211A" w:rsidRPr="005D48EB">
        <w:rPr>
          <w:rFonts w:ascii="Times New Roman" w:hAnsi="Times New Roman" w:cs="Times New Roman"/>
          <w:sz w:val="24"/>
          <w:szCs w:val="24"/>
        </w:rPr>
        <w:t xml:space="preserve"> of </w:t>
      </w:r>
      <w:r w:rsidR="00BD2A6E" w:rsidRPr="005D48EB">
        <w:rPr>
          <w:rFonts w:ascii="Times New Roman" w:hAnsi="Times New Roman" w:cs="Times New Roman"/>
          <w:sz w:val="24"/>
          <w:szCs w:val="24"/>
        </w:rPr>
        <w:t>CNS</w:t>
      </w:r>
      <w:r w:rsidR="00BD2A6E" w:rsidRPr="005D48EB">
        <w:rPr>
          <w:rFonts w:ascii="Times New Roman" w:hAnsi="Times New Roman" w:cs="Times New Roman"/>
          <w:sz w:val="24"/>
          <w:szCs w:val="24"/>
          <w:vertAlign w:val="subscript"/>
        </w:rPr>
        <w:t>D</w:t>
      </w:r>
      <w:r w:rsidR="008E253D" w:rsidRPr="005D48EB">
        <w:rPr>
          <w:rFonts w:ascii="Times New Roman" w:hAnsi="Times New Roman" w:cs="Times New Roman"/>
          <w:sz w:val="24"/>
          <w:szCs w:val="24"/>
        </w:rPr>
        <w:t xml:space="preserve"> </w:t>
      </w:r>
      <w:r w:rsidR="00B5211A" w:rsidRPr="005D48EB">
        <w:rPr>
          <w:rFonts w:ascii="Times New Roman" w:hAnsi="Times New Roman" w:cs="Times New Roman"/>
          <w:sz w:val="24"/>
          <w:szCs w:val="24"/>
        </w:rPr>
        <w:t xml:space="preserve">(0.2 mL, </w:t>
      </w:r>
      <w:r w:rsidR="00A22345" w:rsidRPr="005D48EB">
        <w:rPr>
          <w:rFonts w:ascii="Times New Roman" w:hAnsi="Times New Roman" w:cs="Times New Roman"/>
          <w:sz w:val="24"/>
          <w:szCs w:val="24"/>
        </w:rPr>
        <w:t xml:space="preserve">[CuS] = </w:t>
      </w:r>
      <w:r w:rsidR="00B5211A" w:rsidRPr="005D48EB">
        <w:rPr>
          <w:rFonts w:ascii="Times New Roman" w:hAnsi="Times New Roman" w:cs="Times New Roman"/>
          <w:sz w:val="24"/>
          <w:szCs w:val="24"/>
        </w:rPr>
        <w:t>00 μg/mL)</w:t>
      </w:r>
      <w:bookmarkEnd w:id="34"/>
      <w:bookmarkEnd w:id="35"/>
      <w:r w:rsidR="00B5211A" w:rsidRPr="005D48EB">
        <w:rPr>
          <w:rFonts w:ascii="Times New Roman" w:hAnsi="Times New Roman" w:cs="Times New Roman"/>
          <w:sz w:val="24"/>
          <w:szCs w:val="24"/>
        </w:rPr>
        <w:t xml:space="preserve"> for</w:t>
      </w:r>
      <w:r w:rsidR="009C0EA7" w:rsidRPr="005D48EB">
        <w:rPr>
          <w:rFonts w:ascii="Times New Roman" w:hAnsi="Times New Roman" w:cs="Times New Roman"/>
          <w:sz w:val="24"/>
          <w:szCs w:val="24"/>
        </w:rPr>
        <w:t xml:space="preserve"> </w:t>
      </w:r>
      <w:r w:rsidR="003F13B6" w:rsidRPr="005D48EB">
        <w:rPr>
          <w:rFonts w:ascii="Times New Roman" w:hAnsi="Times New Roman" w:cs="Times New Roman"/>
          <w:sz w:val="24"/>
          <w:szCs w:val="24"/>
        </w:rPr>
        <w:t xml:space="preserve">15 </w:t>
      </w:r>
      <w:r w:rsidR="004F5DDB" w:rsidRPr="005D48EB">
        <w:rPr>
          <w:rFonts w:ascii="Times New Roman" w:hAnsi="Times New Roman" w:cs="Times New Roman"/>
          <w:sz w:val="24"/>
          <w:szCs w:val="24"/>
        </w:rPr>
        <w:t xml:space="preserve">(Day 15) </w:t>
      </w:r>
      <w:r w:rsidR="003F13B6" w:rsidRPr="005D48EB">
        <w:rPr>
          <w:rFonts w:ascii="Times New Roman" w:hAnsi="Times New Roman" w:cs="Times New Roman"/>
          <w:sz w:val="24"/>
          <w:szCs w:val="24"/>
        </w:rPr>
        <w:t>and 30 days</w:t>
      </w:r>
      <w:r w:rsidR="001273A5" w:rsidRPr="005D48EB">
        <w:rPr>
          <w:rFonts w:ascii="Times New Roman" w:hAnsi="Times New Roman" w:cs="Times New Roman"/>
          <w:sz w:val="24"/>
          <w:szCs w:val="24"/>
        </w:rPr>
        <w:t xml:space="preserve"> (Day 30)</w:t>
      </w:r>
      <w:r w:rsidR="003F13B6" w:rsidRPr="005D48EB">
        <w:rPr>
          <w:rFonts w:ascii="Times New Roman" w:hAnsi="Times New Roman" w:cs="Times New Roman"/>
          <w:sz w:val="24"/>
          <w:szCs w:val="24"/>
        </w:rPr>
        <w:t>.</w:t>
      </w:r>
      <w:r w:rsidR="006F236B" w:rsidRPr="005D48EB">
        <w:rPr>
          <w:rFonts w:ascii="Times New Roman" w:hAnsi="Times New Roman" w:cs="Times New Roman"/>
          <w:sz w:val="24"/>
          <w:szCs w:val="24"/>
        </w:rPr>
        <w:t xml:space="preserve"> The scale bar represents 50 μm.</w:t>
      </w:r>
    </w:p>
    <w:p w14:paraId="1DBD0327" w14:textId="772EBB97" w:rsidR="007235A1" w:rsidRPr="005D48EB" w:rsidRDefault="007235A1" w:rsidP="003408C4">
      <w:pPr>
        <w:spacing w:line="360" w:lineRule="auto"/>
        <w:rPr>
          <w:rFonts w:ascii="Times New Roman" w:hAnsi="Times New Roman" w:cs="Times New Roman"/>
          <w:sz w:val="24"/>
          <w:szCs w:val="24"/>
        </w:rPr>
      </w:pPr>
    </w:p>
    <w:p w14:paraId="56DF9A8C" w14:textId="5D9B2483" w:rsidR="007235A1" w:rsidRPr="005D48EB" w:rsidRDefault="007235A1" w:rsidP="003408C4">
      <w:pPr>
        <w:spacing w:line="360" w:lineRule="auto"/>
        <w:rPr>
          <w:rFonts w:ascii="Times New Roman" w:hAnsi="Times New Roman" w:cs="Times New Roman"/>
          <w:sz w:val="24"/>
          <w:szCs w:val="24"/>
        </w:rPr>
      </w:pPr>
    </w:p>
    <w:p w14:paraId="23D4AEAD" w14:textId="313DEAB5" w:rsidR="007C0F7E" w:rsidRPr="005D48EB" w:rsidRDefault="007C0F7E" w:rsidP="003408C4">
      <w:pPr>
        <w:spacing w:line="360" w:lineRule="auto"/>
        <w:rPr>
          <w:rFonts w:ascii="Times New Roman" w:hAnsi="Times New Roman" w:cs="Times New Roman"/>
          <w:sz w:val="24"/>
          <w:szCs w:val="24"/>
        </w:rPr>
      </w:pPr>
    </w:p>
    <w:p w14:paraId="2F61DCA6" w14:textId="585A9D4D" w:rsidR="007C0F7E" w:rsidRPr="005D48EB" w:rsidRDefault="007C0F7E" w:rsidP="003408C4">
      <w:pPr>
        <w:spacing w:line="360" w:lineRule="auto"/>
        <w:rPr>
          <w:rFonts w:ascii="Times New Roman" w:hAnsi="Times New Roman" w:cs="Times New Roman"/>
          <w:sz w:val="24"/>
          <w:szCs w:val="24"/>
        </w:rPr>
      </w:pPr>
    </w:p>
    <w:p w14:paraId="27517A60" w14:textId="7BD081D3" w:rsidR="007C0F7E" w:rsidRPr="005D48EB" w:rsidRDefault="007C0F7E" w:rsidP="003408C4">
      <w:pPr>
        <w:spacing w:line="360" w:lineRule="auto"/>
        <w:rPr>
          <w:rFonts w:ascii="Times New Roman" w:hAnsi="Times New Roman" w:cs="Times New Roman"/>
          <w:sz w:val="24"/>
          <w:szCs w:val="24"/>
        </w:rPr>
      </w:pPr>
    </w:p>
    <w:p w14:paraId="09116A66" w14:textId="7C2B9083" w:rsidR="007C0F7E" w:rsidRPr="005D48EB" w:rsidRDefault="007C0F7E" w:rsidP="003408C4">
      <w:pPr>
        <w:spacing w:line="360" w:lineRule="auto"/>
        <w:rPr>
          <w:rFonts w:ascii="Times New Roman" w:hAnsi="Times New Roman" w:cs="Times New Roman"/>
          <w:sz w:val="24"/>
          <w:szCs w:val="24"/>
        </w:rPr>
      </w:pPr>
    </w:p>
    <w:p w14:paraId="2E53DA0B" w14:textId="61E09390" w:rsidR="007C0F7E" w:rsidRPr="005D48EB" w:rsidRDefault="007C0F7E" w:rsidP="003408C4">
      <w:pPr>
        <w:spacing w:line="360" w:lineRule="auto"/>
        <w:rPr>
          <w:rFonts w:ascii="Times New Roman" w:hAnsi="Times New Roman" w:cs="Times New Roman"/>
          <w:sz w:val="24"/>
          <w:szCs w:val="24"/>
        </w:rPr>
      </w:pPr>
    </w:p>
    <w:p w14:paraId="7F89E4A8" w14:textId="68161011" w:rsidR="007C0F7E" w:rsidRPr="005D48EB" w:rsidRDefault="007C0F7E" w:rsidP="003408C4">
      <w:pPr>
        <w:spacing w:line="360" w:lineRule="auto"/>
        <w:rPr>
          <w:rFonts w:ascii="Times New Roman" w:hAnsi="Times New Roman" w:cs="Times New Roman"/>
          <w:sz w:val="24"/>
          <w:szCs w:val="24"/>
        </w:rPr>
      </w:pPr>
    </w:p>
    <w:p w14:paraId="317352F0" w14:textId="30419735" w:rsidR="007C0F7E" w:rsidRPr="005D48EB" w:rsidRDefault="007C0F7E" w:rsidP="003408C4">
      <w:pPr>
        <w:spacing w:line="360" w:lineRule="auto"/>
        <w:rPr>
          <w:rFonts w:ascii="Times New Roman" w:hAnsi="Times New Roman" w:cs="Times New Roman"/>
          <w:sz w:val="24"/>
          <w:szCs w:val="24"/>
        </w:rPr>
      </w:pPr>
    </w:p>
    <w:p w14:paraId="5F5293CF" w14:textId="7DFD57F1" w:rsidR="007C0F7E" w:rsidRPr="005D48EB" w:rsidRDefault="007C0F7E" w:rsidP="003408C4">
      <w:pPr>
        <w:spacing w:line="360" w:lineRule="auto"/>
        <w:rPr>
          <w:rFonts w:ascii="Times New Roman" w:hAnsi="Times New Roman" w:cs="Times New Roman"/>
          <w:sz w:val="24"/>
          <w:szCs w:val="24"/>
        </w:rPr>
      </w:pPr>
    </w:p>
    <w:p w14:paraId="7B23C064" w14:textId="77777777" w:rsidR="007C0F7E" w:rsidRPr="005D48EB" w:rsidRDefault="007C0F7E" w:rsidP="003408C4">
      <w:pPr>
        <w:spacing w:line="360" w:lineRule="auto"/>
        <w:rPr>
          <w:rFonts w:ascii="Times New Roman" w:hAnsi="Times New Roman" w:cs="Times New Roman"/>
          <w:sz w:val="24"/>
          <w:szCs w:val="24"/>
        </w:rPr>
      </w:pPr>
    </w:p>
    <w:p w14:paraId="30A1FE15" w14:textId="77777777" w:rsidR="00F427F7" w:rsidRPr="005D48EB" w:rsidRDefault="00F427F7" w:rsidP="003408C4">
      <w:pPr>
        <w:spacing w:line="360" w:lineRule="auto"/>
        <w:rPr>
          <w:rFonts w:ascii="Times New Roman" w:hAnsi="Times New Roman" w:cs="Times New Roman"/>
          <w:sz w:val="24"/>
          <w:szCs w:val="24"/>
        </w:rPr>
      </w:pPr>
    </w:p>
    <w:p w14:paraId="4F0B73FD" w14:textId="3EFB6FE8" w:rsidR="000F4F1E" w:rsidRPr="005D48EB" w:rsidRDefault="000F4F1E" w:rsidP="003459AA">
      <w:pPr>
        <w:spacing w:line="360" w:lineRule="auto"/>
        <w:jc w:val="center"/>
        <w:rPr>
          <w:rFonts w:ascii="Times New Roman" w:hAnsi="Times New Roman" w:cs="Times New Roman"/>
          <w:sz w:val="24"/>
          <w:szCs w:val="24"/>
        </w:rPr>
      </w:pPr>
      <w:r w:rsidRPr="005D48EB">
        <w:rPr>
          <w:rFonts w:ascii="Times New Roman" w:hAnsi="Times New Roman" w:cs="Times New Roman"/>
          <w:noProof/>
          <w:sz w:val="24"/>
          <w:szCs w:val="24"/>
        </w:rPr>
        <w:lastRenderedPageBreak/>
        <w:drawing>
          <wp:inline distT="0" distB="0" distL="0" distR="0" wp14:anchorId="5814668A" wp14:editId="2E7C9119">
            <wp:extent cx="5274310" cy="33483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6" cstate="hqprint">
                      <a:extLst>
                        <a:ext uri="{28A0092B-C50C-407E-A947-70E740481C1C}">
                          <a14:useLocalDpi xmlns:a14="http://schemas.microsoft.com/office/drawing/2010/main"/>
                        </a:ext>
                      </a:extLst>
                    </a:blip>
                    <a:stretch>
                      <a:fillRect/>
                    </a:stretch>
                  </pic:blipFill>
                  <pic:spPr>
                    <a:xfrm>
                      <a:off x="0" y="0"/>
                      <a:ext cx="5274310" cy="3348355"/>
                    </a:xfrm>
                    <a:prstGeom prst="rect">
                      <a:avLst/>
                    </a:prstGeom>
                  </pic:spPr>
                </pic:pic>
              </a:graphicData>
            </a:graphic>
          </wp:inline>
        </w:drawing>
      </w:r>
    </w:p>
    <w:p w14:paraId="714ECE05" w14:textId="27A800FF" w:rsidR="00A6697A" w:rsidRPr="005D48EB" w:rsidRDefault="00A6697A" w:rsidP="00A6697A">
      <w:pPr>
        <w:spacing w:line="360" w:lineRule="auto"/>
        <w:rPr>
          <w:rFonts w:ascii="Times New Roman" w:hAnsi="Times New Roman" w:cs="Times New Roman"/>
          <w:color w:val="000000"/>
          <w:sz w:val="24"/>
          <w:szCs w:val="24"/>
        </w:rPr>
      </w:pPr>
      <w:r w:rsidRPr="005D48EB">
        <w:rPr>
          <w:rFonts w:ascii="Times New Roman" w:hAnsi="Times New Roman" w:cs="Times New Roman"/>
          <w:b/>
          <w:bCs/>
          <w:sz w:val="24"/>
          <w:szCs w:val="24"/>
        </w:rPr>
        <w:t>Figure S1</w:t>
      </w:r>
      <w:r w:rsidR="0018181B" w:rsidRPr="005D48EB">
        <w:rPr>
          <w:rFonts w:ascii="Times New Roman" w:hAnsi="Times New Roman" w:cs="Times New Roman"/>
          <w:b/>
          <w:bCs/>
          <w:sz w:val="24"/>
          <w:szCs w:val="24"/>
        </w:rPr>
        <w:t>6</w:t>
      </w:r>
      <w:r w:rsidR="00C8510D" w:rsidRPr="005D48EB">
        <w:rPr>
          <w:rFonts w:ascii="Times New Roman" w:hAnsi="Times New Roman" w:cs="Times New Roman"/>
          <w:b/>
          <w:bCs/>
          <w:sz w:val="24"/>
          <w:szCs w:val="24"/>
        </w:rPr>
        <w:t>.</w:t>
      </w:r>
      <w:r w:rsidR="00D26EC4" w:rsidRPr="005D48EB">
        <w:rPr>
          <w:rFonts w:ascii="Times New Roman" w:hAnsi="Times New Roman" w:cs="Times New Roman"/>
          <w:b/>
          <w:bCs/>
          <w:sz w:val="24"/>
          <w:szCs w:val="24"/>
        </w:rPr>
        <w:t xml:space="preserve"> </w:t>
      </w:r>
      <w:r w:rsidR="00D26EC4" w:rsidRPr="005D48EB">
        <w:rPr>
          <w:rFonts w:ascii="Times New Roman" w:hAnsi="Times New Roman" w:cs="Times New Roman"/>
          <w:color w:val="000000"/>
          <w:sz w:val="24"/>
          <w:szCs w:val="24"/>
        </w:rPr>
        <w:t xml:space="preserve">The levels of (a) </w:t>
      </w:r>
      <w:r w:rsidR="003622BF" w:rsidRPr="005D48EB">
        <w:rPr>
          <w:rFonts w:ascii="Times New Roman" w:hAnsi="Times New Roman" w:cs="Times New Roman"/>
          <w:color w:val="000000"/>
          <w:sz w:val="24"/>
          <w:szCs w:val="24"/>
        </w:rPr>
        <w:t>alanine aminotransferase (ALT)</w:t>
      </w:r>
      <w:r w:rsidR="00EF7D0E" w:rsidRPr="005D48EB">
        <w:rPr>
          <w:rFonts w:ascii="Times New Roman" w:hAnsi="Times New Roman" w:cs="Times New Roman"/>
          <w:color w:val="000000"/>
          <w:sz w:val="24"/>
          <w:szCs w:val="24"/>
        </w:rPr>
        <w:t>,</w:t>
      </w:r>
      <w:r w:rsidR="00D26EC4" w:rsidRPr="005D48EB">
        <w:rPr>
          <w:rFonts w:ascii="Times New Roman" w:hAnsi="Times New Roman" w:cs="Times New Roman"/>
          <w:color w:val="000000"/>
          <w:sz w:val="24"/>
          <w:szCs w:val="24"/>
        </w:rPr>
        <w:t xml:space="preserve"> (b) aspartate aminotransferase (AST),</w:t>
      </w:r>
      <w:r w:rsidR="00174918" w:rsidRPr="005D48EB">
        <w:rPr>
          <w:rFonts w:ascii="Times New Roman" w:hAnsi="Times New Roman" w:cs="Times New Roman"/>
          <w:color w:val="000000"/>
          <w:sz w:val="24"/>
          <w:szCs w:val="24"/>
        </w:rPr>
        <w:t xml:space="preserve"> </w:t>
      </w:r>
      <w:r w:rsidR="00D26EC4" w:rsidRPr="005D48EB">
        <w:rPr>
          <w:rFonts w:ascii="Times New Roman" w:hAnsi="Times New Roman" w:cs="Times New Roman"/>
          <w:color w:val="000000"/>
          <w:sz w:val="24"/>
          <w:szCs w:val="24"/>
        </w:rPr>
        <w:t>(c)</w:t>
      </w:r>
      <w:r w:rsidR="002826B1" w:rsidRPr="005D48EB">
        <w:rPr>
          <w:rFonts w:ascii="Times New Roman" w:hAnsi="Times New Roman" w:cs="Times New Roman"/>
        </w:rPr>
        <w:t xml:space="preserve"> </w:t>
      </w:r>
      <w:r w:rsidR="002826B1" w:rsidRPr="005D48EB">
        <w:rPr>
          <w:rFonts w:ascii="Times New Roman" w:hAnsi="Times New Roman" w:cs="Times New Roman"/>
          <w:color w:val="000000"/>
          <w:sz w:val="24"/>
          <w:szCs w:val="24"/>
        </w:rPr>
        <w:t>γ-glutamyl transpeptidase (GGT)</w:t>
      </w:r>
      <w:r w:rsidR="00D26EC4" w:rsidRPr="005D48EB">
        <w:rPr>
          <w:rFonts w:ascii="Times New Roman" w:hAnsi="Times New Roman" w:cs="Times New Roman"/>
          <w:color w:val="000000"/>
          <w:sz w:val="24"/>
          <w:szCs w:val="24"/>
        </w:rPr>
        <w:t xml:space="preserve">, (d) </w:t>
      </w:r>
      <w:r w:rsidR="00987E25" w:rsidRPr="005D48EB">
        <w:rPr>
          <w:rFonts w:ascii="Times New Roman" w:hAnsi="Times New Roman" w:cs="Times New Roman"/>
          <w:color w:val="000000"/>
          <w:sz w:val="24"/>
          <w:szCs w:val="24"/>
        </w:rPr>
        <w:t>u</w:t>
      </w:r>
      <w:r w:rsidR="00D26EC4" w:rsidRPr="005D48EB">
        <w:rPr>
          <w:rFonts w:ascii="Times New Roman" w:hAnsi="Times New Roman" w:cs="Times New Roman"/>
          <w:color w:val="000000"/>
          <w:sz w:val="24"/>
          <w:szCs w:val="24"/>
        </w:rPr>
        <w:t xml:space="preserve">rea, (e) creatinine (CREA), (f) </w:t>
      </w:r>
      <w:r w:rsidR="00F145CC" w:rsidRPr="005D48EB">
        <w:rPr>
          <w:rFonts w:ascii="Times New Roman" w:hAnsi="Times New Roman" w:cs="Times New Roman"/>
          <w:color w:val="000000"/>
          <w:sz w:val="24"/>
          <w:szCs w:val="24"/>
        </w:rPr>
        <w:t>red blood cells (RBC),</w:t>
      </w:r>
      <w:r w:rsidR="00D26EC4" w:rsidRPr="005D48EB">
        <w:rPr>
          <w:rFonts w:ascii="Times New Roman" w:hAnsi="Times New Roman" w:cs="Times New Roman"/>
          <w:color w:val="000000"/>
          <w:sz w:val="24"/>
          <w:szCs w:val="24"/>
        </w:rPr>
        <w:t xml:space="preserve"> (g) hemoglobin (HGB), </w:t>
      </w:r>
      <w:r w:rsidR="00F4211C" w:rsidRPr="005D48EB">
        <w:rPr>
          <w:rFonts w:ascii="Times New Roman" w:hAnsi="Times New Roman" w:cs="Times New Roman"/>
          <w:color w:val="000000"/>
          <w:sz w:val="24"/>
          <w:szCs w:val="24"/>
        </w:rPr>
        <w:t xml:space="preserve">(h) </w:t>
      </w:r>
      <w:r w:rsidR="00A301D8" w:rsidRPr="005D48EB">
        <w:rPr>
          <w:rFonts w:ascii="Times New Roman" w:hAnsi="Times New Roman" w:cs="Times New Roman"/>
          <w:color w:val="000000"/>
          <w:sz w:val="24"/>
          <w:szCs w:val="24"/>
        </w:rPr>
        <w:t xml:space="preserve">mean corpuscular hemoglobin (MCH), </w:t>
      </w:r>
      <w:r w:rsidR="00D26EC4" w:rsidRPr="005D48EB">
        <w:rPr>
          <w:rFonts w:ascii="Times New Roman" w:hAnsi="Times New Roman" w:cs="Times New Roman"/>
          <w:color w:val="000000"/>
          <w:sz w:val="24"/>
          <w:szCs w:val="24"/>
        </w:rPr>
        <w:t xml:space="preserve">(i) </w:t>
      </w:r>
      <w:r w:rsidR="00BE05F8" w:rsidRPr="005D48EB">
        <w:rPr>
          <w:rFonts w:ascii="Times New Roman" w:hAnsi="Times New Roman" w:cs="Times New Roman"/>
          <w:color w:val="000000"/>
          <w:sz w:val="24"/>
          <w:szCs w:val="24"/>
        </w:rPr>
        <w:t>hemoglobin concentration (MCHC),</w:t>
      </w:r>
      <w:r w:rsidR="00D26EC4" w:rsidRPr="005D48EB">
        <w:rPr>
          <w:rFonts w:ascii="Times New Roman" w:hAnsi="Times New Roman" w:cs="Times New Roman"/>
          <w:color w:val="000000"/>
          <w:sz w:val="24"/>
          <w:szCs w:val="24"/>
        </w:rPr>
        <w:t xml:space="preserve"> (j) red cell distribution width (RDW-SD), (</w:t>
      </w:r>
      <w:r w:rsidR="0076548D" w:rsidRPr="005D48EB">
        <w:rPr>
          <w:rFonts w:ascii="Times New Roman" w:hAnsi="Times New Roman" w:cs="Times New Roman"/>
          <w:color w:val="000000"/>
          <w:sz w:val="24"/>
          <w:szCs w:val="24"/>
        </w:rPr>
        <w:t>k</w:t>
      </w:r>
      <w:r w:rsidR="00D26EC4" w:rsidRPr="005D48EB">
        <w:rPr>
          <w:rFonts w:ascii="Times New Roman" w:hAnsi="Times New Roman" w:cs="Times New Roman"/>
          <w:color w:val="000000"/>
          <w:sz w:val="24"/>
          <w:szCs w:val="24"/>
        </w:rPr>
        <w:t>) red cell volume</w:t>
      </w:r>
      <w:r w:rsidR="007000A0" w:rsidRPr="005D48EB">
        <w:rPr>
          <w:rFonts w:ascii="Times New Roman" w:hAnsi="Times New Roman" w:cs="Times New Roman"/>
          <w:color w:val="000000"/>
          <w:sz w:val="24"/>
          <w:szCs w:val="24"/>
        </w:rPr>
        <w:t xml:space="preserve"> </w:t>
      </w:r>
      <w:r w:rsidR="00D26EC4" w:rsidRPr="005D48EB">
        <w:rPr>
          <w:rFonts w:ascii="Times New Roman" w:hAnsi="Times New Roman" w:cs="Times New Roman"/>
          <w:color w:val="000000"/>
          <w:sz w:val="24"/>
          <w:szCs w:val="24"/>
        </w:rPr>
        <w:t>distribution width (RDW-CV), (</w:t>
      </w:r>
      <w:r w:rsidR="00331E90" w:rsidRPr="005D48EB">
        <w:rPr>
          <w:rFonts w:ascii="Times New Roman" w:hAnsi="Times New Roman" w:cs="Times New Roman"/>
          <w:color w:val="000000"/>
          <w:sz w:val="24"/>
          <w:szCs w:val="24"/>
        </w:rPr>
        <w:t>l</w:t>
      </w:r>
      <w:r w:rsidR="00D26EC4" w:rsidRPr="005D48EB">
        <w:rPr>
          <w:rFonts w:ascii="Times New Roman" w:hAnsi="Times New Roman" w:cs="Times New Roman"/>
          <w:color w:val="000000"/>
          <w:sz w:val="24"/>
          <w:szCs w:val="24"/>
        </w:rPr>
        <w:t>) platelet (PLT), (</w:t>
      </w:r>
      <w:r w:rsidR="00190596" w:rsidRPr="005D48EB">
        <w:rPr>
          <w:rFonts w:ascii="Times New Roman" w:hAnsi="Times New Roman" w:cs="Times New Roman"/>
          <w:color w:val="000000"/>
          <w:sz w:val="24"/>
          <w:szCs w:val="24"/>
        </w:rPr>
        <w:t>m</w:t>
      </w:r>
      <w:r w:rsidR="00D26EC4" w:rsidRPr="005D48EB">
        <w:rPr>
          <w:rFonts w:ascii="Times New Roman" w:hAnsi="Times New Roman" w:cs="Times New Roman"/>
          <w:color w:val="000000"/>
          <w:sz w:val="24"/>
          <w:szCs w:val="24"/>
        </w:rPr>
        <w:t xml:space="preserve">) </w:t>
      </w:r>
      <w:r w:rsidR="00190596" w:rsidRPr="005D48EB">
        <w:rPr>
          <w:rFonts w:ascii="Times New Roman" w:hAnsi="Times New Roman" w:cs="Times New Roman"/>
          <w:color w:val="000000"/>
          <w:sz w:val="24"/>
          <w:szCs w:val="24"/>
        </w:rPr>
        <w:t>plateletcrit (PCT),</w:t>
      </w:r>
      <w:r w:rsidR="00634430" w:rsidRPr="005D48EB">
        <w:rPr>
          <w:rFonts w:ascii="Times New Roman" w:hAnsi="Times New Roman" w:cs="Times New Roman"/>
          <w:color w:val="000000"/>
          <w:sz w:val="24"/>
          <w:szCs w:val="24"/>
        </w:rPr>
        <w:t xml:space="preserve"> (n)</w:t>
      </w:r>
      <w:r w:rsidR="00190596" w:rsidRPr="005D48EB">
        <w:rPr>
          <w:rFonts w:ascii="Times New Roman" w:hAnsi="Times New Roman" w:cs="Times New Roman"/>
          <w:color w:val="000000"/>
          <w:sz w:val="24"/>
          <w:szCs w:val="24"/>
        </w:rPr>
        <w:t xml:space="preserve"> </w:t>
      </w:r>
      <w:r w:rsidR="00D26EC4" w:rsidRPr="005D48EB">
        <w:rPr>
          <w:rFonts w:ascii="Times New Roman" w:hAnsi="Times New Roman" w:cs="Times New Roman"/>
          <w:color w:val="000000"/>
          <w:sz w:val="24"/>
          <w:szCs w:val="24"/>
        </w:rPr>
        <w:t>mean platelet volume (MPV),</w:t>
      </w:r>
      <w:r w:rsidR="007A50BA" w:rsidRPr="005D48EB">
        <w:rPr>
          <w:rFonts w:ascii="Times New Roman" w:hAnsi="Times New Roman" w:cs="Times New Roman"/>
          <w:color w:val="000000"/>
          <w:sz w:val="24"/>
          <w:szCs w:val="24"/>
        </w:rPr>
        <w:t xml:space="preserve"> and</w:t>
      </w:r>
      <w:r w:rsidR="00D26EC4" w:rsidRPr="005D48EB">
        <w:rPr>
          <w:rFonts w:ascii="Times New Roman" w:hAnsi="Times New Roman" w:cs="Times New Roman"/>
          <w:color w:val="000000"/>
          <w:sz w:val="24"/>
          <w:szCs w:val="24"/>
        </w:rPr>
        <w:t xml:space="preserve"> (</w:t>
      </w:r>
      <w:r w:rsidR="00A03C26" w:rsidRPr="005D48EB">
        <w:rPr>
          <w:rFonts w:ascii="Times New Roman" w:hAnsi="Times New Roman" w:cs="Times New Roman"/>
          <w:color w:val="000000"/>
          <w:sz w:val="24"/>
          <w:szCs w:val="24"/>
        </w:rPr>
        <w:t>o</w:t>
      </w:r>
      <w:r w:rsidR="00D26EC4" w:rsidRPr="005D48EB">
        <w:rPr>
          <w:rFonts w:ascii="Times New Roman" w:hAnsi="Times New Roman" w:cs="Times New Roman"/>
          <w:color w:val="000000"/>
          <w:sz w:val="24"/>
          <w:szCs w:val="24"/>
        </w:rPr>
        <w:t>) platelet</w:t>
      </w:r>
      <w:r w:rsidR="00EF5F40" w:rsidRPr="005D48EB">
        <w:rPr>
          <w:rFonts w:ascii="Times New Roman" w:hAnsi="Times New Roman" w:cs="Times New Roman"/>
          <w:color w:val="000000"/>
          <w:sz w:val="24"/>
          <w:szCs w:val="24"/>
        </w:rPr>
        <w:t xml:space="preserve"> </w:t>
      </w:r>
      <w:r w:rsidR="00D26EC4" w:rsidRPr="005D48EB">
        <w:rPr>
          <w:rFonts w:ascii="Times New Roman" w:hAnsi="Times New Roman" w:cs="Times New Roman"/>
          <w:color w:val="000000"/>
          <w:sz w:val="24"/>
          <w:szCs w:val="24"/>
        </w:rPr>
        <w:t>distribution width (PDW) in the blood of</w:t>
      </w:r>
      <w:r w:rsidR="00C61384" w:rsidRPr="005D48EB">
        <w:rPr>
          <w:rFonts w:ascii="Times New Roman" w:hAnsi="Times New Roman" w:cs="Times New Roman"/>
          <w:color w:val="000000"/>
          <w:sz w:val="24"/>
          <w:szCs w:val="24"/>
        </w:rPr>
        <w:t xml:space="preserve"> healthy </w:t>
      </w:r>
      <w:r w:rsidR="00BC185A" w:rsidRPr="005D48EB">
        <w:rPr>
          <w:rFonts w:ascii="Times New Roman" w:hAnsi="Times New Roman" w:cs="Times New Roman"/>
          <w:color w:val="000000"/>
          <w:sz w:val="24"/>
          <w:szCs w:val="24"/>
        </w:rPr>
        <w:t>C57BL/6</w:t>
      </w:r>
      <w:r w:rsidR="00C61384" w:rsidRPr="005D48EB">
        <w:rPr>
          <w:rFonts w:ascii="Times New Roman" w:hAnsi="Times New Roman" w:cs="Times New Roman"/>
          <w:color w:val="000000"/>
          <w:sz w:val="24"/>
          <w:szCs w:val="24"/>
        </w:rPr>
        <w:t xml:space="preserve"> mice before treatment (</w:t>
      </w:r>
      <w:r w:rsidR="00885824" w:rsidRPr="005D48EB">
        <w:rPr>
          <w:rFonts w:ascii="Times New Roman" w:hAnsi="Times New Roman" w:cs="Times New Roman"/>
          <w:color w:val="000000"/>
          <w:sz w:val="24"/>
          <w:szCs w:val="24"/>
        </w:rPr>
        <w:t>D0</w:t>
      </w:r>
      <w:r w:rsidR="00C61384" w:rsidRPr="005D48EB">
        <w:rPr>
          <w:rFonts w:ascii="Times New Roman" w:hAnsi="Times New Roman" w:cs="Times New Roman"/>
          <w:color w:val="000000"/>
          <w:sz w:val="24"/>
          <w:szCs w:val="24"/>
        </w:rPr>
        <w:t xml:space="preserve">) and after </w:t>
      </w:r>
      <w:r w:rsidR="004A16B0" w:rsidRPr="005D48EB">
        <w:rPr>
          <w:rFonts w:ascii="Times New Roman" w:hAnsi="Times New Roman" w:cs="Times New Roman"/>
          <w:color w:val="000000"/>
          <w:sz w:val="24"/>
          <w:szCs w:val="24"/>
        </w:rPr>
        <w:t xml:space="preserve">tail-intravenous </w:t>
      </w:r>
      <w:r w:rsidR="00C61384" w:rsidRPr="005D48EB">
        <w:rPr>
          <w:rFonts w:ascii="Times New Roman" w:hAnsi="Times New Roman" w:cs="Times New Roman"/>
          <w:color w:val="000000"/>
          <w:sz w:val="24"/>
          <w:szCs w:val="24"/>
        </w:rPr>
        <w:t xml:space="preserve">administration of </w:t>
      </w:r>
      <w:r w:rsidR="002E39FC" w:rsidRPr="005D48EB">
        <w:rPr>
          <w:rFonts w:ascii="Times New Roman" w:hAnsi="Times New Roman" w:cs="Times New Roman"/>
          <w:color w:val="000000"/>
          <w:sz w:val="24"/>
          <w:szCs w:val="24"/>
        </w:rPr>
        <w:t>CNS</w:t>
      </w:r>
      <w:r w:rsidR="002E39FC" w:rsidRPr="005D48EB">
        <w:rPr>
          <w:rFonts w:ascii="Times New Roman" w:hAnsi="Times New Roman" w:cs="Times New Roman"/>
          <w:color w:val="000000"/>
          <w:sz w:val="24"/>
          <w:szCs w:val="24"/>
          <w:vertAlign w:val="subscript"/>
        </w:rPr>
        <w:t>D</w:t>
      </w:r>
      <w:r w:rsidR="002E39FC" w:rsidRPr="005D48EB">
        <w:rPr>
          <w:rFonts w:ascii="Times New Roman" w:hAnsi="Times New Roman" w:cs="Times New Roman"/>
          <w:color w:val="000000"/>
          <w:sz w:val="24"/>
          <w:szCs w:val="24"/>
        </w:rPr>
        <w:t xml:space="preserve"> </w:t>
      </w:r>
      <w:r w:rsidR="00C61384" w:rsidRPr="005D48EB">
        <w:rPr>
          <w:rFonts w:ascii="Times New Roman" w:hAnsi="Times New Roman" w:cs="Times New Roman"/>
          <w:color w:val="000000"/>
          <w:sz w:val="24"/>
          <w:szCs w:val="24"/>
        </w:rPr>
        <w:t xml:space="preserve">(0.2 mL, </w:t>
      </w:r>
      <w:r w:rsidR="00CE614A" w:rsidRPr="005D48EB">
        <w:rPr>
          <w:rFonts w:ascii="Times New Roman" w:hAnsi="Times New Roman" w:cs="Times New Roman"/>
          <w:color w:val="000000"/>
          <w:sz w:val="24"/>
          <w:szCs w:val="24"/>
        </w:rPr>
        <w:t>[CuS]</w:t>
      </w:r>
      <w:r w:rsidR="00C61384" w:rsidRPr="005D48EB">
        <w:rPr>
          <w:rFonts w:ascii="Times New Roman" w:hAnsi="Times New Roman" w:cs="Times New Roman"/>
          <w:color w:val="000000"/>
          <w:sz w:val="16"/>
          <w:szCs w:val="16"/>
        </w:rPr>
        <w:t xml:space="preserve"> </w:t>
      </w:r>
      <w:r w:rsidR="00C61384" w:rsidRPr="005D48EB">
        <w:rPr>
          <w:rFonts w:ascii="Times New Roman" w:hAnsi="Times New Roman" w:cs="Times New Roman"/>
          <w:color w:val="000000"/>
          <w:sz w:val="24"/>
          <w:szCs w:val="24"/>
        </w:rPr>
        <w:t>= 300 μg/mL</w:t>
      </w:r>
      <w:r w:rsidR="00D67765" w:rsidRPr="005D48EB">
        <w:rPr>
          <w:rFonts w:ascii="Times New Roman" w:hAnsi="Times New Roman" w:cs="Times New Roman"/>
          <w:color w:val="000000"/>
          <w:sz w:val="24"/>
          <w:szCs w:val="24"/>
        </w:rPr>
        <w:t>)</w:t>
      </w:r>
      <w:r w:rsidR="00C61384" w:rsidRPr="005D48EB">
        <w:rPr>
          <w:rFonts w:ascii="Times New Roman" w:hAnsi="Times New Roman" w:cs="Times New Roman"/>
          <w:color w:val="000000"/>
          <w:sz w:val="24"/>
          <w:szCs w:val="24"/>
        </w:rPr>
        <w:t xml:space="preserve"> for </w:t>
      </w:r>
      <w:r w:rsidR="00CF360D" w:rsidRPr="005D48EB">
        <w:rPr>
          <w:rFonts w:ascii="Times New Roman" w:hAnsi="Times New Roman" w:cs="Times New Roman"/>
          <w:color w:val="000000"/>
          <w:sz w:val="24"/>
          <w:szCs w:val="24"/>
        </w:rPr>
        <w:t>15 (D15)</w:t>
      </w:r>
      <w:r w:rsidR="00C61384" w:rsidRPr="005D48EB">
        <w:rPr>
          <w:rFonts w:ascii="Times New Roman" w:hAnsi="Times New Roman" w:cs="Times New Roman"/>
          <w:color w:val="000000"/>
          <w:sz w:val="24"/>
          <w:szCs w:val="24"/>
        </w:rPr>
        <w:t xml:space="preserve">, and </w:t>
      </w:r>
      <w:r w:rsidR="007479BF" w:rsidRPr="005D48EB">
        <w:rPr>
          <w:rFonts w:ascii="Times New Roman" w:hAnsi="Times New Roman" w:cs="Times New Roman"/>
          <w:color w:val="000000"/>
          <w:sz w:val="24"/>
          <w:szCs w:val="24"/>
        </w:rPr>
        <w:t>30</w:t>
      </w:r>
      <w:r w:rsidR="00C61384" w:rsidRPr="005D48EB">
        <w:rPr>
          <w:rFonts w:ascii="Times New Roman" w:hAnsi="Times New Roman" w:cs="Times New Roman"/>
          <w:color w:val="000000"/>
          <w:sz w:val="24"/>
          <w:szCs w:val="24"/>
        </w:rPr>
        <w:t xml:space="preserve"> days</w:t>
      </w:r>
      <w:r w:rsidR="00C21743" w:rsidRPr="005D48EB">
        <w:rPr>
          <w:rFonts w:ascii="Times New Roman" w:hAnsi="Times New Roman" w:cs="Times New Roman"/>
          <w:color w:val="000000"/>
          <w:sz w:val="24"/>
          <w:szCs w:val="24"/>
        </w:rPr>
        <w:t xml:space="preserve"> (D30)</w:t>
      </w:r>
      <w:r w:rsidR="00C61384" w:rsidRPr="005D48EB">
        <w:rPr>
          <w:rFonts w:ascii="Times New Roman" w:hAnsi="Times New Roman" w:cs="Times New Roman"/>
          <w:color w:val="000000"/>
          <w:sz w:val="24"/>
          <w:szCs w:val="24"/>
        </w:rPr>
        <w:t xml:space="preserve"> (n = 3)</w:t>
      </w:r>
      <w:r w:rsidR="003858E8" w:rsidRPr="005D48EB">
        <w:rPr>
          <w:rFonts w:ascii="Times New Roman" w:hAnsi="Times New Roman" w:cs="Times New Roman"/>
          <w:color w:val="000000"/>
          <w:sz w:val="24"/>
          <w:szCs w:val="24"/>
        </w:rPr>
        <w:t>.</w:t>
      </w:r>
    </w:p>
    <w:p w14:paraId="472B4131" w14:textId="6170D023" w:rsidR="00551A56" w:rsidRPr="005D48EB" w:rsidRDefault="00551A56" w:rsidP="00A6697A">
      <w:pPr>
        <w:spacing w:line="360" w:lineRule="auto"/>
        <w:rPr>
          <w:rFonts w:ascii="Times New Roman" w:hAnsi="Times New Roman" w:cs="Times New Roman"/>
          <w:color w:val="000000"/>
          <w:sz w:val="24"/>
          <w:szCs w:val="24"/>
        </w:rPr>
      </w:pPr>
    </w:p>
    <w:p w14:paraId="3FEDB8AA" w14:textId="1DD22575" w:rsidR="00551A56" w:rsidRPr="005D48EB" w:rsidRDefault="00551A56" w:rsidP="00A6697A">
      <w:pPr>
        <w:spacing w:line="360" w:lineRule="auto"/>
        <w:rPr>
          <w:rFonts w:ascii="Times New Roman" w:hAnsi="Times New Roman" w:cs="Times New Roman"/>
          <w:color w:val="000000"/>
          <w:sz w:val="24"/>
          <w:szCs w:val="24"/>
        </w:rPr>
      </w:pPr>
    </w:p>
    <w:p w14:paraId="21F3A8DC" w14:textId="1BA1D1F9" w:rsidR="00551A56" w:rsidRPr="005D48EB" w:rsidRDefault="00551A56" w:rsidP="00A6697A">
      <w:pPr>
        <w:spacing w:line="360" w:lineRule="auto"/>
        <w:rPr>
          <w:rFonts w:ascii="Times New Roman" w:hAnsi="Times New Roman" w:cs="Times New Roman"/>
          <w:color w:val="000000"/>
          <w:sz w:val="24"/>
          <w:szCs w:val="24"/>
        </w:rPr>
      </w:pPr>
    </w:p>
    <w:p w14:paraId="2A00ECF7" w14:textId="008F795B" w:rsidR="00551A56" w:rsidRPr="005D48EB" w:rsidRDefault="00551A56" w:rsidP="00A6697A">
      <w:pPr>
        <w:spacing w:line="360" w:lineRule="auto"/>
        <w:rPr>
          <w:rFonts w:ascii="Times New Roman" w:hAnsi="Times New Roman" w:cs="Times New Roman"/>
          <w:color w:val="000000"/>
          <w:sz w:val="24"/>
          <w:szCs w:val="24"/>
        </w:rPr>
      </w:pPr>
    </w:p>
    <w:p w14:paraId="1B2F3F53" w14:textId="7E9D0D85" w:rsidR="00551A56" w:rsidRPr="005D48EB" w:rsidRDefault="00551A56" w:rsidP="00A6697A">
      <w:pPr>
        <w:spacing w:line="360" w:lineRule="auto"/>
        <w:rPr>
          <w:rFonts w:ascii="Times New Roman" w:hAnsi="Times New Roman" w:cs="Times New Roman"/>
          <w:color w:val="000000"/>
          <w:sz w:val="24"/>
          <w:szCs w:val="24"/>
        </w:rPr>
      </w:pPr>
    </w:p>
    <w:p w14:paraId="6A1C9FC3" w14:textId="6729E869" w:rsidR="00551A56" w:rsidRPr="005D48EB" w:rsidRDefault="00551A56" w:rsidP="00A6697A">
      <w:pPr>
        <w:spacing w:line="360" w:lineRule="auto"/>
        <w:rPr>
          <w:rFonts w:ascii="Times New Roman" w:hAnsi="Times New Roman" w:cs="Times New Roman"/>
          <w:color w:val="000000"/>
          <w:sz w:val="24"/>
          <w:szCs w:val="24"/>
        </w:rPr>
      </w:pPr>
    </w:p>
    <w:p w14:paraId="4DC5E58D" w14:textId="3C043128" w:rsidR="00551A56" w:rsidRPr="005D48EB" w:rsidRDefault="00551A56" w:rsidP="00A6697A">
      <w:pPr>
        <w:spacing w:line="360" w:lineRule="auto"/>
        <w:rPr>
          <w:rFonts w:ascii="Times New Roman" w:hAnsi="Times New Roman" w:cs="Times New Roman"/>
          <w:color w:val="000000"/>
          <w:sz w:val="24"/>
          <w:szCs w:val="24"/>
        </w:rPr>
      </w:pPr>
    </w:p>
    <w:p w14:paraId="07DEAAB2" w14:textId="04471601" w:rsidR="00551A56" w:rsidRPr="005D48EB" w:rsidRDefault="00551A56" w:rsidP="00A6697A">
      <w:pPr>
        <w:spacing w:line="360" w:lineRule="auto"/>
        <w:rPr>
          <w:rFonts w:ascii="Times New Roman" w:hAnsi="Times New Roman" w:cs="Times New Roman"/>
          <w:color w:val="000000"/>
          <w:sz w:val="24"/>
          <w:szCs w:val="24"/>
        </w:rPr>
      </w:pPr>
    </w:p>
    <w:p w14:paraId="3623E5B4" w14:textId="1A2FECDB" w:rsidR="00551A56" w:rsidRPr="005D48EB" w:rsidRDefault="00551A56" w:rsidP="00A6697A">
      <w:pPr>
        <w:spacing w:line="360" w:lineRule="auto"/>
        <w:rPr>
          <w:rFonts w:ascii="Times New Roman" w:hAnsi="Times New Roman" w:cs="Times New Roman"/>
          <w:color w:val="000000"/>
          <w:sz w:val="24"/>
          <w:szCs w:val="24"/>
        </w:rPr>
      </w:pPr>
    </w:p>
    <w:p w14:paraId="3B9E4575" w14:textId="41DB6050" w:rsidR="00551A56" w:rsidRPr="005D48EB" w:rsidRDefault="00551A56" w:rsidP="00A6697A">
      <w:pPr>
        <w:spacing w:line="360" w:lineRule="auto"/>
        <w:rPr>
          <w:rFonts w:ascii="Times New Roman" w:hAnsi="Times New Roman" w:cs="Times New Roman"/>
          <w:color w:val="000000"/>
          <w:sz w:val="24"/>
          <w:szCs w:val="24"/>
        </w:rPr>
      </w:pPr>
    </w:p>
    <w:p w14:paraId="180AA97E" w14:textId="6C1504BD" w:rsidR="00551A56" w:rsidRPr="005D48EB" w:rsidRDefault="00551A56" w:rsidP="00A6697A">
      <w:pPr>
        <w:spacing w:line="360" w:lineRule="auto"/>
        <w:rPr>
          <w:rFonts w:ascii="Times New Roman" w:hAnsi="Times New Roman" w:cs="Times New Roman"/>
          <w:color w:val="000000"/>
          <w:sz w:val="24"/>
          <w:szCs w:val="24"/>
        </w:rPr>
      </w:pPr>
    </w:p>
    <w:p w14:paraId="6FF020C7" w14:textId="77777777" w:rsidR="00235C10" w:rsidRDefault="00235C10" w:rsidP="00235C10">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NE.Rep</w:instrText>
      </w:r>
      <w:r>
        <w:rPr>
          <w:rFonts w:ascii="Times New Roman" w:hAnsi="Times New Roman" w:cs="Times New Roman"/>
          <w:sz w:val="24"/>
          <w:szCs w:val="24"/>
        </w:rPr>
        <w:fldChar w:fldCharType="separate"/>
      </w:r>
    </w:p>
    <w:p w14:paraId="0F80B565" w14:textId="1A30B1B3" w:rsidR="00551A56" w:rsidRPr="005D48EB" w:rsidRDefault="00235C10" w:rsidP="00235C1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fldChar w:fldCharType="end"/>
      </w:r>
    </w:p>
    <w:sectPr w:rsidR="00551A56" w:rsidRPr="005D48EB" w:rsidSect="00D83996">
      <w:pgSz w:w="11906" w:h="16838"/>
      <w:pgMar w:top="709" w:right="1123" w:bottom="947" w:left="112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13932" w14:textId="77777777" w:rsidR="00A74DE8" w:rsidRDefault="00A74DE8" w:rsidP="0057231B">
      <w:r>
        <w:separator/>
      </w:r>
    </w:p>
  </w:endnote>
  <w:endnote w:type="continuationSeparator" w:id="0">
    <w:p w14:paraId="1BEBC197" w14:textId="77777777" w:rsidR="00A74DE8" w:rsidRDefault="00A74DE8" w:rsidP="00572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charset w:val="00"/>
    <w:family w:val="roman"/>
    <w:pitch w:val="default"/>
    <w:sig w:usb0="00000000" w:usb1="00000000" w:usb2="00000000"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AdvOT8608a8d1">
    <w:altName w:val="Cambria"/>
    <w:panose1 w:val="00000000000000000000"/>
    <w:charset w:val="00"/>
    <w:family w:val="roman"/>
    <w:notTrueType/>
    <w:pitch w:val="default"/>
  </w:font>
  <w:font w:name="AdvOT2e364b11+fb">
    <w:altName w:val="Cambria"/>
    <w:panose1 w:val="00000000000000000000"/>
    <w:charset w:val="00"/>
    <w:family w:val="roman"/>
    <w:notTrueType/>
    <w:pitch w:val="default"/>
  </w:font>
  <w:font w:name="Times">
    <w:panose1 w:val="02020603050405020304"/>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CD19C" w14:textId="77777777" w:rsidR="00A74DE8" w:rsidRDefault="00A74DE8" w:rsidP="0057231B">
      <w:r>
        <w:separator/>
      </w:r>
    </w:p>
  </w:footnote>
  <w:footnote w:type="continuationSeparator" w:id="0">
    <w:p w14:paraId="3CD5DB4E" w14:textId="77777777" w:rsidR="00A74DE8" w:rsidRDefault="00A74DE8" w:rsidP="005723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63E9A" w14:textId="5D6C5ACB" w:rsidR="00896397" w:rsidRDefault="00896397" w:rsidP="00896397">
    <w:pPr>
      <w:pStyle w:val="a3"/>
      <w:tabs>
        <w:tab w:val="left" w:pos="5003"/>
      </w:tabs>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C72DB"/>
    <w:multiLevelType w:val="hybridMultilevel"/>
    <w:tmpl w:val="9854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xtDCxMDQ1MjEyNTRU0lEKTi0uzszPAykwqgUAm71oHywAAAA="/>
    <w:docVar w:name="NE.Ref{C0E12793-72E3-4873-B7CB-AB61AB69D78C}" w:val=" ADDIN NE.Ref.{C0E12793-72E3-4873-B7CB-AB61AB69D78C}&lt;Citation&gt;&lt;Group&gt;&lt;References&gt;&lt;Item&gt;&lt;ID&gt;12861&lt;/ID&gt;&lt;UID&gt;{B5603A8F-E31A-4AF5-BA82-D4D5E87354AA}&lt;/UID&gt;&lt;Title&gt;Morphologically Virus-Like Fullerenol Nanoparticles Act as the Dual-Functional Nanoadjuvant for HIV-1 Vaccine&lt;/Title&gt;&lt;Template&gt;Journal Article&lt;/Template&gt;&lt;Star&gt;0&lt;/Star&gt;&lt;Tag&gt;0&lt;/Tag&gt;&lt;Author&gt;Xu, Ligeng; Liu, Ye; Chen, Zhiyun; Li, Wei; Liu, Ying; Wang, Liming; Ma, Liying; Shao, Yiming; Zhao, Yuliang; Chen, Chunying&lt;/Author&gt;&lt;Year&gt;2013&lt;/Year&gt;&lt;Details&gt;&lt;_accessed&gt;63369781&lt;/_accessed&gt;&lt;_collection_scope&gt;SCI;SCIE;EI&lt;/_collection_scope&gt;&lt;_created&gt;63369781&lt;/_created&gt;&lt;_db_updated&gt;CrossRef&lt;/_db_updated&gt;&lt;_doi&gt;10.1002/adma.201300583&lt;/_doi&gt;&lt;_impact_factor&gt;  27.398&lt;/_impact_factor&gt;&lt;_issue&gt;41&lt;/_issue&gt;&lt;_journal&gt;Advanced Materials&lt;/_journal&gt;&lt;_modified&gt;63414263&lt;/_modified&gt;&lt;_pages&gt;5928-5936&lt;/_pages&gt;&lt;_tertiary_title&gt;Adv. Mater.&lt;/_tertiary_title&gt;&lt;_url&gt;http://doi.wiley.com/10.1002/adma.201300583_x000d__x000a_https://api.wiley.com/onlinelibrary/tdm/v1/articles/10.1002%2Fadma.201300583&lt;/_url&gt;&lt;_volume&gt;25&lt;/_volume&gt;&lt;/Details&gt;&lt;Extra&gt;&lt;DBUID&gt;{5BFF3008-6F7A-46B4-88A8-98F749C64413}&lt;/DBUID&gt;&lt;/Extra&gt;&lt;/Item&gt;&lt;/References&gt;&lt;/Group&gt;&lt;Group&gt;&lt;References&gt;&lt;Item&gt;&lt;ID&gt;12862&lt;/ID&gt;&lt;UID&gt;{479065FE-8EA7-41AA-98F5-3A20263EF470}&lt;/UID&gt;&lt;Title&gt;An advanced culture method for generating large quantities of highly pure dendritic cells from mouse bone marrow&lt;/Title&gt;&lt;Template&gt;Journal Article&lt;/Template&gt;&lt;Star&gt;0&lt;/Star&gt;&lt;Tag&gt;0&lt;/Tag&gt;&lt;Author&gt;Lutz, M B; Kukutsch, N; Ogilvie, A L; Rossner, S; Koch, F; Romani, N; Schuler, G&lt;/Author&gt;&lt;Year&gt;1999&lt;/Year&gt;&lt;Details&gt;&lt;_accessed&gt;63369788&lt;/_accessed&gt;&lt;_accession_num&gt;10037236&lt;/_accession_num&gt;&lt;_author_adr&gt;Department of Dermatology, University of Erlangen, Germany. manfred.lutz@derma.med.uni-erlangen.de&lt;/_author_adr&gt;&lt;_collection_scope&gt;SCI;SCIE&lt;/_collection_scope&gt;&lt;_created&gt;63369788&lt;/_created&gt;&lt;_date&gt;52113600&lt;/_date&gt;&lt;_date_display&gt;1999 Feb 1&lt;/_date_display&gt;&lt;_db_updated&gt;PubMed&lt;/_db_updated&gt;&lt;_doi&gt;10.1016/s0022-1759(98)00204-x&lt;/_doi&gt;&lt;_impact_factor&gt;   1.901&lt;/_impact_factor&gt;&lt;_isbn&gt;0022-1759 (Print); 0022-1759 (Linking)&lt;/_isbn&gt;&lt;_issue&gt;1&lt;/_issue&gt;&lt;_journal&gt;J Immunol Methods&lt;/_journal&gt;&lt;_language&gt;eng&lt;/_language&gt;&lt;_modified&gt;63438591&lt;/_modified&gt;&lt;_pages&gt;77-92&lt;/_pages&gt;&lt;_subject_headings&gt;Animals; Bone Marrow Cells/*cytology; Cell Adhesion; Cell Count; Cell Culture Techniques/instrumentation/*methods; Cell Differentiation/drug effects/immunology; Cell Division/drug effects/immunology; Cell Separation/instrumentation/*methods; Dendritic Cells/*cytology; Female; Granulocyte-Macrophage Colony-Stimulating Factor/pharmacology; Lipopolysaccharides/pharmacology; Macrophages/cytology; Mice; Mice, Inbred BALB C; Mice, Inbred C57BL; Mice, Inbred ICR; Time Factors; Tumor Necrosis Factor-alpha/pharmacology&lt;/_subject_headings&gt;&lt;_tertiary_title&gt;Journal of immunological methods&lt;/_tertiary_title&gt;&lt;_type_work&gt;Journal Article; Research Support, Non-U.S. Gov&amp;apos;t&lt;/_type_work&gt;&lt;_url&gt;http://www.ncbi.nlm.nih.gov/entrez/query.fcgi?cmd=Retrieve&amp;amp;db=pubmed&amp;amp;dopt=Abstract&amp;amp;list_uids=10037236&amp;amp;query_hl=1&lt;/_url&gt;&lt;_volume&gt;223&lt;/_volume&gt;&lt;/Details&gt;&lt;Extra&gt;&lt;DBUID&gt;{5BFF3008-6F7A-46B4-88A8-98F749C64413}&lt;/DBUID&gt;&lt;/Extra&gt;&lt;/Item&gt;&lt;/References&gt;&lt;/Group&gt;&lt;/Citation&gt;_x000a_"/>
    <w:docVar w:name="NE.Ref{F957D4CA-C083-4FA4-B61A-FF48A161655D}" w:val=" ADDIN NE.Ref.{F957D4CA-C083-4FA4-B61A-FF48A161655D}&lt;Citation&gt;&lt;Group&gt;&lt;References&gt;&lt;Item&gt;&lt;ID&gt;14391&lt;/ID&gt;&lt;UID&gt;{131266BB-567D-4612-89CE-8CABCE621A93}&lt;/UID&gt;&lt;Title&gt;Compact Plasmonic Blackbody for Cancer Theranosis in the Near-Infrared II Window&lt;/Title&gt;&lt;Template&gt;Journal Article&lt;/Template&gt;&lt;Star&gt;0&lt;/Star&gt;&lt;Tag&gt;0&lt;/Tag&gt;&lt;Author&gt;Zhou, J; Jiang, Y; Hou, S; Upputuri, P K; Wu, D; Li, J; Wang, P; Zhen, X; Pramanik, M; Pu, K; Duan, H&lt;/Author&gt;&lt;Year&gt;2018&lt;/Year&gt;&lt;Details&gt;&lt;_accession_num&gt;29438610&lt;/_accession_num&gt;&lt;_author_adr&gt;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Department of Chemistry , Zhejiang University , Hangzhou 310028 , China.;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 School of Chemical and Biomedical Engineering , Nanyang Technological University ,  70 Nanyang Drive , Singapore 637457 , Singapore.&lt;/_author_adr&gt;&lt;_date_display&gt;2018 Mar 27&lt;/_date_display&gt;&lt;_date&gt;2018-03-27&lt;/_date&gt;&lt;_doi&gt;10.1021/acsnano.7b08725&lt;/_doi&gt;&lt;_isbn&gt;1936-086X (Electronic); 1936-0851 (Linking)&lt;/_isbn&gt;&lt;_issue&gt;3&lt;/_issue&gt;&lt;_journal&gt;ACS Nano&lt;/_journal&gt;&lt;_keywords&gt;*hyperbranched nanostructure; *photothermal conversion; *plasmonic blackbody; *polydopamine; *second near-infrared window&lt;/_keywords&gt;&lt;_language&gt;eng&lt;/_language&gt;&lt;_pages&gt;2643-2651&lt;/_pages&gt;&lt;_subject_headings&gt;Animals; Cell Line, Tumor; Gold/chemistry/*therapeutic use; Humans; Hyperthermia, Induced/methods; Indoles/chemistry/*therapeutic use; Infrared Rays; Mice; Nanoparticles/chemistry/*therapeutic use/ultrastructure; Neoplasms/diagnostic imaging/*therapy; Photoacoustic Techniques/methods; Phototherapy/methods; Polymers/chemistry/*therapeutic use; Theranostic Nanomedicine/*methods&lt;/_subject_headings&gt;&lt;_tertiary_title&gt;ACS nano&lt;/_tertiary_title&gt;&lt;_type_work&gt;Journal Article; Research Support, Non-U.S. Gov&amp;apos;t&lt;/_type_work&gt;&lt;_url&gt;http://www.ncbi.nlm.nih.gov/entrez/query.fcgi?cmd=Retrieve&amp;amp;db=pubmed&amp;amp;dopt=Abstract&amp;amp;list_uids=29438610&amp;amp;query_hl=1&lt;/_url&gt;&lt;_volume&gt;12&lt;/_volume&gt;&lt;_created&gt;63838916&lt;/_created&gt;&lt;_modified&gt;63838916&lt;/_modified&gt;&lt;_impact_factor&gt;  14.588&lt;/_impact_factor&gt;&lt;_collection_scope&gt;SCI;SCIE;EI&lt;/_collection_scope&gt;&lt;/Details&gt;&lt;Extra&gt;&lt;DBUID&gt;{5BFF3008-6F7A-46B4-88A8-98F749C64413}&lt;/DBUID&gt;&lt;/Extra&gt;&lt;/Item&gt;&lt;/References&gt;&lt;/Group&gt;&lt;/Citation&gt;_x000a_"/>
    <w:docVar w:name="ne_docsoft" w:val="MSWord"/>
    <w:docVar w:name="ne_docversion" w:val="NoteExpress 2.0"/>
    <w:docVar w:name="ne_stylename" w:val="Journal of Hematology &amp; Oncology"/>
  </w:docVars>
  <w:rsids>
    <w:rsidRoot w:val="004C2D60"/>
    <w:rsid w:val="0000266B"/>
    <w:rsid w:val="00015657"/>
    <w:rsid w:val="00016D2F"/>
    <w:rsid w:val="00017FF3"/>
    <w:rsid w:val="000234D1"/>
    <w:rsid w:val="00023560"/>
    <w:rsid w:val="000239A8"/>
    <w:rsid w:val="000247CD"/>
    <w:rsid w:val="00024DA9"/>
    <w:rsid w:val="00024FBE"/>
    <w:rsid w:val="000261AB"/>
    <w:rsid w:val="00027969"/>
    <w:rsid w:val="00027FF7"/>
    <w:rsid w:val="0003116F"/>
    <w:rsid w:val="000343AF"/>
    <w:rsid w:val="000364A3"/>
    <w:rsid w:val="00036672"/>
    <w:rsid w:val="00036BCB"/>
    <w:rsid w:val="00036C7D"/>
    <w:rsid w:val="00041BE1"/>
    <w:rsid w:val="00050A5E"/>
    <w:rsid w:val="0005420E"/>
    <w:rsid w:val="00054D3F"/>
    <w:rsid w:val="00055635"/>
    <w:rsid w:val="00056704"/>
    <w:rsid w:val="000571AD"/>
    <w:rsid w:val="000602A4"/>
    <w:rsid w:val="00062D1D"/>
    <w:rsid w:val="000674FC"/>
    <w:rsid w:val="00073219"/>
    <w:rsid w:val="00081EE5"/>
    <w:rsid w:val="00082B6F"/>
    <w:rsid w:val="00084CEE"/>
    <w:rsid w:val="00087D9F"/>
    <w:rsid w:val="0009345D"/>
    <w:rsid w:val="000960E0"/>
    <w:rsid w:val="00096851"/>
    <w:rsid w:val="00097F38"/>
    <w:rsid w:val="000A7AF5"/>
    <w:rsid w:val="000A7E83"/>
    <w:rsid w:val="000B10FA"/>
    <w:rsid w:val="000C2AF7"/>
    <w:rsid w:val="000C567A"/>
    <w:rsid w:val="000D11D6"/>
    <w:rsid w:val="000D2B8D"/>
    <w:rsid w:val="000D2EE3"/>
    <w:rsid w:val="000D59A4"/>
    <w:rsid w:val="000E123B"/>
    <w:rsid w:val="000E4CFD"/>
    <w:rsid w:val="000E4DB8"/>
    <w:rsid w:val="000E55A3"/>
    <w:rsid w:val="000E671C"/>
    <w:rsid w:val="000F07A4"/>
    <w:rsid w:val="000F2339"/>
    <w:rsid w:val="000F475F"/>
    <w:rsid w:val="000F4F1E"/>
    <w:rsid w:val="0010466F"/>
    <w:rsid w:val="00111B17"/>
    <w:rsid w:val="001120DD"/>
    <w:rsid w:val="00115A74"/>
    <w:rsid w:val="00116F46"/>
    <w:rsid w:val="00117D6A"/>
    <w:rsid w:val="00121285"/>
    <w:rsid w:val="0012167F"/>
    <w:rsid w:val="00124588"/>
    <w:rsid w:val="00126089"/>
    <w:rsid w:val="001273A5"/>
    <w:rsid w:val="00130C26"/>
    <w:rsid w:val="00131E0E"/>
    <w:rsid w:val="00133D8C"/>
    <w:rsid w:val="00136CA8"/>
    <w:rsid w:val="00141900"/>
    <w:rsid w:val="001435BD"/>
    <w:rsid w:val="001516B0"/>
    <w:rsid w:val="001523F7"/>
    <w:rsid w:val="00152FD8"/>
    <w:rsid w:val="001538B1"/>
    <w:rsid w:val="001542E0"/>
    <w:rsid w:val="00156A55"/>
    <w:rsid w:val="0015703E"/>
    <w:rsid w:val="00163A47"/>
    <w:rsid w:val="00165F1E"/>
    <w:rsid w:val="001717F4"/>
    <w:rsid w:val="0017278D"/>
    <w:rsid w:val="00174918"/>
    <w:rsid w:val="0018181B"/>
    <w:rsid w:val="00190596"/>
    <w:rsid w:val="00194390"/>
    <w:rsid w:val="00196F28"/>
    <w:rsid w:val="001A01A9"/>
    <w:rsid w:val="001A5721"/>
    <w:rsid w:val="001A666A"/>
    <w:rsid w:val="001B20B1"/>
    <w:rsid w:val="001B2896"/>
    <w:rsid w:val="001B675D"/>
    <w:rsid w:val="001C2DAB"/>
    <w:rsid w:val="001C634E"/>
    <w:rsid w:val="001C6F0B"/>
    <w:rsid w:val="001D4455"/>
    <w:rsid w:val="001D71C3"/>
    <w:rsid w:val="001D77E9"/>
    <w:rsid w:val="001D78A8"/>
    <w:rsid w:val="001D7D2C"/>
    <w:rsid w:val="001E6FED"/>
    <w:rsid w:val="001F0EAD"/>
    <w:rsid w:val="001F1CA8"/>
    <w:rsid w:val="001F2194"/>
    <w:rsid w:val="001F304C"/>
    <w:rsid w:val="001F39D1"/>
    <w:rsid w:val="001F7A22"/>
    <w:rsid w:val="00200B06"/>
    <w:rsid w:val="00201FA3"/>
    <w:rsid w:val="002058B9"/>
    <w:rsid w:val="00205E43"/>
    <w:rsid w:val="00206131"/>
    <w:rsid w:val="00206722"/>
    <w:rsid w:val="00206D86"/>
    <w:rsid w:val="00213FD2"/>
    <w:rsid w:val="002157B5"/>
    <w:rsid w:val="002163F2"/>
    <w:rsid w:val="0022086C"/>
    <w:rsid w:val="00220E19"/>
    <w:rsid w:val="00220EFB"/>
    <w:rsid w:val="002245EB"/>
    <w:rsid w:val="00231D76"/>
    <w:rsid w:val="00231FED"/>
    <w:rsid w:val="00235C10"/>
    <w:rsid w:val="00237605"/>
    <w:rsid w:val="0023786C"/>
    <w:rsid w:val="00241A6F"/>
    <w:rsid w:val="00245482"/>
    <w:rsid w:val="00246BF6"/>
    <w:rsid w:val="00251EE3"/>
    <w:rsid w:val="00253C7B"/>
    <w:rsid w:val="00257693"/>
    <w:rsid w:val="00257BF0"/>
    <w:rsid w:val="0027355D"/>
    <w:rsid w:val="002826B1"/>
    <w:rsid w:val="00284E22"/>
    <w:rsid w:val="002944B0"/>
    <w:rsid w:val="00297459"/>
    <w:rsid w:val="00297A00"/>
    <w:rsid w:val="00297AA5"/>
    <w:rsid w:val="002A2599"/>
    <w:rsid w:val="002B2DBA"/>
    <w:rsid w:val="002B6673"/>
    <w:rsid w:val="002B77E7"/>
    <w:rsid w:val="002C0229"/>
    <w:rsid w:val="002C0FBD"/>
    <w:rsid w:val="002C1921"/>
    <w:rsid w:val="002C2147"/>
    <w:rsid w:val="002C29FF"/>
    <w:rsid w:val="002C3966"/>
    <w:rsid w:val="002D1DE6"/>
    <w:rsid w:val="002D20B9"/>
    <w:rsid w:val="002D58A4"/>
    <w:rsid w:val="002E0BFE"/>
    <w:rsid w:val="002E25F5"/>
    <w:rsid w:val="002E39FC"/>
    <w:rsid w:val="002E684B"/>
    <w:rsid w:val="002E7ECD"/>
    <w:rsid w:val="002E7F74"/>
    <w:rsid w:val="002F018D"/>
    <w:rsid w:val="002F0DF9"/>
    <w:rsid w:val="002F1573"/>
    <w:rsid w:val="002F2089"/>
    <w:rsid w:val="00300F7E"/>
    <w:rsid w:val="00305FB6"/>
    <w:rsid w:val="00310B62"/>
    <w:rsid w:val="00320B4E"/>
    <w:rsid w:val="00323F4F"/>
    <w:rsid w:val="00324548"/>
    <w:rsid w:val="00326D0A"/>
    <w:rsid w:val="00327E19"/>
    <w:rsid w:val="003301AE"/>
    <w:rsid w:val="00331E90"/>
    <w:rsid w:val="003320C0"/>
    <w:rsid w:val="00333715"/>
    <w:rsid w:val="003408C4"/>
    <w:rsid w:val="003459AA"/>
    <w:rsid w:val="00350FD6"/>
    <w:rsid w:val="0035102B"/>
    <w:rsid w:val="003550F4"/>
    <w:rsid w:val="003622BF"/>
    <w:rsid w:val="00362C8F"/>
    <w:rsid w:val="0037031E"/>
    <w:rsid w:val="00370D83"/>
    <w:rsid w:val="00371561"/>
    <w:rsid w:val="00373DC1"/>
    <w:rsid w:val="00374E62"/>
    <w:rsid w:val="003844B8"/>
    <w:rsid w:val="003858E8"/>
    <w:rsid w:val="00385A09"/>
    <w:rsid w:val="00386EEE"/>
    <w:rsid w:val="003876A5"/>
    <w:rsid w:val="003953B9"/>
    <w:rsid w:val="00397A65"/>
    <w:rsid w:val="00397D6B"/>
    <w:rsid w:val="003A02F3"/>
    <w:rsid w:val="003A730B"/>
    <w:rsid w:val="003A7B98"/>
    <w:rsid w:val="003B4734"/>
    <w:rsid w:val="003B6794"/>
    <w:rsid w:val="003C23BA"/>
    <w:rsid w:val="003D1727"/>
    <w:rsid w:val="003D6516"/>
    <w:rsid w:val="003D6982"/>
    <w:rsid w:val="003E161B"/>
    <w:rsid w:val="003E3DA3"/>
    <w:rsid w:val="003F13B6"/>
    <w:rsid w:val="003F48D3"/>
    <w:rsid w:val="003F64F4"/>
    <w:rsid w:val="00404C5E"/>
    <w:rsid w:val="004123C7"/>
    <w:rsid w:val="00413102"/>
    <w:rsid w:val="00424F41"/>
    <w:rsid w:val="004331AA"/>
    <w:rsid w:val="00434027"/>
    <w:rsid w:val="004356EC"/>
    <w:rsid w:val="004370C0"/>
    <w:rsid w:val="00444D2B"/>
    <w:rsid w:val="004506F8"/>
    <w:rsid w:val="00452166"/>
    <w:rsid w:val="004528E2"/>
    <w:rsid w:val="0045655C"/>
    <w:rsid w:val="00462DF2"/>
    <w:rsid w:val="004657C8"/>
    <w:rsid w:val="004669C6"/>
    <w:rsid w:val="004701BC"/>
    <w:rsid w:val="004712EC"/>
    <w:rsid w:val="004764A0"/>
    <w:rsid w:val="00476640"/>
    <w:rsid w:val="00483CD4"/>
    <w:rsid w:val="004840C1"/>
    <w:rsid w:val="004871F3"/>
    <w:rsid w:val="004875FF"/>
    <w:rsid w:val="00490CDC"/>
    <w:rsid w:val="004932EC"/>
    <w:rsid w:val="0049393E"/>
    <w:rsid w:val="00494A7C"/>
    <w:rsid w:val="00496B8F"/>
    <w:rsid w:val="00496CC1"/>
    <w:rsid w:val="004A0B8A"/>
    <w:rsid w:val="004A16B0"/>
    <w:rsid w:val="004A5047"/>
    <w:rsid w:val="004A74DA"/>
    <w:rsid w:val="004B209D"/>
    <w:rsid w:val="004B31EA"/>
    <w:rsid w:val="004B5F64"/>
    <w:rsid w:val="004B7038"/>
    <w:rsid w:val="004C0945"/>
    <w:rsid w:val="004C2D60"/>
    <w:rsid w:val="004C5DF1"/>
    <w:rsid w:val="004C5F1A"/>
    <w:rsid w:val="004C7848"/>
    <w:rsid w:val="004D064C"/>
    <w:rsid w:val="004D41D8"/>
    <w:rsid w:val="004E1389"/>
    <w:rsid w:val="004E5321"/>
    <w:rsid w:val="004E5982"/>
    <w:rsid w:val="004E7EF8"/>
    <w:rsid w:val="004F5344"/>
    <w:rsid w:val="004F5DDB"/>
    <w:rsid w:val="004F6697"/>
    <w:rsid w:val="004F6793"/>
    <w:rsid w:val="004F767F"/>
    <w:rsid w:val="0050367C"/>
    <w:rsid w:val="0050716F"/>
    <w:rsid w:val="0051477F"/>
    <w:rsid w:val="005147BB"/>
    <w:rsid w:val="00525E4A"/>
    <w:rsid w:val="00526F56"/>
    <w:rsid w:val="00530C57"/>
    <w:rsid w:val="005438FF"/>
    <w:rsid w:val="00543CB7"/>
    <w:rsid w:val="00551A56"/>
    <w:rsid w:val="005575C3"/>
    <w:rsid w:val="00567F1F"/>
    <w:rsid w:val="0057231B"/>
    <w:rsid w:val="00577DAA"/>
    <w:rsid w:val="00581EF1"/>
    <w:rsid w:val="0058217F"/>
    <w:rsid w:val="00585803"/>
    <w:rsid w:val="00590BB5"/>
    <w:rsid w:val="0059371A"/>
    <w:rsid w:val="005A128E"/>
    <w:rsid w:val="005A1E68"/>
    <w:rsid w:val="005A2695"/>
    <w:rsid w:val="005A34C8"/>
    <w:rsid w:val="005A6F89"/>
    <w:rsid w:val="005A75DE"/>
    <w:rsid w:val="005B07E6"/>
    <w:rsid w:val="005B0A35"/>
    <w:rsid w:val="005B0FFA"/>
    <w:rsid w:val="005B1040"/>
    <w:rsid w:val="005B3E00"/>
    <w:rsid w:val="005B56CB"/>
    <w:rsid w:val="005C28E8"/>
    <w:rsid w:val="005D1775"/>
    <w:rsid w:val="005D3C2F"/>
    <w:rsid w:val="005D48EB"/>
    <w:rsid w:val="005D5CFF"/>
    <w:rsid w:val="005D732B"/>
    <w:rsid w:val="005E07C2"/>
    <w:rsid w:val="005E3DEF"/>
    <w:rsid w:val="005E4117"/>
    <w:rsid w:val="005E418E"/>
    <w:rsid w:val="005E5BB7"/>
    <w:rsid w:val="005F68C5"/>
    <w:rsid w:val="00602C18"/>
    <w:rsid w:val="00605CD2"/>
    <w:rsid w:val="00610372"/>
    <w:rsid w:val="00611C68"/>
    <w:rsid w:val="00620275"/>
    <w:rsid w:val="00620CD3"/>
    <w:rsid w:val="00625752"/>
    <w:rsid w:val="00626BC2"/>
    <w:rsid w:val="00626D9F"/>
    <w:rsid w:val="00630839"/>
    <w:rsid w:val="00633578"/>
    <w:rsid w:val="00634430"/>
    <w:rsid w:val="00634DC1"/>
    <w:rsid w:val="0063613B"/>
    <w:rsid w:val="00640D61"/>
    <w:rsid w:val="006456B0"/>
    <w:rsid w:val="00646A5E"/>
    <w:rsid w:val="00646D19"/>
    <w:rsid w:val="00653A48"/>
    <w:rsid w:val="00653ACA"/>
    <w:rsid w:val="00654066"/>
    <w:rsid w:val="00656C5F"/>
    <w:rsid w:val="0066398E"/>
    <w:rsid w:val="00663CC9"/>
    <w:rsid w:val="00663DD7"/>
    <w:rsid w:val="00665038"/>
    <w:rsid w:val="0068091E"/>
    <w:rsid w:val="00681AF2"/>
    <w:rsid w:val="00691225"/>
    <w:rsid w:val="00696680"/>
    <w:rsid w:val="00696EF4"/>
    <w:rsid w:val="00697B64"/>
    <w:rsid w:val="006A1203"/>
    <w:rsid w:val="006A4B44"/>
    <w:rsid w:val="006B58E8"/>
    <w:rsid w:val="006C00FE"/>
    <w:rsid w:val="006C1B2D"/>
    <w:rsid w:val="006C6505"/>
    <w:rsid w:val="006C7D65"/>
    <w:rsid w:val="006D130E"/>
    <w:rsid w:val="006D4810"/>
    <w:rsid w:val="006D4A92"/>
    <w:rsid w:val="006D69DC"/>
    <w:rsid w:val="006F0C80"/>
    <w:rsid w:val="006F236B"/>
    <w:rsid w:val="006F2A63"/>
    <w:rsid w:val="006F660C"/>
    <w:rsid w:val="007000A0"/>
    <w:rsid w:val="00700C34"/>
    <w:rsid w:val="0070256F"/>
    <w:rsid w:val="007041AA"/>
    <w:rsid w:val="00707E07"/>
    <w:rsid w:val="00711776"/>
    <w:rsid w:val="00712523"/>
    <w:rsid w:val="007129D0"/>
    <w:rsid w:val="00713A13"/>
    <w:rsid w:val="00720DA3"/>
    <w:rsid w:val="00721028"/>
    <w:rsid w:val="0072145B"/>
    <w:rsid w:val="007235A1"/>
    <w:rsid w:val="00724404"/>
    <w:rsid w:val="0072467E"/>
    <w:rsid w:val="00730979"/>
    <w:rsid w:val="007318A7"/>
    <w:rsid w:val="007328BE"/>
    <w:rsid w:val="007441E0"/>
    <w:rsid w:val="007465C5"/>
    <w:rsid w:val="007479BF"/>
    <w:rsid w:val="00750F8D"/>
    <w:rsid w:val="007516A3"/>
    <w:rsid w:val="00751ABA"/>
    <w:rsid w:val="00757249"/>
    <w:rsid w:val="00763E3D"/>
    <w:rsid w:val="0076548D"/>
    <w:rsid w:val="00766AB4"/>
    <w:rsid w:val="007670C2"/>
    <w:rsid w:val="00767BF4"/>
    <w:rsid w:val="00770755"/>
    <w:rsid w:val="00777CF4"/>
    <w:rsid w:val="00780ECD"/>
    <w:rsid w:val="00781556"/>
    <w:rsid w:val="00781CD3"/>
    <w:rsid w:val="00781CD6"/>
    <w:rsid w:val="007840AD"/>
    <w:rsid w:val="007944BE"/>
    <w:rsid w:val="007976C8"/>
    <w:rsid w:val="007A4AFF"/>
    <w:rsid w:val="007A50BA"/>
    <w:rsid w:val="007B163C"/>
    <w:rsid w:val="007B1CF1"/>
    <w:rsid w:val="007B3140"/>
    <w:rsid w:val="007B6F7C"/>
    <w:rsid w:val="007C0313"/>
    <w:rsid w:val="007C0F7E"/>
    <w:rsid w:val="007C170C"/>
    <w:rsid w:val="007C5144"/>
    <w:rsid w:val="007C5CCA"/>
    <w:rsid w:val="007C6FED"/>
    <w:rsid w:val="007C75ED"/>
    <w:rsid w:val="007E7068"/>
    <w:rsid w:val="007F00EF"/>
    <w:rsid w:val="00800771"/>
    <w:rsid w:val="00804677"/>
    <w:rsid w:val="008108AB"/>
    <w:rsid w:val="00824111"/>
    <w:rsid w:val="00825592"/>
    <w:rsid w:val="008265EC"/>
    <w:rsid w:val="00830B9B"/>
    <w:rsid w:val="008310C4"/>
    <w:rsid w:val="008318CB"/>
    <w:rsid w:val="0083350A"/>
    <w:rsid w:val="008352EE"/>
    <w:rsid w:val="00836F59"/>
    <w:rsid w:val="00845D8F"/>
    <w:rsid w:val="0084772F"/>
    <w:rsid w:val="008508FF"/>
    <w:rsid w:val="00851762"/>
    <w:rsid w:val="00853642"/>
    <w:rsid w:val="00862ABE"/>
    <w:rsid w:val="008672F7"/>
    <w:rsid w:val="00874B0E"/>
    <w:rsid w:val="008773D1"/>
    <w:rsid w:val="00877C89"/>
    <w:rsid w:val="00882D39"/>
    <w:rsid w:val="00885590"/>
    <w:rsid w:val="00885824"/>
    <w:rsid w:val="00885B76"/>
    <w:rsid w:val="00893208"/>
    <w:rsid w:val="00894FF7"/>
    <w:rsid w:val="0089501C"/>
    <w:rsid w:val="00895E0B"/>
    <w:rsid w:val="00896397"/>
    <w:rsid w:val="0089795D"/>
    <w:rsid w:val="008A115F"/>
    <w:rsid w:val="008C3656"/>
    <w:rsid w:val="008C6841"/>
    <w:rsid w:val="008E253D"/>
    <w:rsid w:val="008F02B4"/>
    <w:rsid w:val="008F06DE"/>
    <w:rsid w:val="008F219E"/>
    <w:rsid w:val="008F273C"/>
    <w:rsid w:val="008F39CA"/>
    <w:rsid w:val="008F3F62"/>
    <w:rsid w:val="008F58A3"/>
    <w:rsid w:val="008F7E92"/>
    <w:rsid w:val="00900727"/>
    <w:rsid w:val="0090418B"/>
    <w:rsid w:val="00913352"/>
    <w:rsid w:val="009247B1"/>
    <w:rsid w:val="009319FD"/>
    <w:rsid w:val="00934CC3"/>
    <w:rsid w:val="00942B4F"/>
    <w:rsid w:val="00944CA0"/>
    <w:rsid w:val="00946395"/>
    <w:rsid w:val="00947665"/>
    <w:rsid w:val="00947DCC"/>
    <w:rsid w:val="00950ECC"/>
    <w:rsid w:val="0095115B"/>
    <w:rsid w:val="00951AFE"/>
    <w:rsid w:val="009635C5"/>
    <w:rsid w:val="009668D9"/>
    <w:rsid w:val="00970B81"/>
    <w:rsid w:val="00982FBD"/>
    <w:rsid w:val="00983AD1"/>
    <w:rsid w:val="00987E25"/>
    <w:rsid w:val="0099365D"/>
    <w:rsid w:val="00995BE1"/>
    <w:rsid w:val="00996DE8"/>
    <w:rsid w:val="009A0255"/>
    <w:rsid w:val="009A4336"/>
    <w:rsid w:val="009A4DE9"/>
    <w:rsid w:val="009A71D0"/>
    <w:rsid w:val="009A7DE3"/>
    <w:rsid w:val="009B46AA"/>
    <w:rsid w:val="009C0EA7"/>
    <w:rsid w:val="009C11C2"/>
    <w:rsid w:val="009D3411"/>
    <w:rsid w:val="009D6A0A"/>
    <w:rsid w:val="009D7A4F"/>
    <w:rsid w:val="009E14BD"/>
    <w:rsid w:val="009E1742"/>
    <w:rsid w:val="009E4AAB"/>
    <w:rsid w:val="009E4AF6"/>
    <w:rsid w:val="009F0A57"/>
    <w:rsid w:val="009F0B34"/>
    <w:rsid w:val="009F3099"/>
    <w:rsid w:val="009F769F"/>
    <w:rsid w:val="00A03C26"/>
    <w:rsid w:val="00A04BD0"/>
    <w:rsid w:val="00A0763B"/>
    <w:rsid w:val="00A105D0"/>
    <w:rsid w:val="00A10EAA"/>
    <w:rsid w:val="00A12656"/>
    <w:rsid w:val="00A13E0E"/>
    <w:rsid w:val="00A16AAD"/>
    <w:rsid w:val="00A17D6B"/>
    <w:rsid w:val="00A212A1"/>
    <w:rsid w:val="00A217DC"/>
    <w:rsid w:val="00A21908"/>
    <w:rsid w:val="00A22345"/>
    <w:rsid w:val="00A22620"/>
    <w:rsid w:val="00A22A25"/>
    <w:rsid w:val="00A23CEE"/>
    <w:rsid w:val="00A24936"/>
    <w:rsid w:val="00A301D8"/>
    <w:rsid w:val="00A30C12"/>
    <w:rsid w:val="00A32311"/>
    <w:rsid w:val="00A332EB"/>
    <w:rsid w:val="00A34F94"/>
    <w:rsid w:val="00A44D58"/>
    <w:rsid w:val="00A46666"/>
    <w:rsid w:val="00A47AA4"/>
    <w:rsid w:val="00A50B7F"/>
    <w:rsid w:val="00A518CC"/>
    <w:rsid w:val="00A55A21"/>
    <w:rsid w:val="00A63EB9"/>
    <w:rsid w:val="00A6512A"/>
    <w:rsid w:val="00A6697A"/>
    <w:rsid w:val="00A66F1F"/>
    <w:rsid w:val="00A6712B"/>
    <w:rsid w:val="00A70D90"/>
    <w:rsid w:val="00A711C1"/>
    <w:rsid w:val="00A74DE8"/>
    <w:rsid w:val="00A767E6"/>
    <w:rsid w:val="00A77A7F"/>
    <w:rsid w:val="00A8583C"/>
    <w:rsid w:val="00A937DA"/>
    <w:rsid w:val="00A972C3"/>
    <w:rsid w:val="00AA04CC"/>
    <w:rsid w:val="00AA2FB7"/>
    <w:rsid w:val="00AB1E2C"/>
    <w:rsid w:val="00AB51FA"/>
    <w:rsid w:val="00AC12D7"/>
    <w:rsid w:val="00AC1709"/>
    <w:rsid w:val="00AC5F13"/>
    <w:rsid w:val="00AC759D"/>
    <w:rsid w:val="00AD1996"/>
    <w:rsid w:val="00AD2725"/>
    <w:rsid w:val="00AD2E4A"/>
    <w:rsid w:val="00AD5137"/>
    <w:rsid w:val="00AD5307"/>
    <w:rsid w:val="00AD5E68"/>
    <w:rsid w:val="00AD7E86"/>
    <w:rsid w:val="00AE6907"/>
    <w:rsid w:val="00AF69E6"/>
    <w:rsid w:val="00B00528"/>
    <w:rsid w:val="00B006B5"/>
    <w:rsid w:val="00B03AC9"/>
    <w:rsid w:val="00B07420"/>
    <w:rsid w:val="00B11C6B"/>
    <w:rsid w:val="00B13CF6"/>
    <w:rsid w:val="00B21021"/>
    <w:rsid w:val="00B22D6D"/>
    <w:rsid w:val="00B255B0"/>
    <w:rsid w:val="00B25AD8"/>
    <w:rsid w:val="00B26A2E"/>
    <w:rsid w:val="00B272D4"/>
    <w:rsid w:val="00B31174"/>
    <w:rsid w:val="00B3122A"/>
    <w:rsid w:val="00B31FE8"/>
    <w:rsid w:val="00B353D7"/>
    <w:rsid w:val="00B449AF"/>
    <w:rsid w:val="00B454F0"/>
    <w:rsid w:val="00B503BC"/>
    <w:rsid w:val="00B505C4"/>
    <w:rsid w:val="00B5211A"/>
    <w:rsid w:val="00B6480E"/>
    <w:rsid w:val="00B67505"/>
    <w:rsid w:val="00B72C66"/>
    <w:rsid w:val="00B75075"/>
    <w:rsid w:val="00B76E04"/>
    <w:rsid w:val="00B81266"/>
    <w:rsid w:val="00B878A2"/>
    <w:rsid w:val="00B92BEF"/>
    <w:rsid w:val="00B92E2C"/>
    <w:rsid w:val="00B950AD"/>
    <w:rsid w:val="00BA0CF9"/>
    <w:rsid w:val="00BA3299"/>
    <w:rsid w:val="00BA434D"/>
    <w:rsid w:val="00BA4C32"/>
    <w:rsid w:val="00BA683B"/>
    <w:rsid w:val="00BB128E"/>
    <w:rsid w:val="00BB5FDC"/>
    <w:rsid w:val="00BC185A"/>
    <w:rsid w:val="00BC7B00"/>
    <w:rsid w:val="00BD2A6E"/>
    <w:rsid w:val="00BE05F8"/>
    <w:rsid w:val="00BE439C"/>
    <w:rsid w:val="00BE5A56"/>
    <w:rsid w:val="00BE5BA1"/>
    <w:rsid w:val="00BE7A5D"/>
    <w:rsid w:val="00BF21D8"/>
    <w:rsid w:val="00BF4059"/>
    <w:rsid w:val="00BF4A4A"/>
    <w:rsid w:val="00BF4D3C"/>
    <w:rsid w:val="00C010CE"/>
    <w:rsid w:val="00C06D57"/>
    <w:rsid w:val="00C10801"/>
    <w:rsid w:val="00C133DB"/>
    <w:rsid w:val="00C1397C"/>
    <w:rsid w:val="00C14952"/>
    <w:rsid w:val="00C1691F"/>
    <w:rsid w:val="00C16E6A"/>
    <w:rsid w:val="00C21271"/>
    <w:rsid w:val="00C21743"/>
    <w:rsid w:val="00C21924"/>
    <w:rsid w:val="00C27D5B"/>
    <w:rsid w:val="00C3521E"/>
    <w:rsid w:val="00C358B1"/>
    <w:rsid w:val="00C37F73"/>
    <w:rsid w:val="00C44DAA"/>
    <w:rsid w:val="00C506A5"/>
    <w:rsid w:val="00C54725"/>
    <w:rsid w:val="00C61384"/>
    <w:rsid w:val="00C6231F"/>
    <w:rsid w:val="00C64BB1"/>
    <w:rsid w:val="00C662FB"/>
    <w:rsid w:val="00C705DA"/>
    <w:rsid w:val="00C74599"/>
    <w:rsid w:val="00C76209"/>
    <w:rsid w:val="00C8510D"/>
    <w:rsid w:val="00C86879"/>
    <w:rsid w:val="00C90B87"/>
    <w:rsid w:val="00C9121B"/>
    <w:rsid w:val="00C95236"/>
    <w:rsid w:val="00C97D39"/>
    <w:rsid w:val="00CA67BE"/>
    <w:rsid w:val="00CB0CE2"/>
    <w:rsid w:val="00CB27E3"/>
    <w:rsid w:val="00CB7C89"/>
    <w:rsid w:val="00CC0DA5"/>
    <w:rsid w:val="00CC3438"/>
    <w:rsid w:val="00CC37CB"/>
    <w:rsid w:val="00CC425B"/>
    <w:rsid w:val="00CC4275"/>
    <w:rsid w:val="00CC66C0"/>
    <w:rsid w:val="00CC73C8"/>
    <w:rsid w:val="00CD040A"/>
    <w:rsid w:val="00CD2445"/>
    <w:rsid w:val="00CD2B5E"/>
    <w:rsid w:val="00CD561F"/>
    <w:rsid w:val="00CD7442"/>
    <w:rsid w:val="00CE424C"/>
    <w:rsid w:val="00CE4E7D"/>
    <w:rsid w:val="00CE614A"/>
    <w:rsid w:val="00CF03DD"/>
    <w:rsid w:val="00CF3255"/>
    <w:rsid w:val="00CF360D"/>
    <w:rsid w:val="00D011F3"/>
    <w:rsid w:val="00D0320F"/>
    <w:rsid w:val="00D04CDC"/>
    <w:rsid w:val="00D060D8"/>
    <w:rsid w:val="00D07AF6"/>
    <w:rsid w:val="00D07B65"/>
    <w:rsid w:val="00D15768"/>
    <w:rsid w:val="00D15D6D"/>
    <w:rsid w:val="00D177B5"/>
    <w:rsid w:val="00D17F7F"/>
    <w:rsid w:val="00D2134D"/>
    <w:rsid w:val="00D249E0"/>
    <w:rsid w:val="00D26EC4"/>
    <w:rsid w:val="00D33ACE"/>
    <w:rsid w:val="00D344E4"/>
    <w:rsid w:val="00D35D8B"/>
    <w:rsid w:val="00D44E1B"/>
    <w:rsid w:val="00D51085"/>
    <w:rsid w:val="00D541B2"/>
    <w:rsid w:val="00D56186"/>
    <w:rsid w:val="00D60584"/>
    <w:rsid w:val="00D67765"/>
    <w:rsid w:val="00D756B2"/>
    <w:rsid w:val="00D75F8E"/>
    <w:rsid w:val="00D77B03"/>
    <w:rsid w:val="00D8365E"/>
    <w:rsid w:val="00D83996"/>
    <w:rsid w:val="00D86432"/>
    <w:rsid w:val="00D90727"/>
    <w:rsid w:val="00D91AB5"/>
    <w:rsid w:val="00D95CEC"/>
    <w:rsid w:val="00D95D10"/>
    <w:rsid w:val="00DA0A4D"/>
    <w:rsid w:val="00DA11FE"/>
    <w:rsid w:val="00DA2333"/>
    <w:rsid w:val="00DA6951"/>
    <w:rsid w:val="00DB08BD"/>
    <w:rsid w:val="00DB1241"/>
    <w:rsid w:val="00DB378C"/>
    <w:rsid w:val="00DB4912"/>
    <w:rsid w:val="00DB5912"/>
    <w:rsid w:val="00DB67CA"/>
    <w:rsid w:val="00DB7932"/>
    <w:rsid w:val="00DC4869"/>
    <w:rsid w:val="00DD0AB6"/>
    <w:rsid w:val="00DD4F57"/>
    <w:rsid w:val="00DD561C"/>
    <w:rsid w:val="00DD6B64"/>
    <w:rsid w:val="00DD7F28"/>
    <w:rsid w:val="00DE0D95"/>
    <w:rsid w:val="00DE4C86"/>
    <w:rsid w:val="00DE6582"/>
    <w:rsid w:val="00DE7149"/>
    <w:rsid w:val="00DE795B"/>
    <w:rsid w:val="00DF0121"/>
    <w:rsid w:val="00DF1812"/>
    <w:rsid w:val="00DF3957"/>
    <w:rsid w:val="00DF410F"/>
    <w:rsid w:val="00DF442B"/>
    <w:rsid w:val="00DF5833"/>
    <w:rsid w:val="00DF71D8"/>
    <w:rsid w:val="00DF735C"/>
    <w:rsid w:val="00E02BEB"/>
    <w:rsid w:val="00E0338B"/>
    <w:rsid w:val="00E05EFD"/>
    <w:rsid w:val="00E0681C"/>
    <w:rsid w:val="00E07853"/>
    <w:rsid w:val="00E12F71"/>
    <w:rsid w:val="00E269C4"/>
    <w:rsid w:val="00E30EFB"/>
    <w:rsid w:val="00E314DA"/>
    <w:rsid w:val="00E33C13"/>
    <w:rsid w:val="00E36C12"/>
    <w:rsid w:val="00E404BC"/>
    <w:rsid w:val="00E45AED"/>
    <w:rsid w:val="00E45C41"/>
    <w:rsid w:val="00E545C2"/>
    <w:rsid w:val="00E549A6"/>
    <w:rsid w:val="00E54C3C"/>
    <w:rsid w:val="00E57B7A"/>
    <w:rsid w:val="00E62797"/>
    <w:rsid w:val="00E64028"/>
    <w:rsid w:val="00E64667"/>
    <w:rsid w:val="00E6636F"/>
    <w:rsid w:val="00E66713"/>
    <w:rsid w:val="00E668EF"/>
    <w:rsid w:val="00E70860"/>
    <w:rsid w:val="00E756C1"/>
    <w:rsid w:val="00E77461"/>
    <w:rsid w:val="00E82CCB"/>
    <w:rsid w:val="00E85177"/>
    <w:rsid w:val="00E87A6B"/>
    <w:rsid w:val="00E87DF7"/>
    <w:rsid w:val="00E909C7"/>
    <w:rsid w:val="00EA4736"/>
    <w:rsid w:val="00EA75F0"/>
    <w:rsid w:val="00EB080F"/>
    <w:rsid w:val="00EB28A1"/>
    <w:rsid w:val="00EB34EF"/>
    <w:rsid w:val="00EB5564"/>
    <w:rsid w:val="00EB6889"/>
    <w:rsid w:val="00EC080A"/>
    <w:rsid w:val="00ED44BB"/>
    <w:rsid w:val="00EE0CA5"/>
    <w:rsid w:val="00EF0443"/>
    <w:rsid w:val="00EF139C"/>
    <w:rsid w:val="00EF2737"/>
    <w:rsid w:val="00EF32E8"/>
    <w:rsid w:val="00EF509E"/>
    <w:rsid w:val="00EF5194"/>
    <w:rsid w:val="00EF5F40"/>
    <w:rsid w:val="00EF6FBD"/>
    <w:rsid w:val="00EF7D0E"/>
    <w:rsid w:val="00F026F3"/>
    <w:rsid w:val="00F06193"/>
    <w:rsid w:val="00F07141"/>
    <w:rsid w:val="00F145CC"/>
    <w:rsid w:val="00F15E3F"/>
    <w:rsid w:val="00F16051"/>
    <w:rsid w:val="00F169F1"/>
    <w:rsid w:val="00F2006E"/>
    <w:rsid w:val="00F22054"/>
    <w:rsid w:val="00F30CDE"/>
    <w:rsid w:val="00F31642"/>
    <w:rsid w:val="00F31E92"/>
    <w:rsid w:val="00F34BE7"/>
    <w:rsid w:val="00F351CE"/>
    <w:rsid w:val="00F35ED2"/>
    <w:rsid w:val="00F36FF2"/>
    <w:rsid w:val="00F4211C"/>
    <w:rsid w:val="00F427F7"/>
    <w:rsid w:val="00F42ADF"/>
    <w:rsid w:val="00F5071B"/>
    <w:rsid w:val="00F51EDD"/>
    <w:rsid w:val="00F51F3B"/>
    <w:rsid w:val="00F5399F"/>
    <w:rsid w:val="00F553C7"/>
    <w:rsid w:val="00F56CF2"/>
    <w:rsid w:val="00F60F8E"/>
    <w:rsid w:val="00F622D1"/>
    <w:rsid w:val="00F66749"/>
    <w:rsid w:val="00F66E2E"/>
    <w:rsid w:val="00F676D2"/>
    <w:rsid w:val="00F713D7"/>
    <w:rsid w:val="00F723BC"/>
    <w:rsid w:val="00F776AA"/>
    <w:rsid w:val="00F825A5"/>
    <w:rsid w:val="00F84E9C"/>
    <w:rsid w:val="00F9087D"/>
    <w:rsid w:val="00F92506"/>
    <w:rsid w:val="00F933C2"/>
    <w:rsid w:val="00F9463E"/>
    <w:rsid w:val="00F9651E"/>
    <w:rsid w:val="00FA0657"/>
    <w:rsid w:val="00FA47A3"/>
    <w:rsid w:val="00FA48F6"/>
    <w:rsid w:val="00FA5B5A"/>
    <w:rsid w:val="00FA6501"/>
    <w:rsid w:val="00FA732B"/>
    <w:rsid w:val="00FB6F49"/>
    <w:rsid w:val="00FC0093"/>
    <w:rsid w:val="00FC1A5D"/>
    <w:rsid w:val="00FC1F00"/>
    <w:rsid w:val="00FC315C"/>
    <w:rsid w:val="00FC4463"/>
    <w:rsid w:val="00FD0FFA"/>
    <w:rsid w:val="00FD62F8"/>
    <w:rsid w:val="00FE6175"/>
    <w:rsid w:val="00FE6224"/>
    <w:rsid w:val="00FE6F7D"/>
    <w:rsid w:val="00FF15D8"/>
    <w:rsid w:val="00FF6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3D1E5F"/>
  <w14:defaultImageDpi w14:val="330"/>
  <w15:chartTrackingRefBased/>
  <w15:docId w15:val="{883E5B82-714F-4B74-BD3E-89809B04B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25752"/>
    <w:pPr>
      <w:keepNext/>
      <w:keepLines/>
      <w:widowControl/>
      <w:spacing w:before="240"/>
      <w:jc w:val="left"/>
      <w:outlineLvl w:val="0"/>
    </w:pPr>
    <w:rPr>
      <w:rFonts w:ascii="Times New Roman" w:eastAsia="等线 Light" w:hAnsi="Times New Roman" w:cs="Times New Roman"/>
      <w:b/>
      <w:color w:val="000000"/>
      <w:kern w:val="0"/>
      <w:sz w:val="24"/>
      <w:szCs w:val="32"/>
      <w:lang w:val="de-DE" w:eastAsia="ja-JP"/>
    </w:rPr>
  </w:style>
  <w:style w:type="paragraph" w:styleId="4">
    <w:name w:val="heading 4"/>
    <w:basedOn w:val="a"/>
    <w:link w:val="40"/>
    <w:uiPriority w:val="9"/>
    <w:qFormat/>
    <w:rsid w:val="00551A56"/>
    <w:pPr>
      <w:widowControl/>
      <w:spacing w:before="100" w:beforeAutospacing="1" w:after="100" w:afterAutospacing="1"/>
      <w:jc w:val="left"/>
      <w:outlineLvl w:val="3"/>
    </w:pPr>
    <w:rPr>
      <w:rFonts w:ascii="Times New Roman" w:eastAsia="Times New Roman" w:hAnsi="Times New Roman" w:cs="Times New Roman"/>
      <w:b/>
      <w:bCs/>
      <w:kern w:val="0"/>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9A7DE3"/>
    <w:rPr>
      <w:rFonts w:ascii="TimesNewRomanPSMT" w:hAnsi="TimesNewRomanPSMT" w:hint="default"/>
      <w:b w:val="0"/>
      <w:bCs w:val="0"/>
      <w:i w:val="0"/>
      <w:iCs w:val="0"/>
      <w:color w:val="000000"/>
      <w:sz w:val="24"/>
      <w:szCs w:val="24"/>
    </w:rPr>
  </w:style>
  <w:style w:type="paragraph" w:styleId="a3">
    <w:name w:val="header"/>
    <w:basedOn w:val="a"/>
    <w:link w:val="a4"/>
    <w:uiPriority w:val="99"/>
    <w:unhideWhenUsed/>
    <w:rsid w:val="005723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7231B"/>
    <w:rPr>
      <w:sz w:val="18"/>
      <w:szCs w:val="18"/>
    </w:rPr>
  </w:style>
  <w:style w:type="paragraph" w:styleId="a5">
    <w:name w:val="footer"/>
    <w:basedOn w:val="a"/>
    <w:link w:val="a6"/>
    <w:uiPriority w:val="99"/>
    <w:unhideWhenUsed/>
    <w:rsid w:val="0057231B"/>
    <w:pPr>
      <w:tabs>
        <w:tab w:val="center" w:pos="4153"/>
        <w:tab w:val="right" w:pos="8306"/>
      </w:tabs>
      <w:snapToGrid w:val="0"/>
      <w:jc w:val="left"/>
    </w:pPr>
    <w:rPr>
      <w:sz w:val="18"/>
      <w:szCs w:val="18"/>
    </w:rPr>
  </w:style>
  <w:style w:type="character" w:customStyle="1" w:styleId="a6">
    <w:name w:val="页脚 字符"/>
    <w:basedOn w:val="a0"/>
    <w:link w:val="a5"/>
    <w:uiPriority w:val="99"/>
    <w:rsid w:val="0057231B"/>
    <w:rPr>
      <w:sz w:val="18"/>
      <w:szCs w:val="18"/>
    </w:rPr>
  </w:style>
  <w:style w:type="paragraph" w:styleId="a7">
    <w:name w:val="List Paragraph"/>
    <w:basedOn w:val="a"/>
    <w:uiPriority w:val="34"/>
    <w:qFormat/>
    <w:rsid w:val="00386EEE"/>
    <w:pPr>
      <w:ind w:firstLineChars="200" w:firstLine="420"/>
    </w:pPr>
  </w:style>
  <w:style w:type="character" w:styleId="a8">
    <w:name w:val="Hyperlink"/>
    <w:basedOn w:val="a0"/>
    <w:uiPriority w:val="99"/>
    <w:unhideWhenUsed/>
    <w:rsid w:val="00D07AF6"/>
    <w:rPr>
      <w:color w:val="0563C1" w:themeColor="hyperlink"/>
      <w:u w:val="single"/>
    </w:rPr>
  </w:style>
  <w:style w:type="character" w:styleId="a9">
    <w:name w:val="annotation reference"/>
    <w:basedOn w:val="a0"/>
    <w:uiPriority w:val="99"/>
    <w:semiHidden/>
    <w:unhideWhenUsed/>
    <w:rsid w:val="00D07AF6"/>
    <w:rPr>
      <w:sz w:val="21"/>
      <w:szCs w:val="21"/>
    </w:rPr>
  </w:style>
  <w:style w:type="paragraph" w:styleId="aa">
    <w:name w:val="annotation text"/>
    <w:basedOn w:val="a"/>
    <w:link w:val="ab"/>
    <w:uiPriority w:val="99"/>
    <w:unhideWhenUsed/>
    <w:rsid w:val="00D07AF6"/>
    <w:pPr>
      <w:jc w:val="left"/>
    </w:pPr>
  </w:style>
  <w:style w:type="character" w:customStyle="1" w:styleId="ab">
    <w:name w:val="批注文字 字符"/>
    <w:basedOn w:val="a0"/>
    <w:link w:val="aa"/>
    <w:uiPriority w:val="99"/>
    <w:rsid w:val="00D07AF6"/>
  </w:style>
  <w:style w:type="paragraph" w:customStyle="1" w:styleId="AuthorsFull">
    <w:name w:val="Authors Full"/>
    <w:basedOn w:val="a"/>
    <w:rsid w:val="00D07AF6"/>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rsid w:val="00D07AF6"/>
    <w:pPr>
      <w:widowControl/>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rsid w:val="00D07AF6"/>
    <w:pPr>
      <w:widowControl/>
      <w:jc w:val="left"/>
    </w:pPr>
    <w:rPr>
      <w:rFonts w:ascii="Times New Roman" w:eastAsia="MS Mincho" w:hAnsi="Times New Roman" w:cs="Times New Roman"/>
      <w:kern w:val="0"/>
      <w:sz w:val="24"/>
      <w:szCs w:val="24"/>
      <w:lang w:eastAsia="ja-JP"/>
    </w:rPr>
  </w:style>
  <w:style w:type="character" w:customStyle="1" w:styleId="10">
    <w:name w:val="标题 1 字符"/>
    <w:basedOn w:val="a0"/>
    <w:link w:val="1"/>
    <w:uiPriority w:val="9"/>
    <w:rsid w:val="00625752"/>
    <w:rPr>
      <w:rFonts w:ascii="Times New Roman" w:eastAsia="等线 Light" w:hAnsi="Times New Roman" w:cs="Times New Roman"/>
      <w:b/>
      <w:color w:val="000000"/>
      <w:kern w:val="0"/>
      <w:sz w:val="24"/>
      <w:szCs w:val="32"/>
      <w:lang w:val="de-DE" w:eastAsia="ja-JP"/>
    </w:rPr>
  </w:style>
  <w:style w:type="character" w:customStyle="1" w:styleId="40">
    <w:name w:val="标题 4 字符"/>
    <w:basedOn w:val="a0"/>
    <w:link w:val="4"/>
    <w:uiPriority w:val="9"/>
    <w:rsid w:val="00551A56"/>
    <w:rPr>
      <w:rFonts w:ascii="Times New Roman" w:eastAsia="Times New Roman" w:hAnsi="Times New Roman" w:cs="Times New Roman"/>
      <w:b/>
      <w:bCs/>
      <w:kern w:val="0"/>
      <w:sz w:val="24"/>
      <w:szCs w:val="24"/>
      <w:lang w:eastAsia="ja-JP"/>
    </w:rPr>
  </w:style>
  <w:style w:type="character" w:customStyle="1" w:styleId="fontstyle21">
    <w:name w:val="fontstyle21"/>
    <w:basedOn w:val="a0"/>
    <w:rsid w:val="00551A56"/>
    <w:rPr>
      <w:rFonts w:ascii="AdvOT8608a8d1" w:hAnsi="AdvOT8608a8d1" w:hint="default"/>
      <w:b w:val="0"/>
      <w:bCs w:val="0"/>
      <w:i w:val="0"/>
      <w:iCs w:val="0"/>
      <w:color w:val="000000"/>
      <w:sz w:val="18"/>
      <w:szCs w:val="18"/>
    </w:rPr>
  </w:style>
  <w:style w:type="character" w:customStyle="1" w:styleId="fontstyle31">
    <w:name w:val="fontstyle31"/>
    <w:basedOn w:val="a0"/>
    <w:rsid w:val="00551A56"/>
    <w:rPr>
      <w:rFonts w:ascii="AdvOT2e364b11+fb" w:hAnsi="AdvOT2e364b11+fb" w:hint="default"/>
      <w:b w:val="0"/>
      <w:bCs w:val="0"/>
      <w:i w:val="0"/>
      <w:iCs w:val="0"/>
      <w:color w:val="000000"/>
      <w:sz w:val="18"/>
      <w:szCs w:val="18"/>
    </w:rPr>
  </w:style>
  <w:style w:type="paragraph" w:customStyle="1" w:styleId="Abstract">
    <w:name w:val="Abstract"/>
    <w:basedOn w:val="a"/>
    <w:autoRedefine/>
    <w:rsid w:val="00551A56"/>
    <w:pPr>
      <w:widowControl/>
      <w:spacing w:line="480" w:lineRule="auto"/>
    </w:pPr>
    <w:rPr>
      <w:rFonts w:ascii="Times New Roman" w:eastAsia="MS Mincho" w:hAnsi="Times New Roman" w:cs="Times New Roman"/>
      <w:kern w:val="0"/>
      <w:sz w:val="24"/>
      <w:szCs w:val="24"/>
      <w:lang w:eastAsia="ja-JP"/>
    </w:rPr>
  </w:style>
  <w:style w:type="paragraph" w:styleId="ac">
    <w:name w:val="Balloon Text"/>
    <w:basedOn w:val="a"/>
    <w:link w:val="ad"/>
    <w:uiPriority w:val="99"/>
    <w:semiHidden/>
    <w:unhideWhenUsed/>
    <w:rsid w:val="00551A56"/>
    <w:rPr>
      <w:sz w:val="18"/>
      <w:szCs w:val="18"/>
    </w:rPr>
  </w:style>
  <w:style w:type="character" w:customStyle="1" w:styleId="ad">
    <w:name w:val="批注框文本 字符"/>
    <w:basedOn w:val="a0"/>
    <w:link w:val="ac"/>
    <w:uiPriority w:val="99"/>
    <w:semiHidden/>
    <w:rsid w:val="00551A56"/>
    <w:rPr>
      <w:sz w:val="18"/>
      <w:szCs w:val="18"/>
    </w:rPr>
  </w:style>
  <w:style w:type="character" w:customStyle="1" w:styleId="11">
    <w:name w:val="未处理的提及1"/>
    <w:basedOn w:val="a0"/>
    <w:uiPriority w:val="99"/>
    <w:semiHidden/>
    <w:unhideWhenUsed/>
    <w:rsid w:val="00551A56"/>
    <w:rPr>
      <w:color w:val="605E5C"/>
      <w:shd w:val="clear" w:color="auto" w:fill="E1DFDD"/>
    </w:rPr>
  </w:style>
  <w:style w:type="paragraph" w:styleId="ae">
    <w:name w:val="annotation subject"/>
    <w:basedOn w:val="aa"/>
    <w:next w:val="aa"/>
    <w:link w:val="af"/>
    <w:uiPriority w:val="99"/>
    <w:semiHidden/>
    <w:unhideWhenUsed/>
    <w:rsid w:val="00551A56"/>
    <w:rPr>
      <w:b/>
      <w:bCs/>
    </w:rPr>
  </w:style>
  <w:style w:type="character" w:customStyle="1" w:styleId="af">
    <w:name w:val="批注主题 字符"/>
    <w:basedOn w:val="ab"/>
    <w:link w:val="ae"/>
    <w:uiPriority w:val="99"/>
    <w:semiHidden/>
    <w:rsid w:val="00551A56"/>
    <w:rPr>
      <w:b/>
      <w:bCs/>
    </w:rPr>
  </w:style>
  <w:style w:type="character" w:customStyle="1" w:styleId="2">
    <w:name w:val="未处理的提及2"/>
    <w:basedOn w:val="a0"/>
    <w:uiPriority w:val="99"/>
    <w:semiHidden/>
    <w:unhideWhenUsed/>
    <w:rsid w:val="00551A56"/>
    <w:rPr>
      <w:color w:val="605E5C"/>
      <w:shd w:val="clear" w:color="auto" w:fill="E1DFDD"/>
    </w:rPr>
  </w:style>
  <w:style w:type="paragraph" w:customStyle="1" w:styleId="Title2">
    <w:name w:val="Title2"/>
    <w:basedOn w:val="a"/>
    <w:rsid w:val="00551A56"/>
    <w:pPr>
      <w:widowControl/>
      <w:jc w:val="left"/>
    </w:pPr>
    <w:rPr>
      <w:rFonts w:ascii="Times New Roman" w:eastAsia="MS Mincho" w:hAnsi="Times New Roman" w:cs="Times New Roman"/>
      <w:b/>
      <w:kern w:val="0"/>
      <w:sz w:val="24"/>
      <w:szCs w:val="24"/>
      <w:lang w:eastAsia="ja-JP"/>
    </w:rPr>
  </w:style>
  <w:style w:type="paragraph" w:customStyle="1" w:styleId="Dedication">
    <w:name w:val="Dedication"/>
    <w:basedOn w:val="a"/>
    <w:autoRedefine/>
    <w:rsid w:val="00551A56"/>
    <w:pPr>
      <w:widowControl/>
      <w:jc w:val="left"/>
    </w:pPr>
    <w:rPr>
      <w:rFonts w:ascii="Times New Roman" w:eastAsia="MS Mincho" w:hAnsi="Times New Roman" w:cs="Times New Roman"/>
      <w:kern w:val="0"/>
      <w:sz w:val="24"/>
      <w:szCs w:val="24"/>
      <w:lang w:eastAsia="ja-JP"/>
    </w:rPr>
  </w:style>
  <w:style w:type="paragraph" w:customStyle="1" w:styleId="Head1">
    <w:name w:val="Head 1"/>
    <w:basedOn w:val="a"/>
    <w:autoRedefine/>
    <w:rsid w:val="00551A56"/>
    <w:pPr>
      <w:widowControl/>
      <w:jc w:val="left"/>
    </w:pPr>
    <w:rPr>
      <w:rFonts w:ascii="Times New Roman" w:eastAsia="MS Mincho" w:hAnsi="Times New Roman" w:cs="Times New Roman"/>
      <w:bCs/>
      <w:kern w:val="0"/>
      <w:sz w:val="24"/>
      <w:szCs w:val="24"/>
      <w:lang w:eastAsia="ja-JP"/>
    </w:rPr>
  </w:style>
  <w:style w:type="paragraph" w:customStyle="1" w:styleId="Maintext">
    <w:name w:val="Main text"/>
    <w:basedOn w:val="a"/>
    <w:link w:val="MaintextChar"/>
    <w:autoRedefine/>
    <w:rsid w:val="00551A56"/>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551A56"/>
    <w:rPr>
      <w:rFonts w:ascii="Times New Roman" w:eastAsia="MS Mincho" w:hAnsi="Times New Roman" w:cs="Times New Roman"/>
      <w:kern w:val="0"/>
      <w:sz w:val="24"/>
      <w:szCs w:val="24"/>
      <w:lang w:eastAsia="ja-JP"/>
    </w:rPr>
  </w:style>
  <w:style w:type="paragraph" w:styleId="af0">
    <w:name w:val="Normal (Web)"/>
    <w:basedOn w:val="a"/>
    <w:uiPriority w:val="99"/>
    <w:semiHidden/>
    <w:unhideWhenUsed/>
    <w:rsid w:val="00551A56"/>
    <w:pPr>
      <w:widowControl/>
      <w:spacing w:before="100" w:beforeAutospacing="1" w:after="100" w:afterAutospacing="1"/>
      <w:jc w:val="left"/>
    </w:pPr>
    <w:rPr>
      <w:rFonts w:ascii="Times New Roman" w:eastAsia="Times New Roman" w:hAnsi="Times New Roman" w:cs="Times New Roman"/>
      <w:kern w:val="0"/>
      <w:sz w:val="24"/>
      <w:szCs w:val="24"/>
      <w:lang w:eastAsia="ja-JP"/>
    </w:rPr>
  </w:style>
  <w:style w:type="paragraph" w:customStyle="1" w:styleId="Acknowledgements">
    <w:name w:val="Acknowledgements"/>
    <w:basedOn w:val="a"/>
    <w:rsid w:val="00551A56"/>
    <w:pPr>
      <w:widowControl/>
      <w:jc w:val="left"/>
    </w:pPr>
    <w:rPr>
      <w:rFonts w:ascii="Times New Roman" w:eastAsia="MS Mincho" w:hAnsi="Times New Roman" w:cs="Times New Roman"/>
      <w:kern w:val="0"/>
      <w:sz w:val="24"/>
      <w:szCs w:val="24"/>
      <w:lang w:eastAsia="ja-JP"/>
    </w:rPr>
  </w:style>
  <w:style w:type="character" w:styleId="af1">
    <w:name w:val="Unresolved Mention"/>
    <w:basedOn w:val="a0"/>
    <w:uiPriority w:val="99"/>
    <w:semiHidden/>
    <w:unhideWhenUsed/>
    <w:rsid w:val="00551A56"/>
    <w:rPr>
      <w:color w:val="605E5C"/>
      <w:shd w:val="clear" w:color="auto" w:fill="E1DFDD"/>
    </w:rPr>
  </w:style>
  <w:style w:type="paragraph" w:customStyle="1" w:styleId="dates">
    <w:name w:val="dates"/>
    <w:basedOn w:val="a"/>
    <w:rsid w:val="00551A56"/>
    <w:pPr>
      <w:widowControl/>
      <w:jc w:val="right"/>
    </w:pPr>
    <w:rPr>
      <w:rFonts w:ascii="Times New Roman" w:eastAsia="MS Mincho" w:hAnsi="Times New Roman" w:cs="Times New Roman"/>
      <w:kern w:val="0"/>
      <w:sz w:val="24"/>
      <w:szCs w:val="24"/>
      <w:lang w:eastAsia="ja-JP"/>
    </w:rPr>
  </w:style>
  <w:style w:type="paragraph" w:customStyle="1" w:styleId="MainText0">
    <w:name w:val="Main Text"/>
    <w:basedOn w:val="a"/>
    <w:link w:val="MainTextChar0"/>
    <w:rsid w:val="00551A56"/>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0">
    <w:name w:val="Main Text Char"/>
    <w:link w:val="MainText0"/>
    <w:rsid w:val="00551A56"/>
    <w:rPr>
      <w:rFonts w:ascii="Times New Roman" w:eastAsia="MS Mincho" w:hAnsi="Times New Roman" w:cs="Times New Roman"/>
      <w:kern w:val="0"/>
      <w:sz w:val="24"/>
      <w:szCs w:val="24"/>
      <w:lang w:eastAsia="ja-JP"/>
    </w:rPr>
  </w:style>
  <w:style w:type="paragraph" w:customStyle="1" w:styleId="BATitle">
    <w:name w:val="BA_Title"/>
    <w:basedOn w:val="a"/>
    <w:next w:val="a"/>
    <w:rsid w:val="00F933C2"/>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CAuthorAddress">
    <w:name w:val="BC_Author_Address"/>
    <w:basedOn w:val="a"/>
    <w:next w:val="a"/>
    <w:rsid w:val="00F933C2"/>
    <w:pPr>
      <w:widowControl/>
      <w:spacing w:after="240" w:line="480" w:lineRule="auto"/>
      <w:jc w:val="center"/>
    </w:pPr>
    <w:rPr>
      <w:rFonts w:ascii="Times"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lackrabbit@shu.edu.cn" TargetMode="External"/><Relationship Id="rId13" Type="http://schemas.openxmlformats.org/officeDocument/2006/relationships/image" Target="media/image3.jpg"/><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jp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mailto:yuluo@sues.edu.cn"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7FE2B-351A-4C24-B3F0-DBA6A5DAD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24</Pages>
  <Words>2372</Words>
  <Characters>13523</Characters>
  <Application>Microsoft Office Word</Application>
  <DocSecurity>0</DocSecurity>
  <Lines>112</Lines>
  <Paragraphs>31</Paragraphs>
  <ScaleCrop>false</ScaleCrop>
  <Company/>
  <LinksUpToDate>false</LinksUpToDate>
  <CharactersWithSpaces>15864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haitao</dc:creator>
  <cp:keywords/>
  <dc:description>NE.Rep</dc:description>
  <cp:lastModifiedBy>111</cp:lastModifiedBy>
  <cp:revision>119</cp:revision>
  <dcterms:created xsi:type="dcterms:W3CDTF">2021-06-11T10:51:00Z</dcterms:created>
  <dcterms:modified xsi:type="dcterms:W3CDTF">2021-09-08T07:46:00Z</dcterms:modified>
</cp:coreProperties>
</file>