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03D2F" w14:textId="08FCDDB0" w:rsidR="00D01FD8" w:rsidRPr="00620A1E" w:rsidRDefault="001375E3" w:rsidP="001375E3">
      <w:pPr>
        <w:pStyle w:val="Title"/>
        <w:spacing w:line="276" w:lineRule="auto"/>
        <w:rPr>
          <w:rFonts w:ascii="Times New Roman" w:hAnsi="Times New Roman" w:cs="Times New Roman"/>
          <w:sz w:val="40"/>
          <w:szCs w:val="40"/>
        </w:rPr>
      </w:pPr>
      <w:r w:rsidRPr="00620A1E">
        <w:rPr>
          <w:rFonts w:ascii="Times New Roman" w:hAnsi="Times New Roman" w:cs="Times New Roman"/>
          <w:sz w:val="40"/>
          <w:szCs w:val="40"/>
        </w:rPr>
        <w:t>Evaluating the Effectiveness of a Digital Therapy Intervention (iCARE) to Treat Symptoms of Postpartum Depression</w:t>
      </w:r>
      <w:r w:rsidR="006F1658" w:rsidRPr="00620A1E">
        <w:rPr>
          <w:rFonts w:ascii="Times New Roman" w:hAnsi="Times New Roman" w:cs="Times New Roman"/>
          <w:sz w:val="40"/>
          <w:szCs w:val="40"/>
        </w:rPr>
        <w:t>: Qualitative process evaluation</w:t>
      </w:r>
      <w:r w:rsidRPr="00620A1E">
        <w:rPr>
          <w:rFonts w:ascii="Times New Roman" w:hAnsi="Times New Roman" w:cs="Times New Roman"/>
          <w:sz w:val="40"/>
          <w:szCs w:val="40"/>
        </w:rPr>
        <w:t xml:space="preserve"> of the intervention</w:t>
      </w:r>
      <w:r w:rsidR="001817D0" w:rsidRPr="00620A1E">
        <w:rPr>
          <w:rFonts w:ascii="Times New Roman" w:hAnsi="Times New Roman" w:cs="Times New Roman"/>
          <w:sz w:val="40"/>
          <w:szCs w:val="40"/>
        </w:rPr>
        <w:t xml:space="preserve"> within a randomized controlled trial</w:t>
      </w:r>
    </w:p>
    <w:p w14:paraId="2189C485" w14:textId="77777777" w:rsidR="001375E3" w:rsidRPr="00620A1E" w:rsidRDefault="001375E3" w:rsidP="001375E3">
      <w:pPr>
        <w:rPr>
          <w:rFonts w:ascii="Times New Roman" w:hAnsi="Times New Roman" w:cs="Times New Roman"/>
          <w:lang w:val="en-US"/>
        </w:rPr>
      </w:pPr>
    </w:p>
    <w:p w14:paraId="2FE91E86" w14:textId="6403D665" w:rsidR="006F1658" w:rsidRPr="00620A1E" w:rsidRDefault="006F1658" w:rsidP="006F1658">
      <w:pPr>
        <w:spacing w:line="360" w:lineRule="auto"/>
        <w:rPr>
          <w:rFonts w:ascii="Times New Roman" w:hAnsi="Times New Roman" w:cs="Times New Roman"/>
          <w:sz w:val="24"/>
          <w:szCs w:val="24"/>
          <w:lang w:val="en-US"/>
        </w:rPr>
      </w:pPr>
      <w:r w:rsidRPr="00620A1E">
        <w:rPr>
          <w:rFonts w:ascii="Times New Roman" w:hAnsi="Times New Roman" w:cs="Times New Roman"/>
          <w:sz w:val="24"/>
          <w:szCs w:val="24"/>
          <w:lang w:val="en-US"/>
        </w:rPr>
        <w:t xml:space="preserve">The qualitative process evaluation of the iCARE explores implementation, acceptability, and mechanisms of impact. </w:t>
      </w:r>
      <w:r w:rsidR="00F160D7" w:rsidRPr="00620A1E">
        <w:rPr>
          <w:rFonts w:ascii="Times New Roman" w:hAnsi="Times New Roman" w:cs="Times New Roman"/>
          <w:sz w:val="24"/>
          <w:szCs w:val="24"/>
          <w:lang w:val="en-US"/>
        </w:rPr>
        <w:t>Consistent with the Medical Research Council (MRC) Framework for the development and evaluation of complex interventions, i</w:t>
      </w:r>
      <w:r w:rsidRPr="00620A1E">
        <w:rPr>
          <w:rFonts w:ascii="Times New Roman" w:hAnsi="Times New Roman" w:cs="Times New Roman"/>
          <w:sz w:val="24"/>
          <w:szCs w:val="24"/>
          <w:lang w:val="en-US"/>
        </w:rPr>
        <w:t>ts primary aim is to understand how participants experience the iCARE intervention and TAU, focusing on implementation fidelity, acceptability, and contextual influences. The secondary aim is to explore perceived mechanisms of change (e.g., cognitive, emotional, behavioral) and barriers/facilitators to engagement</w:t>
      </w:r>
      <w:r w:rsidR="00F160D7" w:rsidRPr="00620A1E">
        <w:rPr>
          <w:rFonts w:ascii="Times New Roman" w:hAnsi="Times New Roman" w:cs="Times New Roman"/>
          <w:sz w:val="24"/>
          <w:szCs w:val="24"/>
          <w:lang w:val="en-US"/>
        </w:rPr>
        <w:t>, consistent with the MRC guidance on understanding how and why complex interventions work within real-world settings</w:t>
      </w:r>
      <w:r w:rsidR="00620A1E" w:rsidRPr="00620A1E">
        <w:rPr>
          <w:rFonts w:ascii="Times New Roman" w:hAnsi="Times New Roman" w:cs="Times New Roman"/>
          <w:sz w:val="24"/>
          <w:szCs w:val="24"/>
          <w:lang w:val="en-US"/>
        </w:rPr>
        <w:t xml:space="preserve"> </w:t>
      </w:r>
      <w:r w:rsidR="00EF0228">
        <w:rPr>
          <w:rFonts w:ascii="Times New Roman" w:hAnsi="Times New Roman" w:cs="Times New Roman"/>
          <w:sz w:val="24"/>
          <w:szCs w:val="24"/>
          <w:lang w:val="en-US"/>
        </w:rPr>
        <w:fldChar w:fldCharType="begin">
          <w:fldData xml:space="preserve">PEVuZE5vdGU+PENpdGU+PEF1dGhvcj5Ta2l2aW5ndG9uPC9BdXRob3I+PFllYXI+MjAyMTwvWWVh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</w:fldData>
        </w:fldChar>
      </w:r>
      <w:r w:rsidR="00F83259">
        <w:rPr>
          <w:rFonts w:ascii="Times New Roman" w:hAnsi="Times New Roman" w:cs="Times New Roman"/>
          <w:sz w:val="24"/>
          <w:szCs w:val="24"/>
          <w:lang w:val="en-US"/>
        </w:rPr>
        <w:instrText xml:space="preserve"> ADDIN EN.CITE </w:instrText>
      </w:r>
      <w:r w:rsidR="00F83259">
        <w:rPr>
          <w:rFonts w:ascii="Times New Roman" w:hAnsi="Times New Roman" w:cs="Times New Roman"/>
          <w:sz w:val="24"/>
          <w:szCs w:val="24"/>
          <w:lang w:val="en-US"/>
        </w:rPr>
        <w:fldChar w:fldCharType="begin">
          <w:fldData xml:space="preserve">PEVuZE5vdGU+PENpdGU+PEF1dGhvcj5Ta2l2aW5ndG9uPC9BdXRob3I+PFllYXI+MjAyMTwvWWVh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</w:fldData>
        </w:fldChar>
      </w:r>
      <w:r w:rsidR="00F83259">
        <w:rPr>
          <w:rFonts w:ascii="Times New Roman" w:hAnsi="Times New Roman" w:cs="Times New Roman"/>
          <w:sz w:val="24"/>
          <w:szCs w:val="24"/>
          <w:lang w:val="en-US"/>
        </w:rPr>
        <w:instrText xml:space="preserve"> ADDIN EN.CITE.DATA </w:instrText>
      </w:r>
      <w:r w:rsidR="00F83259">
        <w:rPr>
          <w:rFonts w:ascii="Times New Roman" w:hAnsi="Times New Roman" w:cs="Times New Roman"/>
          <w:sz w:val="24"/>
          <w:szCs w:val="24"/>
          <w:lang w:val="en-US"/>
        </w:rPr>
      </w:r>
      <w:r w:rsidR="00F83259">
        <w:rPr>
          <w:rFonts w:ascii="Times New Roman" w:hAnsi="Times New Roman" w:cs="Times New Roman"/>
          <w:sz w:val="24"/>
          <w:szCs w:val="24"/>
          <w:lang w:val="en-US"/>
        </w:rPr>
        <w:fldChar w:fldCharType="end"/>
      </w:r>
      <w:r w:rsidR="00EF0228">
        <w:rPr>
          <w:rFonts w:ascii="Times New Roman" w:hAnsi="Times New Roman" w:cs="Times New Roman"/>
          <w:sz w:val="24"/>
          <w:szCs w:val="24"/>
          <w:lang w:val="en-US"/>
        </w:rPr>
      </w:r>
      <w:r w:rsidR="00EF0228">
        <w:rPr>
          <w:rFonts w:ascii="Times New Roman" w:hAnsi="Times New Roman" w:cs="Times New Roman"/>
          <w:sz w:val="24"/>
          <w:szCs w:val="24"/>
          <w:lang w:val="en-US"/>
        </w:rPr>
        <w:fldChar w:fldCharType="separate"/>
      </w:r>
      <w:r w:rsidR="00F83259">
        <w:rPr>
          <w:rFonts w:ascii="Times New Roman" w:hAnsi="Times New Roman" w:cs="Times New Roman"/>
          <w:noProof/>
          <w:sz w:val="24"/>
          <w:szCs w:val="24"/>
          <w:lang w:val="en-US"/>
        </w:rPr>
        <w:t>(1)</w:t>
      </w:r>
      <w:r w:rsidR="00EF0228">
        <w:rPr>
          <w:rFonts w:ascii="Times New Roman" w:hAnsi="Times New Roman" w:cs="Times New Roman"/>
          <w:sz w:val="24"/>
          <w:szCs w:val="24"/>
          <w:lang w:val="en-US"/>
        </w:rPr>
        <w:fldChar w:fldCharType="end"/>
      </w:r>
      <w:r w:rsidR="00F160D7" w:rsidRPr="00620A1E">
        <w:rPr>
          <w:rFonts w:ascii="Times New Roman" w:hAnsi="Times New Roman" w:cs="Times New Roman"/>
          <w:sz w:val="24"/>
          <w:szCs w:val="24"/>
          <w:lang w:val="en-US"/>
        </w:rPr>
        <w:t>.</w:t>
      </w:r>
      <w:r w:rsidR="00620A1E" w:rsidRPr="00620A1E">
        <w:rPr>
          <w:rFonts w:ascii="Times New Roman" w:hAnsi="Times New Roman" w:cs="Times New Roman"/>
          <w:lang w:val="en-US"/>
        </w:rPr>
        <w:t xml:space="preserve"> </w:t>
      </w:r>
    </w:p>
    <w:p w14:paraId="1D44D220" w14:textId="77777777" w:rsidR="006F1658" w:rsidRPr="00620A1E" w:rsidRDefault="006F1658" w:rsidP="006F1658">
      <w:pPr>
        <w:spacing w:line="360" w:lineRule="auto"/>
        <w:rPr>
          <w:rFonts w:ascii="Times New Roman" w:hAnsi="Times New Roman" w:cs="Times New Roman"/>
          <w:b/>
          <w:bCs/>
          <w:sz w:val="24"/>
          <w:szCs w:val="24"/>
          <w:lang w:val="en-US"/>
        </w:rPr>
      </w:pPr>
      <w:r w:rsidRPr="00620A1E">
        <w:rPr>
          <w:rFonts w:ascii="Times New Roman" w:hAnsi="Times New Roman" w:cs="Times New Roman"/>
          <w:b/>
          <w:bCs/>
          <w:sz w:val="24"/>
          <w:szCs w:val="24"/>
          <w:lang w:val="en-US"/>
        </w:rPr>
        <w:t xml:space="preserve">Design: </w:t>
      </w:r>
      <w:r w:rsidRPr="00620A1E">
        <w:rPr>
          <w:rFonts w:ascii="Times New Roman" w:hAnsi="Times New Roman" w:cs="Times New Roman"/>
          <w:sz w:val="24"/>
          <w:szCs w:val="24"/>
          <w:lang w:val="en-US"/>
        </w:rPr>
        <w:t>Embedded qualitative study within the RCT using semi-structured interviews.</w:t>
      </w:r>
    </w:p>
    <w:p w14:paraId="743DC820" w14:textId="77777777" w:rsidR="006F1658" w:rsidRPr="00620A1E" w:rsidRDefault="006F1658" w:rsidP="006F1658">
      <w:pPr>
        <w:spacing w:line="360" w:lineRule="auto"/>
        <w:rPr>
          <w:rFonts w:ascii="Times New Roman" w:hAnsi="Times New Roman" w:cs="Times New Roman"/>
          <w:b/>
          <w:bCs/>
          <w:sz w:val="24"/>
          <w:szCs w:val="24"/>
          <w:lang w:val="en-US"/>
        </w:rPr>
      </w:pPr>
      <w:r w:rsidRPr="00620A1E">
        <w:rPr>
          <w:rFonts w:ascii="Times New Roman" w:hAnsi="Times New Roman" w:cs="Times New Roman"/>
          <w:b/>
          <w:bCs/>
          <w:sz w:val="24"/>
          <w:szCs w:val="24"/>
          <w:lang w:val="en-US"/>
        </w:rPr>
        <w:t xml:space="preserve">Sampling: </w:t>
      </w:r>
      <w:r w:rsidRPr="00620A1E">
        <w:rPr>
          <w:rFonts w:ascii="Times New Roman" w:hAnsi="Times New Roman" w:cs="Times New Roman"/>
          <w:sz w:val="24"/>
          <w:szCs w:val="24"/>
          <w:lang w:val="en-US"/>
        </w:rPr>
        <w:t>We will recruit up to 20 participants (or when we reach theme saturation, which tends to be reached with less than 40) using purposive sampling to ensure diversity across: 1) Intervention arm: High vs low engagement (completion vs dropout), 2) Control arm: Variation in TAU (municipal support differences), 3) Geographic context (different municipalities).</w:t>
      </w:r>
    </w:p>
    <w:p w14:paraId="01335DCD" w14:textId="488F9C27" w:rsidR="006F1658" w:rsidRPr="00620A1E" w:rsidRDefault="006F1658" w:rsidP="006F1658">
      <w:pPr>
        <w:spacing w:line="360" w:lineRule="auto"/>
        <w:rPr>
          <w:rFonts w:ascii="Times New Roman" w:hAnsi="Times New Roman" w:cs="Times New Roman"/>
          <w:sz w:val="24"/>
          <w:szCs w:val="24"/>
          <w:lang w:val="en-US"/>
        </w:rPr>
      </w:pPr>
      <w:r w:rsidRPr="00620A1E">
        <w:rPr>
          <w:rFonts w:ascii="Times New Roman" w:hAnsi="Times New Roman" w:cs="Times New Roman"/>
          <w:sz w:val="24"/>
          <w:szCs w:val="24"/>
          <w:lang w:val="en-US"/>
        </w:rPr>
        <w:t xml:space="preserve">Interviews will </w:t>
      </w:r>
      <w:r w:rsidR="00A06EF6" w:rsidRPr="00620A1E">
        <w:rPr>
          <w:rFonts w:ascii="Times New Roman" w:hAnsi="Times New Roman" w:cs="Times New Roman"/>
          <w:sz w:val="24"/>
          <w:szCs w:val="24"/>
          <w:lang w:val="en-US"/>
        </w:rPr>
        <w:t>take place at</w:t>
      </w:r>
      <w:r w:rsidRPr="00620A1E">
        <w:rPr>
          <w:rFonts w:ascii="Times New Roman" w:hAnsi="Times New Roman" w:cs="Times New Roman"/>
          <w:sz w:val="24"/>
          <w:szCs w:val="24"/>
          <w:lang w:val="en-US"/>
        </w:rPr>
        <w:t xml:space="preserve"> 2 months (post-intervention). We will invite the 20 women to do a second follow up interview at 6 months follow-up.</w:t>
      </w:r>
    </w:p>
    <w:p w14:paraId="2AA243C9" w14:textId="491158BE" w:rsidR="006F1658" w:rsidRPr="00620A1E" w:rsidRDefault="006F1658" w:rsidP="006F1658">
      <w:pPr>
        <w:spacing w:line="360" w:lineRule="auto"/>
        <w:rPr>
          <w:rFonts w:ascii="Times New Roman" w:hAnsi="Times New Roman" w:cs="Times New Roman"/>
          <w:sz w:val="24"/>
          <w:szCs w:val="24"/>
          <w:lang w:val="en-US"/>
        </w:rPr>
      </w:pPr>
      <w:r w:rsidRPr="00620A1E">
        <w:rPr>
          <w:rFonts w:ascii="Times New Roman" w:hAnsi="Times New Roman" w:cs="Times New Roman"/>
          <w:b/>
          <w:bCs/>
          <w:sz w:val="24"/>
          <w:szCs w:val="24"/>
          <w:lang w:val="en-US"/>
        </w:rPr>
        <w:t xml:space="preserve">We will </w:t>
      </w:r>
      <w:r w:rsidRPr="00620A1E">
        <w:rPr>
          <w:rFonts w:ascii="Times New Roman" w:hAnsi="Times New Roman" w:cs="Times New Roman"/>
          <w:sz w:val="24"/>
          <w:szCs w:val="24"/>
          <w:lang w:val="en-US"/>
        </w:rPr>
        <w:t xml:space="preserve">identify participants via the trial database and engagement metrics. We will invite participants that have consented to be contacted at post-test. We will invite participants via direct email/phone until we recruit 20. </w:t>
      </w:r>
    </w:p>
    <w:p w14:paraId="2E0F4658" w14:textId="2E263694" w:rsidR="006F1658" w:rsidRPr="00620A1E" w:rsidRDefault="006F1658" w:rsidP="006F1658">
      <w:pPr>
        <w:spacing w:line="360" w:lineRule="auto"/>
        <w:rPr>
          <w:rFonts w:ascii="Times New Roman" w:hAnsi="Times New Roman" w:cs="Times New Roman"/>
          <w:b/>
          <w:bCs/>
          <w:sz w:val="24"/>
          <w:szCs w:val="24"/>
          <w:lang w:val="en-US"/>
        </w:rPr>
      </w:pPr>
      <w:r w:rsidRPr="00620A1E">
        <w:rPr>
          <w:rFonts w:ascii="Times New Roman" w:hAnsi="Times New Roman" w:cs="Times New Roman"/>
          <w:b/>
          <w:bCs/>
          <w:sz w:val="24"/>
          <w:szCs w:val="24"/>
          <w:lang w:val="en-US"/>
        </w:rPr>
        <w:t>Data Collection:</w:t>
      </w:r>
      <w:r w:rsidRPr="00620A1E">
        <w:rPr>
          <w:rFonts w:ascii="Times New Roman" w:hAnsi="Times New Roman" w:cs="Times New Roman"/>
          <w:sz w:val="24"/>
          <w:szCs w:val="24"/>
          <w:lang w:val="en-US"/>
        </w:rPr>
        <w:t xml:space="preserve"> we will conduct semi-structured interviews (30–60 min), conducted via phone or video call. Interview</w:t>
      </w:r>
      <w:r w:rsidR="008B4F79" w:rsidRPr="00620A1E">
        <w:rPr>
          <w:rFonts w:ascii="Times New Roman" w:hAnsi="Times New Roman" w:cs="Times New Roman"/>
          <w:sz w:val="24"/>
          <w:szCs w:val="24"/>
          <w:lang w:val="en-US"/>
        </w:rPr>
        <w:t>s</w:t>
      </w:r>
      <w:r w:rsidRPr="00620A1E">
        <w:rPr>
          <w:rFonts w:ascii="Times New Roman" w:hAnsi="Times New Roman" w:cs="Times New Roman"/>
          <w:sz w:val="24"/>
          <w:szCs w:val="24"/>
          <w:lang w:val="en-US"/>
        </w:rPr>
        <w:t xml:space="preserve"> will be</w:t>
      </w:r>
      <w:r w:rsidRPr="00620A1E">
        <w:rPr>
          <w:rFonts w:ascii="Times New Roman" w:hAnsi="Times New Roman" w:cs="Times New Roman"/>
          <w:b/>
          <w:bCs/>
          <w:sz w:val="24"/>
          <w:szCs w:val="24"/>
          <w:lang w:val="en-US"/>
        </w:rPr>
        <w:t xml:space="preserve"> </w:t>
      </w:r>
      <w:r w:rsidRPr="00620A1E">
        <w:rPr>
          <w:rFonts w:ascii="Times New Roman" w:hAnsi="Times New Roman" w:cs="Times New Roman"/>
          <w:sz w:val="24"/>
          <w:szCs w:val="24"/>
          <w:lang w:val="en-US"/>
        </w:rPr>
        <w:t>audio-recorded and transcribed verbatim.</w:t>
      </w:r>
    </w:p>
    <w:p w14:paraId="6E6D52AE" w14:textId="674F2EA5" w:rsidR="00F160D7" w:rsidRPr="00620A1E" w:rsidRDefault="006F1658" w:rsidP="00F160D7">
      <w:pPr>
        <w:spacing w:line="360" w:lineRule="auto"/>
        <w:rPr>
          <w:rFonts w:ascii="Times New Roman" w:hAnsi="Times New Roman" w:cs="Times New Roman"/>
          <w:lang w:val="en-US"/>
        </w:rPr>
      </w:pPr>
      <w:r w:rsidRPr="00620A1E">
        <w:rPr>
          <w:rFonts w:ascii="Times New Roman" w:hAnsi="Times New Roman" w:cs="Times New Roman"/>
          <w:b/>
          <w:bCs/>
          <w:sz w:val="24"/>
          <w:szCs w:val="24"/>
          <w:lang w:val="en-US"/>
        </w:rPr>
        <w:t xml:space="preserve">Analysis: </w:t>
      </w:r>
      <w:r w:rsidR="00F160D7" w:rsidRPr="00620A1E">
        <w:rPr>
          <w:rFonts w:ascii="Times New Roman" w:hAnsi="Times New Roman" w:cs="Times New Roman"/>
          <w:lang w:val="en-US"/>
        </w:rPr>
        <w:t>We will use reflexive thematic analysis, following Braun and Clarke’s approach, to analyse interview data</w:t>
      </w:r>
      <w:r w:rsidR="00620A1E" w:rsidRPr="00620A1E">
        <w:rPr>
          <w:rFonts w:ascii="Times New Roman" w:hAnsi="Times New Roman" w:cs="Times New Roman"/>
          <w:lang w:val="en-US"/>
        </w:rPr>
        <w:t xml:space="preserve"> </w:t>
      </w:r>
      <w:r w:rsidR="00EF0228">
        <w:rPr>
          <w:rFonts w:ascii="Times New Roman" w:hAnsi="Times New Roman" w:cs="Times New Roman"/>
          <w:lang w:val="en-US"/>
        </w:rPr>
        <w:fldChar w:fldCharType="begin"/>
      </w:r>
      <w:r w:rsidR="00F83259">
        <w:rPr>
          <w:rFonts w:ascii="Times New Roman" w:hAnsi="Times New Roman" w:cs="Times New Roman"/>
          <w:lang w:val="en-US"/>
        </w:rPr>
        <w:instrText xml:space="preserve"> ADDIN EN.CITE &lt;EndNote&gt;&lt;Cite&gt;&lt;Author&gt;Braun&lt;/Author&gt;&lt;Year&gt;2022&lt;/Year&gt;&lt;RecNum&gt;55&lt;/RecNum&gt;&lt;DisplayText&gt;(2)&lt;/DisplayText&gt;&lt;record&gt;&lt;rec-number&gt;55&lt;/rec-number&gt;&lt;foreign-keys&gt;&lt;key app="EN" db-id="02zpz5te8ez0z3esev6px9rqsf90wttt2pew" timestamp="1769767907"&gt;55&lt;/key&gt;&lt;/foreign-keys&gt;&lt;ref-type name="Book"&gt;6&lt;/ref-type&gt;&lt;contributors&gt;&lt;authors&gt;&lt;author&gt;Braun, Virginia&lt;/author&gt;&lt;author&gt;Clarke, Victoria&lt;/author&gt;&lt;/authors&gt;&lt;/contributors&gt;&lt;titles&gt;&lt;title&gt;Thematic analysis : a practical guide&lt;/title&gt;&lt;/titles&gt;&lt;pages&gt;xxxiv, 338 sider&lt;/pages&gt;&lt;keywords&gt;&lt;keyword&gt;tematisk analyse&lt;/keyword&gt;&lt;keyword&gt;kvalitative metoder&lt;/keyword&gt;&lt;keyword&gt;forskningsmetodik&lt;/keyword&gt;&lt;keyword&gt;analysemetoder&lt;/keyword&gt;&lt;keyword&gt;sociologi&lt;/keyword&gt;&lt;/keywords&gt;&lt;dates&gt;&lt;year&gt;2022&lt;/year&gt;&lt;/dates&gt;&lt;pub-location&gt;Los Angeles&lt;/pub-location&gt;&lt;publisher&gt;SAGE&lt;/publisher&gt;&lt;isbn&gt;9781473953246&lt;/isbn&gt;&lt;call-num&gt;30.01&lt;/call-num&gt;&lt;urls&gt;&lt;/urls&gt;&lt;remote-database-provider&gt;dbc&lt;/remote-database-provider&gt;&lt;language&gt;eng&lt;/language&gt;&lt;/record&gt;&lt;/Cite&gt;&lt;/EndNote&gt;</w:instrText>
      </w:r>
      <w:r w:rsidR="00EF0228">
        <w:rPr>
          <w:rFonts w:ascii="Times New Roman" w:hAnsi="Times New Roman" w:cs="Times New Roman"/>
          <w:lang w:val="en-US"/>
        </w:rPr>
        <w:fldChar w:fldCharType="separate"/>
      </w:r>
      <w:r w:rsidR="00F83259">
        <w:rPr>
          <w:rFonts w:ascii="Times New Roman" w:hAnsi="Times New Roman" w:cs="Times New Roman"/>
          <w:noProof/>
          <w:lang w:val="en-US"/>
        </w:rPr>
        <w:t>(2)</w:t>
      </w:r>
      <w:r w:rsidR="00EF0228">
        <w:rPr>
          <w:rFonts w:ascii="Times New Roman" w:hAnsi="Times New Roman" w:cs="Times New Roman"/>
          <w:lang w:val="en-US"/>
        </w:rPr>
        <w:fldChar w:fldCharType="end"/>
      </w:r>
      <w:r w:rsidR="00F160D7" w:rsidRPr="00620A1E">
        <w:rPr>
          <w:rFonts w:ascii="Times New Roman" w:hAnsi="Times New Roman" w:cs="Times New Roman"/>
          <w:lang w:val="en-US"/>
        </w:rPr>
        <w:t>. The analysis will be iterative and interpretive, beginning with familiarisation and inductive coding of transcripts in NVivo (or similar software) to organise the data. Researchers will then develop and refine themes that capture key patterns related to participants’ experiences of iCARE and TAU.</w:t>
      </w:r>
    </w:p>
    <w:p w14:paraId="3A6CDCC3" w14:textId="6A9079D4" w:rsidR="007604E2" w:rsidRPr="00620A1E" w:rsidRDefault="00F160D7" w:rsidP="006F1658">
      <w:pPr>
        <w:spacing w:line="360" w:lineRule="auto"/>
        <w:rPr>
          <w:rFonts w:ascii="Times New Roman" w:hAnsi="Times New Roman" w:cs="Times New Roman"/>
          <w:sz w:val="24"/>
          <w:szCs w:val="24"/>
          <w:lang w:val="en-US"/>
        </w:rPr>
      </w:pPr>
      <w:r w:rsidRPr="00620A1E">
        <w:rPr>
          <w:rFonts w:ascii="Times New Roman" w:hAnsi="Times New Roman" w:cs="Times New Roman"/>
          <w:sz w:val="24"/>
          <w:szCs w:val="24"/>
          <w:lang w:val="en-US"/>
        </w:rPr>
        <w:lastRenderedPageBreak/>
        <w:t xml:space="preserve">Themes will be compared across study arms (intervention vs. control) and across engagement levels to explore similarities and differences in how participants interacted with and perceived the intervention. Throughout the process, the research team will engage in reflexive practice—considering how their perspectives shape interpretation and </w:t>
      </w:r>
      <w:r w:rsidR="00620A1E" w:rsidRPr="00620A1E">
        <w:rPr>
          <w:rFonts w:ascii="Times New Roman" w:hAnsi="Times New Roman" w:cs="Times New Roman"/>
          <w:sz w:val="24"/>
          <w:szCs w:val="24"/>
          <w:lang w:val="en-US"/>
        </w:rPr>
        <w:t>document</w:t>
      </w:r>
      <w:r w:rsidRPr="00620A1E">
        <w:rPr>
          <w:rFonts w:ascii="Times New Roman" w:hAnsi="Times New Roman" w:cs="Times New Roman"/>
          <w:sz w:val="24"/>
          <w:szCs w:val="24"/>
          <w:lang w:val="en-US"/>
        </w:rPr>
        <w:t xml:space="preserve"> analytic decisions.</w:t>
      </w:r>
    </w:p>
    <w:p w14:paraId="69A40C24" w14:textId="0A52FDBE" w:rsidR="00620A1E" w:rsidRPr="00620A1E" w:rsidRDefault="006F1658" w:rsidP="00620A1E">
      <w:pPr>
        <w:spacing w:line="360" w:lineRule="auto"/>
        <w:rPr>
          <w:rFonts w:ascii="Times New Roman" w:hAnsi="Times New Roman" w:cs="Times New Roman"/>
          <w:sz w:val="24"/>
          <w:szCs w:val="24"/>
          <w:lang w:val="en-US"/>
        </w:rPr>
      </w:pPr>
      <w:r w:rsidRPr="00620A1E">
        <w:rPr>
          <w:rFonts w:ascii="Times New Roman" w:hAnsi="Times New Roman" w:cs="Times New Roman"/>
          <w:sz w:val="24"/>
          <w:szCs w:val="24"/>
          <w:lang w:val="en-US"/>
        </w:rPr>
        <w:t xml:space="preserve">The </w:t>
      </w:r>
      <w:r w:rsidR="007604E2" w:rsidRPr="00620A1E">
        <w:rPr>
          <w:rFonts w:ascii="Times New Roman" w:hAnsi="Times New Roman" w:cs="Times New Roman"/>
          <w:sz w:val="24"/>
          <w:szCs w:val="24"/>
          <w:lang w:val="en-US"/>
        </w:rPr>
        <w:t>broad</w:t>
      </w:r>
      <w:r w:rsidRPr="00620A1E">
        <w:rPr>
          <w:rFonts w:ascii="Times New Roman" w:hAnsi="Times New Roman" w:cs="Times New Roman"/>
          <w:sz w:val="24"/>
          <w:szCs w:val="24"/>
          <w:lang w:val="en-US"/>
        </w:rPr>
        <w:t xml:space="preserve"> questions </w:t>
      </w:r>
      <w:r w:rsidR="007604E2" w:rsidRPr="00620A1E">
        <w:rPr>
          <w:rFonts w:ascii="Times New Roman" w:hAnsi="Times New Roman" w:cs="Times New Roman"/>
          <w:sz w:val="24"/>
          <w:szCs w:val="24"/>
          <w:lang w:val="en-US"/>
        </w:rPr>
        <w:t xml:space="preserve">in Table 1 </w:t>
      </w:r>
      <w:r w:rsidRPr="00620A1E">
        <w:rPr>
          <w:rFonts w:ascii="Times New Roman" w:hAnsi="Times New Roman" w:cs="Times New Roman"/>
          <w:sz w:val="24"/>
          <w:szCs w:val="24"/>
          <w:lang w:val="en-US"/>
        </w:rPr>
        <w:t>will guide the qualitative interviews</w:t>
      </w:r>
      <w:r w:rsidR="007604E2" w:rsidRPr="00620A1E">
        <w:rPr>
          <w:rFonts w:ascii="Times New Roman" w:hAnsi="Times New Roman" w:cs="Times New Roman"/>
          <w:sz w:val="24"/>
          <w:szCs w:val="24"/>
          <w:lang w:val="en-US"/>
        </w:rPr>
        <w:t>.</w:t>
      </w:r>
    </w:p>
    <w:p w14:paraId="2CDD08B0" w14:textId="77777777" w:rsidR="00620A1E" w:rsidRPr="00620A1E" w:rsidRDefault="00620A1E">
      <w:pPr>
        <w:rPr>
          <w:rFonts w:ascii="Times New Roman" w:hAnsi="Times New Roman" w:cs="Times New Roman"/>
          <w:sz w:val="24"/>
          <w:szCs w:val="24"/>
          <w:lang w:val="en-US"/>
        </w:rPr>
      </w:pPr>
      <w:r w:rsidRPr="00620A1E">
        <w:rPr>
          <w:rFonts w:ascii="Times New Roman" w:hAnsi="Times New Roman" w:cs="Times New Roman"/>
          <w:sz w:val="24"/>
          <w:szCs w:val="24"/>
          <w:lang w:val="en-US"/>
        </w:rPr>
        <w:br w:type="page"/>
      </w:r>
    </w:p>
    <w:tbl>
      <w:tblPr>
        <w:tblW w:w="0" w:type="auto"/>
        <w:tblCellSpacing w:w="15" w:type="dxa"/>
        <w:tblLook w:val="04A0" w:firstRow="1" w:lastRow="0" w:firstColumn="1" w:lastColumn="0" w:noHBand="0" w:noVBand="1"/>
      </w:tblPr>
      <w:tblGrid>
        <w:gridCol w:w="2544"/>
        <w:gridCol w:w="3539"/>
        <w:gridCol w:w="3539"/>
      </w:tblGrid>
      <w:tr w:rsidR="00260804" w:rsidRPr="00260804" w14:paraId="64561F53" w14:textId="77777777">
        <w:trPr>
          <w:trHeight w:val="366"/>
          <w:tblCellSpacing w:w="15" w:type="dxa"/>
        </w:trPr>
        <w:tc>
          <w:tcPr>
            <w:tcW w:w="0" w:type="auto"/>
            <w:gridSpan w:val="3"/>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EB36C80"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lastRenderedPageBreak/>
              <w:t>Table 1: Questions guiding the process evaluation</w:t>
            </w:r>
          </w:p>
        </w:tc>
      </w:tr>
      <w:tr w:rsidR="00260804" w:rsidRPr="00260804" w14:paraId="62EE9870"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6FC8F2A"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Domain</w:t>
            </w:r>
          </w:p>
        </w:tc>
        <w:tc>
          <w:tcPr>
            <w:tcW w:w="350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20D1A32"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xml:space="preserve">Intervention Arm </w:t>
            </w:r>
          </w:p>
          <w:p w14:paraId="3BB2C522"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(iCARE + TAU)</w:t>
            </w:r>
          </w:p>
        </w:tc>
        <w:tc>
          <w:tcPr>
            <w:tcW w:w="3494"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4418271"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xml:space="preserve">Control Arm </w:t>
            </w:r>
          </w:p>
          <w:p w14:paraId="703601C3"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(TAU only)</w:t>
            </w:r>
          </w:p>
        </w:tc>
      </w:tr>
      <w:tr w:rsidR="00260804" w:rsidRPr="00260804" w14:paraId="60DCF958"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765AF19A"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Implementation</w:t>
            </w:r>
          </w:p>
        </w:tc>
        <w:tc>
          <w:tcPr>
            <w:tcW w:w="3509"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9F396E3"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How did you experience starting iCARE (register, download app, …)</w:t>
            </w:r>
          </w:p>
          <w:p w14:paraId="30F03258"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How did you use the iCARE modules? What helped or hindered completion?</w:t>
            </w:r>
          </w:p>
        </w:tc>
        <w:tc>
          <w:tcPr>
            <w:tcW w:w="3494"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9C8366F"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lang w:val="en-US"/>
              </w:rPr>
              <w:t xml:space="preserve">What kind of support did you receive as part of usual care? </w:t>
            </w:r>
            <w:r w:rsidRPr="00260804">
              <w:rPr>
                <w:rFonts w:ascii="Times New Roman" w:hAnsi="Times New Roman" w:cs="Times New Roman"/>
                <w:b/>
                <w:bCs/>
                <w:sz w:val="24"/>
                <w:szCs w:val="24"/>
              </w:rPr>
              <w:t>How consistent was it?</w:t>
            </w:r>
          </w:p>
        </w:tc>
      </w:tr>
      <w:tr w:rsidR="00260804" w:rsidRPr="00260804" w14:paraId="1D6D155F"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8568794"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Acceptability</w:t>
            </w:r>
          </w:p>
        </w:tc>
        <w:tc>
          <w:tcPr>
            <w:tcW w:w="3509"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A9BEDBD"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How did the program fit into your daily life? Was it helpful and relevant?</w:t>
            </w:r>
          </w:p>
        </w:tc>
        <w:tc>
          <w:tcPr>
            <w:tcW w:w="3494"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AFC559C"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How did you feel about the support you received by the municipality or your doctor? Was it enough?</w:t>
            </w:r>
          </w:p>
        </w:tc>
      </w:tr>
      <w:tr w:rsidR="00260804" w:rsidRPr="00260804" w14:paraId="66D75D42"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7CD98CDD"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Context</w:t>
            </w:r>
          </w:p>
        </w:tc>
        <w:tc>
          <w:tcPr>
            <w:tcW w:w="3509"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0FDF2B2"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Did other services (health nurse, GP) affect your use of iCARE?</w:t>
            </w:r>
          </w:p>
        </w:tc>
        <w:tc>
          <w:tcPr>
            <w:tcW w:w="3494"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9546C9B"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 xml:space="preserve">How did local services meet your needs? </w:t>
            </w:r>
          </w:p>
        </w:tc>
      </w:tr>
      <w:tr w:rsidR="00260804" w:rsidRPr="00260804" w14:paraId="4F4BACAE"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6F219CD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Mechanisms of Impact</w:t>
            </w:r>
          </w:p>
        </w:tc>
        <w:tc>
          <w:tcPr>
            <w:tcW w:w="3509"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78AEB93"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Have you noticed changes in your thoughts, emotions, or behaviors since using iCARE?</w:t>
            </w:r>
          </w:p>
          <w:p w14:paraId="277C4FD4"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How did you use the exercises? Where there any sections of iCARE particularly helpful or unhelpful?</w:t>
            </w:r>
          </w:p>
        </w:tc>
        <w:tc>
          <w:tcPr>
            <w:tcW w:w="3494"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70F415E"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Have you noticed any changes in your mood or coping strategies since receiving usual care?</w:t>
            </w:r>
          </w:p>
        </w:tc>
      </w:tr>
      <w:tr w:rsidR="00260804" w:rsidRPr="00260804" w14:paraId="0CA01156"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52C80E1"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Digital Delivery</w:t>
            </w:r>
          </w:p>
        </w:tc>
        <w:tc>
          <w:tcPr>
            <w:tcW w:w="3509"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7590045"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What was it like to receive support online rather than in person?</w:t>
            </w:r>
          </w:p>
        </w:tc>
        <w:tc>
          <w:tcPr>
            <w:tcW w:w="3494"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C6C2A4F"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Would you consider an online program helpful in addition to usual care?</w:t>
            </w:r>
          </w:p>
        </w:tc>
      </w:tr>
      <w:tr w:rsidR="00260804" w:rsidRPr="00260804" w14:paraId="7A96FC2A" w14:textId="77777777">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73C5D4CC"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lastRenderedPageBreak/>
              <w:t>General Barriers/Facilitators for engagement</w:t>
            </w:r>
          </w:p>
        </w:tc>
        <w:tc>
          <w:tcPr>
            <w:tcW w:w="3509"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7819E08"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What made it easier or harder to use iCARE?</w:t>
            </w:r>
          </w:p>
        </w:tc>
        <w:tc>
          <w:tcPr>
            <w:tcW w:w="3494"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2985F91"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What made it easier or harder to access support in your municipality?</w:t>
            </w:r>
          </w:p>
        </w:tc>
      </w:tr>
    </w:tbl>
    <w:p w14:paraId="0D54C3D5" w14:textId="77777777" w:rsidR="00260804" w:rsidRPr="00260804" w:rsidRDefault="00260804" w:rsidP="00260804">
      <w:pPr>
        <w:spacing w:line="360" w:lineRule="auto"/>
        <w:rPr>
          <w:rFonts w:ascii="Times New Roman" w:hAnsi="Times New Roman" w:cs="Times New Roman"/>
          <w:b/>
          <w:bCs/>
          <w:sz w:val="24"/>
          <w:szCs w:val="24"/>
          <w:lang w:val="en-US"/>
        </w:rPr>
      </w:pPr>
    </w:p>
    <w:tbl>
      <w:tblPr>
        <w:tblW w:w="0" w:type="auto"/>
        <w:tblCellSpacing w:w="15" w:type="dxa"/>
        <w:tblLook w:val="04A0" w:firstRow="1" w:lastRow="0" w:firstColumn="1" w:lastColumn="0" w:noHBand="0" w:noVBand="1"/>
      </w:tblPr>
      <w:tblGrid>
        <w:gridCol w:w="2620"/>
        <w:gridCol w:w="3485"/>
        <w:gridCol w:w="3517"/>
      </w:tblGrid>
      <w:tr w:rsidR="00260804" w:rsidRPr="00260804" w14:paraId="19B8959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7E97D80"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Domain / Implementation Outcome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380570B"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Intervention Arm (iCARE + TAU)</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D97F5AD"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Control Arm (TAU only)</w:t>
            </w:r>
          </w:p>
        </w:tc>
      </w:tr>
      <w:tr w:rsidR="00260804" w:rsidRPr="00260804" w14:paraId="743453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94E7321"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Acceptability (perceived satisfaction, likeability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1A38D35"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did iCARE fit into your daily routines?</w:t>
            </w:r>
            <w:r w:rsidRPr="00260804">
              <w:rPr>
                <w:rFonts w:ascii="Times New Roman" w:hAnsi="Times New Roman" w:cs="Times New Roman"/>
                <w:b/>
                <w:bCs/>
                <w:sz w:val="24"/>
                <w:szCs w:val="24"/>
              </w:rPr>
              <w:br/>
              <w:t>• Which parts of the program felt most helpful, meaningful, or relevant?</w:t>
            </w:r>
            <w:r w:rsidRPr="00260804">
              <w:rPr>
                <w:rFonts w:ascii="Times New Roman" w:hAnsi="Times New Roman" w:cs="Times New Roman"/>
                <w:b/>
                <w:bCs/>
                <w:sz w:val="24"/>
                <w:szCs w:val="24"/>
              </w:rPr>
              <w:br/>
              <w:t>• Which parts felt less useful, confusing, or burdensome?</w:t>
            </w:r>
            <w:r w:rsidRPr="00260804">
              <w:rPr>
                <w:rFonts w:ascii="Times New Roman" w:hAnsi="Times New Roman" w:cs="Times New Roman"/>
                <w:b/>
                <w:bCs/>
                <w:sz w:val="24"/>
                <w:szCs w:val="24"/>
              </w:rPr>
              <w:br/>
              <w:t>• How did you feel about receiving digital support alongside usual care?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A6D0A62"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did you feel about the support you received from your GP, health nurse, or municipality?</w:t>
            </w:r>
            <w:r w:rsidRPr="00260804">
              <w:rPr>
                <w:rFonts w:ascii="Times New Roman" w:hAnsi="Times New Roman" w:cs="Times New Roman"/>
                <w:b/>
                <w:bCs/>
                <w:sz w:val="24"/>
                <w:szCs w:val="24"/>
              </w:rPr>
              <w:br/>
              <w:t>• Which aspects of usual care felt helpful or supportive?</w:t>
            </w:r>
            <w:r w:rsidRPr="00260804">
              <w:rPr>
                <w:rFonts w:ascii="Times New Roman" w:hAnsi="Times New Roman" w:cs="Times New Roman"/>
                <w:b/>
                <w:bCs/>
                <w:sz w:val="24"/>
                <w:szCs w:val="24"/>
              </w:rPr>
              <w:br/>
              <w:t>• Which parts felt insufficient, irrelevant, or difficult?</w:t>
            </w:r>
          </w:p>
        </w:tc>
      </w:tr>
      <w:tr w:rsidR="00260804" w:rsidRPr="00260804" w14:paraId="036EBD4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6753A89"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Appropriateness (perceived fit, relevance, suitability to needs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A53612E"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To what extent did iCARE feel suitable for your situation or needs?</w:t>
            </w:r>
            <w:r w:rsidRPr="00260804">
              <w:rPr>
                <w:rFonts w:ascii="Times New Roman" w:hAnsi="Times New Roman" w:cs="Times New Roman"/>
                <w:b/>
                <w:bCs/>
                <w:sz w:val="24"/>
                <w:szCs w:val="24"/>
              </w:rPr>
              <w:br/>
              <w:t>• Were there moments when iCARE felt mismatched (too complex, too simple, not relevant)?</w:t>
            </w:r>
            <w:r w:rsidRPr="00260804">
              <w:rPr>
                <w:rFonts w:ascii="Times New Roman" w:hAnsi="Times New Roman" w:cs="Times New Roman"/>
                <w:b/>
                <w:bCs/>
                <w:sz w:val="24"/>
                <w:szCs w:val="24"/>
              </w:rPr>
              <w:br/>
              <w:t>• Did iCARE address the challenges you were facing?</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BC3D92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Did the support available through usual care feel appropriate for your needs?</w:t>
            </w:r>
            <w:r w:rsidRPr="00260804">
              <w:rPr>
                <w:rFonts w:ascii="Times New Roman" w:hAnsi="Times New Roman" w:cs="Times New Roman"/>
                <w:b/>
                <w:bCs/>
                <w:sz w:val="24"/>
                <w:szCs w:val="24"/>
              </w:rPr>
              <w:br/>
              <w:t>• Were there aspects of your situation that usual care did not address?</w:t>
            </w:r>
          </w:p>
        </w:tc>
      </w:tr>
      <w:tr w:rsidR="00260804" w:rsidRPr="00260804" w14:paraId="36036C7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4A5F4BC4"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Feasibility (how doable and practical it was to use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4EA8049"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easy or difficult was it to start using iCARE (registration, download, first steps)?</w:t>
            </w:r>
            <w:r w:rsidRPr="00260804">
              <w:rPr>
                <w:rFonts w:ascii="Times New Roman" w:hAnsi="Times New Roman" w:cs="Times New Roman"/>
                <w:b/>
                <w:bCs/>
                <w:sz w:val="24"/>
                <w:szCs w:val="24"/>
              </w:rPr>
              <w:br/>
              <w:t>• How manageable was it to use iCARE regularly?</w:t>
            </w:r>
            <w:r w:rsidRPr="00260804">
              <w:rPr>
                <w:rFonts w:ascii="Times New Roman" w:hAnsi="Times New Roman" w:cs="Times New Roman"/>
                <w:b/>
                <w:bCs/>
                <w:sz w:val="24"/>
                <w:szCs w:val="24"/>
              </w:rPr>
              <w:br/>
              <w:t>• What practical barriers (time, energy, family demands, technical issues) affected your use?</w:t>
            </w:r>
            <w:r w:rsidRPr="00260804">
              <w:rPr>
                <w:rFonts w:ascii="Times New Roman" w:hAnsi="Times New Roman" w:cs="Times New Roman"/>
                <w:b/>
                <w:bCs/>
                <w:sz w:val="24"/>
                <w:szCs w:val="24"/>
              </w:rPr>
              <w:br/>
              <w:t>• What made it easier for you to continue using the program?</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3484170"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easy or difficult was it to access and engage with the usual care you were offered?</w:t>
            </w:r>
            <w:r w:rsidRPr="00260804">
              <w:rPr>
                <w:rFonts w:ascii="Times New Roman" w:hAnsi="Times New Roman" w:cs="Times New Roman"/>
                <w:b/>
                <w:bCs/>
                <w:sz w:val="24"/>
                <w:szCs w:val="24"/>
              </w:rPr>
              <w:br/>
              <w:t>• Did you face any practical challenges (booking, availability, travel, scheduling)?</w:t>
            </w:r>
            <w:r w:rsidRPr="00260804">
              <w:rPr>
                <w:rFonts w:ascii="Times New Roman" w:hAnsi="Times New Roman" w:cs="Times New Roman"/>
                <w:b/>
                <w:bCs/>
                <w:sz w:val="24"/>
                <w:szCs w:val="24"/>
              </w:rPr>
              <w:br/>
              <w:t>• What helped you make use of usual care?</w:t>
            </w:r>
          </w:p>
        </w:tc>
      </w:tr>
      <w:tr w:rsidR="00260804" w:rsidRPr="00260804" w14:paraId="702F928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C65A232"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Adoption / Engagement (initial uptake, willingness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20C2724"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motivated you to start iCARE?</w:t>
            </w:r>
            <w:r w:rsidRPr="00260804">
              <w:rPr>
                <w:rFonts w:ascii="Times New Roman" w:hAnsi="Times New Roman" w:cs="Times New Roman"/>
                <w:b/>
                <w:bCs/>
                <w:sz w:val="24"/>
                <w:szCs w:val="24"/>
              </w:rPr>
              <w:br/>
              <w:t>• At what times or under what circumstances did you choose to open or not open the app?</w:t>
            </w:r>
            <w:r w:rsidRPr="00260804">
              <w:rPr>
                <w:rFonts w:ascii="Times New Roman" w:hAnsi="Times New Roman" w:cs="Times New Roman"/>
                <w:b/>
                <w:bCs/>
                <w:sz w:val="24"/>
                <w:szCs w:val="24"/>
              </w:rPr>
              <w:br/>
              <w:t>• How did reminders, notifications, or support influence your engagement?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4654CA"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encouraged you to seek support within usual care?</w:t>
            </w:r>
            <w:r w:rsidRPr="00260804">
              <w:rPr>
                <w:rFonts w:ascii="Times New Roman" w:hAnsi="Times New Roman" w:cs="Times New Roman"/>
                <w:b/>
                <w:bCs/>
                <w:sz w:val="24"/>
                <w:szCs w:val="24"/>
              </w:rPr>
              <w:br/>
              <w:t>• Have you used the support consistently, or did your engagement vary over time? Why?</w:t>
            </w:r>
          </w:p>
        </w:tc>
      </w:tr>
      <w:tr w:rsidR="00260804" w:rsidRPr="00260804" w14:paraId="65B22D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6C149037"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Fidelity &amp; Use Patterns (how the intervention was actually used)</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BED8C15"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did you use the iCARE modules (frequency, timing, order)?</w:t>
            </w:r>
            <w:r w:rsidRPr="00260804">
              <w:rPr>
                <w:rFonts w:ascii="Times New Roman" w:hAnsi="Times New Roman" w:cs="Times New Roman"/>
                <w:b/>
                <w:bCs/>
                <w:sz w:val="24"/>
                <w:szCs w:val="24"/>
              </w:rPr>
              <w:br/>
              <w:t>• Which exercises did you return to or skip, and why?</w:t>
            </w:r>
            <w:r w:rsidRPr="00260804">
              <w:rPr>
                <w:rFonts w:ascii="Times New Roman" w:hAnsi="Times New Roman" w:cs="Times New Roman"/>
                <w:b/>
                <w:bCs/>
                <w:sz w:val="24"/>
                <w:szCs w:val="24"/>
              </w:rPr>
              <w:br/>
              <w:t>• Were instructions clear enough to follow as intended?</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323F672"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often did you attend or follow the guidance offered in usual care?</w:t>
            </w:r>
            <w:r w:rsidRPr="00260804">
              <w:rPr>
                <w:rFonts w:ascii="Times New Roman" w:hAnsi="Times New Roman" w:cs="Times New Roman"/>
                <w:b/>
                <w:bCs/>
                <w:sz w:val="24"/>
                <w:szCs w:val="24"/>
              </w:rPr>
              <w:br/>
              <w:t>• Did the support match what you expected or were told you would receive?</w:t>
            </w:r>
          </w:p>
        </w:tc>
      </w:tr>
      <w:tr w:rsidR="00260804" w:rsidRPr="00260804" w14:paraId="64BC10A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7F933E99"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Context (external or personal factors influencing implementation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ED577D4"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Apart from iCARE, which other services did you use (GP, health nurse, specialist care, social support)?</w:t>
            </w:r>
            <w:r w:rsidRPr="00260804">
              <w:rPr>
                <w:rFonts w:ascii="Times New Roman" w:hAnsi="Times New Roman" w:cs="Times New Roman"/>
                <w:b/>
                <w:bCs/>
                <w:sz w:val="24"/>
                <w:szCs w:val="24"/>
              </w:rPr>
              <w:br/>
            </w:r>
            <w:r w:rsidRPr="00260804">
              <w:rPr>
                <w:rFonts w:ascii="Times New Roman" w:hAnsi="Times New Roman" w:cs="Times New Roman"/>
                <w:b/>
                <w:bCs/>
                <w:sz w:val="24"/>
                <w:szCs w:val="24"/>
              </w:rPr>
              <w:lastRenderedPageBreak/>
              <w:t>• How did these services affect your engagement with iCARE (positively or negatively)?</w:t>
            </w:r>
            <w:r w:rsidRPr="00260804">
              <w:rPr>
                <w:rFonts w:ascii="Times New Roman" w:hAnsi="Times New Roman" w:cs="Times New Roman"/>
                <w:b/>
                <w:bCs/>
                <w:sz w:val="24"/>
                <w:szCs w:val="24"/>
              </w:rPr>
              <w:br/>
              <w:t>• Were there life circumstances (stress, work, family responsibilities, health events) that affected your ability to use iCARE?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E62F0C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 Which local or municipal services did you use?</w:t>
            </w:r>
            <w:r w:rsidRPr="00260804">
              <w:rPr>
                <w:rFonts w:ascii="Times New Roman" w:hAnsi="Times New Roman" w:cs="Times New Roman"/>
                <w:b/>
                <w:bCs/>
                <w:sz w:val="24"/>
                <w:szCs w:val="24"/>
              </w:rPr>
              <w:br/>
              <w:t>• How well did these services meet your needs?</w:t>
            </w:r>
            <w:r w:rsidRPr="00260804">
              <w:rPr>
                <w:rFonts w:ascii="Times New Roman" w:hAnsi="Times New Roman" w:cs="Times New Roman"/>
                <w:b/>
                <w:bCs/>
                <w:sz w:val="24"/>
                <w:szCs w:val="24"/>
              </w:rPr>
              <w:br/>
            </w:r>
            <w:r w:rsidRPr="00260804">
              <w:rPr>
                <w:rFonts w:ascii="Times New Roman" w:hAnsi="Times New Roman" w:cs="Times New Roman"/>
                <w:b/>
                <w:bCs/>
                <w:sz w:val="24"/>
                <w:szCs w:val="24"/>
              </w:rPr>
              <w:lastRenderedPageBreak/>
              <w:t>• Were there external factors (stress, life events, responsibilities) that influenced your ability to engage with usual care?</w:t>
            </w:r>
          </w:p>
        </w:tc>
      </w:tr>
      <w:tr w:rsidR="00260804" w:rsidRPr="00260804" w14:paraId="5EF272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DD7DB5E"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Mechanisms of Impact (how the intervention produces change)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D0772EC"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Have you noticed changes in your thoughts, emotions, coping, or routines since using iCARE?</w:t>
            </w:r>
            <w:r w:rsidRPr="00260804">
              <w:rPr>
                <w:rFonts w:ascii="Times New Roman" w:hAnsi="Times New Roman" w:cs="Times New Roman"/>
                <w:b/>
                <w:bCs/>
                <w:sz w:val="24"/>
                <w:szCs w:val="24"/>
              </w:rPr>
              <w:br/>
              <w:t>• How did you use the exercises (regularly, selectively, in moments of stress)?</w:t>
            </w:r>
            <w:r w:rsidRPr="00260804">
              <w:rPr>
                <w:rFonts w:ascii="Times New Roman" w:hAnsi="Times New Roman" w:cs="Times New Roman"/>
                <w:b/>
                <w:bCs/>
                <w:sz w:val="24"/>
                <w:szCs w:val="24"/>
              </w:rPr>
              <w:br/>
              <w:t>• Were there modules or strategies that directly influenced your wellbeing?</w:t>
            </w:r>
            <w:r w:rsidRPr="00260804">
              <w:rPr>
                <w:rFonts w:ascii="Times New Roman" w:hAnsi="Times New Roman" w:cs="Times New Roman"/>
                <w:b/>
                <w:bCs/>
                <w:sz w:val="24"/>
                <w:szCs w:val="24"/>
              </w:rPr>
              <w:br/>
              <w:t>• Did any features of iCARE help you maintain or generalise changes?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1D0B66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Have you noticed changes in your mood, coping, or routines during usual care?</w:t>
            </w:r>
            <w:r w:rsidRPr="00260804">
              <w:rPr>
                <w:rFonts w:ascii="Times New Roman" w:hAnsi="Times New Roman" w:cs="Times New Roman"/>
                <w:b/>
                <w:bCs/>
                <w:sz w:val="24"/>
                <w:szCs w:val="24"/>
              </w:rPr>
              <w:br/>
              <w:t>• Which elements of usual care may have contributed to these changes?</w:t>
            </w:r>
            <w:r w:rsidRPr="00260804">
              <w:rPr>
                <w:rFonts w:ascii="Times New Roman" w:hAnsi="Times New Roman" w:cs="Times New Roman"/>
                <w:b/>
                <w:bCs/>
                <w:sz w:val="24"/>
                <w:szCs w:val="24"/>
              </w:rPr>
              <w:br/>
              <w:t>• Did any strategies or advice play a role in improvements?</w:t>
            </w:r>
          </w:p>
        </w:tc>
      </w:tr>
      <w:tr w:rsidR="00260804" w:rsidRPr="00260804" w14:paraId="2CC0FD7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613CDC5"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Digital Delivery (perceived quality and usability of digital format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0C9BDBC"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was it like to receive support digitally rather than face</w:t>
            </w:r>
            <w:r w:rsidRPr="00260804">
              <w:rPr>
                <w:rFonts w:ascii="Times New Roman" w:hAnsi="Times New Roman" w:cs="Times New Roman"/>
                <w:b/>
                <w:bCs/>
                <w:sz w:val="24"/>
                <w:szCs w:val="24"/>
              </w:rPr>
              <w:noBreakHyphen/>
              <w:t>to</w:t>
            </w:r>
            <w:r w:rsidRPr="00260804">
              <w:rPr>
                <w:rFonts w:ascii="Times New Roman" w:hAnsi="Times New Roman" w:cs="Times New Roman"/>
                <w:b/>
                <w:bCs/>
                <w:sz w:val="24"/>
                <w:szCs w:val="24"/>
              </w:rPr>
              <w:noBreakHyphen/>
              <w:t>face?</w:t>
            </w:r>
            <w:r w:rsidRPr="00260804">
              <w:rPr>
                <w:rFonts w:ascii="Times New Roman" w:hAnsi="Times New Roman" w:cs="Times New Roman"/>
                <w:b/>
                <w:bCs/>
                <w:sz w:val="24"/>
                <w:szCs w:val="24"/>
              </w:rPr>
              <w:br/>
              <w:t>• How easy or difficult was it to use the app (navigation, stability, reminders, visuals)?</w:t>
            </w:r>
            <w:r w:rsidRPr="00260804">
              <w:rPr>
                <w:rFonts w:ascii="Times New Roman" w:hAnsi="Times New Roman" w:cs="Times New Roman"/>
                <w:b/>
                <w:bCs/>
                <w:sz w:val="24"/>
                <w:szCs w:val="24"/>
              </w:rPr>
              <w:br/>
              <w:t>• Did the digital format influence your motivation or frequency of use?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6808D7F"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Would an online program (like iCARE) have been helpful alongside usual care?</w:t>
            </w:r>
            <w:r w:rsidRPr="00260804">
              <w:rPr>
                <w:rFonts w:ascii="Times New Roman" w:hAnsi="Times New Roman" w:cs="Times New Roman"/>
                <w:b/>
                <w:bCs/>
                <w:sz w:val="24"/>
                <w:szCs w:val="24"/>
              </w:rPr>
              <w:br/>
              <w:t>• What would you expect from a digital support tool?</w:t>
            </w:r>
          </w:p>
        </w:tc>
      </w:tr>
      <w:tr w:rsidR="00260804" w:rsidRPr="00260804" w14:paraId="748A8A6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2C82D73"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Barriers &amp; Facilitators (cross</w:t>
            </w:r>
            <w:r w:rsidRPr="00260804">
              <w:rPr>
                <w:rFonts w:ascii="Times New Roman" w:hAnsi="Times New Roman" w:cs="Times New Roman"/>
                <w:b/>
                <w:bCs/>
                <w:sz w:val="24"/>
                <w:szCs w:val="24"/>
              </w:rPr>
              <w:noBreakHyphen/>
              <w:t>cut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484543E"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 What made it easier for you to engage with iCARE (design, relevance, timing, support)?</w:t>
            </w:r>
            <w:r w:rsidRPr="00260804">
              <w:rPr>
                <w:rFonts w:ascii="Times New Roman" w:hAnsi="Times New Roman" w:cs="Times New Roman"/>
                <w:b/>
                <w:bCs/>
                <w:sz w:val="24"/>
                <w:szCs w:val="24"/>
                <w:lang w:val="en-US"/>
              </w:rPr>
              <w:br/>
              <w:t>• What made it harder (life events, motivation, usability, emotions)?</w:t>
            </w:r>
            <w:r w:rsidRPr="00260804">
              <w:rPr>
                <w:rFonts w:ascii="Times New Roman" w:hAnsi="Times New Roman" w:cs="Times New Roman"/>
                <w:b/>
                <w:bCs/>
                <w:sz w:val="24"/>
                <w:szCs w:val="24"/>
                <w:lang w:val="en-US"/>
              </w:rPr>
              <w:br/>
              <w:t>• What improvements would help others in a similar situation?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3A0A298"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 What made it easier or harder to access support in your municipality or via your GP?</w:t>
            </w:r>
            <w:r w:rsidRPr="00260804">
              <w:rPr>
                <w:rFonts w:ascii="Times New Roman" w:hAnsi="Times New Roman" w:cs="Times New Roman"/>
                <w:b/>
                <w:bCs/>
                <w:sz w:val="24"/>
                <w:szCs w:val="24"/>
                <w:lang w:val="en-US"/>
              </w:rPr>
              <w:br/>
              <w:t>• Were there barriers related to time, availability, information, or communication?</w:t>
            </w:r>
            <w:r w:rsidRPr="00260804">
              <w:rPr>
                <w:rFonts w:ascii="Times New Roman" w:hAnsi="Times New Roman" w:cs="Times New Roman"/>
                <w:b/>
                <w:bCs/>
                <w:sz w:val="24"/>
                <w:szCs w:val="24"/>
                <w:lang w:val="en-US"/>
              </w:rPr>
              <w:br/>
              <w:t>• How could usual care be improved for people in similar circumstances?</w:t>
            </w:r>
          </w:p>
        </w:tc>
      </w:tr>
    </w:tbl>
    <w:p w14:paraId="01ED059D" w14:textId="77777777" w:rsidR="00260804" w:rsidRPr="00260804" w:rsidRDefault="00260804" w:rsidP="00260804">
      <w:pPr>
        <w:spacing w:line="360" w:lineRule="auto"/>
        <w:rPr>
          <w:rFonts w:ascii="Times New Roman" w:hAnsi="Times New Roman" w:cs="Times New Roman"/>
          <w:b/>
          <w:bCs/>
          <w:sz w:val="24"/>
          <w:szCs w:val="24"/>
          <w:lang w:val="en-US"/>
        </w:rPr>
      </w:pPr>
    </w:p>
    <w:p w14:paraId="7CFD0A4F" w14:textId="77777777" w:rsidR="00260804" w:rsidRPr="00260804" w:rsidRDefault="00260804" w:rsidP="00260804">
      <w:pPr>
        <w:spacing w:line="360" w:lineRule="auto"/>
        <w:rPr>
          <w:rFonts w:ascii="Times New Roman" w:hAnsi="Times New Roman" w:cs="Times New Roman"/>
          <w:b/>
          <w:bCs/>
          <w:sz w:val="24"/>
          <w:szCs w:val="24"/>
          <w:lang w:val="en-US"/>
        </w:rPr>
      </w:pPr>
    </w:p>
    <w:tbl>
      <w:tblPr>
        <w:tblW w:w="0" w:type="auto"/>
        <w:tblCellSpacing w:w="15" w:type="dxa"/>
        <w:tblLook w:val="04A0" w:firstRow="1" w:lastRow="0" w:firstColumn="1" w:lastColumn="0" w:noHBand="0" w:noVBand="1"/>
      </w:tblPr>
      <w:tblGrid>
        <w:gridCol w:w="2144"/>
        <w:gridCol w:w="3650"/>
        <w:gridCol w:w="3828"/>
      </w:tblGrid>
      <w:tr w:rsidR="00260804" w:rsidRPr="00260804" w14:paraId="37165A1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2817456"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Domain / Implementation Outcome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B58C68F"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Intervention Arm (iCARE + TAU)</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67C62214"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Control Arm (Municipality / GP / Nurse Supports)</w:t>
            </w:r>
          </w:p>
        </w:tc>
      </w:tr>
      <w:tr w:rsidR="00260804" w:rsidRPr="00260804" w14:paraId="3FC96A3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6F8A213A"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Acceptability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129B338"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 How did iCARE fit into your daily routines?</w:t>
            </w:r>
            <w:r w:rsidRPr="00260804">
              <w:rPr>
                <w:rFonts w:ascii="Times New Roman" w:hAnsi="Times New Roman" w:cs="Times New Roman"/>
                <w:b/>
                <w:bCs/>
                <w:sz w:val="24"/>
                <w:szCs w:val="24"/>
                <w:lang w:val="en-US"/>
              </w:rPr>
              <w:br/>
              <w:t>• Which parts felt most helpful, meaningful, or relevant?</w:t>
            </w:r>
            <w:r w:rsidRPr="00260804">
              <w:rPr>
                <w:rFonts w:ascii="Times New Roman" w:hAnsi="Times New Roman" w:cs="Times New Roman"/>
                <w:b/>
                <w:bCs/>
                <w:sz w:val="24"/>
                <w:szCs w:val="24"/>
                <w:lang w:val="en-US"/>
              </w:rPr>
              <w:br/>
              <w:t>• Which parts felt less useful, confusing, or burdensome?</w:t>
            </w:r>
            <w:r w:rsidRPr="00260804">
              <w:rPr>
                <w:rFonts w:ascii="Times New Roman" w:hAnsi="Times New Roman" w:cs="Times New Roman"/>
                <w:b/>
                <w:bCs/>
                <w:sz w:val="24"/>
                <w:szCs w:val="24"/>
                <w:lang w:val="en-US"/>
              </w:rPr>
              <w:br/>
              <w:t>• How did you feel about receiving digital support on top of other services you were using?</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7CD3CA4"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 What types of support did you receive from the municipality, nurse, or GP?</w:t>
            </w:r>
          </w:p>
          <w:p w14:paraId="779C3C7C"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t>• How did you feel about the support you received from the municipality, your health nurse, or your GP?</w:t>
            </w:r>
            <w:r w:rsidRPr="00260804">
              <w:rPr>
                <w:rFonts w:ascii="Times New Roman" w:hAnsi="Times New Roman" w:cs="Times New Roman"/>
                <w:b/>
                <w:bCs/>
                <w:sz w:val="24"/>
                <w:szCs w:val="24"/>
                <w:lang w:val="en-US"/>
              </w:rPr>
              <w:br/>
              <w:t>• Which aspects felt helpful or supportive?</w:t>
            </w:r>
            <w:r w:rsidRPr="00260804">
              <w:rPr>
                <w:rFonts w:ascii="Times New Roman" w:hAnsi="Times New Roman" w:cs="Times New Roman"/>
                <w:b/>
                <w:bCs/>
                <w:sz w:val="24"/>
                <w:szCs w:val="24"/>
                <w:lang w:val="en-US"/>
              </w:rPr>
              <w:br/>
              <w:t>• Which parts felt insufficient, irrelevant, or difficult?</w:t>
            </w:r>
          </w:p>
        </w:tc>
      </w:tr>
      <w:tr w:rsidR="00260804" w:rsidRPr="00260804" w14:paraId="208EB86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CFD967B"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Appropriateness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782AAE0"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To what extent did iCARE feel suitable for your situation or needs?</w:t>
            </w:r>
            <w:r w:rsidRPr="00260804">
              <w:rPr>
                <w:rFonts w:ascii="Times New Roman" w:hAnsi="Times New Roman" w:cs="Times New Roman"/>
                <w:b/>
                <w:bCs/>
                <w:sz w:val="24"/>
                <w:szCs w:val="24"/>
              </w:rPr>
              <w:br/>
              <w:t xml:space="preserve">• Were there moments when </w:t>
            </w:r>
            <w:r w:rsidRPr="00260804">
              <w:rPr>
                <w:rFonts w:ascii="Times New Roman" w:hAnsi="Times New Roman" w:cs="Times New Roman"/>
                <w:b/>
                <w:bCs/>
                <w:sz w:val="24"/>
                <w:szCs w:val="24"/>
              </w:rPr>
              <w:lastRenderedPageBreak/>
              <w:t>iCARE felt mismatched (too simple, too complex, not relevant)?</w:t>
            </w:r>
            <w:r w:rsidRPr="00260804">
              <w:rPr>
                <w:rFonts w:ascii="Times New Roman" w:hAnsi="Times New Roman" w:cs="Times New Roman"/>
                <w:b/>
                <w:bCs/>
                <w:sz w:val="24"/>
                <w:szCs w:val="24"/>
              </w:rPr>
              <w:br/>
              <w:t>• Did iCARE address the challenges you were facing?</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AE22414"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 Did the support you received from the municipality, your nurse, or your GP feel relevant to your needs?</w:t>
            </w:r>
            <w:r w:rsidRPr="00260804">
              <w:rPr>
                <w:rFonts w:ascii="Times New Roman" w:hAnsi="Times New Roman" w:cs="Times New Roman"/>
                <w:b/>
                <w:bCs/>
                <w:sz w:val="24"/>
                <w:szCs w:val="24"/>
              </w:rPr>
              <w:br/>
            </w:r>
            <w:r w:rsidRPr="00260804">
              <w:rPr>
                <w:rFonts w:ascii="Times New Roman" w:hAnsi="Times New Roman" w:cs="Times New Roman"/>
                <w:b/>
                <w:bCs/>
                <w:sz w:val="24"/>
                <w:szCs w:val="24"/>
              </w:rPr>
              <w:lastRenderedPageBreak/>
              <w:t>• Were there any needs that these services did not address?</w:t>
            </w:r>
          </w:p>
        </w:tc>
      </w:tr>
      <w:tr w:rsidR="00260804" w:rsidRPr="00260804" w14:paraId="3B9A525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E463166"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Feasibility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5E1DCF1"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easy or difficult was it to get started with iCARE (registration, download, initial steps)?</w:t>
            </w:r>
            <w:r w:rsidRPr="00260804">
              <w:rPr>
                <w:rFonts w:ascii="Times New Roman" w:hAnsi="Times New Roman" w:cs="Times New Roman"/>
                <w:b/>
                <w:bCs/>
                <w:sz w:val="24"/>
                <w:szCs w:val="24"/>
              </w:rPr>
              <w:br/>
              <w:t>• How manageable was it to use iCARE regularly?</w:t>
            </w:r>
            <w:r w:rsidRPr="00260804">
              <w:rPr>
                <w:rFonts w:ascii="Times New Roman" w:hAnsi="Times New Roman" w:cs="Times New Roman"/>
                <w:b/>
                <w:bCs/>
                <w:sz w:val="24"/>
                <w:szCs w:val="24"/>
              </w:rPr>
              <w:br/>
              <w:t>• What practical barriers affected your use (time, family demands, technical issues)?</w:t>
            </w:r>
            <w:r w:rsidRPr="00260804">
              <w:rPr>
                <w:rFonts w:ascii="Times New Roman" w:hAnsi="Times New Roman" w:cs="Times New Roman"/>
                <w:b/>
                <w:bCs/>
                <w:sz w:val="24"/>
                <w:szCs w:val="24"/>
              </w:rPr>
              <w:br/>
              <w:t>• What made it easier to continue using the program?</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4E5B695"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easy or difficult was it to access support from the municipality, your nurse, or your GP?</w:t>
            </w:r>
            <w:r w:rsidRPr="00260804">
              <w:rPr>
                <w:rFonts w:ascii="Times New Roman" w:hAnsi="Times New Roman" w:cs="Times New Roman"/>
                <w:b/>
                <w:bCs/>
                <w:sz w:val="24"/>
                <w:szCs w:val="24"/>
              </w:rPr>
              <w:br/>
              <w:t>• Did you face practical challenges (information, availability, booking, time)?</w:t>
            </w:r>
            <w:r w:rsidRPr="00260804">
              <w:rPr>
                <w:rFonts w:ascii="Times New Roman" w:hAnsi="Times New Roman" w:cs="Times New Roman"/>
                <w:b/>
                <w:bCs/>
                <w:sz w:val="24"/>
                <w:szCs w:val="24"/>
              </w:rPr>
              <w:br/>
            </w:r>
          </w:p>
        </w:tc>
      </w:tr>
      <w:tr w:rsidR="00260804" w:rsidRPr="00260804" w14:paraId="7F82A0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A558FC6"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Adoption / Engagement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F79734D"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motivated you to start using iCARE?</w:t>
            </w:r>
            <w:r w:rsidRPr="00260804">
              <w:rPr>
                <w:rFonts w:ascii="Times New Roman" w:hAnsi="Times New Roman" w:cs="Times New Roman"/>
                <w:b/>
                <w:bCs/>
                <w:sz w:val="24"/>
                <w:szCs w:val="24"/>
              </w:rPr>
              <w:br/>
              <w:t>• When did you choose to open or not open the app?</w:t>
            </w:r>
            <w:r w:rsidRPr="00260804">
              <w:rPr>
                <w:rFonts w:ascii="Times New Roman" w:hAnsi="Times New Roman" w:cs="Times New Roman"/>
                <w:b/>
                <w:bCs/>
                <w:sz w:val="24"/>
                <w:szCs w:val="24"/>
              </w:rPr>
              <w:br/>
              <w:t>• How did reminders or app design affect your engagement?</w:t>
            </w:r>
          </w:p>
          <w:p w14:paraId="614918AD"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made it easier to engage with iCARE?</w:t>
            </w:r>
            <w:r w:rsidRPr="00260804">
              <w:rPr>
                <w:rFonts w:ascii="Times New Roman" w:hAnsi="Times New Roman" w:cs="Times New Roman"/>
                <w:b/>
                <w:bCs/>
                <w:sz w:val="24"/>
                <w:szCs w:val="24"/>
              </w:rPr>
              <w:br/>
              <w:t>• What made it harder (life events, motivation, usability, emotions)?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C449E8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encouraged you to seek support from the municipality, nurse, or GP?</w:t>
            </w:r>
            <w:r w:rsidRPr="00260804">
              <w:rPr>
                <w:rFonts w:ascii="Times New Roman" w:hAnsi="Times New Roman" w:cs="Times New Roman"/>
                <w:b/>
                <w:bCs/>
                <w:sz w:val="24"/>
                <w:szCs w:val="24"/>
              </w:rPr>
              <w:br/>
              <w:t>• Has your engagement with these services changed over time? Why?</w:t>
            </w:r>
          </w:p>
        </w:tc>
      </w:tr>
      <w:tr w:rsidR="00260804" w:rsidRPr="00260804" w14:paraId="1FC0651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159C09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Fidelity &amp; Use Patterns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B3E5B5C"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How did you use the iCARE modules (frequency, timing, order)?</w:t>
            </w:r>
            <w:r w:rsidRPr="00260804">
              <w:rPr>
                <w:rFonts w:ascii="Times New Roman" w:hAnsi="Times New Roman" w:cs="Times New Roman"/>
                <w:b/>
                <w:bCs/>
                <w:sz w:val="24"/>
                <w:szCs w:val="24"/>
              </w:rPr>
              <w:br/>
              <w:t xml:space="preserve">• Which exercises did you return </w:t>
            </w:r>
            <w:r w:rsidRPr="00260804">
              <w:rPr>
                <w:rFonts w:ascii="Times New Roman" w:hAnsi="Times New Roman" w:cs="Times New Roman"/>
                <w:b/>
                <w:bCs/>
                <w:sz w:val="24"/>
                <w:szCs w:val="24"/>
              </w:rPr>
              <w:lastRenderedPageBreak/>
              <w:t>to or skip, and why?</w:t>
            </w:r>
            <w:r w:rsidRPr="00260804">
              <w:rPr>
                <w:rFonts w:ascii="Times New Roman" w:hAnsi="Times New Roman" w:cs="Times New Roman"/>
                <w:b/>
                <w:bCs/>
                <w:sz w:val="24"/>
                <w:szCs w:val="24"/>
              </w:rPr>
              <w:br/>
              <w:t>• Were instructions clear enough to follow as intended?</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243D7F4"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br/>
              <w:t>• How often did you attend or make use of these supports?</w:t>
            </w:r>
            <w:r w:rsidRPr="00260804">
              <w:rPr>
                <w:rFonts w:ascii="Times New Roman" w:hAnsi="Times New Roman" w:cs="Times New Roman"/>
                <w:b/>
                <w:bCs/>
                <w:sz w:val="24"/>
                <w:szCs w:val="24"/>
              </w:rPr>
              <w:br/>
            </w:r>
            <w:r w:rsidRPr="00260804">
              <w:rPr>
                <w:rFonts w:ascii="Times New Roman" w:hAnsi="Times New Roman" w:cs="Times New Roman"/>
                <w:b/>
                <w:bCs/>
                <w:sz w:val="24"/>
                <w:szCs w:val="24"/>
              </w:rPr>
              <w:lastRenderedPageBreak/>
              <w:t>• Did what you received match what you expected?</w:t>
            </w:r>
          </w:p>
        </w:tc>
      </w:tr>
      <w:tr w:rsidR="00260804" w:rsidRPr="00260804" w14:paraId="47AA55B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2F3C93A"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Context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D7B78AE"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other supports did you use? (municipal services, health nurse, GP, psychologist, social worker, peer support, online resources)</w:t>
            </w:r>
            <w:r w:rsidRPr="00260804">
              <w:rPr>
                <w:rFonts w:ascii="Times New Roman" w:hAnsi="Times New Roman" w:cs="Times New Roman"/>
                <w:b/>
                <w:bCs/>
                <w:sz w:val="24"/>
                <w:szCs w:val="24"/>
              </w:rPr>
              <w:br/>
              <w:t>• How did these supports influence your engagement with iCARE (positively or negatively)?</w:t>
            </w:r>
            <w:r w:rsidRPr="00260804">
              <w:rPr>
                <w:rFonts w:ascii="Times New Roman" w:hAnsi="Times New Roman" w:cs="Times New Roman"/>
                <w:b/>
                <w:bCs/>
                <w:sz w:val="24"/>
                <w:szCs w:val="24"/>
              </w:rPr>
              <w:br/>
              <w:t>• Were there life circumstances (work, childcare, stress, health events) that affected your ability to use iCARE?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4D19769"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br/>
              <w:t>• Were there life circumstances (family, stress, work, health) that influenced your engagement with thes supports you received?</w:t>
            </w:r>
          </w:p>
        </w:tc>
      </w:tr>
      <w:tr w:rsidR="00260804" w:rsidRPr="00260804" w14:paraId="06C095F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6CA6F44A"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Mechanisms of Impact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BF6BE88"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Have you noticed changes in your thoughts, feelings, coping, or routines since using iCARE?</w:t>
            </w:r>
            <w:r w:rsidRPr="00260804">
              <w:rPr>
                <w:rFonts w:ascii="Times New Roman" w:hAnsi="Times New Roman" w:cs="Times New Roman"/>
                <w:b/>
                <w:bCs/>
                <w:sz w:val="24"/>
                <w:szCs w:val="24"/>
              </w:rPr>
              <w:br/>
              <w:t>• How did you use the exercises (regularly, selectively, in moments of stress)?</w:t>
            </w:r>
            <w:r w:rsidRPr="00260804">
              <w:rPr>
                <w:rFonts w:ascii="Times New Roman" w:hAnsi="Times New Roman" w:cs="Times New Roman"/>
                <w:b/>
                <w:bCs/>
                <w:sz w:val="24"/>
                <w:szCs w:val="24"/>
              </w:rPr>
              <w:br/>
              <w:t>• Which modules or strategies were particularly helpful or unhelpful?</w:t>
            </w:r>
            <w:r w:rsidRPr="00260804">
              <w:rPr>
                <w:rFonts w:ascii="Times New Roman" w:hAnsi="Times New Roman" w:cs="Times New Roman"/>
                <w:b/>
                <w:bCs/>
                <w:sz w:val="24"/>
                <w:szCs w:val="24"/>
              </w:rPr>
              <w:br/>
              <w:t>• Did iCARE help you make or sustain changes?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3F846CB"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Have you noticed changes in your mood, coping, or routines during this period?</w:t>
            </w:r>
            <w:r w:rsidRPr="00260804">
              <w:rPr>
                <w:rFonts w:ascii="Times New Roman" w:hAnsi="Times New Roman" w:cs="Times New Roman"/>
                <w:b/>
                <w:bCs/>
                <w:sz w:val="24"/>
                <w:szCs w:val="24"/>
              </w:rPr>
              <w:br/>
              <w:t>• Which elements of the support from the municipality, nurse, or GP may have contributed to these changes?</w:t>
            </w:r>
            <w:r w:rsidRPr="00260804">
              <w:rPr>
                <w:rFonts w:ascii="Times New Roman" w:hAnsi="Times New Roman" w:cs="Times New Roman"/>
                <w:b/>
                <w:bCs/>
                <w:sz w:val="24"/>
                <w:szCs w:val="24"/>
              </w:rPr>
              <w:br/>
              <w:t>• Did any advice or strategies play a role?</w:t>
            </w:r>
          </w:p>
        </w:tc>
      </w:tr>
      <w:tr w:rsidR="00260804" w:rsidRPr="00260804" w14:paraId="11CF22D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546E640"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Digital Delivery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BFBE8D6"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 What was it like to receive support digitally instead of face</w:t>
            </w:r>
            <w:r w:rsidRPr="00260804">
              <w:rPr>
                <w:rFonts w:ascii="Times New Roman" w:hAnsi="Times New Roman" w:cs="Times New Roman"/>
                <w:b/>
                <w:bCs/>
                <w:sz w:val="24"/>
                <w:szCs w:val="24"/>
              </w:rPr>
              <w:noBreakHyphen/>
              <w:t>to</w:t>
            </w:r>
            <w:r w:rsidRPr="00260804">
              <w:rPr>
                <w:rFonts w:ascii="Times New Roman" w:hAnsi="Times New Roman" w:cs="Times New Roman"/>
                <w:b/>
                <w:bCs/>
                <w:sz w:val="24"/>
                <w:szCs w:val="24"/>
              </w:rPr>
              <w:noBreakHyphen/>
              <w:t>face?</w:t>
            </w:r>
            <w:r w:rsidRPr="00260804">
              <w:rPr>
                <w:rFonts w:ascii="Times New Roman" w:hAnsi="Times New Roman" w:cs="Times New Roman"/>
                <w:b/>
                <w:bCs/>
                <w:sz w:val="24"/>
                <w:szCs w:val="24"/>
              </w:rPr>
              <w:br/>
              <w:t xml:space="preserve">• How easy or difficult was the app </w:t>
            </w:r>
            <w:r w:rsidRPr="00260804">
              <w:rPr>
                <w:rFonts w:ascii="Times New Roman" w:hAnsi="Times New Roman" w:cs="Times New Roman"/>
                <w:b/>
                <w:bCs/>
                <w:sz w:val="24"/>
                <w:szCs w:val="24"/>
              </w:rPr>
              <w:lastRenderedPageBreak/>
              <w:t>to use (navigation, stability, reminders, layout)?</w:t>
            </w:r>
            <w:r w:rsidRPr="00260804">
              <w:rPr>
                <w:rFonts w:ascii="Times New Roman" w:hAnsi="Times New Roman" w:cs="Times New Roman"/>
                <w:b/>
                <w:bCs/>
                <w:sz w:val="24"/>
                <w:szCs w:val="24"/>
              </w:rPr>
              <w:br/>
              <w:t>• Did the digital format influence your motivation or engagement?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A202D6F"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 Do you think an online program like iCARE would have been helpful in addition to the support you received?</w:t>
            </w:r>
            <w:r w:rsidRPr="00260804">
              <w:rPr>
                <w:rFonts w:ascii="Times New Roman" w:hAnsi="Times New Roman" w:cs="Times New Roman"/>
                <w:b/>
                <w:bCs/>
                <w:sz w:val="24"/>
                <w:szCs w:val="24"/>
              </w:rPr>
              <w:br/>
            </w:r>
            <w:r w:rsidRPr="00260804">
              <w:rPr>
                <w:rFonts w:ascii="Times New Roman" w:hAnsi="Times New Roman" w:cs="Times New Roman"/>
                <w:b/>
                <w:bCs/>
                <w:sz w:val="24"/>
                <w:szCs w:val="24"/>
              </w:rPr>
              <w:lastRenderedPageBreak/>
              <w:t>• What would you expect or need from a digital support tool?</w:t>
            </w:r>
          </w:p>
          <w:p w14:paraId="3F7BF768" w14:textId="77777777" w:rsidR="00260804" w:rsidRPr="00260804" w:rsidRDefault="00260804" w:rsidP="00260804">
            <w:pPr>
              <w:numPr>
                <w:ilvl w:val="0"/>
                <w:numId w:val="1"/>
              </w:num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t>Did you used any open apps or online ressources to ask about how you were feeling?</w:t>
            </w:r>
          </w:p>
        </w:tc>
      </w:tr>
      <w:tr w:rsidR="00260804" w:rsidRPr="00260804" w14:paraId="5EA4952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277F4E2"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lastRenderedPageBreak/>
              <w:t>Adaptations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EFA6215"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br/>
              <w:t>• What changes would make iCARE easier for others?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691B39E" w14:textId="77777777" w:rsidR="00260804" w:rsidRPr="00260804" w:rsidRDefault="00260804" w:rsidP="00260804">
            <w:pPr>
              <w:spacing w:line="360" w:lineRule="auto"/>
              <w:rPr>
                <w:rFonts w:ascii="Times New Roman" w:hAnsi="Times New Roman" w:cs="Times New Roman"/>
                <w:b/>
                <w:bCs/>
                <w:sz w:val="24"/>
                <w:szCs w:val="24"/>
              </w:rPr>
            </w:pPr>
            <w:r w:rsidRPr="00260804">
              <w:rPr>
                <w:rFonts w:ascii="Times New Roman" w:hAnsi="Times New Roman" w:cs="Times New Roman"/>
                <w:b/>
                <w:bCs/>
                <w:sz w:val="24"/>
                <w:szCs w:val="24"/>
              </w:rPr>
              <w:br/>
              <w:t>• What could improve the support you received?</w:t>
            </w:r>
          </w:p>
        </w:tc>
      </w:tr>
    </w:tbl>
    <w:p w14:paraId="6AF9FFEF" w14:textId="77777777" w:rsidR="00260804" w:rsidRPr="00260804" w:rsidRDefault="00260804" w:rsidP="00260804">
      <w:pPr>
        <w:spacing w:line="360" w:lineRule="auto"/>
        <w:rPr>
          <w:rFonts w:ascii="Times New Roman" w:hAnsi="Times New Roman" w:cs="Times New Roman"/>
          <w:b/>
          <w:bCs/>
          <w:sz w:val="24"/>
          <w:szCs w:val="24"/>
          <w:lang w:val="en-US"/>
        </w:rPr>
      </w:pPr>
      <w:r w:rsidRPr="00260804">
        <w:rPr>
          <w:rFonts w:ascii="Times New Roman" w:hAnsi="Times New Roman" w:cs="Times New Roman"/>
          <w:b/>
          <w:bCs/>
          <w:sz w:val="24"/>
          <w:szCs w:val="24"/>
          <w:lang w:val="en-US"/>
        </w:rPr>
        <w:br w:type="page"/>
      </w:r>
    </w:p>
    <w:p w14:paraId="2385C756" w14:textId="6C342D58" w:rsidR="00817CB2" w:rsidRPr="00C02FC2" w:rsidRDefault="00620A1E" w:rsidP="00C02FC2">
      <w:pPr>
        <w:spacing w:line="360" w:lineRule="auto"/>
        <w:rPr>
          <w:rFonts w:ascii="Times New Roman" w:hAnsi="Times New Roman" w:cs="Times New Roman"/>
          <w:b/>
          <w:bCs/>
          <w:sz w:val="24"/>
          <w:szCs w:val="24"/>
          <w:lang w:val="en-US"/>
        </w:rPr>
      </w:pPr>
      <w:r w:rsidRPr="00C02FC2">
        <w:rPr>
          <w:rFonts w:ascii="Times New Roman" w:hAnsi="Times New Roman" w:cs="Times New Roman"/>
          <w:b/>
          <w:bCs/>
          <w:sz w:val="24"/>
          <w:szCs w:val="24"/>
          <w:lang w:val="en-US"/>
        </w:rPr>
        <w:lastRenderedPageBreak/>
        <w:t>References</w:t>
      </w:r>
    </w:p>
    <w:p w14:paraId="3BF04F8F" w14:textId="77777777" w:rsidR="00F83259" w:rsidRPr="00C02FC2" w:rsidRDefault="00F83259" w:rsidP="00C02FC2">
      <w:pPr>
        <w:pStyle w:val="EndNoteBibliography"/>
        <w:spacing w:after="0" w:line="360" w:lineRule="auto"/>
        <w:rPr>
          <w:rFonts w:ascii="Times New Roman" w:hAnsi="Times New Roman" w:cs="Times New Roman"/>
          <w:sz w:val="24"/>
          <w:szCs w:val="24"/>
        </w:rPr>
      </w:pPr>
      <w:r w:rsidRPr="00C02FC2">
        <w:rPr>
          <w:rFonts w:ascii="Times New Roman" w:hAnsi="Times New Roman" w:cs="Times New Roman"/>
          <w:b/>
          <w:bCs/>
          <w:sz w:val="24"/>
          <w:szCs w:val="24"/>
        </w:rPr>
        <w:fldChar w:fldCharType="begin"/>
      </w:r>
      <w:r w:rsidRPr="00C02FC2">
        <w:rPr>
          <w:rFonts w:ascii="Times New Roman" w:hAnsi="Times New Roman" w:cs="Times New Roman"/>
          <w:b/>
          <w:bCs/>
          <w:sz w:val="24"/>
          <w:szCs w:val="24"/>
        </w:rPr>
        <w:instrText xml:space="preserve"> ADDIN EN.REFLIST </w:instrText>
      </w:r>
      <w:r w:rsidRPr="00C02FC2">
        <w:rPr>
          <w:rFonts w:ascii="Times New Roman" w:hAnsi="Times New Roman" w:cs="Times New Roman"/>
          <w:b/>
          <w:bCs/>
          <w:sz w:val="24"/>
          <w:szCs w:val="24"/>
        </w:rPr>
        <w:fldChar w:fldCharType="separate"/>
      </w:r>
      <w:r w:rsidRPr="00C02FC2">
        <w:rPr>
          <w:rFonts w:ascii="Times New Roman" w:hAnsi="Times New Roman" w:cs="Times New Roman"/>
          <w:sz w:val="24"/>
          <w:szCs w:val="24"/>
        </w:rPr>
        <w:t>1.</w:t>
      </w:r>
      <w:r w:rsidRPr="00C02FC2">
        <w:rPr>
          <w:rFonts w:ascii="Times New Roman" w:hAnsi="Times New Roman" w:cs="Times New Roman"/>
          <w:sz w:val="24"/>
          <w:szCs w:val="24"/>
        </w:rPr>
        <w:tab/>
        <w:t>Skivington K, Matthews L, Simpson SA, Craig P, Baird J, Blazeby JM, et al. A new framework for developing and evaluating complex interventions: update of Medical Research Council guidance. Bmj. 2021;374:n2061.</w:t>
      </w:r>
    </w:p>
    <w:p w14:paraId="3F80B487" w14:textId="77777777" w:rsidR="00F83259" w:rsidRPr="00152081" w:rsidRDefault="00F83259" w:rsidP="00C02FC2">
      <w:pPr>
        <w:pStyle w:val="EndNoteBibliography"/>
        <w:spacing w:line="360" w:lineRule="auto"/>
        <w:rPr>
          <w:rFonts w:ascii="Times New Roman" w:hAnsi="Times New Roman" w:cs="Times New Roman"/>
          <w:sz w:val="24"/>
          <w:szCs w:val="24"/>
          <w:lang w:val="da-DK"/>
        </w:rPr>
      </w:pPr>
      <w:r w:rsidRPr="00C02FC2">
        <w:rPr>
          <w:rFonts w:ascii="Times New Roman" w:hAnsi="Times New Roman" w:cs="Times New Roman"/>
          <w:sz w:val="24"/>
          <w:szCs w:val="24"/>
        </w:rPr>
        <w:t>2.</w:t>
      </w:r>
      <w:r w:rsidRPr="00C02FC2">
        <w:rPr>
          <w:rFonts w:ascii="Times New Roman" w:hAnsi="Times New Roman" w:cs="Times New Roman"/>
          <w:sz w:val="24"/>
          <w:szCs w:val="24"/>
        </w:rPr>
        <w:tab/>
        <w:t xml:space="preserve">Braun V, Clarke V. Thematic analysis : a practical guide. </w:t>
      </w:r>
      <w:r w:rsidRPr="00152081">
        <w:rPr>
          <w:rFonts w:ascii="Times New Roman" w:hAnsi="Times New Roman" w:cs="Times New Roman"/>
          <w:sz w:val="24"/>
          <w:szCs w:val="24"/>
          <w:lang w:val="da-DK"/>
        </w:rPr>
        <w:t>Los Angeles: SAGE; 2022. xxxiv, 338 sider p.</w:t>
      </w:r>
    </w:p>
    <w:p w14:paraId="76754454" w14:textId="79E77502" w:rsidR="00620A1E" w:rsidRDefault="00F83259" w:rsidP="00C02FC2">
      <w:pPr>
        <w:spacing w:line="360" w:lineRule="auto"/>
        <w:rPr>
          <w:rFonts w:ascii="Times New Roman" w:hAnsi="Times New Roman" w:cs="Times New Roman"/>
          <w:b/>
          <w:bCs/>
          <w:lang w:val="en-US"/>
        </w:rPr>
      </w:pPr>
      <w:r w:rsidRPr="00C02FC2">
        <w:rPr>
          <w:rFonts w:ascii="Times New Roman" w:hAnsi="Times New Roman" w:cs="Times New Roman"/>
          <w:b/>
          <w:bCs/>
          <w:sz w:val="24"/>
          <w:szCs w:val="24"/>
          <w:lang w:val="en-US"/>
        </w:rPr>
        <w:fldChar w:fldCharType="end"/>
      </w:r>
    </w:p>
    <w:sectPr w:rsidR="00620A1E">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789C6" w14:textId="77777777" w:rsidR="00651336" w:rsidRDefault="00651336" w:rsidP="00115E35">
      <w:pPr>
        <w:spacing w:after="0" w:line="240" w:lineRule="auto"/>
      </w:pPr>
      <w:r>
        <w:separator/>
      </w:r>
    </w:p>
  </w:endnote>
  <w:endnote w:type="continuationSeparator" w:id="0">
    <w:p w14:paraId="1E02FE36" w14:textId="77777777" w:rsidR="00651336" w:rsidRDefault="00651336" w:rsidP="001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FDF1E" w14:textId="77777777" w:rsidR="00651336" w:rsidRDefault="00651336" w:rsidP="00115E35">
      <w:pPr>
        <w:spacing w:after="0" w:line="240" w:lineRule="auto"/>
      </w:pPr>
      <w:r>
        <w:separator/>
      </w:r>
    </w:p>
  </w:footnote>
  <w:footnote w:type="continuationSeparator" w:id="0">
    <w:p w14:paraId="5B66B4D3" w14:textId="77777777" w:rsidR="00651336" w:rsidRDefault="00651336" w:rsidP="00115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3C1586"/>
    <w:multiLevelType w:val="hybridMultilevel"/>
    <w:tmpl w:val="4C0029CC"/>
    <w:lvl w:ilvl="0" w:tplc="395013D6">
      <w:start w:val="2"/>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161042778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zpz5te8ez0z3esev6px9rqsf90wttt2pew&quot;&gt;My EndNote Library&lt;record-ids&gt;&lt;item&gt;51&lt;/item&gt;&lt;item&gt;55&lt;/item&gt;&lt;/record-ids&gt;&lt;/item&gt;&lt;/Libraries&gt;"/>
  </w:docVars>
  <w:rsids>
    <w:rsidRoot w:val="006F1658"/>
    <w:rsid w:val="00033327"/>
    <w:rsid w:val="0003435D"/>
    <w:rsid w:val="0003486B"/>
    <w:rsid w:val="00115E35"/>
    <w:rsid w:val="00120BAE"/>
    <w:rsid w:val="001375E3"/>
    <w:rsid w:val="001502F1"/>
    <w:rsid w:val="00152081"/>
    <w:rsid w:val="00156ADB"/>
    <w:rsid w:val="00174AE2"/>
    <w:rsid w:val="001817D0"/>
    <w:rsid w:val="001A585B"/>
    <w:rsid w:val="00260804"/>
    <w:rsid w:val="002A1263"/>
    <w:rsid w:val="00372E77"/>
    <w:rsid w:val="003C3083"/>
    <w:rsid w:val="00424103"/>
    <w:rsid w:val="0045132E"/>
    <w:rsid w:val="005105A8"/>
    <w:rsid w:val="00595E05"/>
    <w:rsid w:val="005C7DBF"/>
    <w:rsid w:val="005E64AA"/>
    <w:rsid w:val="00620A1E"/>
    <w:rsid w:val="006422C9"/>
    <w:rsid w:val="00643A1F"/>
    <w:rsid w:val="00651336"/>
    <w:rsid w:val="0068785E"/>
    <w:rsid w:val="00691EDE"/>
    <w:rsid w:val="006D56F4"/>
    <w:rsid w:val="006F1658"/>
    <w:rsid w:val="007604E2"/>
    <w:rsid w:val="0078242B"/>
    <w:rsid w:val="00807DED"/>
    <w:rsid w:val="00817CB2"/>
    <w:rsid w:val="008B4F79"/>
    <w:rsid w:val="008E0620"/>
    <w:rsid w:val="00931E05"/>
    <w:rsid w:val="009F4781"/>
    <w:rsid w:val="00A06EF6"/>
    <w:rsid w:val="00A1301E"/>
    <w:rsid w:val="00A72CF2"/>
    <w:rsid w:val="00A973FF"/>
    <w:rsid w:val="00B47C23"/>
    <w:rsid w:val="00B53955"/>
    <w:rsid w:val="00BA13C9"/>
    <w:rsid w:val="00BE32A1"/>
    <w:rsid w:val="00C02FC2"/>
    <w:rsid w:val="00C14A29"/>
    <w:rsid w:val="00D01FD8"/>
    <w:rsid w:val="00D24A6D"/>
    <w:rsid w:val="00DC1FA2"/>
    <w:rsid w:val="00E20D1C"/>
    <w:rsid w:val="00E31B95"/>
    <w:rsid w:val="00E7754D"/>
    <w:rsid w:val="00E87314"/>
    <w:rsid w:val="00EE1CD7"/>
    <w:rsid w:val="00EF0228"/>
    <w:rsid w:val="00F160D7"/>
    <w:rsid w:val="00F8325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45924"/>
  <w15:chartTrackingRefBased/>
  <w15:docId w15:val="{9AD2B8E9-20ED-4F9C-83F1-1A60B9738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58"/>
  </w:style>
  <w:style w:type="paragraph" w:styleId="Heading1">
    <w:name w:val="heading 1"/>
    <w:basedOn w:val="Normal"/>
    <w:next w:val="Normal"/>
    <w:link w:val="Heading1Char"/>
    <w:uiPriority w:val="9"/>
    <w:qFormat/>
    <w:rsid w:val="00EE1CD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semiHidden/>
    <w:unhideWhenUsed/>
    <w:qFormat/>
    <w:rsid w:val="00EE1CD7"/>
    <w:pPr>
      <w:keepNext/>
      <w:keepLines/>
      <w:spacing w:before="40" w:after="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E35"/>
    <w:pPr>
      <w:tabs>
        <w:tab w:val="center" w:pos="4819"/>
        <w:tab w:val="right" w:pos="9638"/>
      </w:tabs>
      <w:spacing w:after="0" w:line="240" w:lineRule="auto"/>
    </w:pPr>
  </w:style>
  <w:style w:type="character" w:customStyle="1" w:styleId="HeaderChar">
    <w:name w:val="Header Char"/>
    <w:basedOn w:val="DefaultParagraphFont"/>
    <w:link w:val="Header"/>
    <w:uiPriority w:val="99"/>
    <w:rsid w:val="00115E35"/>
  </w:style>
  <w:style w:type="paragraph" w:styleId="Footer">
    <w:name w:val="footer"/>
    <w:basedOn w:val="Normal"/>
    <w:link w:val="FooterChar"/>
    <w:uiPriority w:val="99"/>
    <w:unhideWhenUsed/>
    <w:rsid w:val="00115E35"/>
    <w:pPr>
      <w:tabs>
        <w:tab w:val="center" w:pos="4819"/>
        <w:tab w:val="right" w:pos="9638"/>
      </w:tabs>
      <w:spacing w:after="0" w:line="240" w:lineRule="auto"/>
    </w:pPr>
  </w:style>
  <w:style w:type="character" w:customStyle="1" w:styleId="FooterChar">
    <w:name w:val="Footer Char"/>
    <w:basedOn w:val="DefaultParagraphFont"/>
    <w:link w:val="Footer"/>
    <w:uiPriority w:val="99"/>
    <w:rsid w:val="00115E35"/>
  </w:style>
  <w:style w:type="character" w:customStyle="1" w:styleId="Heading1Char">
    <w:name w:val="Heading 1 Char"/>
    <w:basedOn w:val="DefaultParagraphFont"/>
    <w:link w:val="Heading1"/>
    <w:uiPriority w:val="9"/>
    <w:rsid w:val="00EE1CD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EE1CD7"/>
    <w:rPr>
      <w:rFonts w:asciiTheme="majorHAnsi" w:eastAsiaTheme="majorEastAsia" w:hAnsiTheme="majorHAnsi" w:cstheme="majorBidi"/>
      <w:sz w:val="26"/>
      <w:szCs w:val="26"/>
    </w:rPr>
  </w:style>
  <w:style w:type="paragraph" w:styleId="Subtitle">
    <w:name w:val="Subtitle"/>
    <w:basedOn w:val="Normal"/>
    <w:next w:val="Normal"/>
    <w:link w:val="SubtitleChar"/>
    <w:uiPriority w:val="11"/>
    <w:qFormat/>
    <w:rsid w:val="00EE1CD7"/>
    <w:pPr>
      <w:numPr>
        <w:ilvl w:val="1"/>
      </w:numPr>
    </w:pPr>
    <w:rPr>
      <w:rFonts w:eastAsiaTheme="minorEastAsia"/>
      <w:spacing w:val="15"/>
    </w:rPr>
  </w:style>
  <w:style w:type="character" w:customStyle="1" w:styleId="SubtitleChar">
    <w:name w:val="Subtitle Char"/>
    <w:basedOn w:val="DefaultParagraphFont"/>
    <w:link w:val="Subtitle"/>
    <w:uiPriority w:val="11"/>
    <w:rsid w:val="00EE1CD7"/>
    <w:rPr>
      <w:rFonts w:eastAsiaTheme="minorEastAsia"/>
      <w:spacing w:val="15"/>
    </w:rPr>
  </w:style>
  <w:style w:type="character" w:styleId="SubtleEmphasis">
    <w:name w:val="Subtle Emphasis"/>
    <w:basedOn w:val="DefaultParagraphFont"/>
    <w:uiPriority w:val="19"/>
    <w:qFormat/>
    <w:rsid w:val="00EE1CD7"/>
    <w:rPr>
      <w:i/>
      <w:iCs/>
      <w:color w:val="auto"/>
    </w:rPr>
  </w:style>
  <w:style w:type="character" w:styleId="IntenseEmphasis">
    <w:name w:val="Intense Emphasis"/>
    <w:basedOn w:val="DefaultParagraphFont"/>
    <w:uiPriority w:val="21"/>
    <w:qFormat/>
    <w:rsid w:val="00EE1CD7"/>
    <w:rPr>
      <w:i/>
      <w:iCs/>
      <w:color w:val="auto"/>
    </w:rPr>
  </w:style>
  <w:style w:type="character" w:styleId="Emphasis">
    <w:name w:val="Emphasis"/>
    <w:basedOn w:val="DefaultParagraphFont"/>
    <w:uiPriority w:val="20"/>
    <w:qFormat/>
    <w:rsid w:val="00EE1CD7"/>
    <w:rPr>
      <w:i/>
      <w:iCs/>
    </w:rPr>
  </w:style>
  <w:style w:type="character" w:styleId="Strong">
    <w:name w:val="Strong"/>
    <w:basedOn w:val="DefaultParagraphFont"/>
    <w:uiPriority w:val="22"/>
    <w:qFormat/>
    <w:rsid w:val="00EE1CD7"/>
    <w:rPr>
      <w:b/>
      <w:bCs/>
    </w:rPr>
  </w:style>
  <w:style w:type="paragraph" w:styleId="Quote">
    <w:name w:val="Quote"/>
    <w:basedOn w:val="Normal"/>
    <w:next w:val="Normal"/>
    <w:link w:val="QuoteChar"/>
    <w:uiPriority w:val="29"/>
    <w:qFormat/>
    <w:rsid w:val="00EE1CD7"/>
    <w:pPr>
      <w:spacing w:before="200"/>
      <w:ind w:left="864" w:right="864"/>
      <w:jc w:val="center"/>
    </w:pPr>
    <w:rPr>
      <w:i/>
      <w:iCs/>
    </w:rPr>
  </w:style>
  <w:style w:type="character" w:customStyle="1" w:styleId="QuoteChar">
    <w:name w:val="Quote Char"/>
    <w:basedOn w:val="DefaultParagraphFont"/>
    <w:link w:val="Quote"/>
    <w:uiPriority w:val="29"/>
    <w:rsid w:val="00EE1CD7"/>
    <w:rPr>
      <w:i/>
      <w:iCs/>
    </w:rPr>
  </w:style>
  <w:style w:type="paragraph" w:styleId="IntenseQuote">
    <w:name w:val="Intense Quote"/>
    <w:basedOn w:val="Normal"/>
    <w:next w:val="Normal"/>
    <w:link w:val="IntenseQuoteChar"/>
    <w:uiPriority w:val="30"/>
    <w:qFormat/>
    <w:rsid w:val="00EE1CD7"/>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E1CD7"/>
    <w:rPr>
      <w:i/>
      <w:iCs/>
    </w:rPr>
  </w:style>
  <w:style w:type="character" w:styleId="SubtleReference">
    <w:name w:val="Subtle Reference"/>
    <w:basedOn w:val="DefaultParagraphFont"/>
    <w:uiPriority w:val="31"/>
    <w:qFormat/>
    <w:rsid w:val="00EE1CD7"/>
    <w:rPr>
      <w:smallCaps/>
      <w:color w:val="auto"/>
    </w:rPr>
  </w:style>
  <w:style w:type="character" w:styleId="IntenseReference">
    <w:name w:val="Intense Reference"/>
    <w:basedOn w:val="DefaultParagraphFont"/>
    <w:uiPriority w:val="32"/>
    <w:qFormat/>
    <w:rsid w:val="00EE1CD7"/>
    <w:rPr>
      <w:b/>
      <w:bCs/>
      <w:smallCaps/>
      <w:color w:val="auto"/>
      <w:spacing w:val="5"/>
    </w:rPr>
  </w:style>
  <w:style w:type="character" w:styleId="BookTitle">
    <w:name w:val="Book Title"/>
    <w:basedOn w:val="DefaultParagraphFont"/>
    <w:uiPriority w:val="33"/>
    <w:qFormat/>
    <w:rsid w:val="00EE1CD7"/>
    <w:rPr>
      <w:b/>
      <w:bCs/>
      <w:i/>
      <w:iCs/>
      <w:spacing w:val="5"/>
    </w:rPr>
  </w:style>
  <w:style w:type="paragraph" w:styleId="ListParagraph">
    <w:name w:val="List Paragraph"/>
    <w:basedOn w:val="Normal"/>
    <w:uiPriority w:val="34"/>
    <w:qFormat/>
    <w:rsid w:val="00EE1CD7"/>
    <w:pPr>
      <w:ind w:left="720"/>
      <w:contextualSpacing/>
    </w:pPr>
  </w:style>
  <w:style w:type="character" w:styleId="CommentReference">
    <w:name w:val="annotation reference"/>
    <w:basedOn w:val="DefaultParagraphFont"/>
    <w:uiPriority w:val="99"/>
    <w:semiHidden/>
    <w:unhideWhenUsed/>
    <w:rsid w:val="006F1658"/>
    <w:rPr>
      <w:sz w:val="16"/>
      <w:szCs w:val="16"/>
    </w:rPr>
  </w:style>
  <w:style w:type="paragraph" w:styleId="CommentText">
    <w:name w:val="annotation text"/>
    <w:basedOn w:val="Normal"/>
    <w:link w:val="CommentTextChar"/>
    <w:uiPriority w:val="99"/>
    <w:unhideWhenUsed/>
    <w:rsid w:val="006F1658"/>
    <w:pPr>
      <w:spacing w:line="240" w:lineRule="auto"/>
    </w:pPr>
    <w:rPr>
      <w:sz w:val="20"/>
      <w:szCs w:val="20"/>
    </w:rPr>
  </w:style>
  <w:style w:type="character" w:customStyle="1" w:styleId="CommentTextChar">
    <w:name w:val="Comment Text Char"/>
    <w:basedOn w:val="DefaultParagraphFont"/>
    <w:link w:val="CommentText"/>
    <w:uiPriority w:val="99"/>
    <w:rsid w:val="006F1658"/>
    <w:rPr>
      <w:sz w:val="20"/>
      <w:szCs w:val="20"/>
    </w:rPr>
  </w:style>
  <w:style w:type="paragraph" w:styleId="Title">
    <w:name w:val="Title"/>
    <w:basedOn w:val="Normal"/>
    <w:next w:val="Normal"/>
    <w:link w:val="TitleChar"/>
    <w:uiPriority w:val="10"/>
    <w:qFormat/>
    <w:rsid w:val="006F165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F1658"/>
    <w:rPr>
      <w:rFonts w:asciiTheme="majorHAnsi" w:eastAsiaTheme="majorEastAsia" w:hAnsiTheme="majorHAnsi" w:cstheme="majorBidi"/>
      <w:spacing w:val="-10"/>
      <w:kern w:val="28"/>
      <w:sz w:val="56"/>
      <w:szCs w:val="56"/>
      <w:lang w:val="en-US"/>
      <w14:ligatures w14:val="standardContextual"/>
    </w:rPr>
  </w:style>
  <w:style w:type="paragraph" w:styleId="Revision">
    <w:name w:val="Revision"/>
    <w:hidden/>
    <w:uiPriority w:val="99"/>
    <w:semiHidden/>
    <w:rsid w:val="0045132E"/>
    <w:pPr>
      <w:spacing w:after="0" w:line="240" w:lineRule="auto"/>
    </w:pPr>
  </w:style>
  <w:style w:type="paragraph" w:styleId="CommentSubject">
    <w:name w:val="annotation subject"/>
    <w:basedOn w:val="CommentText"/>
    <w:next w:val="CommentText"/>
    <w:link w:val="CommentSubjectChar"/>
    <w:uiPriority w:val="99"/>
    <w:semiHidden/>
    <w:unhideWhenUsed/>
    <w:rsid w:val="0078242B"/>
    <w:rPr>
      <w:b/>
      <w:bCs/>
    </w:rPr>
  </w:style>
  <w:style w:type="character" w:customStyle="1" w:styleId="CommentSubjectChar">
    <w:name w:val="Comment Subject Char"/>
    <w:basedOn w:val="CommentTextChar"/>
    <w:link w:val="CommentSubject"/>
    <w:uiPriority w:val="99"/>
    <w:semiHidden/>
    <w:rsid w:val="0078242B"/>
    <w:rPr>
      <w:b/>
      <w:bCs/>
      <w:sz w:val="20"/>
      <w:szCs w:val="20"/>
    </w:rPr>
  </w:style>
  <w:style w:type="character" w:styleId="Hyperlink">
    <w:name w:val="Hyperlink"/>
    <w:basedOn w:val="DefaultParagraphFont"/>
    <w:uiPriority w:val="99"/>
    <w:unhideWhenUsed/>
    <w:rsid w:val="00F160D7"/>
    <w:rPr>
      <w:color w:val="0563C1" w:themeColor="hyperlink"/>
      <w:u w:val="single"/>
    </w:rPr>
  </w:style>
  <w:style w:type="character" w:styleId="UnresolvedMention">
    <w:name w:val="Unresolved Mention"/>
    <w:basedOn w:val="DefaultParagraphFont"/>
    <w:uiPriority w:val="99"/>
    <w:semiHidden/>
    <w:unhideWhenUsed/>
    <w:rsid w:val="00F160D7"/>
    <w:rPr>
      <w:color w:val="605E5C"/>
      <w:shd w:val="clear" w:color="auto" w:fill="E1DFDD"/>
    </w:rPr>
  </w:style>
  <w:style w:type="paragraph" w:styleId="NormalWeb">
    <w:name w:val="Normal (Web)"/>
    <w:basedOn w:val="Normal"/>
    <w:uiPriority w:val="99"/>
    <w:semiHidden/>
    <w:unhideWhenUsed/>
    <w:rsid w:val="00F160D7"/>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F83259"/>
    <w:pPr>
      <w:spacing w:after="0"/>
      <w:jc w:val="center"/>
    </w:pPr>
    <w:rPr>
      <w:rFonts w:ascii="Arial" w:hAnsi="Arial" w:cs="Arial"/>
      <w:noProof/>
      <w:lang w:val="en-US"/>
    </w:rPr>
  </w:style>
  <w:style w:type="character" w:customStyle="1" w:styleId="EndNoteBibliographyTitleChar">
    <w:name w:val="EndNote Bibliography Title Char"/>
    <w:basedOn w:val="TitleChar"/>
    <w:link w:val="EndNoteBibliographyTitle"/>
    <w:rsid w:val="00F83259"/>
    <w:rPr>
      <w:rFonts w:ascii="Arial" w:eastAsiaTheme="majorEastAsia" w:hAnsi="Arial" w:cs="Arial"/>
      <w:noProof/>
      <w:spacing w:val="-10"/>
      <w:kern w:val="28"/>
      <w:sz w:val="56"/>
      <w:szCs w:val="56"/>
      <w:lang w:val="en-US"/>
      <w14:ligatures w14:val="standardContextual"/>
    </w:rPr>
  </w:style>
  <w:style w:type="paragraph" w:customStyle="1" w:styleId="EndNoteBibliography">
    <w:name w:val="EndNote Bibliography"/>
    <w:basedOn w:val="Normal"/>
    <w:link w:val="EndNoteBibliographyChar"/>
    <w:rsid w:val="00F83259"/>
    <w:pPr>
      <w:spacing w:line="240" w:lineRule="auto"/>
    </w:pPr>
    <w:rPr>
      <w:rFonts w:ascii="Arial" w:hAnsi="Arial" w:cs="Arial"/>
      <w:noProof/>
      <w:lang w:val="en-US"/>
    </w:rPr>
  </w:style>
  <w:style w:type="character" w:customStyle="1" w:styleId="EndNoteBibliographyChar">
    <w:name w:val="EndNote Bibliography Char"/>
    <w:basedOn w:val="TitleChar"/>
    <w:link w:val="EndNoteBibliography"/>
    <w:rsid w:val="00F83259"/>
    <w:rPr>
      <w:rFonts w:ascii="Arial" w:eastAsiaTheme="majorEastAsia" w:hAnsi="Arial" w:cs="Arial"/>
      <w:noProof/>
      <w:spacing w:val="-10"/>
      <w:kern w:val="28"/>
      <w:sz w:val="56"/>
      <w:szCs w:val="56"/>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bsoerensen\AppData\Local\Temp\1\Templafy\WordVsto\joyhq403.dotx" TargetMode="External"/></Relationships>
</file>

<file path=word/theme/theme1.xml><?xml version="1.0" encoding="utf-8"?>
<a:theme xmlns:a="http://schemas.openxmlformats.org/drawingml/2006/main" name="SDU">
  <a:themeElements>
    <a:clrScheme name="SDU">
      <a:dk1>
        <a:srgbClr val="000000"/>
      </a:dk1>
      <a:lt1>
        <a:sysClr val="window" lastClr="FFFFFF"/>
      </a:lt1>
      <a:dk2>
        <a:srgbClr val="7A6040"/>
      </a:dk2>
      <a:lt2>
        <a:srgbClr val="DDCBA4"/>
      </a:lt2>
      <a:accent1>
        <a:srgbClr val="AEB862"/>
      </a:accent1>
      <a:accent2>
        <a:srgbClr val="789D4A"/>
      </a:accent2>
      <a:accent3>
        <a:srgbClr val="F2C75C"/>
      </a:accent3>
      <a:accent4>
        <a:srgbClr val="E07E3C"/>
      </a:accent4>
      <a:accent5>
        <a:srgbClr val="E1BBB4"/>
      </a:accent5>
      <a:accent6>
        <a:srgbClr val="D05A57"/>
      </a:accent6>
      <a:hlink>
        <a:srgbClr val="0563C1"/>
      </a:hlink>
      <a:folHlink>
        <a:srgbClr val="954F72"/>
      </a:folHlink>
    </a:clrScheme>
    <a:fontScheme name="SD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solidFill>
            <a:schemeClr val="accent1"/>
          </a:solidFill>
        </a:ln>
      </a:spPr>
      <a:bodyPr lIns="72000" tIns="72000" rIns="72000" bIns="72000"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sz="1600" dirty="0" err="1"/>
        </a:defPPr>
      </a:lstStyle>
    </a:txDef>
  </a:objectDefaults>
  <a:extraClrSchemeLst/>
  <a:custClrLst>
    <a:custClr name="Grøn 1">
      <a:srgbClr val="4E5B31"/>
    </a:custClr>
    <a:custClr name="Grøn 2">
      <a:srgbClr val="789D4A"/>
    </a:custClr>
    <a:custClr name="Grøn 3">
      <a:srgbClr val="AEB862"/>
    </a:custClr>
    <a:custClr name="Grøn 4">
      <a:srgbClr val="EAE7B9"/>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1">
      <a:srgbClr val="D38235"/>
    </a:custClr>
    <a:custClr name="Orange 2">
      <a:srgbClr val="E0A526"/>
    </a:custClr>
    <a:custClr name="Orange 3">
      <a:srgbClr val="EED484"/>
    </a:custClr>
    <a:custClr name="Orange 4">
      <a:srgbClr val="FCF0C4"/>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Rød 1">
      <a:srgbClr val="862633"/>
    </a:custClr>
    <a:custClr name="Rød 2">
      <a:srgbClr val="D05A57"/>
    </a:custClr>
    <a:custClr name="Rød 3">
      <a:srgbClr val="E1BBB4"/>
    </a:custClr>
    <a:custClr name="Rød 4">
      <a:srgbClr val="F4E2D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run 1">
      <a:srgbClr val="473729"/>
    </a:custClr>
    <a:custClr name="Brun 2">
      <a:srgbClr val="946037"/>
    </a:custClr>
    <a:custClr name="Brun 3">
      <a:srgbClr val="DDCBA4"/>
    </a:custClr>
    <a:custClr name="Brun 4">
      <a:srgbClr val="EFE5D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ort">
      <a:srgbClr val="000000"/>
    </a:custClr>
    <a:custClr name="Hvid">
      <a:srgbClr val="FFFFFF"/>
    </a:custClr>
  </a:custClrLst>
  <a:extLst>
    <a:ext uri="{05A4C25C-085E-4340-85A3-A5531E510DB2}">
      <thm15:themeFamily xmlns:thm15="http://schemas.microsoft.com/office/thememl/2012/main" name="SDU" id="{DE6ED73B-E157-4C0D-B072-864F00008F05}" vid="{42B93E90-1664-416E-ACDB-AE723854CF6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4AB8C649-791A-43C6-B77A-F03E4A584C2B}">
  <ds:schemaRefs/>
</ds:datastoreItem>
</file>

<file path=customXml/itemProps2.xml><?xml version="1.0" encoding="utf-8"?>
<ds:datastoreItem xmlns:ds="http://schemas.openxmlformats.org/officeDocument/2006/customXml" ds:itemID="{4438C9D5-CA01-495F-81BB-547FFFD0DF0C}">
  <ds:schemaRefs/>
</ds:datastoreItem>
</file>

<file path=docProps/app.xml><?xml version="1.0" encoding="utf-8"?>
<Properties xmlns="http://schemas.openxmlformats.org/officeDocument/2006/extended-properties" xmlns:vt="http://schemas.openxmlformats.org/officeDocument/2006/docPropsVTypes">
  <Template>joyhq403.dotx</Template>
  <TotalTime>47</TotalTime>
  <Pages>11</Pages>
  <Words>1943</Words>
  <Characters>11855</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Leonhard Birk Sørensen</dc:creator>
  <cp:keywords/>
  <dc:description/>
  <cp:lastModifiedBy>Christine Leonhard Birk Sørensen</cp:lastModifiedBy>
  <cp:revision>9</cp:revision>
  <dcterms:created xsi:type="dcterms:W3CDTF">2026-01-30T10:13:00Z</dcterms:created>
  <dcterms:modified xsi:type="dcterms:W3CDTF">2026-02-06T14:01:00Z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sdu</vt:lpwstr>
  </property>
  <property fmtid="{D5CDD505-2E9C-101B-9397-08002B2CF9AE}" pid="3" name="TemplafyTemplateId">
    <vt:lpwstr>991143041190330490</vt:lpwstr>
  </property>
  <property fmtid="{D5CDD505-2E9C-101B-9397-08002B2CF9AE}" pid="4" name="TemplafyUserProfileId">
    <vt:lpwstr>1293145057956200456</vt:lpwstr>
  </property>
  <property fmtid="{D5CDD505-2E9C-101B-9397-08002B2CF9AE}" pid="5" name="TemplafyFromBlank">
    <vt:bool>true</vt:bool>
  </property>
</Properties>
</file>