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11615" w14:textId="77777777" w:rsidR="00D348F2" w:rsidRPr="00E6133D" w:rsidRDefault="00D348F2" w:rsidP="00D348F2">
      <w:pPr>
        <w:rPr>
          <w:rFonts w:ascii="Arial" w:hAnsi="Arial" w:cs="Arial"/>
          <w:sz w:val="20"/>
          <w:szCs w:val="20"/>
        </w:rPr>
      </w:pPr>
      <w:r w:rsidRPr="007E0341">
        <w:rPr>
          <w:rFonts w:ascii="Arial" w:hAnsi="Arial" w:cs="Arial"/>
          <w:sz w:val="28"/>
          <w:szCs w:val="28"/>
        </w:rPr>
        <w:t>A High-Salt Diet Promotes Colitis by Remodeling the Gut Microbiota Toward a Virulent, Osmotolerant State</w:t>
      </w:r>
    </w:p>
    <w:p w14:paraId="1195A398" w14:textId="77777777" w:rsidR="00E0577C" w:rsidRDefault="00E0577C" w:rsidP="00E0577C">
      <w:pPr>
        <w:rPr>
          <w:rFonts w:ascii="Arial" w:hAnsi="Arial" w:cs="Arial"/>
          <w:sz w:val="20"/>
          <w:szCs w:val="20"/>
        </w:rPr>
      </w:pPr>
      <w:r w:rsidRPr="007E0341">
        <w:rPr>
          <w:rFonts w:ascii="Arial" w:hAnsi="Arial" w:cs="Arial"/>
          <w:sz w:val="20"/>
          <w:szCs w:val="20"/>
        </w:rPr>
        <w:t>Wenjie Zhang</w:t>
      </w:r>
      <w:r w:rsidRPr="002E4E3E">
        <w:rPr>
          <w:rFonts w:ascii="Arial" w:hAnsi="Arial" w:cs="Arial"/>
          <w:sz w:val="20"/>
          <w:szCs w:val="20"/>
          <w:vertAlign w:val="superscript"/>
        </w:rPr>
        <w:t>a</w:t>
      </w:r>
      <w:r>
        <w:rPr>
          <w:rFonts w:ascii="Arial" w:hAnsi="Arial" w:cs="Arial"/>
          <w:sz w:val="20"/>
          <w:szCs w:val="20"/>
          <w:vertAlign w:val="superscript"/>
        </w:rPr>
        <w:t>,</w:t>
      </w:r>
      <w:r w:rsidRPr="007E0341">
        <w:rPr>
          <w:rFonts w:ascii="Arial" w:hAnsi="Arial" w:cs="Arial"/>
          <w:sz w:val="20"/>
          <w:szCs w:val="20"/>
          <w:vertAlign w:val="superscript"/>
        </w:rPr>
        <w:t>b,†</w:t>
      </w:r>
      <w:r w:rsidRPr="007E0341">
        <w:rPr>
          <w:rFonts w:ascii="Arial" w:hAnsi="Arial" w:cs="Arial"/>
          <w:sz w:val="20"/>
          <w:szCs w:val="20"/>
        </w:rPr>
        <w:t>, Yang Gao</w:t>
      </w:r>
      <w:r w:rsidRPr="007E0341">
        <w:rPr>
          <w:rFonts w:ascii="Arial" w:hAnsi="Arial" w:cs="Arial"/>
          <w:sz w:val="20"/>
          <w:szCs w:val="20"/>
          <w:vertAlign w:val="superscript"/>
        </w:rPr>
        <w:t>b,†</w:t>
      </w:r>
      <w:r w:rsidRPr="007E0341">
        <w:rPr>
          <w:rFonts w:ascii="Arial" w:hAnsi="Arial" w:cs="Arial"/>
          <w:sz w:val="20"/>
          <w:szCs w:val="20"/>
        </w:rPr>
        <w:t>, Qiaoyu Ling</w:t>
      </w:r>
      <w:r w:rsidRPr="00D41A19">
        <w:rPr>
          <w:rFonts w:ascii="Arial" w:hAnsi="Arial" w:cs="Arial"/>
          <w:sz w:val="20"/>
          <w:szCs w:val="20"/>
          <w:vertAlign w:val="superscript"/>
        </w:rPr>
        <w:t>c,</w:t>
      </w:r>
      <w:r>
        <w:rPr>
          <w:rFonts w:ascii="Arial" w:hAnsi="Arial" w:cs="Arial"/>
          <w:sz w:val="20"/>
          <w:szCs w:val="20"/>
          <w:vertAlign w:val="superscript"/>
        </w:rPr>
        <w:t>b,</w:t>
      </w:r>
      <w:r w:rsidRPr="00D41A19">
        <w:rPr>
          <w:rFonts w:ascii="Arial" w:hAnsi="Arial" w:cs="Arial"/>
          <w:sz w:val="20"/>
          <w:szCs w:val="20"/>
          <w:vertAlign w:val="superscript"/>
        </w:rPr>
        <w:t>†</w:t>
      </w:r>
      <w:r w:rsidRPr="007E0341">
        <w:rPr>
          <w:rFonts w:ascii="Arial" w:hAnsi="Arial" w:cs="Arial"/>
          <w:sz w:val="20"/>
          <w:szCs w:val="20"/>
        </w:rPr>
        <w:t>, Xiaochen Zhu</w:t>
      </w:r>
      <w:r w:rsidRPr="007E0341">
        <w:rPr>
          <w:rFonts w:ascii="Arial" w:hAnsi="Arial" w:cs="Arial"/>
          <w:sz w:val="20"/>
          <w:szCs w:val="20"/>
          <w:vertAlign w:val="superscript"/>
        </w:rPr>
        <w:t>a</w:t>
      </w:r>
      <w:r w:rsidRPr="007E0341">
        <w:rPr>
          <w:rFonts w:ascii="Arial" w:hAnsi="Arial" w:cs="Arial"/>
          <w:sz w:val="20"/>
          <w:szCs w:val="20"/>
        </w:rPr>
        <w:t>, Wanrong Luo</w:t>
      </w:r>
      <w:r w:rsidRPr="007E0341">
        <w:rPr>
          <w:rFonts w:ascii="Arial" w:hAnsi="Arial" w:cs="Arial"/>
          <w:sz w:val="20"/>
          <w:szCs w:val="20"/>
          <w:vertAlign w:val="superscript"/>
        </w:rPr>
        <w:t>d,e</w:t>
      </w:r>
      <w:r w:rsidRPr="007E0341">
        <w:rPr>
          <w:rFonts w:ascii="Arial" w:hAnsi="Arial" w:cs="Arial"/>
          <w:sz w:val="20"/>
          <w:szCs w:val="20"/>
        </w:rPr>
        <w:t>, Ren Mao</w:t>
      </w:r>
      <w:r w:rsidRPr="007E0341">
        <w:rPr>
          <w:rFonts w:ascii="Arial" w:hAnsi="Arial" w:cs="Arial"/>
          <w:sz w:val="20"/>
          <w:szCs w:val="20"/>
          <w:vertAlign w:val="superscript"/>
        </w:rPr>
        <w:t>a</w:t>
      </w:r>
      <w:r w:rsidRPr="007E0341">
        <w:rPr>
          <w:rFonts w:ascii="Arial" w:hAnsi="Arial" w:cs="Arial"/>
          <w:sz w:val="20"/>
          <w:szCs w:val="20"/>
        </w:rPr>
        <w:t>, Xueting Wu</w:t>
      </w:r>
      <w:r w:rsidRPr="007E0341">
        <w:rPr>
          <w:rFonts w:ascii="Arial" w:hAnsi="Arial" w:cs="Arial"/>
          <w:sz w:val="20"/>
          <w:szCs w:val="20"/>
          <w:vertAlign w:val="superscript"/>
        </w:rPr>
        <w:t>a</w:t>
      </w:r>
      <w:r w:rsidRPr="007E0341">
        <w:rPr>
          <w:rFonts w:ascii="Arial" w:hAnsi="Arial" w:cs="Arial"/>
          <w:sz w:val="20"/>
          <w:szCs w:val="20"/>
        </w:rPr>
        <w:t>, Wenhua Lai</w:t>
      </w:r>
      <w:r w:rsidRPr="007E0341">
        <w:rPr>
          <w:rFonts w:ascii="Arial" w:hAnsi="Arial" w:cs="Arial"/>
          <w:sz w:val="20"/>
          <w:szCs w:val="20"/>
          <w:vertAlign w:val="superscript"/>
        </w:rPr>
        <w:t>a</w:t>
      </w:r>
      <w:r w:rsidRPr="007E0341">
        <w:rPr>
          <w:rFonts w:ascii="Arial" w:hAnsi="Arial" w:cs="Arial"/>
          <w:sz w:val="20"/>
          <w:szCs w:val="20"/>
        </w:rPr>
        <w:t xml:space="preserve">, </w:t>
      </w:r>
      <w:r w:rsidRPr="006459EF">
        <w:rPr>
          <w:rFonts w:ascii="Arial" w:hAnsi="Arial" w:cs="Arial"/>
          <w:sz w:val="20"/>
          <w:szCs w:val="20"/>
        </w:rPr>
        <w:t>Ali H. A. Elbehery</w:t>
      </w:r>
      <w:r w:rsidRPr="007E0341">
        <w:rPr>
          <w:rFonts w:ascii="Arial" w:hAnsi="Arial" w:cs="Arial"/>
          <w:sz w:val="20"/>
          <w:szCs w:val="20"/>
          <w:vertAlign w:val="superscript"/>
        </w:rPr>
        <w:t>f</w:t>
      </w:r>
      <w:r w:rsidRPr="007E0341">
        <w:rPr>
          <w:rFonts w:ascii="Arial" w:hAnsi="Arial" w:cs="Arial"/>
          <w:sz w:val="20"/>
          <w:szCs w:val="20"/>
        </w:rPr>
        <w:t>, Minhu Chen</w:t>
      </w:r>
      <w:r w:rsidRPr="005456FD">
        <w:rPr>
          <w:rFonts w:ascii="Arial" w:hAnsi="Arial" w:cs="Arial"/>
          <w:sz w:val="20"/>
          <w:szCs w:val="20"/>
          <w:vertAlign w:val="superscript"/>
        </w:rPr>
        <w:t>a,g</w:t>
      </w:r>
      <w:r w:rsidRPr="007E0341">
        <w:rPr>
          <w:rFonts w:ascii="Arial" w:hAnsi="Arial" w:cs="Arial"/>
          <w:sz w:val="20"/>
          <w:szCs w:val="20"/>
        </w:rPr>
        <w:t>, Zhihui Chen</w:t>
      </w:r>
      <w:r w:rsidRPr="003C2858">
        <w:rPr>
          <w:rFonts w:ascii="Arial" w:hAnsi="Arial" w:cs="Arial"/>
          <w:sz w:val="20"/>
          <w:szCs w:val="20"/>
          <w:vertAlign w:val="superscript"/>
        </w:rPr>
        <w:t>c,*</w:t>
      </w:r>
      <w:r w:rsidRPr="007E0341">
        <w:rPr>
          <w:rFonts w:ascii="Arial" w:hAnsi="Arial" w:cs="Arial"/>
          <w:sz w:val="20"/>
          <w:szCs w:val="20"/>
        </w:rPr>
        <w:t>, Rui Feng</w:t>
      </w:r>
      <w:r w:rsidRPr="00D41A19">
        <w:rPr>
          <w:rFonts w:ascii="Arial" w:hAnsi="Arial" w:cs="Arial"/>
          <w:sz w:val="20"/>
          <w:szCs w:val="20"/>
          <w:vertAlign w:val="superscript"/>
        </w:rPr>
        <w:t>a,*</w:t>
      </w:r>
      <w:r w:rsidRPr="007E0341">
        <w:rPr>
          <w:rFonts w:ascii="Arial" w:hAnsi="Arial" w:cs="Arial"/>
          <w:sz w:val="20"/>
          <w:szCs w:val="20"/>
        </w:rPr>
        <w:t>, Yijun Zhu</w:t>
      </w:r>
      <w:r w:rsidRPr="00D41A19">
        <w:rPr>
          <w:rFonts w:ascii="Arial" w:hAnsi="Arial" w:cs="Arial"/>
          <w:sz w:val="20"/>
          <w:szCs w:val="20"/>
          <w:vertAlign w:val="superscript"/>
        </w:rPr>
        <w:t>b,*</w:t>
      </w:r>
    </w:p>
    <w:p w14:paraId="34B1C0C2" w14:textId="77777777" w:rsidR="00E0577C" w:rsidRPr="007E0341" w:rsidRDefault="00E0577C" w:rsidP="00E0577C">
      <w:pPr>
        <w:rPr>
          <w:rFonts w:ascii="Arial" w:hAnsi="Arial" w:cs="Arial"/>
          <w:sz w:val="20"/>
          <w:szCs w:val="20"/>
        </w:rPr>
      </w:pPr>
      <w:r w:rsidRPr="007E0341">
        <w:rPr>
          <w:rFonts w:ascii="Arial" w:hAnsi="Arial" w:cs="Arial"/>
          <w:sz w:val="20"/>
          <w:szCs w:val="20"/>
          <w:vertAlign w:val="superscript"/>
        </w:rPr>
        <w:t>a</w:t>
      </w:r>
      <w:r w:rsidRPr="007E0341">
        <w:rPr>
          <w:rFonts w:ascii="Arial" w:hAnsi="Arial" w:cs="Arial"/>
          <w:sz w:val="20"/>
          <w:szCs w:val="20"/>
        </w:rPr>
        <w:t xml:space="preserve"> Department of Gastroenterology, the First Affiliated Hospital, Sun Yat-sen University, Guangzhou, </w:t>
      </w:r>
      <w:r>
        <w:rPr>
          <w:rFonts w:ascii="Arial" w:hAnsi="Arial" w:cs="Arial"/>
          <w:sz w:val="20"/>
          <w:szCs w:val="20"/>
        </w:rPr>
        <w:t xml:space="preserve">Guangdong, </w:t>
      </w:r>
      <w:r w:rsidRPr="007E0341">
        <w:rPr>
          <w:rFonts w:ascii="Arial" w:hAnsi="Arial" w:cs="Arial"/>
          <w:sz w:val="20"/>
          <w:szCs w:val="20"/>
        </w:rPr>
        <w:t>China</w:t>
      </w:r>
    </w:p>
    <w:p w14:paraId="223C9158" w14:textId="77777777" w:rsidR="00E0577C" w:rsidRPr="007E0341" w:rsidRDefault="00E0577C" w:rsidP="00E0577C">
      <w:pPr>
        <w:rPr>
          <w:rFonts w:ascii="Arial" w:hAnsi="Arial" w:cs="Arial"/>
          <w:sz w:val="20"/>
          <w:szCs w:val="20"/>
        </w:rPr>
      </w:pPr>
      <w:r w:rsidRPr="007E0341">
        <w:rPr>
          <w:rFonts w:ascii="Arial" w:hAnsi="Arial" w:cs="Arial"/>
          <w:sz w:val="20"/>
          <w:szCs w:val="20"/>
          <w:vertAlign w:val="superscript"/>
        </w:rPr>
        <w:t>b</w:t>
      </w:r>
      <w:r w:rsidRPr="007E0341">
        <w:rPr>
          <w:rFonts w:ascii="Arial" w:hAnsi="Arial" w:cs="Arial"/>
          <w:sz w:val="20"/>
          <w:szCs w:val="20"/>
        </w:rPr>
        <w:t xml:space="preserve"> Institute of Precision Medicine, the First Affiliated Hospital, Sun Yat-sen University, Guangzhou, Guangdong, China</w:t>
      </w:r>
    </w:p>
    <w:p w14:paraId="08A09FA9" w14:textId="77777777" w:rsidR="00E0577C" w:rsidRPr="007E0341" w:rsidRDefault="00E0577C" w:rsidP="00E0577C">
      <w:pPr>
        <w:rPr>
          <w:rFonts w:ascii="Arial" w:hAnsi="Arial" w:cs="Arial"/>
          <w:sz w:val="20"/>
          <w:szCs w:val="20"/>
        </w:rPr>
      </w:pPr>
      <w:r w:rsidRPr="007E0341">
        <w:rPr>
          <w:rFonts w:ascii="Arial" w:hAnsi="Arial" w:cs="Arial"/>
          <w:sz w:val="20"/>
          <w:szCs w:val="20"/>
          <w:vertAlign w:val="superscript"/>
        </w:rPr>
        <w:t>c</w:t>
      </w:r>
      <w:r w:rsidRPr="007E0341">
        <w:rPr>
          <w:rFonts w:ascii="Arial" w:hAnsi="Arial" w:cs="Arial"/>
          <w:sz w:val="20"/>
          <w:szCs w:val="20"/>
        </w:rPr>
        <w:t xml:space="preserve"> Department of Gastrointestinal Surgery Center, the First Affiliated Hospital, Sun Yat-sen University, Guangzhou, Guang</w:t>
      </w:r>
      <w:r>
        <w:rPr>
          <w:rFonts w:ascii="Arial" w:hAnsi="Arial" w:cs="Arial"/>
          <w:sz w:val="20"/>
          <w:szCs w:val="20"/>
        </w:rPr>
        <w:t>dong</w:t>
      </w:r>
      <w:r w:rsidRPr="007E0341">
        <w:rPr>
          <w:rFonts w:ascii="Arial" w:hAnsi="Arial" w:cs="Arial"/>
          <w:sz w:val="20"/>
          <w:szCs w:val="20"/>
        </w:rPr>
        <w:t>, China.</w:t>
      </w:r>
    </w:p>
    <w:p w14:paraId="1519BCD6" w14:textId="77777777" w:rsidR="00E0577C" w:rsidRPr="007E0341" w:rsidRDefault="00E0577C" w:rsidP="00E0577C">
      <w:pPr>
        <w:rPr>
          <w:rFonts w:ascii="Arial" w:hAnsi="Arial" w:cs="Arial"/>
          <w:sz w:val="20"/>
          <w:szCs w:val="20"/>
        </w:rPr>
      </w:pPr>
      <w:r w:rsidRPr="007E0341">
        <w:rPr>
          <w:rFonts w:ascii="Arial" w:hAnsi="Arial" w:cs="Arial"/>
          <w:sz w:val="20"/>
          <w:szCs w:val="20"/>
          <w:vertAlign w:val="superscript"/>
        </w:rPr>
        <w:t>d</w:t>
      </w:r>
      <w:r w:rsidRPr="007E0341">
        <w:rPr>
          <w:rFonts w:ascii="Arial" w:hAnsi="Arial" w:cs="Arial"/>
          <w:sz w:val="20"/>
          <w:szCs w:val="20"/>
        </w:rPr>
        <w:t xml:space="preserve"> Department of Cardiovascular &amp; Metabolic Sciences, Lerner Research Institute, Cleveland Clinic, Cleveland, OH, USA</w:t>
      </w:r>
    </w:p>
    <w:p w14:paraId="176E1830" w14:textId="77777777" w:rsidR="00E0577C" w:rsidRPr="007E0341" w:rsidRDefault="00E0577C" w:rsidP="00E0577C">
      <w:pPr>
        <w:rPr>
          <w:rFonts w:ascii="Arial" w:hAnsi="Arial" w:cs="Arial"/>
          <w:sz w:val="20"/>
          <w:szCs w:val="20"/>
        </w:rPr>
      </w:pPr>
      <w:r w:rsidRPr="007E0341">
        <w:rPr>
          <w:rFonts w:ascii="Arial" w:hAnsi="Arial" w:cs="Arial"/>
          <w:sz w:val="20"/>
          <w:szCs w:val="20"/>
          <w:vertAlign w:val="superscript"/>
        </w:rPr>
        <w:t>e</w:t>
      </w:r>
      <w:r w:rsidRPr="007E0341">
        <w:rPr>
          <w:rFonts w:ascii="Arial" w:hAnsi="Arial" w:cs="Arial"/>
          <w:sz w:val="20"/>
          <w:szCs w:val="20"/>
        </w:rPr>
        <w:t xml:space="preserve"> Center for Microbiome and Human Health, Cleveland Clinic, Cleveland, OH, USA</w:t>
      </w:r>
    </w:p>
    <w:p w14:paraId="75A2B6FC" w14:textId="77777777" w:rsidR="00E0577C" w:rsidRPr="007E0341" w:rsidRDefault="00E0577C" w:rsidP="00E0577C">
      <w:pPr>
        <w:rPr>
          <w:rFonts w:ascii="Arial" w:hAnsi="Arial" w:cs="Arial"/>
          <w:sz w:val="20"/>
          <w:szCs w:val="20"/>
        </w:rPr>
      </w:pPr>
      <w:r w:rsidRPr="007E0341">
        <w:rPr>
          <w:rFonts w:ascii="Arial" w:hAnsi="Arial" w:cs="Arial"/>
          <w:sz w:val="20"/>
          <w:szCs w:val="20"/>
          <w:vertAlign w:val="superscript"/>
        </w:rPr>
        <w:t>f</w:t>
      </w:r>
      <w:r w:rsidRPr="007E0341">
        <w:rPr>
          <w:rFonts w:ascii="Arial" w:hAnsi="Arial" w:cs="Arial"/>
          <w:sz w:val="20"/>
          <w:szCs w:val="20"/>
        </w:rPr>
        <w:t xml:space="preserve"> </w:t>
      </w:r>
      <w:r w:rsidRPr="009D150F">
        <w:rPr>
          <w:rFonts w:ascii="Arial" w:hAnsi="Arial" w:cs="Arial"/>
          <w:sz w:val="20"/>
          <w:szCs w:val="20"/>
        </w:rPr>
        <w:t>Department of Microbiology and Immunology</w:t>
      </w:r>
      <w:r w:rsidRPr="007E0341">
        <w:rPr>
          <w:rFonts w:ascii="Arial" w:hAnsi="Arial" w:cs="Arial"/>
          <w:sz w:val="20"/>
          <w:szCs w:val="20"/>
        </w:rPr>
        <w:t>, Faculty of Pharmacy, University of Sadat City, Sadat City, Egypt</w:t>
      </w:r>
      <w:bookmarkStart w:id="0" w:name="_GoBack"/>
      <w:bookmarkEnd w:id="0"/>
    </w:p>
    <w:p w14:paraId="7E52E1AC" w14:textId="77777777" w:rsidR="00E0577C" w:rsidRPr="007E0341" w:rsidRDefault="00E0577C" w:rsidP="00E0577C">
      <w:pPr>
        <w:rPr>
          <w:rFonts w:ascii="Arial" w:hAnsi="Arial" w:cs="Arial"/>
          <w:sz w:val="20"/>
          <w:szCs w:val="20"/>
        </w:rPr>
      </w:pPr>
      <w:r w:rsidRPr="007E0341">
        <w:rPr>
          <w:rFonts w:ascii="Arial" w:hAnsi="Arial" w:cs="Arial"/>
          <w:sz w:val="20"/>
          <w:szCs w:val="20"/>
          <w:vertAlign w:val="superscript"/>
        </w:rPr>
        <w:t>g</w:t>
      </w:r>
      <w:r w:rsidRPr="007E0341">
        <w:rPr>
          <w:rFonts w:ascii="Arial" w:hAnsi="Arial" w:cs="Arial"/>
          <w:sz w:val="20"/>
          <w:szCs w:val="20"/>
        </w:rPr>
        <w:t xml:space="preserve"> Shenzhen Qianhai Taikang Hospital, Shenzhen, Guangdong, China</w:t>
      </w:r>
    </w:p>
    <w:p w14:paraId="4CA874B3" w14:textId="77777777" w:rsidR="00E0577C" w:rsidRPr="007E0341" w:rsidRDefault="00E0577C" w:rsidP="00E0577C">
      <w:pPr>
        <w:rPr>
          <w:rFonts w:ascii="Arial" w:hAnsi="Arial" w:cs="Arial"/>
          <w:sz w:val="20"/>
          <w:szCs w:val="20"/>
        </w:rPr>
      </w:pPr>
      <w:r w:rsidRPr="007E0341">
        <w:rPr>
          <w:rFonts w:ascii="Arial" w:hAnsi="Arial" w:cs="Arial" w:hint="eastAsia"/>
          <w:sz w:val="20"/>
          <w:szCs w:val="20"/>
          <w:vertAlign w:val="superscript"/>
        </w:rPr>
        <w:t>†</w:t>
      </w:r>
      <w:r w:rsidRPr="007E0341">
        <w:rPr>
          <w:rFonts w:ascii="Arial" w:hAnsi="Arial" w:cs="Arial"/>
          <w:sz w:val="20"/>
          <w:szCs w:val="20"/>
        </w:rPr>
        <w:t xml:space="preserve"> These authors contributed equally</w:t>
      </w:r>
    </w:p>
    <w:p w14:paraId="7591E28C" w14:textId="77777777" w:rsidR="00E0577C" w:rsidRPr="00F649EE" w:rsidRDefault="00E0577C" w:rsidP="00E0577C">
      <w:pPr>
        <w:rPr>
          <w:rFonts w:ascii="Arial" w:hAnsi="Arial" w:cs="Arial"/>
          <w:sz w:val="20"/>
          <w:szCs w:val="20"/>
        </w:rPr>
      </w:pPr>
      <w:r w:rsidRPr="007E0341">
        <w:rPr>
          <w:rFonts w:ascii="Arial" w:hAnsi="Arial" w:cs="Arial"/>
          <w:sz w:val="20"/>
          <w:szCs w:val="20"/>
          <w:vertAlign w:val="superscript"/>
        </w:rPr>
        <w:t>*</w:t>
      </w:r>
      <w:r w:rsidRPr="007E0341">
        <w:rPr>
          <w:rFonts w:ascii="Arial" w:hAnsi="Arial" w:cs="Arial"/>
          <w:sz w:val="20"/>
          <w:szCs w:val="20"/>
        </w:rPr>
        <w:t xml:space="preserve"> These authors contributed equally</w:t>
      </w:r>
    </w:p>
    <w:p w14:paraId="38251DF8" w14:textId="77777777" w:rsidR="00D348F2" w:rsidRPr="001D51F9" w:rsidRDefault="00D348F2" w:rsidP="00D348F2">
      <w:pPr>
        <w:rPr>
          <w:rFonts w:ascii="Arial" w:hAnsi="Arial" w:cs="Arial"/>
          <w:b/>
          <w:sz w:val="20"/>
          <w:szCs w:val="20"/>
        </w:rPr>
      </w:pPr>
      <w:r w:rsidRPr="001D51F9">
        <w:rPr>
          <w:rFonts w:ascii="Arial" w:hAnsi="Arial" w:cs="Arial"/>
          <w:b/>
          <w:sz w:val="20"/>
          <w:szCs w:val="20"/>
        </w:rPr>
        <w:t xml:space="preserve">Corresponding author  </w:t>
      </w:r>
    </w:p>
    <w:p w14:paraId="02FB7782" w14:textId="77777777" w:rsidR="00D348F2" w:rsidRDefault="00D348F2" w:rsidP="00D348F2">
      <w:pPr>
        <w:contextualSpacing/>
        <w:rPr>
          <w:rFonts w:ascii="Arial" w:hAnsi="Arial" w:cs="Arial"/>
          <w:sz w:val="20"/>
          <w:szCs w:val="20"/>
        </w:rPr>
      </w:pPr>
      <w:r>
        <w:rPr>
          <w:rFonts w:ascii="Arial" w:hAnsi="Arial" w:cs="Arial"/>
          <w:sz w:val="20"/>
          <w:szCs w:val="20"/>
        </w:rPr>
        <w:t>Zhihui Chen, M.D, PhD</w:t>
      </w:r>
    </w:p>
    <w:p w14:paraId="0424637D" w14:textId="77777777" w:rsidR="00D348F2" w:rsidRDefault="00D348F2" w:rsidP="00D348F2">
      <w:pPr>
        <w:contextualSpacing/>
        <w:rPr>
          <w:rFonts w:ascii="Arial" w:hAnsi="Arial" w:cs="Arial"/>
          <w:sz w:val="20"/>
          <w:szCs w:val="20"/>
        </w:rPr>
      </w:pPr>
      <w:r w:rsidRPr="0082322B">
        <w:rPr>
          <w:rFonts w:ascii="Arial" w:hAnsi="Arial" w:cs="Arial"/>
          <w:sz w:val="20"/>
          <w:szCs w:val="20"/>
        </w:rPr>
        <w:t>Department of Gastrointestinal Surgery Center</w:t>
      </w:r>
      <w:r w:rsidRPr="008C36F7">
        <w:rPr>
          <w:rFonts w:ascii="Arial" w:hAnsi="Arial" w:cs="Arial"/>
          <w:sz w:val="20"/>
          <w:szCs w:val="20"/>
        </w:rPr>
        <w:t>, the First Affiliated Hospital, Sun Yat-sen University</w:t>
      </w:r>
    </w:p>
    <w:p w14:paraId="03095ACE" w14:textId="77777777" w:rsidR="00D348F2" w:rsidRPr="00F63C26" w:rsidRDefault="00D348F2" w:rsidP="00D348F2">
      <w:pPr>
        <w:contextualSpacing/>
        <w:rPr>
          <w:rFonts w:ascii="Arial" w:hAnsi="Arial" w:cs="Arial"/>
          <w:sz w:val="20"/>
          <w:szCs w:val="20"/>
        </w:rPr>
      </w:pPr>
      <w:r>
        <w:rPr>
          <w:rFonts w:ascii="Arial" w:hAnsi="Arial" w:cs="Arial"/>
          <w:sz w:val="20"/>
          <w:szCs w:val="20"/>
        </w:rPr>
        <w:t>No.58</w:t>
      </w:r>
      <w:r w:rsidRPr="00F5717A">
        <w:rPr>
          <w:rFonts w:ascii="Arial" w:hAnsi="Arial" w:cs="Arial"/>
          <w:sz w:val="20"/>
          <w:szCs w:val="20"/>
        </w:rPr>
        <w:t xml:space="preserve"> Zhongshan Er Road</w:t>
      </w:r>
      <w:r>
        <w:rPr>
          <w:rFonts w:ascii="Arial" w:hAnsi="Arial" w:cs="Arial"/>
          <w:sz w:val="20"/>
          <w:szCs w:val="20"/>
        </w:rPr>
        <w:t>,</w:t>
      </w:r>
      <w:r w:rsidRPr="00F63C26">
        <w:rPr>
          <w:rFonts w:ascii="Arial" w:hAnsi="Arial" w:cs="Arial"/>
          <w:sz w:val="20"/>
          <w:szCs w:val="20"/>
        </w:rPr>
        <w:t xml:space="preserve"> </w:t>
      </w:r>
      <w:r>
        <w:rPr>
          <w:rFonts w:ascii="Arial" w:hAnsi="Arial" w:cs="Arial"/>
          <w:sz w:val="20"/>
          <w:szCs w:val="20"/>
        </w:rPr>
        <w:t>Guangzhou</w:t>
      </w:r>
      <w:r w:rsidRPr="00F63C26">
        <w:rPr>
          <w:rFonts w:ascii="Arial" w:hAnsi="Arial" w:cs="Arial"/>
          <w:sz w:val="20"/>
          <w:szCs w:val="20"/>
        </w:rPr>
        <w:t xml:space="preserve">, </w:t>
      </w:r>
      <w:r>
        <w:rPr>
          <w:rFonts w:ascii="Arial" w:hAnsi="Arial" w:cs="Arial" w:hint="eastAsia"/>
          <w:sz w:val="20"/>
          <w:szCs w:val="20"/>
          <w:lang w:eastAsia="zh-CN"/>
        </w:rPr>
        <w:t>Chi</w:t>
      </w:r>
      <w:r>
        <w:rPr>
          <w:rFonts w:ascii="Arial" w:hAnsi="Arial" w:cs="Arial"/>
          <w:sz w:val="20"/>
          <w:szCs w:val="20"/>
        </w:rPr>
        <w:t>na</w:t>
      </w:r>
      <w:r w:rsidRPr="00F63C26">
        <w:rPr>
          <w:rFonts w:ascii="Arial" w:hAnsi="Arial" w:cs="Arial"/>
          <w:sz w:val="20"/>
          <w:szCs w:val="20"/>
        </w:rPr>
        <w:t xml:space="preserve"> </w:t>
      </w:r>
      <w:r w:rsidRPr="00F5717A">
        <w:rPr>
          <w:rFonts w:ascii="Arial" w:hAnsi="Arial" w:cs="Arial"/>
          <w:sz w:val="20"/>
          <w:szCs w:val="20"/>
        </w:rPr>
        <w:t>510080</w:t>
      </w:r>
    </w:p>
    <w:p w14:paraId="18ED3146" w14:textId="77777777" w:rsidR="00D348F2" w:rsidRDefault="00D348F2" w:rsidP="00D348F2">
      <w:pPr>
        <w:contextualSpacing/>
        <w:rPr>
          <w:rFonts w:ascii="Arial" w:hAnsi="Arial" w:cs="Arial"/>
          <w:sz w:val="20"/>
          <w:szCs w:val="20"/>
        </w:rPr>
      </w:pPr>
      <w:r w:rsidRPr="00F63C26">
        <w:rPr>
          <w:rFonts w:ascii="Arial" w:hAnsi="Arial" w:cs="Arial"/>
          <w:sz w:val="20"/>
          <w:szCs w:val="20"/>
        </w:rPr>
        <w:t>Tel</w:t>
      </w:r>
      <w:r>
        <w:rPr>
          <w:rFonts w:ascii="Arial" w:hAnsi="Arial" w:cs="Arial"/>
          <w:sz w:val="20"/>
          <w:szCs w:val="20"/>
        </w:rPr>
        <w:t>: +86</w:t>
      </w:r>
      <w:r w:rsidRPr="00F63C26">
        <w:rPr>
          <w:rFonts w:ascii="Arial" w:hAnsi="Arial" w:cs="Arial"/>
          <w:sz w:val="20"/>
          <w:szCs w:val="20"/>
        </w:rPr>
        <w:t xml:space="preserve"> </w:t>
      </w:r>
      <w:r>
        <w:rPr>
          <w:rFonts w:ascii="Arial" w:hAnsi="Arial" w:cs="Arial"/>
          <w:sz w:val="20"/>
          <w:szCs w:val="20"/>
        </w:rPr>
        <w:t>(20)</w:t>
      </w:r>
      <w:r w:rsidRPr="005D1583">
        <w:rPr>
          <w:rFonts w:ascii="Arial" w:hAnsi="Arial" w:cs="Arial"/>
          <w:sz w:val="20"/>
          <w:szCs w:val="20"/>
        </w:rPr>
        <w:t>-87755766</w:t>
      </w:r>
    </w:p>
    <w:p w14:paraId="5E88079A" w14:textId="77777777" w:rsidR="00D348F2" w:rsidRDefault="00D348F2" w:rsidP="00D348F2">
      <w:pPr>
        <w:rPr>
          <w:rFonts w:ascii="Arial" w:hAnsi="Arial" w:cs="Arial"/>
          <w:sz w:val="20"/>
          <w:szCs w:val="20"/>
        </w:rPr>
      </w:pPr>
      <w:r w:rsidRPr="00F5717A">
        <w:rPr>
          <w:rFonts w:ascii="Arial" w:hAnsi="Arial" w:cs="Arial"/>
          <w:b/>
          <w:sz w:val="20"/>
          <w:szCs w:val="20"/>
        </w:rPr>
        <w:t xml:space="preserve">Email: </w:t>
      </w:r>
      <w:r w:rsidRPr="0082322B">
        <w:rPr>
          <w:rStyle w:val="af3"/>
          <w:rFonts w:ascii="Arial" w:hAnsi="Arial" w:cs="Arial"/>
          <w:sz w:val="20"/>
          <w:szCs w:val="20"/>
        </w:rPr>
        <w:t>chzhhui@mail.sysu.edu.cn</w:t>
      </w:r>
    </w:p>
    <w:p w14:paraId="23987938" w14:textId="77777777" w:rsidR="00D348F2" w:rsidRDefault="00D348F2" w:rsidP="00D348F2">
      <w:pPr>
        <w:contextualSpacing/>
        <w:rPr>
          <w:rFonts w:ascii="Arial" w:hAnsi="Arial" w:cs="Arial"/>
          <w:sz w:val="20"/>
          <w:szCs w:val="20"/>
        </w:rPr>
      </w:pPr>
      <w:r>
        <w:rPr>
          <w:rFonts w:ascii="Arial" w:hAnsi="Arial" w:cs="Arial"/>
          <w:sz w:val="20"/>
          <w:szCs w:val="20"/>
        </w:rPr>
        <w:t>Rui Feng, M.D, PhD</w:t>
      </w:r>
    </w:p>
    <w:p w14:paraId="2B6F0FF8" w14:textId="77777777" w:rsidR="00D348F2" w:rsidRDefault="00D348F2" w:rsidP="00D348F2">
      <w:pPr>
        <w:contextualSpacing/>
        <w:rPr>
          <w:rFonts w:ascii="Arial" w:hAnsi="Arial" w:cs="Arial"/>
          <w:sz w:val="20"/>
          <w:szCs w:val="20"/>
        </w:rPr>
      </w:pPr>
      <w:r w:rsidRPr="008C36F7">
        <w:rPr>
          <w:rFonts w:ascii="Arial" w:hAnsi="Arial" w:cs="Arial"/>
          <w:sz w:val="20"/>
          <w:szCs w:val="20"/>
        </w:rPr>
        <w:t>Department of Gastroenterology, the First Affiliated Hospital, Sun Yat-sen University</w:t>
      </w:r>
    </w:p>
    <w:p w14:paraId="5EC46087" w14:textId="77777777" w:rsidR="00D348F2" w:rsidRPr="00F63C26" w:rsidRDefault="00D348F2" w:rsidP="00D348F2">
      <w:pPr>
        <w:contextualSpacing/>
        <w:rPr>
          <w:rFonts w:ascii="Arial" w:hAnsi="Arial" w:cs="Arial"/>
          <w:sz w:val="20"/>
          <w:szCs w:val="20"/>
        </w:rPr>
      </w:pPr>
      <w:r>
        <w:rPr>
          <w:rFonts w:ascii="Arial" w:hAnsi="Arial" w:cs="Arial"/>
          <w:sz w:val="20"/>
          <w:szCs w:val="20"/>
        </w:rPr>
        <w:t>No.58</w:t>
      </w:r>
      <w:r w:rsidRPr="00F5717A">
        <w:rPr>
          <w:rFonts w:ascii="Arial" w:hAnsi="Arial" w:cs="Arial"/>
          <w:sz w:val="20"/>
          <w:szCs w:val="20"/>
        </w:rPr>
        <w:t xml:space="preserve"> Zhongshan Er Road</w:t>
      </w:r>
      <w:r>
        <w:rPr>
          <w:rFonts w:ascii="Arial" w:hAnsi="Arial" w:cs="Arial"/>
          <w:sz w:val="20"/>
          <w:szCs w:val="20"/>
        </w:rPr>
        <w:t>,</w:t>
      </w:r>
      <w:r w:rsidRPr="00F63C26">
        <w:rPr>
          <w:rFonts w:ascii="Arial" w:hAnsi="Arial" w:cs="Arial"/>
          <w:sz w:val="20"/>
          <w:szCs w:val="20"/>
        </w:rPr>
        <w:t xml:space="preserve"> </w:t>
      </w:r>
      <w:r>
        <w:rPr>
          <w:rFonts w:ascii="Arial" w:hAnsi="Arial" w:cs="Arial"/>
          <w:sz w:val="20"/>
          <w:szCs w:val="20"/>
        </w:rPr>
        <w:t>Guangzhou</w:t>
      </w:r>
      <w:r w:rsidRPr="00F63C26">
        <w:rPr>
          <w:rFonts w:ascii="Arial" w:hAnsi="Arial" w:cs="Arial"/>
          <w:sz w:val="20"/>
          <w:szCs w:val="20"/>
        </w:rPr>
        <w:t xml:space="preserve">, </w:t>
      </w:r>
      <w:r>
        <w:rPr>
          <w:rFonts w:ascii="Arial" w:hAnsi="Arial" w:cs="Arial" w:hint="eastAsia"/>
          <w:sz w:val="20"/>
          <w:szCs w:val="20"/>
          <w:lang w:eastAsia="zh-CN"/>
        </w:rPr>
        <w:t>Chi</w:t>
      </w:r>
      <w:r>
        <w:rPr>
          <w:rFonts w:ascii="Arial" w:hAnsi="Arial" w:cs="Arial"/>
          <w:sz w:val="20"/>
          <w:szCs w:val="20"/>
        </w:rPr>
        <w:t>na</w:t>
      </w:r>
      <w:r w:rsidRPr="00F63C26">
        <w:rPr>
          <w:rFonts w:ascii="Arial" w:hAnsi="Arial" w:cs="Arial"/>
          <w:sz w:val="20"/>
          <w:szCs w:val="20"/>
        </w:rPr>
        <w:t xml:space="preserve"> </w:t>
      </w:r>
      <w:r w:rsidRPr="00F5717A">
        <w:rPr>
          <w:rFonts w:ascii="Arial" w:hAnsi="Arial" w:cs="Arial"/>
          <w:sz w:val="20"/>
          <w:szCs w:val="20"/>
        </w:rPr>
        <w:t>510080</w:t>
      </w:r>
    </w:p>
    <w:p w14:paraId="2EB8072A" w14:textId="77777777" w:rsidR="00D348F2" w:rsidRDefault="00D348F2" w:rsidP="00D348F2">
      <w:pPr>
        <w:contextualSpacing/>
        <w:rPr>
          <w:rFonts w:ascii="Arial" w:hAnsi="Arial" w:cs="Arial"/>
          <w:sz w:val="20"/>
          <w:szCs w:val="20"/>
        </w:rPr>
      </w:pPr>
      <w:r w:rsidRPr="00F63C26">
        <w:rPr>
          <w:rFonts w:ascii="Arial" w:hAnsi="Arial" w:cs="Arial"/>
          <w:sz w:val="20"/>
          <w:szCs w:val="20"/>
        </w:rPr>
        <w:t>Tel</w:t>
      </w:r>
      <w:r>
        <w:rPr>
          <w:rFonts w:ascii="Arial" w:hAnsi="Arial" w:cs="Arial"/>
          <w:sz w:val="20"/>
          <w:szCs w:val="20"/>
        </w:rPr>
        <w:t>: +86</w:t>
      </w:r>
      <w:r w:rsidRPr="00F63C26">
        <w:rPr>
          <w:rFonts w:ascii="Arial" w:hAnsi="Arial" w:cs="Arial"/>
          <w:sz w:val="20"/>
          <w:szCs w:val="20"/>
        </w:rPr>
        <w:t xml:space="preserve"> </w:t>
      </w:r>
      <w:r>
        <w:rPr>
          <w:rFonts w:ascii="Arial" w:hAnsi="Arial" w:cs="Arial"/>
          <w:sz w:val="20"/>
          <w:szCs w:val="20"/>
        </w:rPr>
        <w:t>(20)</w:t>
      </w:r>
      <w:r w:rsidRPr="005D1583">
        <w:rPr>
          <w:rFonts w:ascii="Arial" w:hAnsi="Arial" w:cs="Arial"/>
          <w:sz w:val="20"/>
          <w:szCs w:val="20"/>
        </w:rPr>
        <w:t>-87755766</w:t>
      </w:r>
    </w:p>
    <w:p w14:paraId="64F7B437" w14:textId="77777777" w:rsidR="00D348F2" w:rsidRDefault="00D348F2" w:rsidP="00D348F2">
      <w:pPr>
        <w:rPr>
          <w:rFonts w:ascii="Arial" w:hAnsi="Arial" w:cs="Arial"/>
          <w:sz w:val="20"/>
          <w:szCs w:val="20"/>
        </w:rPr>
      </w:pPr>
      <w:r w:rsidRPr="00F5717A">
        <w:rPr>
          <w:rFonts w:ascii="Arial" w:hAnsi="Arial" w:cs="Arial"/>
          <w:b/>
          <w:sz w:val="20"/>
          <w:szCs w:val="20"/>
        </w:rPr>
        <w:t xml:space="preserve">Email: </w:t>
      </w:r>
      <w:hyperlink r:id="rId6" w:history="1">
        <w:r w:rsidRPr="00C34EDF">
          <w:rPr>
            <w:rStyle w:val="af3"/>
            <w:rFonts w:ascii="Arial" w:hAnsi="Arial" w:cs="Arial"/>
            <w:sz w:val="20"/>
            <w:szCs w:val="20"/>
          </w:rPr>
          <w:t>fengr7@mail.sysu.edu.cn</w:t>
        </w:r>
      </w:hyperlink>
    </w:p>
    <w:p w14:paraId="0DC999A5" w14:textId="77777777" w:rsidR="00D348F2" w:rsidRPr="00F63C26" w:rsidRDefault="00D348F2" w:rsidP="00D348F2">
      <w:pPr>
        <w:contextualSpacing/>
        <w:rPr>
          <w:rFonts w:ascii="Arial" w:hAnsi="Arial" w:cs="Arial"/>
          <w:sz w:val="20"/>
          <w:szCs w:val="20"/>
        </w:rPr>
      </w:pPr>
      <w:r>
        <w:rPr>
          <w:rFonts w:ascii="Arial" w:hAnsi="Arial" w:cs="Arial"/>
          <w:sz w:val="20"/>
          <w:szCs w:val="20"/>
        </w:rPr>
        <w:t>Yijun Zhu</w:t>
      </w:r>
      <w:r w:rsidRPr="00F63C26">
        <w:rPr>
          <w:rFonts w:ascii="Arial" w:hAnsi="Arial" w:cs="Arial"/>
          <w:sz w:val="20"/>
          <w:szCs w:val="20"/>
        </w:rPr>
        <w:t>, PhD</w:t>
      </w:r>
    </w:p>
    <w:p w14:paraId="0A18057E" w14:textId="77777777" w:rsidR="00D348F2" w:rsidRPr="00F63C26" w:rsidRDefault="00D348F2" w:rsidP="00D348F2">
      <w:pPr>
        <w:contextualSpacing/>
        <w:rPr>
          <w:rFonts w:ascii="Arial" w:hAnsi="Arial" w:cs="Arial"/>
          <w:sz w:val="20"/>
          <w:szCs w:val="20"/>
        </w:rPr>
      </w:pPr>
      <w:r w:rsidRPr="00AB150A">
        <w:rPr>
          <w:rFonts w:ascii="Arial" w:hAnsi="Arial" w:cs="Arial"/>
          <w:sz w:val="20"/>
          <w:szCs w:val="20"/>
        </w:rPr>
        <w:t>Institute of Precision Medicine</w:t>
      </w:r>
      <w:r w:rsidRPr="00F63C26">
        <w:rPr>
          <w:rFonts w:ascii="Arial" w:hAnsi="Arial" w:cs="Arial"/>
          <w:sz w:val="20"/>
          <w:szCs w:val="20"/>
        </w:rPr>
        <w:t xml:space="preserve">, </w:t>
      </w:r>
      <w:r w:rsidRPr="00AB150A">
        <w:rPr>
          <w:rFonts w:ascii="Arial" w:hAnsi="Arial" w:cs="Arial"/>
          <w:sz w:val="20"/>
          <w:szCs w:val="20"/>
        </w:rPr>
        <w:t>the First Affiliated Hospital, Sun Yat-sen University</w:t>
      </w:r>
      <w:r w:rsidRPr="00F63C26">
        <w:rPr>
          <w:rFonts w:ascii="Arial" w:hAnsi="Arial" w:cs="Arial"/>
          <w:sz w:val="20"/>
          <w:szCs w:val="20"/>
        </w:rPr>
        <w:t>.</w:t>
      </w:r>
    </w:p>
    <w:p w14:paraId="56976F3D" w14:textId="77777777" w:rsidR="00D348F2" w:rsidRPr="00F63C26" w:rsidRDefault="00D348F2" w:rsidP="00D348F2">
      <w:pPr>
        <w:contextualSpacing/>
        <w:rPr>
          <w:rFonts w:ascii="Arial" w:hAnsi="Arial" w:cs="Arial"/>
          <w:sz w:val="20"/>
          <w:szCs w:val="20"/>
        </w:rPr>
      </w:pPr>
      <w:r>
        <w:rPr>
          <w:rFonts w:ascii="Arial" w:hAnsi="Arial" w:cs="Arial"/>
          <w:sz w:val="20"/>
          <w:szCs w:val="20"/>
        </w:rPr>
        <w:t>No.1</w:t>
      </w:r>
      <w:r w:rsidRPr="00F5717A">
        <w:rPr>
          <w:rFonts w:ascii="Arial" w:hAnsi="Arial" w:cs="Arial"/>
          <w:sz w:val="20"/>
          <w:szCs w:val="20"/>
        </w:rPr>
        <w:t xml:space="preserve"> Zhongshan Er Road</w:t>
      </w:r>
      <w:r>
        <w:rPr>
          <w:rFonts w:ascii="Arial" w:hAnsi="Arial" w:cs="Arial"/>
          <w:sz w:val="20"/>
          <w:szCs w:val="20"/>
        </w:rPr>
        <w:t>,</w:t>
      </w:r>
      <w:r w:rsidRPr="00F63C26">
        <w:rPr>
          <w:rFonts w:ascii="Arial" w:hAnsi="Arial" w:cs="Arial"/>
          <w:sz w:val="20"/>
          <w:szCs w:val="20"/>
        </w:rPr>
        <w:t xml:space="preserve"> </w:t>
      </w:r>
      <w:r>
        <w:rPr>
          <w:rFonts w:ascii="Arial" w:hAnsi="Arial" w:cs="Arial"/>
          <w:sz w:val="20"/>
          <w:szCs w:val="20"/>
        </w:rPr>
        <w:t>Guangzhou</w:t>
      </w:r>
      <w:r w:rsidRPr="00F63C26">
        <w:rPr>
          <w:rFonts w:ascii="Arial" w:hAnsi="Arial" w:cs="Arial"/>
          <w:sz w:val="20"/>
          <w:szCs w:val="20"/>
        </w:rPr>
        <w:t xml:space="preserve">, </w:t>
      </w:r>
      <w:r>
        <w:rPr>
          <w:rFonts w:ascii="Arial" w:hAnsi="Arial" w:cs="Arial" w:hint="eastAsia"/>
          <w:sz w:val="20"/>
          <w:szCs w:val="20"/>
          <w:lang w:eastAsia="zh-CN"/>
        </w:rPr>
        <w:t>Chi</w:t>
      </w:r>
      <w:r>
        <w:rPr>
          <w:rFonts w:ascii="Arial" w:hAnsi="Arial" w:cs="Arial"/>
          <w:sz w:val="20"/>
          <w:szCs w:val="20"/>
        </w:rPr>
        <w:t>na</w:t>
      </w:r>
      <w:r w:rsidRPr="00F63C26">
        <w:rPr>
          <w:rFonts w:ascii="Arial" w:hAnsi="Arial" w:cs="Arial"/>
          <w:sz w:val="20"/>
          <w:szCs w:val="20"/>
        </w:rPr>
        <w:t xml:space="preserve"> </w:t>
      </w:r>
      <w:r w:rsidRPr="00F5717A">
        <w:rPr>
          <w:rFonts w:ascii="Arial" w:hAnsi="Arial" w:cs="Arial"/>
          <w:sz w:val="20"/>
          <w:szCs w:val="20"/>
        </w:rPr>
        <w:t>510080</w:t>
      </w:r>
    </w:p>
    <w:p w14:paraId="0A936768" w14:textId="77777777" w:rsidR="00D348F2" w:rsidRDefault="00D348F2" w:rsidP="00D348F2">
      <w:pPr>
        <w:contextualSpacing/>
        <w:rPr>
          <w:rFonts w:ascii="Arial" w:hAnsi="Arial" w:cs="Arial"/>
          <w:sz w:val="20"/>
          <w:szCs w:val="20"/>
        </w:rPr>
      </w:pPr>
      <w:r w:rsidRPr="00F63C26">
        <w:rPr>
          <w:rFonts w:ascii="Arial" w:hAnsi="Arial" w:cs="Arial"/>
          <w:sz w:val="20"/>
          <w:szCs w:val="20"/>
        </w:rPr>
        <w:t>Tel</w:t>
      </w:r>
      <w:r>
        <w:rPr>
          <w:rFonts w:ascii="Arial" w:hAnsi="Arial" w:cs="Arial"/>
          <w:sz w:val="20"/>
          <w:szCs w:val="20"/>
        </w:rPr>
        <w:t>: +86</w:t>
      </w:r>
      <w:r w:rsidRPr="00F63C26">
        <w:rPr>
          <w:rFonts w:ascii="Arial" w:hAnsi="Arial" w:cs="Arial"/>
          <w:sz w:val="20"/>
          <w:szCs w:val="20"/>
        </w:rPr>
        <w:t xml:space="preserve"> </w:t>
      </w:r>
      <w:r>
        <w:rPr>
          <w:rFonts w:ascii="Arial" w:hAnsi="Arial" w:cs="Arial"/>
          <w:sz w:val="20"/>
          <w:szCs w:val="20"/>
        </w:rPr>
        <w:t>8760</w:t>
      </w:r>
      <w:r w:rsidRPr="00F63C26">
        <w:rPr>
          <w:rFonts w:ascii="Arial" w:hAnsi="Arial" w:cs="Arial"/>
          <w:sz w:val="20"/>
          <w:szCs w:val="20"/>
        </w:rPr>
        <w:t xml:space="preserve"> </w:t>
      </w:r>
      <w:r>
        <w:rPr>
          <w:rFonts w:ascii="Arial" w:hAnsi="Arial" w:cs="Arial"/>
          <w:sz w:val="20"/>
          <w:szCs w:val="20"/>
        </w:rPr>
        <w:t>6870 (ext) 1209</w:t>
      </w:r>
      <w:r w:rsidRPr="00F63C26">
        <w:rPr>
          <w:rFonts w:ascii="Arial" w:hAnsi="Arial" w:cs="Arial"/>
          <w:sz w:val="20"/>
          <w:szCs w:val="20"/>
        </w:rPr>
        <w:t xml:space="preserve"> </w:t>
      </w:r>
    </w:p>
    <w:p w14:paraId="53F2B801" w14:textId="77777777" w:rsidR="00D348F2" w:rsidRDefault="00D348F2" w:rsidP="00D348F2">
      <w:pPr>
        <w:rPr>
          <w:rFonts w:ascii="Arial" w:hAnsi="Arial" w:cs="Arial"/>
          <w:sz w:val="20"/>
          <w:szCs w:val="20"/>
        </w:rPr>
      </w:pPr>
      <w:r w:rsidRPr="00F5717A">
        <w:rPr>
          <w:rFonts w:ascii="Arial" w:hAnsi="Arial" w:cs="Arial"/>
          <w:b/>
          <w:sz w:val="20"/>
          <w:szCs w:val="20"/>
        </w:rPr>
        <w:t xml:space="preserve">Email: </w:t>
      </w:r>
      <w:hyperlink r:id="rId7" w:history="1">
        <w:r w:rsidRPr="00C34EDF">
          <w:rPr>
            <w:rStyle w:val="af3"/>
            <w:rFonts w:ascii="Arial" w:hAnsi="Arial" w:cs="Arial"/>
            <w:sz w:val="20"/>
            <w:szCs w:val="20"/>
          </w:rPr>
          <w:t>zhuyj67@mail.sysu.edu.cn</w:t>
        </w:r>
      </w:hyperlink>
    </w:p>
    <w:p w14:paraId="2189D32F" w14:textId="77777777" w:rsidR="00D348F2" w:rsidRPr="0082322B" w:rsidRDefault="00D348F2" w:rsidP="00D348F2">
      <w:pPr>
        <w:rPr>
          <w:rFonts w:ascii="Arial" w:hAnsi="Arial" w:cs="Arial"/>
          <w:sz w:val="20"/>
          <w:szCs w:val="20"/>
        </w:rPr>
      </w:pPr>
      <w:r w:rsidRPr="0082322B">
        <w:rPr>
          <w:rFonts w:ascii="Arial" w:hAnsi="Arial" w:cs="Arial"/>
          <w:b/>
          <w:sz w:val="20"/>
          <w:szCs w:val="20"/>
        </w:rPr>
        <w:t xml:space="preserve">Leading author: </w:t>
      </w:r>
      <w:r w:rsidRPr="00F83875">
        <w:rPr>
          <w:rStyle w:val="af3"/>
          <w:rFonts w:ascii="Arial" w:hAnsi="Arial" w:cs="Arial"/>
        </w:rPr>
        <w:t>zhuyj67</w:t>
      </w:r>
      <w:r w:rsidRPr="00F83875">
        <w:rPr>
          <w:rStyle w:val="af3"/>
          <w:rFonts w:ascii="Arial" w:hAnsi="Arial" w:cs="Arial"/>
          <w:sz w:val="20"/>
          <w:szCs w:val="20"/>
        </w:rPr>
        <w:t>@mail.sysu.edu.cn (Y.Z.)</w:t>
      </w:r>
    </w:p>
    <w:p w14:paraId="3F777D3A" w14:textId="77777777" w:rsidR="00D348F2" w:rsidRPr="00BB6B27" w:rsidRDefault="00D348F2" w:rsidP="00D348F2">
      <w:pPr>
        <w:rPr>
          <w:rFonts w:ascii="Arial" w:hAnsi="Arial" w:cs="Arial"/>
          <w:sz w:val="20"/>
          <w:szCs w:val="20"/>
        </w:rPr>
      </w:pPr>
      <w:r>
        <w:rPr>
          <w:rFonts w:ascii="Arial" w:hAnsi="Arial" w:cs="Arial"/>
          <w:b/>
          <w:sz w:val="20"/>
          <w:szCs w:val="20"/>
        </w:rPr>
        <w:t xml:space="preserve">Competing Interest Statement: </w:t>
      </w:r>
      <w:r w:rsidRPr="00D90F9D">
        <w:rPr>
          <w:rFonts w:ascii="Arial" w:hAnsi="Arial" w:cs="Arial"/>
          <w:sz w:val="20"/>
          <w:szCs w:val="20"/>
        </w:rPr>
        <w:t>The authors declare no competing interests.</w:t>
      </w:r>
    </w:p>
    <w:p w14:paraId="660BFB07" w14:textId="77777777" w:rsidR="00D348F2" w:rsidRPr="00E6133D" w:rsidRDefault="00D348F2" w:rsidP="00D348F2">
      <w:pPr>
        <w:rPr>
          <w:rFonts w:ascii="Arial" w:hAnsi="Arial" w:cs="Arial"/>
          <w:sz w:val="20"/>
          <w:szCs w:val="20"/>
        </w:rPr>
      </w:pPr>
      <w:r w:rsidRPr="00E6133D">
        <w:rPr>
          <w:rFonts w:ascii="Arial" w:hAnsi="Arial" w:cs="Arial"/>
          <w:b/>
          <w:sz w:val="20"/>
          <w:szCs w:val="20"/>
        </w:rPr>
        <w:t>Keywords</w:t>
      </w:r>
      <w:r>
        <w:rPr>
          <w:rFonts w:ascii="Arial" w:hAnsi="Arial" w:cs="Arial"/>
          <w:b/>
          <w:sz w:val="20"/>
          <w:szCs w:val="20"/>
        </w:rPr>
        <w:t xml:space="preserve">: </w:t>
      </w:r>
      <w:r w:rsidRPr="00D90F9D">
        <w:rPr>
          <w:rFonts w:ascii="Arial" w:hAnsi="Arial" w:cs="Arial"/>
          <w:sz w:val="20"/>
          <w:szCs w:val="20"/>
        </w:rPr>
        <w:t xml:space="preserve">Western diet; osmotic stress; coevolution; environmental adaptation; </w:t>
      </w:r>
      <w:r w:rsidRPr="00D90F9D">
        <w:rPr>
          <w:rFonts w:ascii="Arial" w:hAnsi="Arial" w:cs="Arial"/>
          <w:i/>
          <w:sz w:val="20"/>
          <w:szCs w:val="20"/>
        </w:rPr>
        <w:t>Halorubrum</w:t>
      </w:r>
    </w:p>
    <w:p w14:paraId="42FF91D9" w14:textId="77777777" w:rsidR="004311F1" w:rsidRPr="00D348F2" w:rsidRDefault="004311F1" w:rsidP="00D348F2">
      <w:pPr>
        <w:spacing w:after="0" w:line="240" w:lineRule="auto"/>
        <w:rPr>
          <w:rFonts w:ascii="Arial" w:hAnsi="Arial" w:cs="Arial"/>
          <w:b/>
          <w:sz w:val="20"/>
          <w:szCs w:val="20"/>
          <w:lang w:val="en-US"/>
        </w:rPr>
      </w:pPr>
      <w:r w:rsidRPr="00D348F2">
        <w:rPr>
          <w:rFonts w:ascii="Arial" w:hAnsi="Arial" w:cs="Arial"/>
          <w:b/>
          <w:sz w:val="20"/>
          <w:szCs w:val="20"/>
          <w:lang w:val="en-US"/>
        </w:rPr>
        <w:t>This PDF file includes:</w:t>
      </w:r>
    </w:p>
    <w:p w14:paraId="30458065" w14:textId="77777777" w:rsidR="004311F1" w:rsidRPr="00D348F2" w:rsidRDefault="004311F1" w:rsidP="00D348F2">
      <w:pPr>
        <w:spacing w:after="0" w:line="240" w:lineRule="auto"/>
        <w:ind w:left="720"/>
        <w:rPr>
          <w:rFonts w:ascii="Arial" w:hAnsi="Arial" w:cs="Arial"/>
          <w:sz w:val="20"/>
          <w:szCs w:val="20"/>
          <w:lang w:val="en-US"/>
        </w:rPr>
      </w:pPr>
      <w:r w:rsidRPr="00D348F2">
        <w:rPr>
          <w:rFonts w:ascii="Arial" w:hAnsi="Arial" w:cs="Arial"/>
          <w:sz w:val="20"/>
          <w:szCs w:val="20"/>
          <w:lang w:val="en-US"/>
        </w:rPr>
        <w:t>Supporting text</w:t>
      </w:r>
    </w:p>
    <w:p w14:paraId="755B7FAD" w14:textId="7C8912FC" w:rsidR="004311F1" w:rsidRPr="00D348F2" w:rsidRDefault="00746B4A" w:rsidP="00D348F2">
      <w:pPr>
        <w:spacing w:after="0" w:line="240" w:lineRule="auto"/>
        <w:ind w:left="720"/>
        <w:rPr>
          <w:rFonts w:ascii="Arial" w:hAnsi="Arial" w:cs="Arial"/>
          <w:sz w:val="20"/>
          <w:szCs w:val="20"/>
          <w:lang w:val="en-US"/>
        </w:rPr>
      </w:pPr>
      <w:r w:rsidRPr="00D348F2">
        <w:rPr>
          <w:rFonts w:ascii="Arial" w:hAnsi="Arial" w:cs="Arial"/>
          <w:sz w:val="20"/>
          <w:szCs w:val="20"/>
          <w:lang w:val="en-US"/>
        </w:rPr>
        <w:t xml:space="preserve">Supplementary </w:t>
      </w:r>
      <w:r w:rsidR="006B2EA8">
        <w:rPr>
          <w:rFonts w:ascii="Arial" w:hAnsi="Arial" w:cs="Arial"/>
          <w:sz w:val="20"/>
          <w:szCs w:val="20"/>
          <w:lang w:val="en-US"/>
        </w:rPr>
        <w:t>F</w:t>
      </w:r>
      <w:r w:rsidR="004311F1" w:rsidRPr="00D348F2">
        <w:rPr>
          <w:rFonts w:ascii="Arial" w:hAnsi="Arial" w:cs="Arial"/>
          <w:sz w:val="20"/>
          <w:szCs w:val="20"/>
          <w:lang w:val="en-US"/>
        </w:rPr>
        <w:t xml:space="preserve">igures 1 to </w:t>
      </w:r>
      <w:r w:rsidR="00D348F2" w:rsidRPr="00D348F2">
        <w:rPr>
          <w:rFonts w:ascii="Arial" w:hAnsi="Arial" w:cs="Arial"/>
          <w:sz w:val="20"/>
          <w:szCs w:val="20"/>
          <w:lang w:val="en-US"/>
        </w:rPr>
        <w:t>6</w:t>
      </w:r>
    </w:p>
    <w:p w14:paraId="523DF9A5" w14:textId="222B05AF" w:rsidR="004311F1" w:rsidRPr="00D348F2" w:rsidRDefault="004311F1" w:rsidP="00D348F2">
      <w:pPr>
        <w:spacing w:after="0" w:line="240" w:lineRule="auto"/>
        <w:ind w:left="720"/>
        <w:rPr>
          <w:rFonts w:ascii="Arial" w:hAnsi="Arial" w:cs="Arial"/>
          <w:sz w:val="20"/>
          <w:szCs w:val="20"/>
          <w:lang w:val="en-US"/>
        </w:rPr>
      </w:pPr>
      <w:r w:rsidRPr="00D348F2">
        <w:rPr>
          <w:rFonts w:ascii="Arial" w:hAnsi="Arial" w:cs="Arial"/>
          <w:sz w:val="20"/>
          <w:szCs w:val="20"/>
          <w:lang w:val="en-US"/>
        </w:rPr>
        <w:t xml:space="preserve">Legends for </w:t>
      </w:r>
      <w:r w:rsidR="00D348F2" w:rsidRPr="00D348F2">
        <w:rPr>
          <w:rFonts w:ascii="Arial" w:hAnsi="Arial" w:cs="Arial"/>
          <w:sz w:val="20"/>
          <w:szCs w:val="20"/>
          <w:lang w:val="en-US"/>
        </w:rPr>
        <w:t>Supplementary Table</w:t>
      </w:r>
      <w:r w:rsidRPr="00D348F2">
        <w:rPr>
          <w:rFonts w:ascii="Arial" w:hAnsi="Arial" w:cs="Arial"/>
          <w:sz w:val="20"/>
          <w:szCs w:val="20"/>
          <w:lang w:val="en-US"/>
        </w:rPr>
        <w:t xml:space="preserve"> </w:t>
      </w:r>
      <w:r w:rsidR="00D348F2" w:rsidRPr="00D348F2">
        <w:rPr>
          <w:rFonts w:ascii="Arial" w:hAnsi="Arial" w:cs="Arial"/>
          <w:sz w:val="20"/>
          <w:szCs w:val="20"/>
          <w:lang w:val="en-US"/>
        </w:rPr>
        <w:t>1 to 3</w:t>
      </w:r>
    </w:p>
    <w:p w14:paraId="2E9F1B10" w14:textId="77777777" w:rsidR="004311F1" w:rsidRPr="00D348F2" w:rsidRDefault="004311F1" w:rsidP="00D348F2">
      <w:pPr>
        <w:spacing w:after="0" w:line="240" w:lineRule="auto"/>
        <w:ind w:left="720"/>
        <w:rPr>
          <w:rFonts w:ascii="Arial" w:hAnsi="Arial" w:cs="Arial"/>
          <w:sz w:val="20"/>
          <w:szCs w:val="20"/>
          <w:lang w:val="en-US"/>
        </w:rPr>
      </w:pPr>
      <w:r w:rsidRPr="00D348F2">
        <w:rPr>
          <w:rFonts w:ascii="Arial" w:hAnsi="Arial" w:cs="Arial"/>
          <w:sz w:val="20"/>
          <w:szCs w:val="20"/>
          <w:lang w:val="en-US"/>
        </w:rPr>
        <w:t xml:space="preserve">SI References </w:t>
      </w:r>
    </w:p>
    <w:p w14:paraId="3FB918FB" w14:textId="77777777" w:rsidR="004311F1" w:rsidRPr="00D348F2" w:rsidRDefault="004311F1" w:rsidP="00D348F2">
      <w:pPr>
        <w:spacing w:after="0" w:line="240" w:lineRule="auto"/>
        <w:rPr>
          <w:rFonts w:ascii="Arial" w:hAnsi="Arial" w:cs="Arial"/>
          <w:b/>
          <w:sz w:val="20"/>
          <w:szCs w:val="20"/>
          <w:lang w:val="en-US"/>
        </w:rPr>
      </w:pPr>
      <w:r w:rsidRPr="00D348F2">
        <w:rPr>
          <w:rFonts w:ascii="Arial" w:hAnsi="Arial" w:cs="Arial"/>
          <w:b/>
          <w:sz w:val="20"/>
          <w:szCs w:val="20"/>
          <w:lang w:val="en-US"/>
        </w:rPr>
        <w:t xml:space="preserve">Other supporting materials for this manuscript include the following: </w:t>
      </w:r>
    </w:p>
    <w:p w14:paraId="1271BB56" w14:textId="2D89A528" w:rsidR="004311F1" w:rsidRPr="00D348F2" w:rsidRDefault="00D348F2" w:rsidP="00D348F2">
      <w:pPr>
        <w:spacing w:after="0" w:line="240" w:lineRule="auto"/>
        <w:ind w:left="720"/>
        <w:rPr>
          <w:rFonts w:ascii="Arial" w:hAnsi="Arial" w:cs="Arial"/>
          <w:sz w:val="20"/>
          <w:szCs w:val="20"/>
          <w:lang w:val="en-US"/>
        </w:rPr>
      </w:pPr>
      <w:r w:rsidRPr="00D348F2">
        <w:rPr>
          <w:rFonts w:ascii="Arial" w:hAnsi="Arial" w:cs="Arial"/>
          <w:sz w:val="20"/>
          <w:szCs w:val="20"/>
          <w:lang w:val="en-US"/>
        </w:rPr>
        <w:t>Supplementary Table</w:t>
      </w:r>
      <w:r w:rsidR="00130AB1">
        <w:rPr>
          <w:rFonts w:ascii="Arial" w:hAnsi="Arial" w:cs="Arial"/>
          <w:sz w:val="20"/>
          <w:szCs w:val="20"/>
          <w:lang w:val="en-US"/>
        </w:rPr>
        <w:t xml:space="preserve"> 1 to 3</w:t>
      </w:r>
    </w:p>
    <w:p w14:paraId="312B27B5" w14:textId="62081ADD" w:rsidR="003751C8" w:rsidRPr="00D7324C" w:rsidRDefault="003751C8" w:rsidP="0051643F">
      <w:pPr>
        <w:spacing w:line="278" w:lineRule="auto"/>
        <w:jc w:val="both"/>
        <w:rPr>
          <w:rFonts w:ascii="Arial" w:hAnsi="Arial" w:cs="Arial"/>
          <w:sz w:val="24"/>
          <w:szCs w:val="24"/>
          <w:lang w:val="en-US"/>
        </w:rPr>
      </w:pPr>
      <w:r w:rsidRPr="00D7324C">
        <w:rPr>
          <w:rFonts w:ascii="Arial" w:hAnsi="Arial" w:cs="Arial"/>
          <w:sz w:val="24"/>
          <w:szCs w:val="24"/>
          <w:lang w:val="en-US"/>
        </w:rPr>
        <w:lastRenderedPageBreak/>
        <w:br w:type="page"/>
      </w:r>
    </w:p>
    <w:p w14:paraId="5DB14502" w14:textId="77777777" w:rsidR="00D348F2" w:rsidRDefault="00D348F2" w:rsidP="00D348F2">
      <w:pPr>
        <w:pStyle w:val="SMHeading"/>
        <w:rPr>
          <w:rFonts w:ascii="Arial" w:hAnsi="Arial" w:cs="Arial"/>
          <w:sz w:val="20"/>
          <w:szCs w:val="20"/>
        </w:rPr>
      </w:pPr>
      <w:r>
        <w:rPr>
          <w:rFonts w:ascii="Arial" w:hAnsi="Arial" w:cs="Arial"/>
          <w:sz w:val="20"/>
          <w:szCs w:val="20"/>
        </w:rPr>
        <w:lastRenderedPageBreak/>
        <w:t>Supporting</w:t>
      </w:r>
      <w:r w:rsidRPr="00DC623A">
        <w:rPr>
          <w:rFonts w:ascii="Arial" w:hAnsi="Arial" w:cs="Arial"/>
          <w:sz w:val="20"/>
          <w:szCs w:val="20"/>
        </w:rPr>
        <w:t xml:space="preserve"> Information Text</w:t>
      </w:r>
    </w:p>
    <w:p w14:paraId="64F88F0B" w14:textId="09BF9E4A" w:rsidR="00D7324C" w:rsidRPr="00D348F2" w:rsidRDefault="00D7324C" w:rsidP="00D348F2">
      <w:pPr>
        <w:pStyle w:val="SMHeading"/>
        <w:rPr>
          <w:rFonts w:ascii="Arial" w:hAnsi="Arial" w:cs="Arial"/>
          <w:sz w:val="20"/>
          <w:szCs w:val="20"/>
        </w:rPr>
      </w:pPr>
      <w:r w:rsidRPr="00D348F2">
        <w:rPr>
          <w:rFonts w:ascii="Arial" w:hAnsi="Arial" w:cs="Arial"/>
          <w:sz w:val="20"/>
          <w:szCs w:val="20"/>
        </w:rPr>
        <w:t>Supplementary Methods</w:t>
      </w:r>
    </w:p>
    <w:p w14:paraId="16D871BF" w14:textId="59E29846" w:rsidR="00C31825" w:rsidRPr="00D348F2" w:rsidRDefault="00C31825" w:rsidP="00D348F2">
      <w:pPr>
        <w:spacing w:line="240" w:lineRule="auto"/>
        <w:jc w:val="both"/>
        <w:rPr>
          <w:rFonts w:ascii="Arial" w:hAnsi="Arial" w:cs="Arial"/>
          <w:b/>
          <w:bCs/>
          <w:sz w:val="20"/>
          <w:szCs w:val="20"/>
          <w:lang w:val="en-US"/>
        </w:rPr>
      </w:pPr>
      <w:r w:rsidRPr="00D348F2">
        <w:rPr>
          <w:rFonts w:ascii="Arial" w:hAnsi="Arial" w:cs="Arial"/>
          <w:b/>
          <w:bCs/>
          <w:sz w:val="20"/>
          <w:szCs w:val="20"/>
          <w:lang w:val="en-US"/>
        </w:rPr>
        <w:t>Faecal DNA extraction, archaea targeted amplicon sequencing and data processing</w:t>
      </w:r>
    </w:p>
    <w:p w14:paraId="32A24B83" w14:textId="0DD85DEF" w:rsidR="00C31825" w:rsidRPr="00D348F2" w:rsidRDefault="00C31825" w:rsidP="00D348F2">
      <w:pPr>
        <w:spacing w:before="120" w:after="120" w:line="240" w:lineRule="auto"/>
        <w:jc w:val="both"/>
        <w:rPr>
          <w:rFonts w:ascii="Arial" w:hAnsi="Arial" w:cs="Arial"/>
          <w:sz w:val="20"/>
          <w:szCs w:val="20"/>
        </w:rPr>
      </w:pPr>
      <w:r w:rsidRPr="00D348F2">
        <w:rPr>
          <w:rFonts w:ascii="Arial" w:hAnsi="Arial" w:cs="Arial"/>
          <w:sz w:val="20"/>
          <w:szCs w:val="20"/>
        </w:rPr>
        <w:t>Total microbial genomic DNA was extracted from faecal samples using the magnetic bead-based MagPure FFPE DNA/RNA Kit (</w:t>
      </w:r>
      <w:r w:rsidR="00B26F44" w:rsidRPr="00D348F2">
        <w:rPr>
          <w:rFonts w:ascii="Arial" w:hAnsi="Arial" w:cs="Arial"/>
          <w:sz w:val="20"/>
          <w:szCs w:val="20"/>
        </w:rPr>
        <w:t>Magen Biotechnology, D6364-02</w:t>
      </w:r>
      <w:r w:rsidRPr="00D348F2">
        <w:rPr>
          <w:rFonts w:ascii="Arial" w:hAnsi="Arial" w:cs="Arial"/>
          <w:sz w:val="20"/>
          <w:szCs w:val="20"/>
        </w:rPr>
        <w:t>) and quantified spectrophotometrically (</w:t>
      </w:r>
      <w:r w:rsidR="00B26F44" w:rsidRPr="00D348F2">
        <w:rPr>
          <w:rFonts w:ascii="Arial" w:hAnsi="Arial" w:cs="Arial"/>
          <w:sz w:val="20"/>
          <w:szCs w:val="20"/>
        </w:rPr>
        <w:t>Implen GmbH, NanoPhotometer N60</w:t>
      </w:r>
      <w:r w:rsidRPr="00D348F2">
        <w:rPr>
          <w:rFonts w:ascii="Arial" w:hAnsi="Arial" w:cs="Arial"/>
          <w:sz w:val="20"/>
          <w:szCs w:val="20"/>
        </w:rPr>
        <w:t>). Archaeal community profiling was performed following the protocol of Koskinen et al. (2017)</w:t>
      </w:r>
      <w:r w:rsidR="004311F1" w:rsidRPr="00D348F2">
        <w:rPr>
          <w:rFonts w:ascii="Arial" w:hAnsi="Arial" w:cs="Arial"/>
          <w:sz w:val="20"/>
          <w:szCs w:val="20"/>
        </w:rPr>
        <w:fldChar w:fldCharType="begin">
          <w:fldData xml:space="preserve">PEVuZE5vdGU+PENpdGU+PEF1dGhvcj5Lb3NraW5lbjwvQXV0aG9yPjxZZWFyPjIwMTc8L1llYXI+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</w:fldData>
        </w:fldChar>
      </w:r>
      <w:r w:rsidR="004311F1" w:rsidRPr="00D348F2">
        <w:rPr>
          <w:rFonts w:ascii="Arial" w:hAnsi="Arial" w:cs="Arial"/>
          <w:sz w:val="20"/>
          <w:szCs w:val="20"/>
        </w:rPr>
        <w:instrText xml:space="preserve"> ADDIN EN.CITE </w:instrText>
      </w:r>
      <w:r w:rsidR="004311F1" w:rsidRPr="00D348F2">
        <w:rPr>
          <w:rFonts w:ascii="Arial" w:hAnsi="Arial" w:cs="Arial"/>
          <w:sz w:val="20"/>
          <w:szCs w:val="20"/>
        </w:rPr>
        <w:fldChar w:fldCharType="begin">
          <w:fldData xml:space="preserve">PEVuZE5vdGU+PENpdGU+PEF1dGhvcj5Lb3NraW5lbjwvQXV0aG9yPjxZZWFyPjIwMTc8L1llYXI+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</w:fldData>
        </w:fldChar>
      </w:r>
      <w:r w:rsidR="004311F1" w:rsidRPr="00D348F2">
        <w:rPr>
          <w:rFonts w:ascii="Arial" w:hAnsi="Arial" w:cs="Arial"/>
          <w:sz w:val="20"/>
          <w:szCs w:val="20"/>
        </w:rPr>
        <w:instrText xml:space="preserve"> ADDIN EN.CITE.DATA </w:instrText>
      </w:r>
      <w:r w:rsidR="004311F1" w:rsidRPr="00D348F2">
        <w:rPr>
          <w:rFonts w:ascii="Arial" w:hAnsi="Arial" w:cs="Arial"/>
          <w:sz w:val="20"/>
          <w:szCs w:val="20"/>
        </w:rPr>
      </w:r>
      <w:r w:rsidR="004311F1" w:rsidRPr="00D348F2">
        <w:rPr>
          <w:rFonts w:ascii="Arial" w:hAnsi="Arial" w:cs="Arial"/>
          <w:sz w:val="20"/>
          <w:szCs w:val="20"/>
        </w:rPr>
        <w:fldChar w:fldCharType="end"/>
      </w:r>
      <w:r w:rsidR="004311F1" w:rsidRPr="00D348F2">
        <w:rPr>
          <w:rFonts w:ascii="Arial" w:hAnsi="Arial" w:cs="Arial"/>
          <w:sz w:val="20"/>
          <w:szCs w:val="20"/>
        </w:rPr>
      </w:r>
      <w:r w:rsidR="004311F1" w:rsidRPr="00D348F2">
        <w:rPr>
          <w:rFonts w:ascii="Arial" w:hAnsi="Arial" w:cs="Arial"/>
          <w:sz w:val="20"/>
          <w:szCs w:val="20"/>
        </w:rPr>
        <w:fldChar w:fldCharType="separate"/>
      </w:r>
      <w:r w:rsidR="004311F1" w:rsidRPr="00D348F2">
        <w:rPr>
          <w:rFonts w:ascii="Arial" w:hAnsi="Arial" w:cs="Arial"/>
          <w:noProof/>
          <w:sz w:val="20"/>
          <w:szCs w:val="20"/>
          <w:vertAlign w:val="superscript"/>
        </w:rPr>
        <w:t>1</w:t>
      </w:r>
      <w:r w:rsidR="004311F1" w:rsidRPr="00D348F2">
        <w:rPr>
          <w:rFonts w:ascii="Arial" w:hAnsi="Arial" w:cs="Arial"/>
          <w:sz w:val="20"/>
          <w:szCs w:val="20"/>
        </w:rPr>
        <w:fldChar w:fldCharType="end"/>
      </w:r>
      <w:r w:rsidRPr="00D348F2">
        <w:rPr>
          <w:rFonts w:ascii="Arial" w:hAnsi="Arial" w:cs="Arial"/>
          <w:sz w:val="20"/>
          <w:szCs w:val="20"/>
        </w:rPr>
        <w:t>. Briefly, the archaea-specific 16S rRNA gene region was amplified in a nested PCR approach. First PCR used archaea-specific primers 344F (5′-ACGGGGYGCAGCAGGCGCGA-3′) and 915R (5′-GTGCTCCCCCGCCAATTCCT-3′) with the following program: 95°C for 4 min; 95°C for 15 s, 30 cycles, 55°C for 30 s, and 72°C for 45 s; and a final extension at 72°C for 5 min. Amplicons were gel-purified, and 1 µL of the eluate was used as template for a second, barcoding PCR with primers 349F (5′-GYGCASCAGKCGMGAAW-3′) and 519R (5′-TTACCGCGGCKGCTG-3′) under similar cycling conditions except annealing temperature at 60°C. Final libraries were purified with AMPure XP beads (Beckman Coulter), quantified, and sequenced on an Illumina HiSeq 2500 platform by Personalbio (Shanghai, China). Raw sequences were quality-filtered, trimmed to 140 bp, and processed using the DADA2</w:t>
      </w:r>
      <w:r w:rsidR="004311F1" w:rsidRPr="00D348F2">
        <w:rPr>
          <w:rFonts w:ascii="Arial" w:hAnsi="Arial" w:cs="Arial"/>
          <w:sz w:val="20"/>
          <w:szCs w:val="20"/>
        </w:rPr>
        <w:fldChar w:fldCharType="begin">
          <w:fldData xml:space="preserve">PEVuZE5vdGU+PENpdGU+PEF1dGhvcj5DYWxsYWhhbjwvQXV0aG9yPjxZZWFyPjIwMTY8L1llYXI+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</w:fldData>
        </w:fldChar>
      </w:r>
      <w:r w:rsidR="004311F1" w:rsidRPr="00D348F2">
        <w:rPr>
          <w:rFonts w:ascii="Arial" w:hAnsi="Arial" w:cs="Arial"/>
          <w:sz w:val="20"/>
          <w:szCs w:val="20"/>
        </w:rPr>
        <w:instrText xml:space="preserve"> ADDIN EN.CITE </w:instrText>
      </w:r>
      <w:r w:rsidR="004311F1" w:rsidRPr="00D348F2">
        <w:rPr>
          <w:rFonts w:ascii="Arial" w:hAnsi="Arial" w:cs="Arial"/>
          <w:sz w:val="20"/>
          <w:szCs w:val="20"/>
        </w:rPr>
        <w:fldChar w:fldCharType="begin">
          <w:fldData xml:space="preserve">PEVuZE5vdGU+PENpdGU+PEF1dGhvcj5DYWxsYWhhbjwvQXV0aG9yPjxZZWFyPjIwMTY8L1llYXI+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</w:fldData>
        </w:fldChar>
      </w:r>
      <w:r w:rsidR="004311F1" w:rsidRPr="00D348F2">
        <w:rPr>
          <w:rFonts w:ascii="Arial" w:hAnsi="Arial" w:cs="Arial"/>
          <w:sz w:val="20"/>
          <w:szCs w:val="20"/>
        </w:rPr>
        <w:instrText xml:space="preserve"> ADDIN EN.CITE.DATA </w:instrText>
      </w:r>
      <w:r w:rsidR="004311F1" w:rsidRPr="00D348F2">
        <w:rPr>
          <w:rFonts w:ascii="Arial" w:hAnsi="Arial" w:cs="Arial"/>
          <w:sz w:val="20"/>
          <w:szCs w:val="20"/>
        </w:rPr>
      </w:r>
      <w:r w:rsidR="004311F1" w:rsidRPr="00D348F2">
        <w:rPr>
          <w:rFonts w:ascii="Arial" w:hAnsi="Arial" w:cs="Arial"/>
          <w:sz w:val="20"/>
          <w:szCs w:val="20"/>
        </w:rPr>
        <w:fldChar w:fldCharType="end"/>
      </w:r>
      <w:r w:rsidR="004311F1" w:rsidRPr="00D348F2">
        <w:rPr>
          <w:rFonts w:ascii="Arial" w:hAnsi="Arial" w:cs="Arial"/>
          <w:sz w:val="20"/>
          <w:szCs w:val="20"/>
        </w:rPr>
      </w:r>
      <w:r w:rsidR="004311F1" w:rsidRPr="00D348F2">
        <w:rPr>
          <w:rFonts w:ascii="Arial" w:hAnsi="Arial" w:cs="Arial"/>
          <w:sz w:val="20"/>
          <w:szCs w:val="20"/>
        </w:rPr>
        <w:fldChar w:fldCharType="separate"/>
      </w:r>
      <w:r w:rsidR="004311F1" w:rsidRPr="00D348F2">
        <w:rPr>
          <w:rFonts w:ascii="Arial" w:hAnsi="Arial" w:cs="Arial"/>
          <w:noProof/>
          <w:sz w:val="20"/>
          <w:szCs w:val="20"/>
          <w:vertAlign w:val="superscript"/>
        </w:rPr>
        <w:t>2</w:t>
      </w:r>
      <w:r w:rsidR="004311F1" w:rsidRPr="00D348F2">
        <w:rPr>
          <w:rFonts w:ascii="Arial" w:hAnsi="Arial" w:cs="Arial"/>
          <w:sz w:val="20"/>
          <w:szCs w:val="20"/>
        </w:rPr>
        <w:fldChar w:fldCharType="end"/>
      </w:r>
      <w:r w:rsidRPr="00D348F2">
        <w:rPr>
          <w:rFonts w:ascii="Arial" w:hAnsi="Arial" w:cs="Arial"/>
          <w:sz w:val="20"/>
          <w:szCs w:val="20"/>
        </w:rPr>
        <w:t xml:space="preserve"> in QIIME</w:t>
      </w:r>
      <w:r w:rsidR="004311F1" w:rsidRPr="00D348F2">
        <w:rPr>
          <w:rFonts w:ascii="Arial" w:hAnsi="Arial" w:cs="Arial"/>
          <w:sz w:val="20"/>
          <w:szCs w:val="20"/>
        </w:rPr>
        <w:t xml:space="preserve"> </w:t>
      </w:r>
      <w:r w:rsidRPr="00D348F2">
        <w:rPr>
          <w:rFonts w:ascii="Arial" w:hAnsi="Arial" w:cs="Arial"/>
          <w:sz w:val="20"/>
          <w:szCs w:val="20"/>
        </w:rPr>
        <w:t>2 (v2021.11)</w:t>
      </w:r>
      <w:r w:rsidR="004311F1" w:rsidRPr="00D348F2">
        <w:rPr>
          <w:rFonts w:ascii="Arial" w:hAnsi="Arial" w:cs="Arial"/>
          <w:sz w:val="20"/>
          <w:szCs w:val="20"/>
        </w:rPr>
        <w:t xml:space="preserve"> </w:t>
      </w:r>
      <w:r w:rsidR="004311F1" w:rsidRPr="00D348F2">
        <w:rPr>
          <w:rFonts w:ascii="Arial" w:hAnsi="Arial" w:cs="Arial"/>
          <w:sz w:val="20"/>
          <w:szCs w:val="20"/>
        </w:rPr>
        <w:fldChar w:fldCharType="begin">
          <w:fldData xml:space="preserve">PEVuZE5vdGU+PENpdGU+PEF1dGhvcj5Cb2x5ZW48L0F1dGhvcj48WWVhcj4yMDE5PC9ZZWFyPjxS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cGVyaW9kaWNhbD48cGFnZXM+ODUyLTg1NzwvcGFnZXM+PHZvbHVtZT4zNzwvdm9sdW1lPjxudW1i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</w:fldData>
        </w:fldChar>
      </w:r>
      <w:r w:rsidR="004311F1" w:rsidRPr="00D348F2">
        <w:rPr>
          <w:rFonts w:ascii="Arial" w:hAnsi="Arial" w:cs="Arial"/>
          <w:sz w:val="20"/>
          <w:szCs w:val="20"/>
        </w:rPr>
        <w:instrText xml:space="preserve"> ADDIN EN.CITE </w:instrText>
      </w:r>
      <w:r w:rsidR="004311F1" w:rsidRPr="00D348F2">
        <w:rPr>
          <w:rFonts w:ascii="Arial" w:hAnsi="Arial" w:cs="Arial"/>
          <w:sz w:val="20"/>
          <w:szCs w:val="20"/>
        </w:rPr>
        <w:fldChar w:fldCharType="begin">
          <w:fldData xml:space="preserve">PEVuZE5vdGU+PENpdGU+PEF1dGhvcj5Cb2x5ZW48L0F1dGhvcj48WWVhcj4yMDE5PC9ZZWFyPjxS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cGVyaW9kaWNhbD48cGFnZXM+ODUyLTg1NzwvcGFnZXM+PHZvbHVtZT4zNzwvdm9sdW1lPjxudW1i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</w:fldData>
        </w:fldChar>
      </w:r>
      <w:r w:rsidR="004311F1" w:rsidRPr="00D348F2">
        <w:rPr>
          <w:rFonts w:ascii="Arial" w:hAnsi="Arial" w:cs="Arial"/>
          <w:sz w:val="20"/>
          <w:szCs w:val="20"/>
        </w:rPr>
        <w:instrText xml:space="preserve"> ADDIN EN.CITE.DATA </w:instrText>
      </w:r>
      <w:r w:rsidR="004311F1" w:rsidRPr="00D348F2">
        <w:rPr>
          <w:rFonts w:ascii="Arial" w:hAnsi="Arial" w:cs="Arial"/>
          <w:sz w:val="20"/>
          <w:szCs w:val="20"/>
        </w:rPr>
      </w:r>
      <w:r w:rsidR="004311F1" w:rsidRPr="00D348F2">
        <w:rPr>
          <w:rFonts w:ascii="Arial" w:hAnsi="Arial" w:cs="Arial"/>
          <w:sz w:val="20"/>
          <w:szCs w:val="20"/>
        </w:rPr>
        <w:fldChar w:fldCharType="end"/>
      </w:r>
      <w:r w:rsidR="004311F1" w:rsidRPr="00D348F2">
        <w:rPr>
          <w:rFonts w:ascii="Arial" w:hAnsi="Arial" w:cs="Arial"/>
          <w:sz w:val="20"/>
          <w:szCs w:val="20"/>
        </w:rPr>
      </w:r>
      <w:r w:rsidR="004311F1" w:rsidRPr="00D348F2">
        <w:rPr>
          <w:rFonts w:ascii="Arial" w:hAnsi="Arial" w:cs="Arial"/>
          <w:sz w:val="20"/>
          <w:szCs w:val="20"/>
        </w:rPr>
        <w:fldChar w:fldCharType="separate"/>
      </w:r>
      <w:r w:rsidR="004311F1" w:rsidRPr="00D348F2">
        <w:rPr>
          <w:rFonts w:ascii="Arial" w:hAnsi="Arial" w:cs="Arial"/>
          <w:noProof/>
          <w:sz w:val="20"/>
          <w:szCs w:val="20"/>
          <w:vertAlign w:val="superscript"/>
        </w:rPr>
        <w:t>3</w:t>
      </w:r>
      <w:r w:rsidR="004311F1" w:rsidRPr="00D348F2">
        <w:rPr>
          <w:rFonts w:ascii="Arial" w:hAnsi="Arial" w:cs="Arial"/>
          <w:sz w:val="20"/>
          <w:szCs w:val="20"/>
        </w:rPr>
        <w:fldChar w:fldCharType="end"/>
      </w:r>
      <w:r w:rsidRPr="00D348F2">
        <w:rPr>
          <w:rFonts w:ascii="Arial" w:hAnsi="Arial" w:cs="Arial"/>
          <w:sz w:val="20"/>
          <w:szCs w:val="20"/>
        </w:rPr>
        <w:t xml:space="preserve"> to infer amplicon sequence variants (ASVs). Chimeric sequences were removed, and taxonomic classification was performed against </w:t>
      </w:r>
      <w:r w:rsidR="004311F1" w:rsidRPr="00D348F2">
        <w:rPr>
          <w:rFonts w:ascii="Arial" w:hAnsi="Arial" w:cs="Arial"/>
          <w:sz w:val="20"/>
          <w:szCs w:val="20"/>
        </w:rPr>
        <w:t>the SILVA database (v138.1)</w:t>
      </w:r>
      <w:r w:rsidR="004311F1" w:rsidRPr="00D348F2">
        <w:rPr>
          <w:rFonts w:ascii="Arial" w:hAnsi="Arial" w:cs="Arial"/>
          <w:sz w:val="20"/>
          <w:szCs w:val="20"/>
        </w:rPr>
        <w:fldChar w:fldCharType="begin"/>
      </w:r>
      <w:r w:rsidR="004311F1" w:rsidRPr="00D348F2">
        <w:rPr>
          <w:rFonts w:ascii="Arial" w:hAnsi="Arial" w:cs="Arial"/>
          <w:sz w:val="20"/>
          <w:szCs w:val="20"/>
        </w:rPr>
        <w:instrText xml:space="preserve"> ADDIN EN.CITE &lt;EndNote&gt;&lt;Cite&gt;&lt;Author&gt;Chuvochina&lt;/Author&gt;&lt;Year&gt;2025&lt;/Year&gt;&lt;RecNum&gt;177&lt;/RecNum&gt;&lt;DisplayText&gt;&lt;style face="superscript"&gt;4&lt;/style&gt;&lt;/DisplayText&gt;&lt;record&gt;&lt;rec-number&gt;177&lt;/rec-number&gt;&lt;foreign-keys&gt;&lt;key app="EN" db-id="xpa2pp52lsvra7e9swdpzrvm00xd0s22srxr" timestamp="1766563951"&gt;177&lt;/key&gt;&lt;/foreign-keys&gt;&lt;ref-type name="Journal Article"&gt;17&lt;/ref-type&gt;&lt;contributors&gt;&lt;authors&gt;&lt;author&gt;Chuvochina, M.&lt;/author&gt;&lt;author&gt;Gerken, J.&lt;/author&gt;&lt;author&gt;Frentrup, M.&lt;/author&gt;&lt;author&gt;Sandikci, Y.&lt;/author&gt;&lt;author&gt;Goldmann, R.&lt;/author&gt;&lt;author&gt;Freese, H. M.&lt;/author&gt;&lt;author&gt;Goker, M.&lt;/author&gt;&lt;author&gt;Sikorski, J.&lt;/author&gt;&lt;author&gt;Yarza, P.&lt;/author&gt;&lt;author&gt;Quast, C.&lt;/author&gt;&lt;author&gt;Peplies, J.&lt;/author&gt;&lt;author&gt;Glockner, F. O.&lt;/author&gt;&lt;author&gt;Reimer, L. C.&lt;/author&gt;&lt;/authors&gt;&lt;/contributors&gt;&lt;auth-address&gt;Leibniz Institute DSMZ-German Collection of Microorganisms and Cell Cultures, D-38124, Braunschweig, Germany.&amp;#xD;Bioinfile SL, Alicante, 03540, Spain.&amp;#xD;Ribocon GmbH, D-28359, Bremen, Germany.&amp;#xD;MARUM-Center for Marine Environmental Sciences, University of Bremen, D-28359, Bremen, Germany.&amp;#xD;AWI-Alfred Wegener Institute, Helmholtz Centre for Polar and Marine Research, D-27570, Bremerhaven, Germany.&lt;/auth-address&gt;&lt;titles&gt;&lt;title&gt;SILVA in 2026: a global core biodata resource for rRNA within the DSMZ digital diversity&lt;/title&gt;&lt;secondary-title&gt;Nucleic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research&lt;/abbr-1&gt;&lt;/alt-periodical&gt;&lt;dates&gt;&lt;year&gt;2025&lt;/year&gt;&lt;pub-dates&gt;&lt;date&gt;Nov 18&lt;/date&gt;&lt;/pub-dates&gt;&lt;/dates&gt;&lt;isbn&gt;1362-4962 (Electronic)&amp;#xD;0305-1048 (Linking)&lt;/isbn&gt;&lt;accession-num&gt;41251139&lt;/accession-num&gt;&lt;urls&gt;&lt;related-urls&gt;&lt;url&gt;http://www.ncbi.nlm.nih.gov/pubmed/41251139&lt;/url&gt;&lt;/related-urls&gt;&lt;/urls&gt;&lt;electronic-resource-num&gt;10.1093/nar/gkaf1247&lt;/electronic-resource-num&gt;&lt;/record&gt;&lt;/Cite&gt;&lt;/EndNote&gt;</w:instrText>
      </w:r>
      <w:r w:rsidR="004311F1" w:rsidRPr="00D348F2">
        <w:rPr>
          <w:rFonts w:ascii="Arial" w:hAnsi="Arial" w:cs="Arial"/>
          <w:sz w:val="20"/>
          <w:szCs w:val="20"/>
        </w:rPr>
        <w:fldChar w:fldCharType="separate"/>
      </w:r>
      <w:r w:rsidR="004311F1" w:rsidRPr="00D348F2">
        <w:rPr>
          <w:rFonts w:ascii="Arial" w:hAnsi="Arial" w:cs="Arial"/>
          <w:noProof/>
          <w:sz w:val="20"/>
          <w:szCs w:val="20"/>
          <w:vertAlign w:val="superscript"/>
        </w:rPr>
        <w:t>4</w:t>
      </w:r>
      <w:r w:rsidR="004311F1" w:rsidRPr="00D348F2">
        <w:rPr>
          <w:rFonts w:ascii="Arial" w:hAnsi="Arial" w:cs="Arial"/>
          <w:sz w:val="20"/>
          <w:szCs w:val="20"/>
        </w:rPr>
        <w:fldChar w:fldCharType="end"/>
      </w:r>
      <w:r w:rsidRPr="00D348F2">
        <w:rPr>
          <w:rFonts w:ascii="Arial" w:hAnsi="Arial" w:cs="Arial"/>
          <w:sz w:val="20"/>
          <w:szCs w:val="20"/>
        </w:rPr>
        <w:t>.</w:t>
      </w:r>
    </w:p>
    <w:p w14:paraId="55780262" w14:textId="663E9060" w:rsidR="00C31825" w:rsidRPr="00D348F2" w:rsidRDefault="00C31825" w:rsidP="00D348F2">
      <w:pPr>
        <w:spacing w:line="240" w:lineRule="auto"/>
        <w:jc w:val="both"/>
        <w:rPr>
          <w:rFonts w:ascii="Arial" w:hAnsi="Arial" w:cs="Arial"/>
          <w:b/>
          <w:bCs/>
          <w:sz w:val="20"/>
          <w:szCs w:val="20"/>
          <w:lang w:val="en-US"/>
        </w:rPr>
      </w:pPr>
      <w:r w:rsidRPr="00D348F2">
        <w:rPr>
          <w:rFonts w:ascii="Arial" w:hAnsi="Arial" w:cs="Arial"/>
          <w:b/>
          <w:bCs/>
          <w:sz w:val="20"/>
          <w:szCs w:val="20"/>
          <w:lang w:val="en-US"/>
        </w:rPr>
        <w:t>Droplet digital PCR (ddPCR) for Methanobrevibacter and Halorubrum</w:t>
      </w:r>
    </w:p>
    <w:p w14:paraId="160CBC1F" w14:textId="3EC0FBAF" w:rsidR="00E13C6A" w:rsidRPr="00D348F2" w:rsidRDefault="00E13C6A"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t xml:space="preserve">For absolute quantification of </w:t>
      </w:r>
      <w:r w:rsidRPr="00D348F2">
        <w:rPr>
          <w:rFonts w:ascii="Arial" w:hAnsi="Arial" w:cs="Arial"/>
          <w:i/>
          <w:color w:val="000000" w:themeColor="text1"/>
          <w:sz w:val="20"/>
          <w:szCs w:val="20"/>
        </w:rPr>
        <w:t>Methanobrevibacter</w:t>
      </w:r>
      <w:r w:rsidRPr="00D348F2">
        <w:rPr>
          <w:rFonts w:ascii="Arial" w:hAnsi="Arial" w:cs="Arial"/>
          <w:color w:val="000000" w:themeColor="text1"/>
          <w:sz w:val="20"/>
          <w:szCs w:val="20"/>
        </w:rPr>
        <w:t xml:space="preserve"> and </w:t>
      </w:r>
      <w:r w:rsidRPr="00D348F2">
        <w:rPr>
          <w:rFonts w:ascii="Arial" w:hAnsi="Arial" w:cs="Arial"/>
          <w:i/>
          <w:color w:val="000000" w:themeColor="text1"/>
          <w:sz w:val="20"/>
          <w:szCs w:val="20"/>
        </w:rPr>
        <w:t>Halorubrum</w:t>
      </w:r>
      <w:r w:rsidRPr="00D348F2">
        <w:rPr>
          <w:rFonts w:ascii="Arial" w:hAnsi="Arial" w:cs="Arial"/>
          <w:color w:val="000000" w:themeColor="text1"/>
          <w:sz w:val="20"/>
          <w:szCs w:val="20"/>
        </w:rPr>
        <w:t xml:space="preserve">, total fecal DNA was analyzed </w:t>
      </w:r>
      <w:r w:rsidRPr="00D348F2">
        <w:rPr>
          <w:rFonts w:ascii="Arial" w:hAnsi="Arial" w:cs="Arial"/>
          <w:i/>
          <w:color w:val="000000" w:themeColor="text1"/>
          <w:sz w:val="20"/>
          <w:szCs w:val="20"/>
        </w:rPr>
        <w:t>via</w:t>
      </w:r>
      <w:r w:rsidRPr="00D348F2">
        <w:rPr>
          <w:rFonts w:ascii="Arial" w:hAnsi="Arial" w:cs="Arial"/>
          <w:color w:val="000000" w:themeColor="text1"/>
          <w:sz w:val="20"/>
          <w:szCs w:val="20"/>
        </w:rPr>
        <w:t xml:space="preserve"> ddPCR using the marker genes </w:t>
      </w:r>
      <w:r w:rsidRPr="00D348F2">
        <w:rPr>
          <w:rFonts w:ascii="Arial" w:hAnsi="Arial" w:cs="Arial"/>
          <w:i/>
          <w:color w:val="000000" w:themeColor="text1"/>
          <w:sz w:val="20"/>
          <w:szCs w:val="20"/>
        </w:rPr>
        <w:t>mcrA</w:t>
      </w:r>
      <w:r w:rsidRPr="00D348F2">
        <w:rPr>
          <w:rFonts w:ascii="Arial" w:hAnsi="Arial" w:cs="Arial"/>
          <w:color w:val="000000" w:themeColor="text1"/>
          <w:sz w:val="20"/>
          <w:szCs w:val="20"/>
        </w:rPr>
        <w:fldChar w:fldCharType="begin">
          <w:fldData xml:space="preserve">PEVuZE5vdGU+PENpdGUgRXhjbHVkZVllYXI9IjEiPjxBdXRob3I+U2NhbmxhbjwvQXV0aG9yPjxZ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==
</w:fldData>
        </w:fldChar>
      </w:r>
      <w:r w:rsidR="004311F1" w:rsidRPr="00D348F2">
        <w:rPr>
          <w:rFonts w:ascii="Arial" w:hAnsi="Arial" w:cs="Arial"/>
          <w:color w:val="000000" w:themeColor="text1"/>
          <w:sz w:val="20"/>
          <w:szCs w:val="20"/>
        </w:rPr>
        <w:instrText xml:space="preserve"> ADDIN EN.CITE </w:instrText>
      </w:r>
      <w:r w:rsidR="004311F1" w:rsidRPr="00D348F2">
        <w:rPr>
          <w:rFonts w:ascii="Arial" w:hAnsi="Arial" w:cs="Arial"/>
          <w:color w:val="000000" w:themeColor="text1"/>
          <w:sz w:val="20"/>
          <w:szCs w:val="20"/>
        </w:rPr>
        <w:fldChar w:fldCharType="begin">
          <w:fldData xml:space="preserve">PEVuZE5vdGU+PENpdGUgRXhjbHVkZVllYXI9IjEiPjxBdXRob3I+U2NhbmxhbjwvQXV0aG9yPjxZ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==
</w:fldData>
        </w:fldChar>
      </w:r>
      <w:r w:rsidR="004311F1" w:rsidRPr="00D348F2">
        <w:rPr>
          <w:rFonts w:ascii="Arial" w:hAnsi="Arial" w:cs="Arial"/>
          <w:color w:val="000000" w:themeColor="text1"/>
          <w:sz w:val="20"/>
          <w:szCs w:val="20"/>
        </w:rPr>
        <w:instrText xml:space="preserve"> ADDIN EN.CITE.DATA </w:instrText>
      </w:r>
      <w:r w:rsidR="004311F1" w:rsidRPr="00D348F2">
        <w:rPr>
          <w:rFonts w:ascii="Arial" w:hAnsi="Arial" w:cs="Arial"/>
          <w:color w:val="000000" w:themeColor="text1"/>
          <w:sz w:val="20"/>
          <w:szCs w:val="20"/>
        </w:rPr>
      </w:r>
      <w:r w:rsidR="004311F1"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r>
      <w:r w:rsidRPr="00D348F2">
        <w:rPr>
          <w:rFonts w:ascii="Arial" w:hAnsi="Arial" w:cs="Arial"/>
          <w:color w:val="000000" w:themeColor="text1"/>
          <w:sz w:val="20"/>
          <w:szCs w:val="20"/>
        </w:rPr>
        <w:fldChar w:fldCharType="separate"/>
      </w:r>
      <w:r w:rsidR="004311F1" w:rsidRPr="00D348F2">
        <w:rPr>
          <w:rFonts w:ascii="Arial" w:hAnsi="Arial" w:cs="Arial"/>
          <w:noProof/>
          <w:color w:val="000000" w:themeColor="text1"/>
          <w:sz w:val="20"/>
          <w:szCs w:val="20"/>
          <w:vertAlign w:val="superscript"/>
        </w:rPr>
        <w:t>5</w:t>
      </w:r>
      <w:r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t xml:space="preserve"> and </w:t>
      </w:r>
      <w:r w:rsidRPr="00D348F2">
        <w:rPr>
          <w:rFonts w:ascii="Arial" w:hAnsi="Arial" w:cs="Arial"/>
          <w:i/>
          <w:color w:val="000000" w:themeColor="text1"/>
          <w:sz w:val="20"/>
          <w:szCs w:val="20"/>
        </w:rPr>
        <w:t>rpoB</w:t>
      </w:r>
      <w:r w:rsidRPr="00D348F2">
        <w:rPr>
          <w:rFonts w:ascii="Arial" w:hAnsi="Arial" w:cs="Arial"/>
          <w:color w:val="000000" w:themeColor="text1"/>
          <w:sz w:val="20"/>
          <w:szCs w:val="20"/>
        </w:rPr>
        <w:fldChar w:fldCharType="begin">
          <w:fldData xml:space="preserve">PEVuZE5vdGU+PENpdGUgRXhjbHVkZVllYXI9IjEiPjxBdXRob3I+Q2FzZTwvQXV0aG9yPjxZZWFy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</w:fldData>
        </w:fldChar>
      </w:r>
      <w:r w:rsidR="004311F1" w:rsidRPr="00D348F2">
        <w:rPr>
          <w:rFonts w:ascii="Arial" w:hAnsi="Arial" w:cs="Arial"/>
          <w:color w:val="000000" w:themeColor="text1"/>
          <w:sz w:val="20"/>
          <w:szCs w:val="20"/>
        </w:rPr>
        <w:instrText xml:space="preserve"> ADDIN EN.CITE </w:instrText>
      </w:r>
      <w:r w:rsidR="004311F1" w:rsidRPr="00D348F2">
        <w:rPr>
          <w:rFonts w:ascii="Arial" w:hAnsi="Arial" w:cs="Arial"/>
          <w:color w:val="000000" w:themeColor="text1"/>
          <w:sz w:val="20"/>
          <w:szCs w:val="20"/>
        </w:rPr>
        <w:fldChar w:fldCharType="begin">
          <w:fldData xml:space="preserve">PEVuZE5vdGU+PENpdGUgRXhjbHVkZVllYXI9IjEiPjxBdXRob3I+Q2FzZTwvQXV0aG9yPjxZZWFy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</w:fldData>
        </w:fldChar>
      </w:r>
      <w:r w:rsidR="004311F1" w:rsidRPr="00D348F2">
        <w:rPr>
          <w:rFonts w:ascii="Arial" w:hAnsi="Arial" w:cs="Arial"/>
          <w:color w:val="000000" w:themeColor="text1"/>
          <w:sz w:val="20"/>
          <w:szCs w:val="20"/>
        </w:rPr>
        <w:instrText xml:space="preserve"> ADDIN EN.CITE.DATA </w:instrText>
      </w:r>
      <w:r w:rsidR="004311F1" w:rsidRPr="00D348F2">
        <w:rPr>
          <w:rFonts w:ascii="Arial" w:hAnsi="Arial" w:cs="Arial"/>
          <w:color w:val="000000" w:themeColor="text1"/>
          <w:sz w:val="20"/>
          <w:szCs w:val="20"/>
        </w:rPr>
      </w:r>
      <w:r w:rsidR="004311F1"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r>
      <w:r w:rsidRPr="00D348F2">
        <w:rPr>
          <w:rFonts w:ascii="Arial" w:hAnsi="Arial" w:cs="Arial"/>
          <w:color w:val="000000" w:themeColor="text1"/>
          <w:sz w:val="20"/>
          <w:szCs w:val="20"/>
        </w:rPr>
        <w:fldChar w:fldCharType="separate"/>
      </w:r>
      <w:r w:rsidR="004311F1" w:rsidRPr="00D348F2">
        <w:rPr>
          <w:rFonts w:ascii="Arial" w:hAnsi="Arial" w:cs="Arial"/>
          <w:noProof/>
          <w:color w:val="000000" w:themeColor="text1"/>
          <w:sz w:val="20"/>
          <w:szCs w:val="20"/>
          <w:vertAlign w:val="superscript"/>
        </w:rPr>
        <w:t>6</w:t>
      </w:r>
      <w:r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t xml:space="preserve">, respectively. Reference sequences were retrieved from the JGI/IMG database (https://img.jgi.doe.gov/). Primers and hydrolysis probes were designed using PrimerQuest (https://sg.idtdna.com/PrimerQuest) and validated for specificity </w:t>
      </w:r>
      <w:r w:rsidRPr="00D348F2">
        <w:rPr>
          <w:rFonts w:ascii="Arial" w:hAnsi="Arial" w:cs="Arial"/>
          <w:i/>
          <w:color w:val="000000" w:themeColor="text1"/>
          <w:sz w:val="20"/>
          <w:szCs w:val="20"/>
        </w:rPr>
        <w:t>via</w:t>
      </w:r>
      <w:r w:rsidRPr="00D348F2">
        <w:rPr>
          <w:rFonts w:ascii="Arial" w:hAnsi="Arial" w:cs="Arial"/>
          <w:color w:val="000000" w:themeColor="text1"/>
          <w:sz w:val="20"/>
          <w:szCs w:val="20"/>
        </w:rPr>
        <w:t xml:space="preserve"> BLAST analysis (NCBI; </w:t>
      </w:r>
      <w:hyperlink r:id="rId8" w:history="1">
        <w:r w:rsidRPr="00D348F2">
          <w:rPr>
            <w:rStyle w:val="af3"/>
            <w:rFonts w:ascii="Arial" w:hAnsi="Arial" w:cs="Arial"/>
            <w:sz w:val="20"/>
            <w:szCs w:val="20"/>
          </w:rPr>
          <w:t>http://www.ncbi.nlm.nih.gov/BLAST/</w:t>
        </w:r>
      </w:hyperlink>
      <w:r w:rsidRPr="00D348F2">
        <w:rPr>
          <w:rFonts w:ascii="Arial" w:hAnsi="Arial" w:cs="Arial"/>
          <w:color w:val="000000" w:themeColor="text1"/>
          <w:sz w:val="20"/>
          <w:szCs w:val="20"/>
        </w:rPr>
        <w:t>). Primers and probes are shown below:</w:t>
      </w:r>
    </w:p>
    <w:p w14:paraId="0199A604" w14:textId="77777777" w:rsidR="00E13C6A" w:rsidRPr="00D348F2" w:rsidRDefault="00E13C6A" w:rsidP="00D348F2">
      <w:pPr>
        <w:spacing w:before="120" w:after="120" w:line="240" w:lineRule="auto"/>
        <w:jc w:val="both"/>
        <w:rPr>
          <w:rFonts w:ascii="Arial" w:hAnsi="Arial" w:cs="Arial"/>
          <w:color w:val="000000" w:themeColor="text1"/>
          <w:sz w:val="20"/>
          <w:szCs w:val="20"/>
        </w:rPr>
      </w:pPr>
      <w:r w:rsidRPr="00D348F2">
        <w:rPr>
          <w:rFonts w:ascii="Arial" w:hAnsi="Arial" w:cs="Arial"/>
          <w:i/>
          <w:color w:val="000000" w:themeColor="text1"/>
          <w:sz w:val="20"/>
          <w:szCs w:val="20"/>
        </w:rPr>
        <w:t>mcrA</w:t>
      </w:r>
      <w:r w:rsidRPr="00D348F2">
        <w:rPr>
          <w:rFonts w:ascii="Arial" w:hAnsi="Arial" w:cs="Arial"/>
          <w:color w:val="000000" w:themeColor="text1"/>
          <w:sz w:val="20"/>
          <w:szCs w:val="20"/>
        </w:rPr>
        <w:t xml:space="preserve">: Forward 5′-TGGTGCAGCTAACGTATTCTC-3′, </w:t>
      </w:r>
    </w:p>
    <w:p w14:paraId="7E829621" w14:textId="77777777" w:rsidR="00E13C6A" w:rsidRPr="00D348F2" w:rsidRDefault="00E13C6A"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t xml:space="preserve">Reverse 5′-CTTGAGCGATACCAGCGTATT-3′, </w:t>
      </w:r>
    </w:p>
    <w:p w14:paraId="72C67668" w14:textId="77777777" w:rsidR="00E13C6A" w:rsidRPr="00D348F2" w:rsidRDefault="00E13C6A"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t>Probe 5′-[FAM]-TACGCAATGAACGTAGGTCACCAAGG-[BHQ1]-3′</w:t>
      </w:r>
    </w:p>
    <w:p w14:paraId="42B97A47" w14:textId="77777777" w:rsidR="00E13C6A" w:rsidRPr="00D348F2" w:rsidRDefault="00E13C6A" w:rsidP="00D348F2">
      <w:pPr>
        <w:spacing w:before="120" w:after="120" w:line="240" w:lineRule="auto"/>
        <w:jc w:val="both"/>
        <w:rPr>
          <w:rFonts w:ascii="Arial" w:hAnsi="Arial" w:cs="Arial"/>
          <w:color w:val="000000" w:themeColor="text1"/>
          <w:sz w:val="20"/>
          <w:szCs w:val="20"/>
        </w:rPr>
      </w:pPr>
      <w:r w:rsidRPr="00D348F2">
        <w:rPr>
          <w:rFonts w:ascii="Arial" w:hAnsi="Arial" w:cs="Arial"/>
          <w:i/>
          <w:color w:val="000000" w:themeColor="text1"/>
          <w:sz w:val="20"/>
          <w:szCs w:val="20"/>
        </w:rPr>
        <w:t>rpoB</w:t>
      </w:r>
      <w:r w:rsidRPr="00D348F2">
        <w:rPr>
          <w:rFonts w:ascii="Arial" w:hAnsi="Arial" w:cs="Arial"/>
          <w:color w:val="000000" w:themeColor="text1"/>
          <w:sz w:val="20"/>
          <w:szCs w:val="20"/>
        </w:rPr>
        <w:t xml:space="preserve">: Forward 5′-GACCAGATCAGCTTCGACAA-3′, </w:t>
      </w:r>
    </w:p>
    <w:p w14:paraId="6094D16E" w14:textId="77777777" w:rsidR="00E13C6A" w:rsidRPr="00D348F2" w:rsidRDefault="00E13C6A"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t xml:space="preserve">Reverse 5′-GGAGCCCTGGTTCATCAC-3′, </w:t>
      </w:r>
    </w:p>
    <w:p w14:paraId="4833486B" w14:textId="77777777" w:rsidR="00E13C6A" w:rsidRPr="00D348F2" w:rsidRDefault="00E13C6A"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t>Probe 5′-[HEX]-AGAACTTCGTCGTCGCCGTGATG-[BHQ1]-3′</w:t>
      </w:r>
    </w:p>
    <w:p w14:paraId="726E1A71" w14:textId="3EF464E9" w:rsidR="00E13C6A" w:rsidRDefault="00E13C6A"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t>A 20 µL ddPCR reaction mixture was composed of 10 µL of ddPCR Supermix for Probes (no dUTP; Bio-Rad, 1863024), 900 nM of each primer, 250 nM of probe, ~100 ng of template DNA, and nuclease-free water to volume. Droplets were generated in a QX200 Droplet Generator (Bio-Rad) using DG8 Cartridges (Bio-Rad, 1864008) following manufactures instructions. Thermal cycling was performed in a C1000 Touch Thermal Cycler (Bio-Rad) under the following conditions: 95°C for 5 min; 40 cycles of 95°C for 30 s, 56°C for 45 s and 60°C for 45 s; 98°C for 10 min; 12°C for infinite. Droplets were read on a QX200 Droplet Reader (Bio-Rad) and analysed with QuantaSoft Analysis Pro software (v</w:t>
      </w:r>
      <w:r w:rsidRPr="00D348F2">
        <w:rPr>
          <w:rFonts w:ascii="Arial" w:hAnsi="Arial" w:cs="Arial"/>
          <w:sz w:val="20"/>
          <w:szCs w:val="20"/>
        </w:rPr>
        <w:t xml:space="preserve"> </w:t>
      </w:r>
      <w:r w:rsidRPr="00D348F2">
        <w:rPr>
          <w:rFonts w:ascii="Arial" w:hAnsi="Arial" w:cs="Arial"/>
          <w:color w:val="000000" w:themeColor="text1"/>
          <w:sz w:val="20"/>
          <w:szCs w:val="20"/>
        </w:rPr>
        <w:t xml:space="preserve">1.7.4.0917). Non-template controls (nuclease-free water) were included to assess background, and positive controls consisted of genomic DNA from </w:t>
      </w:r>
      <w:r w:rsidRPr="00D348F2">
        <w:rPr>
          <w:rFonts w:ascii="Arial" w:hAnsi="Arial" w:cs="Arial"/>
          <w:i/>
          <w:color w:val="000000" w:themeColor="text1"/>
          <w:sz w:val="20"/>
          <w:szCs w:val="20"/>
        </w:rPr>
        <w:t>Methanobrevibacter smithii</w:t>
      </w:r>
      <w:r w:rsidRPr="00D348F2">
        <w:rPr>
          <w:rFonts w:ascii="Arial" w:hAnsi="Arial" w:cs="Arial"/>
          <w:color w:val="000000" w:themeColor="text1"/>
          <w:sz w:val="20"/>
          <w:szCs w:val="20"/>
        </w:rPr>
        <w:t xml:space="preserve"> CCAM68 and </w:t>
      </w:r>
      <w:r w:rsidRPr="00D348F2">
        <w:rPr>
          <w:rFonts w:ascii="Arial" w:hAnsi="Arial" w:cs="Arial"/>
          <w:i/>
          <w:color w:val="000000" w:themeColor="text1"/>
          <w:sz w:val="20"/>
          <w:szCs w:val="20"/>
        </w:rPr>
        <w:t>Halorubrum lacusprofundi</w:t>
      </w:r>
      <w:r w:rsidRPr="00D348F2">
        <w:rPr>
          <w:rFonts w:ascii="Arial" w:hAnsi="Arial" w:cs="Arial"/>
          <w:color w:val="000000" w:themeColor="text1"/>
          <w:sz w:val="20"/>
          <w:szCs w:val="20"/>
        </w:rPr>
        <w:t xml:space="preserve"> ATCC 49239.</w:t>
      </w:r>
    </w:p>
    <w:p w14:paraId="119C8E58" w14:textId="77777777" w:rsidR="0016083C" w:rsidRPr="0016083C" w:rsidRDefault="0016083C" w:rsidP="0016083C">
      <w:pPr>
        <w:spacing w:line="240" w:lineRule="auto"/>
        <w:jc w:val="both"/>
        <w:rPr>
          <w:rFonts w:ascii="Arial" w:hAnsi="Arial" w:cs="Arial"/>
          <w:b/>
          <w:bCs/>
          <w:sz w:val="20"/>
          <w:szCs w:val="20"/>
          <w:lang w:val="en-US"/>
        </w:rPr>
      </w:pPr>
      <w:r w:rsidRPr="0016083C">
        <w:rPr>
          <w:rFonts w:ascii="Arial" w:hAnsi="Arial" w:cs="Arial"/>
          <w:b/>
          <w:bCs/>
          <w:sz w:val="20"/>
          <w:szCs w:val="20"/>
          <w:lang w:val="en-US"/>
        </w:rPr>
        <w:t xml:space="preserve">Mouse fecal metagenomics sequencing </w:t>
      </w:r>
    </w:p>
    <w:p w14:paraId="40D015C9" w14:textId="3E0D9398" w:rsidR="0016083C" w:rsidRPr="00D348F2" w:rsidRDefault="0016083C" w:rsidP="0016083C">
      <w:pPr>
        <w:spacing w:before="120" w:after="120" w:line="240" w:lineRule="auto"/>
        <w:jc w:val="both"/>
        <w:rPr>
          <w:rFonts w:ascii="Arial" w:hAnsi="Arial" w:cs="Arial"/>
          <w:color w:val="000000" w:themeColor="text1"/>
          <w:sz w:val="20"/>
          <w:szCs w:val="20"/>
        </w:rPr>
      </w:pPr>
      <w:r w:rsidRPr="0016083C">
        <w:rPr>
          <w:rFonts w:ascii="Arial" w:hAnsi="Arial" w:cs="Arial"/>
          <w:color w:val="000000" w:themeColor="text1"/>
          <w:sz w:val="20"/>
          <w:szCs w:val="20"/>
        </w:rPr>
        <w:t>Fecal DNA was extracted using the FastPure Stool DNA Isolation Kit (MJYH, Shanghai, China) according to the manufacturer’s instructions. Extracted DNA was fragmented to an average size of approximately 350 bp using a Covaris M220 ultrasonicator (Gene Company Limited, China) for paired</w:t>
      </w:r>
      <w:r w:rsidRPr="0016083C">
        <w:rPr>
          <w:rFonts w:ascii="Cambria Math" w:hAnsi="Cambria Math" w:cs="Cambria Math"/>
          <w:color w:val="000000" w:themeColor="text1"/>
          <w:sz w:val="20"/>
          <w:szCs w:val="20"/>
        </w:rPr>
        <w:t>‑</w:t>
      </w:r>
      <w:r w:rsidRPr="0016083C">
        <w:rPr>
          <w:rFonts w:ascii="Arial" w:hAnsi="Arial" w:cs="Arial"/>
          <w:color w:val="000000" w:themeColor="text1"/>
          <w:sz w:val="20"/>
          <w:szCs w:val="20"/>
        </w:rPr>
        <w:t>end library preparation. Libraries were constructed with the NEXTFLEX Rapid DNA</w:t>
      </w:r>
      <w:r w:rsidRPr="0016083C">
        <w:rPr>
          <w:rFonts w:ascii="Cambria Math" w:hAnsi="Cambria Math" w:cs="Cambria Math"/>
          <w:color w:val="000000" w:themeColor="text1"/>
          <w:sz w:val="20"/>
          <w:szCs w:val="20"/>
        </w:rPr>
        <w:t>‑</w:t>
      </w:r>
      <w:r w:rsidRPr="0016083C">
        <w:rPr>
          <w:rFonts w:ascii="Arial" w:hAnsi="Arial" w:cs="Arial"/>
          <w:color w:val="000000" w:themeColor="text1"/>
          <w:sz w:val="20"/>
          <w:szCs w:val="20"/>
        </w:rPr>
        <w:t>Seq Kit (Bioo Scientific, Austin, TX, USA). Qualified libraries were pooled and sequenced on an Illumina NovaSeq 6000 platform (Illumina, San Diego, USA) at Majorbio Bio</w:t>
      </w:r>
      <w:r w:rsidRPr="0016083C">
        <w:rPr>
          <w:rFonts w:ascii="Cambria Math" w:hAnsi="Cambria Math" w:cs="Cambria Math"/>
          <w:color w:val="000000" w:themeColor="text1"/>
          <w:sz w:val="20"/>
          <w:szCs w:val="20"/>
        </w:rPr>
        <w:t>‑</w:t>
      </w:r>
      <w:r w:rsidRPr="0016083C">
        <w:rPr>
          <w:rFonts w:ascii="Arial" w:hAnsi="Arial" w:cs="Arial"/>
          <w:color w:val="000000" w:themeColor="text1"/>
          <w:sz w:val="20"/>
          <w:szCs w:val="20"/>
        </w:rPr>
        <w:t>Pharm Technology Co., Ltd. (Shanghai, China). The metagenomic sequencing data generated in this study have been deposited in the European Nucleotide Archive (ENA) (BioProject: PRJEB110203).</w:t>
      </w:r>
    </w:p>
    <w:p w14:paraId="4F7772B1" w14:textId="6A81F672" w:rsidR="003751C8" w:rsidRPr="00D348F2" w:rsidRDefault="003751C8" w:rsidP="00D348F2">
      <w:pPr>
        <w:spacing w:line="240" w:lineRule="auto"/>
        <w:jc w:val="both"/>
        <w:rPr>
          <w:rFonts w:ascii="Arial" w:hAnsi="Arial" w:cs="Arial"/>
          <w:b/>
          <w:bCs/>
          <w:sz w:val="20"/>
          <w:szCs w:val="20"/>
          <w:lang w:val="en-US"/>
        </w:rPr>
      </w:pPr>
      <w:r w:rsidRPr="00D348F2">
        <w:rPr>
          <w:rFonts w:ascii="Arial" w:hAnsi="Arial" w:cs="Arial"/>
          <w:b/>
          <w:bCs/>
          <w:sz w:val="20"/>
          <w:szCs w:val="20"/>
          <w:lang w:val="en-US"/>
        </w:rPr>
        <w:t>Summarisation of bacterial salt-stress response genes</w:t>
      </w:r>
    </w:p>
    <w:p w14:paraId="4F7C49AC" w14:textId="3BF576F8" w:rsidR="003751C8" w:rsidRPr="00D348F2" w:rsidRDefault="003751C8"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lastRenderedPageBreak/>
        <w:t xml:space="preserve">A multi-tiered search strategy was employed to identify these proteins in reference genomes (Supplementary Table 1). For multi-gene clusters, a “Cassette Search” was used to profile salt-stress response operons against HMP reference genomes. For genes with established KO or COG annotations, a “Function Profile” was performed across all selected genomes. Remaining single-gene proteins were identified </w:t>
      </w:r>
      <w:r w:rsidRPr="00D348F2">
        <w:rPr>
          <w:rFonts w:ascii="Arial" w:hAnsi="Arial" w:cs="Arial"/>
          <w:i/>
          <w:color w:val="000000" w:themeColor="text1"/>
          <w:sz w:val="20"/>
          <w:szCs w:val="20"/>
        </w:rPr>
        <w:t>via</w:t>
      </w:r>
      <w:r w:rsidRPr="00D348F2">
        <w:rPr>
          <w:rFonts w:ascii="Arial" w:hAnsi="Arial" w:cs="Arial"/>
          <w:color w:val="000000" w:themeColor="text1"/>
          <w:sz w:val="20"/>
          <w:szCs w:val="20"/>
        </w:rPr>
        <w:t xml:space="preserve"> a BLAST search against HMP genomes using characterized protein sequences as queries with E-value 1e-20. Due to the broad substrate specificity of many </w:t>
      </w:r>
      <w:r w:rsidRPr="00D348F2">
        <w:rPr>
          <w:rFonts w:ascii="Arial" w:hAnsi="Arial" w:cs="Arial"/>
          <w:color w:val="000000" w:themeColor="text1"/>
          <w:sz w:val="20"/>
          <w:szCs w:val="20"/>
          <w:u w:val="single"/>
        </w:rPr>
        <w:t>B</w:t>
      </w:r>
      <w:r w:rsidRPr="00D348F2">
        <w:rPr>
          <w:rFonts w:ascii="Arial" w:hAnsi="Arial" w:cs="Arial"/>
          <w:color w:val="000000" w:themeColor="text1"/>
          <w:sz w:val="20"/>
          <w:szCs w:val="20"/>
        </w:rPr>
        <w:t>etaine-</w:t>
      </w:r>
      <w:r w:rsidRPr="00D348F2">
        <w:rPr>
          <w:rFonts w:ascii="Arial" w:hAnsi="Arial" w:cs="Arial"/>
          <w:color w:val="000000" w:themeColor="text1"/>
          <w:sz w:val="20"/>
          <w:szCs w:val="20"/>
          <w:u w:val="single"/>
        </w:rPr>
        <w:t>C</w:t>
      </w:r>
      <w:r w:rsidRPr="00D348F2">
        <w:rPr>
          <w:rFonts w:ascii="Arial" w:hAnsi="Arial" w:cs="Arial"/>
          <w:color w:val="000000" w:themeColor="text1"/>
          <w:sz w:val="20"/>
          <w:szCs w:val="20"/>
        </w:rPr>
        <w:t>holine-</w:t>
      </w:r>
      <w:r w:rsidRPr="00D348F2">
        <w:rPr>
          <w:rFonts w:ascii="Arial" w:hAnsi="Arial" w:cs="Arial"/>
          <w:color w:val="000000" w:themeColor="text1"/>
          <w:sz w:val="20"/>
          <w:szCs w:val="20"/>
          <w:u w:val="single"/>
        </w:rPr>
        <w:t>C</w:t>
      </w:r>
      <w:r w:rsidRPr="00D348F2">
        <w:rPr>
          <w:rFonts w:ascii="Arial" w:hAnsi="Arial" w:cs="Arial"/>
          <w:color w:val="000000" w:themeColor="text1"/>
          <w:sz w:val="20"/>
          <w:szCs w:val="20"/>
        </w:rPr>
        <w:t xml:space="preserve">arnitine (BCC) high-affinity ATP-binding cassette (ABC) transporters and the high sequence similarity (&gt;30%) yet unpredictable substrate recognition of </w:t>
      </w:r>
      <w:r w:rsidRPr="00D348F2">
        <w:rPr>
          <w:rFonts w:ascii="Arial" w:hAnsi="Arial" w:cs="Arial"/>
          <w:color w:val="000000" w:themeColor="text1"/>
          <w:sz w:val="20"/>
          <w:szCs w:val="20"/>
          <w:u w:val="single"/>
        </w:rPr>
        <w:t>B</w:t>
      </w:r>
      <w:r w:rsidRPr="00D348F2">
        <w:rPr>
          <w:rFonts w:ascii="Arial" w:hAnsi="Arial" w:cs="Arial"/>
          <w:color w:val="000000" w:themeColor="text1"/>
          <w:sz w:val="20"/>
          <w:szCs w:val="20"/>
        </w:rPr>
        <w:t>etaine-</w:t>
      </w:r>
      <w:r w:rsidRPr="00D348F2">
        <w:rPr>
          <w:rFonts w:ascii="Arial" w:hAnsi="Arial" w:cs="Arial"/>
          <w:color w:val="000000" w:themeColor="text1"/>
          <w:sz w:val="20"/>
          <w:szCs w:val="20"/>
          <w:u w:val="single"/>
        </w:rPr>
        <w:t>C</w:t>
      </w:r>
      <w:r w:rsidRPr="00D348F2">
        <w:rPr>
          <w:rFonts w:ascii="Arial" w:hAnsi="Arial" w:cs="Arial"/>
          <w:color w:val="000000" w:themeColor="text1"/>
          <w:sz w:val="20"/>
          <w:szCs w:val="20"/>
        </w:rPr>
        <w:t>holine-</w:t>
      </w:r>
      <w:r w:rsidRPr="00D348F2">
        <w:rPr>
          <w:rFonts w:ascii="Arial" w:hAnsi="Arial" w:cs="Arial"/>
          <w:color w:val="000000" w:themeColor="text1"/>
          <w:sz w:val="20"/>
          <w:szCs w:val="20"/>
          <w:u w:val="single"/>
        </w:rPr>
        <w:t>C</w:t>
      </w:r>
      <w:r w:rsidRPr="00D348F2">
        <w:rPr>
          <w:rFonts w:ascii="Arial" w:hAnsi="Arial" w:cs="Arial"/>
          <w:color w:val="000000" w:themeColor="text1"/>
          <w:sz w:val="20"/>
          <w:szCs w:val="20"/>
        </w:rPr>
        <w:t xml:space="preserve">arnitine </w:t>
      </w:r>
      <w:r w:rsidRPr="00D348F2">
        <w:rPr>
          <w:rFonts w:ascii="Arial" w:hAnsi="Arial" w:cs="Arial"/>
          <w:color w:val="000000" w:themeColor="text1"/>
          <w:sz w:val="20"/>
          <w:szCs w:val="20"/>
          <w:u w:val="single"/>
        </w:rPr>
        <w:t>T</w:t>
      </w:r>
      <w:r w:rsidRPr="00D348F2">
        <w:rPr>
          <w:rFonts w:ascii="Arial" w:hAnsi="Arial" w:cs="Arial"/>
          <w:color w:val="000000" w:themeColor="text1"/>
          <w:sz w:val="20"/>
          <w:szCs w:val="20"/>
        </w:rPr>
        <w:t>ransporters (BCCT) family members, we classified all identified ABC (excluding the unique two-subunit OpuF system) and BCCT homologues into two functional groups for subsequent analysis</w:t>
      </w:r>
      <w:r w:rsidRPr="00D348F2">
        <w:rPr>
          <w:rFonts w:ascii="Arial" w:hAnsi="Arial" w:cs="Arial"/>
          <w:color w:val="000000" w:themeColor="text1"/>
          <w:sz w:val="20"/>
          <w:szCs w:val="20"/>
        </w:rPr>
        <w:fldChar w:fldCharType="begin">
          <w:fldData xml:space="preserve">PEVuZE5vdGU+PENpdGU+PEF1dGhvcj5aaWVnbGVyPC9BdXRob3I+PFllYXI+MjAxMDwvWWVhcj48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</w:fldData>
        </w:fldChar>
      </w:r>
      <w:r w:rsidR="004311F1" w:rsidRPr="00D348F2">
        <w:rPr>
          <w:rFonts w:ascii="Arial" w:hAnsi="Arial" w:cs="Arial"/>
          <w:color w:val="000000" w:themeColor="text1"/>
          <w:sz w:val="20"/>
          <w:szCs w:val="20"/>
        </w:rPr>
        <w:instrText xml:space="preserve"> ADDIN EN.CITE </w:instrText>
      </w:r>
      <w:r w:rsidR="004311F1" w:rsidRPr="00D348F2">
        <w:rPr>
          <w:rFonts w:ascii="Arial" w:hAnsi="Arial" w:cs="Arial"/>
          <w:color w:val="000000" w:themeColor="text1"/>
          <w:sz w:val="20"/>
          <w:szCs w:val="20"/>
        </w:rPr>
        <w:fldChar w:fldCharType="begin">
          <w:fldData xml:space="preserve">PEVuZE5vdGU+PENpdGU+PEF1dGhvcj5aaWVnbGVyPC9BdXRob3I+PFllYXI+MjAxMDwvWWVhcj48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</w:fldData>
        </w:fldChar>
      </w:r>
      <w:r w:rsidR="004311F1" w:rsidRPr="00D348F2">
        <w:rPr>
          <w:rFonts w:ascii="Arial" w:hAnsi="Arial" w:cs="Arial"/>
          <w:color w:val="000000" w:themeColor="text1"/>
          <w:sz w:val="20"/>
          <w:szCs w:val="20"/>
        </w:rPr>
        <w:instrText xml:space="preserve"> ADDIN EN.CITE.DATA </w:instrText>
      </w:r>
      <w:r w:rsidR="004311F1" w:rsidRPr="00D348F2">
        <w:rPr>
          <w:rFonts w:ascii="Arial" w:hAnsi="Arial" w:cs="Arial"/>
          <w:color w:val="000000" w:themeColor="text1"/>
          <w:sz w:val="20"/>
          <w:szCs w:val="20"/>
        </w:rPr>
      </w:r>
      <w:r w:rsidR="004311F1"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r>
      <w:r w:rsidRPr="00D348F2">
        <w:rPr>
          <w:rFonts w:ascii="Arial" w:hAnsi="Arial" w:cs="Arial"/>
          <w:color w:val="000000" w:themeColor="text1"/>
          <w:sz w:val="20"/>
          <w:szCs w:val="20"/>
        </w:rPr>
        <w:fldChar w:fldCharType="separate"/>
      </w:r>
      <w:r w:rsidR="004311F1" w:rsidRPr="00D348F2">
        <w:rPr>
          <w:rFonts w:ascii="Arial" w:hAnsi="Arial" w:cs="Arial"/>
          <w:noProof/>
          <w:color w:val="000000" w:themeColor="text1"/>
          <w:sz w:val="20"/>
          <w:szCs w:val="20"/>
          <w:vertAlign w:val="superscript"/>
        </w:rPr>
        <w:t>7</w:t>
      </w:r>
      <w:r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t>. ProP, a proline/betaine transporter, is present in both Gram</w:t>
      </w:r>
      <w:r w:rsidRPr="00D348F2">
        <w:rPr>
          <w:rFonts w:ascii="Arial" w:hAnsi="Arial" w:cs="Arial"/>
          <w:color w:val="000000" w:themeColor="text1"/>
          <w:sz w:val="20"/>
          <w:szCs w:val="20"/>
          <w:vertAlign w:val="superscript"/>
        </w:rPr>
        <w:t>+</w:t>
      </w:r>
      <w:r w:rsidRPr="00D348F2">
        <w:rPr>
          <w:rFonts w:ascii="Arial" w:hAnsi="Arial" w:cs="Arial"/>
          <w:color w:val="000000" w:themeColor="text1"/>
          <w:sz w:val="20"/>
          <w:szCs w:val="20"/>
        </w:rPr>
        <w:t xml:space="preserve"> and Gram</w:t>
      </w:r>
      <w:r w:rsidRPr="00D348F2">
        <w:rPr>
          <w:rFonts w:ascii="Arial" w:hAnsi="Arial" w:cs="Arial"/>
          <w:color w:val="000000" w:themeColor="text1"/>
          <w:sz w:val="20"/>
          <w:szCs w:val="20"/>
          <w:vertAlign w:val="superscript"/>
        </w:rPr>
        <w:t>-</w:t>
      </w:r>
      <w:r w:rsidRPr="00D348F2">
        <w:rPr>
          <w:rFonts w:ascii="Arial" w:hAnsi="Arial" w:cs="Arial"/>
          <w:color w:val="000000" w:themeColor="text1"/>
          <w:sz w:val="20"/>
          <w:szCs w:val="20"/>
        </w:rPr>
        <w:t xml:space="preserve"> bacteria, however, with different architectures. Gram</w:t>
      </w:r>
      <w:r w:rsidRPr="00D348F2">
        <w:rPr>
          <w:rFonts w:ascii="Arial" w:hAnsi="Arial" w:cs="Arial"/>
          <w:color w:val="000000" w:themeColor="text1"/>
          <w:sz w:val="20"/>
          <w:szCs w:val="20"/>
          <w:vertAlign w:val="superscript"/>
        </w:rPr>
        <w:t>-</w:t>
      </w:r>
      <w:r w:rsidRPr="00D348F2">
        <w:rPr>
          <w:rFonts w:ascii="Arial" w:hAnsi="Arial" w:cs="Arial"/>
          <w:color w:val="000000" w:themeColor="text1"/>
          <w:sz w:val="20"/>
          <w:szCs w:val="20"/>
        </w:rPr>
        <w:t xml:space="preserve"> ProP shares domain structure (PF08946, PF00083) with the glycine betaine/proline/ectoine/pipecolic acid transporter OusA and was therefore grouped with OusA for analysis. In contrast, Gram</w:t>
      </w:r>
      <w:r w:rsidRPr="00D348F2">
        <w:rPr>
          <w:rFonts w:ascii="Arial" w:hAnsi="Arial" w:cs="Arial"/>
          <w:color w:val="000000" w:themeColor="text1"/>
          <w:sz w:val="20"/>
          <w:szCs w:val="20"/>
          <w:vertAlign w:val="superscript"/>
        </w:rPr>
        <w:t>+</w:t>
      </w:r>
      <w:r w:rsidRPr="00D348F2">
        <w:rPr>
          <w:rFonts w:ascii="Arial" w:hAnsi="Arial" w:cs="Arial"/>
          <w:color w:val="000000" w:themeColor="text1"/>
          <w:sz w:val="20"/>
          <w:szCs w:val="20"/>
        </w:rPr>
        <w:t xml:space="preserve"> ProP (PF07690) was analysed separately. The proline symporters OpuE and PutP, both containing the PF00474 domain, were combined in a functional group for analysis.</w:t>
      </w:r>
    </w:p>
    <w:p w14:paraId="1AD9F283" w14:textId="014E5120" w:rsidR="00997BB2" w:rsidRPr="00D348F2" w:rsidRDefault="00997BB2" w:rsidP="00D348F2">
      <w:pPr>
        <w:spacing w:line="240" w:lineRule="auto"/>
        <w:jc w:val="both"/>
        <w:rPr>
          <w:rFonts w:ascii="Arial" w:hAnsi="Arial" w:cs="Arial"/>
          <w:b/>
          <w:bCs/>
          <w:sz w:val="20"/>
          <w:szCs w:val="20"/>
          <w:lang w:val="en-US"/>
        </w:rPr>
      </w:pPr>
      <w:r w:rsidRPr="00D348F2">
        <w:rPr>
          <w:rFonts w:ascii="Arial" w:hAnsi="Arial" w:cs="Arial"/>
          <w:b/>
          <w:bCs/>
          <w:sz w:val="20"/>
          <w:szCs w:val="20"/>
          <w:lang w:val="en-US"/>
        </w:rPr>
        <w:t>Faecal microbiota transplantation (FMT)</w:t>
      </w:r>
    </w:p>
    <w:p w14:paraId="265342B0" w14:textId="41920BC2" w:rsidR="00997BB2" w:rsidRPr="00D348F2" w:rsidRDefault="00997BB2" w:rsidP="00D348F2">
      <w:pPr>
        <w:spacing w:before="120" w:after="120" w:line="240" w:lineRule="auto"/>
        <w:jc w:val="both"/>
        <w:rPr>
          <w:rFonts w:ascii="Arial" w:hAnsi="Arial" w:cs="Arial"/>
          <w:color w:val="000000" w:themeColor="text1"/>
          <w:sz w:val="20"/>
          <w:szCs w:val="20"/>
          <w:lang w:val="en-US"/>
        </w:rPr>
      </w:pPr>
      <w:r w:rsidRPr="00D348F2">
        <w:rPr>
          <w:rFonts w:ascii="Arial" w:hAnsi="Arial" w:cs="Arial"/>
          <w:b/>
          <w:color w:val="000000" w:themeColor="text1"/>
          <w:sz w:val="20"/>
          <w:szCs w:val="20"/>
        </w:rPr>
        <w:t>Donor Mice.</w:t>
      </w:r>
      <w:r w:rsidRPr="00D348F2">
        <w:rPr>
          <w:rFonts w:ascii="Arial" w:hAnsi="Arial" w:cs="Arial"/>
          <w:color w:val="000000" w:themeColor="text1"/>
          <w:sz w:val="20"/>
          <w:szCs w:val="20"/>
        </w:rPr>
        <w:t xml:space="preserve"> Mice were randomly allocated to two donor groups (n=5 per group). The experimental group received a high-salt, high-protein (HSHP) diet containing 4% NaCl in chow and 1% NaCl in drinking water. The control group received a normal-salt, high-protein (NSHP) diet and plain water. Both groups were maintained for four weeks prior to euthanasia. A 5-mm segment of the distal colon, located approximately 1 cm proximal to the rectum, was excised and fixed in Carnoy's solution.</w:t>
      </w:r>
    </w:p>
    <w:p w14:paraId="633232E0" w14:textId="3F7C9F6F" w:rsidR="00997BB2" w:rsidRPr="00D348F2" w:rsidRDefault="00997BB2" w:rsidP="00D348F2">
      <w:pPr>
        <w:spacing w:before="120" w:after="120" w:line="240" w:lineRule="auto"/>
        <w:jc w:val="both"/>
        <w:rPr>
          <w:rFonts w:ascii="Arial" w:hAnsi="Arial" w:cs="Arial"/>
          <w:color w:val="000000" w:themeColor="text1"/>
          <w:sz w:val="20"/>
          <w:szCs w:val="20"/>
        </w:rPr>
      </w:pPr>
      <w:r w:rsidRPr="00D348F2">
        <w:rPr>
          <w:rFonts w:ascii="Arial" w:hAnsi="Arial" w:cs="Arial"/>
          <w:b/>
          <w:color w:val="000000" w:themeColor="text1"/>
          <w:sz w:val="20"/>
          <w:szCs w:val="20"/>
        </w:rPr>
        <w:t>Recipient Mice for High Protein Diet FMT.</w:t>
      </w:r>
      <w:r w:rsidRPr="00D348F2">
        <w:rPr>
          <w:rFonts w:ascii="Arial" w:hAnsi="Arial" w:cs="Arial"/>
          <w:color w:val="000000" w:themeColor="text1"/>
          <w:sz w:val="20"/>
          <w:szCs w:val="20"/>
        </w:rPr>
        <w:t xml:space="preserve"> Recipient mice were on high-protein, normal-salt diet throughout the experiment. All recipient mice (n=6) received a broad-spectrum antibiotic cocktail </w:t>
      </w:r>
      <w:r w:rsidRPr="00D348F2">
        <w:rPr>
          <w:rFonts w:ascii="Arial" w:hAnsi="Arial" w:cs="Arial"/>
          <w:color w:val="000000" w:themeColor="text1"/>
          <w:sz w:val="20"/>
          <w:szCs w:val="20"/>
        </w:rPr>
        <w:fldChar w:fldCharType="begin">
          <w:fldData xml:space="preserve">PEVuZE5vdGU+PENpdGU+PEF1dGhvcj5OZW1ldDwvQXV0aG9yPjxZZWFyPjIwMjA8L1llYXI+PFJl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ci0xPkNlbGw8L2FiYnItMT48L2FsdC1wZXJpb2RpY2FsPjxwYWdlcz44NjItODc3IGUyMjwvcGFn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==
</w:fldData>
        </w:fldChar>
      </w:r>
      <w:r w:rsidR="004311F1" w:rsidRPr="00D348F2">
        <w:rPr>
          <w:rFonts w:ascii="Arial" w:hAnsi="Arial" w:cs="Arial"/>
          <w:color w:val="000000" w:themeColor="text1"/>
          <w:sz w:val="20"/>
          <w:szCs w:val="20"/>
        </w:rPr>
        <w:instrText xml:space="preserve"> ADDIN EN.CITE </w:instrText>
      </w:r>
      <w:r w:rsidR="004311F1" w:rsidRPr="00D348F2">
        <w:rPr>
          <w:rFonts w:ascii="Arial" w:hAnsi="Arial" w:cs="Arial"/>
          <w:color w:val="000000" w:themeColor="text1"/>
          <w:sz w:val="20"/>
          <w:szCs w:val="20"/>
        </w:rPr>
        <w:fldChar w:fldCharType="begin">
          <w:fldData xml:space="preserve">PEVuZE5vdGU+PENpdGU+PEF1dGhvcj5OZW1ldDwvQXV0aG9yPjxZZWFyPjIwMjA8L1llYXI+PFJl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ci0xPkNlbGw8L2FiYnItMT48L2FsdC1wZXJpb2RpY2FsPjxwYWdlcz44NjItODc3IGUyMjwvcGFn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==
</w:fldData>
        </w:fldChar>
      </w:r>
      <w:r w:rsidR="004311F1" w:rsidRPr="00D348F2">
        <w:rPr>
          <w:rFonts w:ascii="Arial" w:hAnsi="Arial" w:cs="Arial"/>
          <w:color w:val="000000" w:themeColor="text1"/>
          <w:sz w:val="20"/>
          <w:szCs w:val="20"/>
        </w:rPr>
        <w:instrText xml:space="preserve"> ADDIN EN.CITE.DATA </w:instrText>
      </w:r>
      <w:r w:rsidR="004311F1" w:rsidRPr="00D348F2">
        <w:rPr>
          <w:rFonts w:ascii="Arial" w:hAnsi="Arial" w:cs="Arial"/>
          <w:color w:val="000000" w:themeColor="text1"/>
          <w:sz w:val="20"/>
          <w:szCs w:val="20"/>
        </w:rPr>
      </w:r>
      <w:r w:rsidR="004311F1"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r>
      <w:r w:rsidRPr="00D348F2">
        <w:rPr>
          <w:rFonts w:ascii="Arial" w:hAnsi="Arial" w:cs="Arial"/>
          <w:color w:val="000000" w:themeColor="text1"/>
          <w:sz w:val="20"/>
          <w:szCs w:val="20"/>
        </w:rPr>
        <w:fldChar w:fldCharType="separate"/>
      </w:r>
      <w:r w:rsidR="004311F1" w:rsidRPr="00D348F2">
        <w:rPr>
          <w:rFonts w:ascii="Arial" w:hAnsi="Arial" w:cs="Arial"/>
          <w:noProof/>
          <w:color w:val="000000" w:themeColor="text1"/>
          <w:sz w:val="20"/>
          <w:szCs w:val="20"/>
          <w:vertAlign w:val="superscript"/>
        </w:rPr>
        <w:t>8</w:t>
      </w:r>
      <w:r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t xml:space="preserve"> in drinking water for 4 days and prior to FMT to deplete endogenous microbiota. On the days of FMT (day -2 </w:t>
      </w:r>
      <w:r w:rsidR="00845B14" w:rsidRPr="00D348F2">
        <w:rPr>
          <w:rFonts w:ascii="Arial" w:hAnsi="Arial" w:cs="Arial"/>
          <w:color w:val="000000" w:themeColor="text1"/>
          <w:sz w:val="20"/>
          <w:szCs w:val="20"/>
        </w:rPr>
        <w:t>to day</w:t>
      </w:r>
      <w:r w:rsidRPr="00D348F2">
        <w:rPr>
          <w:rFonts w:ascii="Arial" w:hAnsi="Arial" w:cs="Arial"/>
          <w:color w:val="000000" w:themeColor="text1"/>
          <w:sz w:val="20"/>
          <w:szCs w:val="20"/>
        </w:rPr>
        <w:t xml:space="preserve"> 1), 10 faecal pellets from each donor group were homogenized in 1.5 mL sterile PBS, vortexed, and allowed to settle. Recipients received 200 µL of the resulting supernatant </w:t>
      </w:r>
      <w:r w:rsidRPr="00D348F2">
        <w:rPr>
          <w:rFonts w:ascii="Arial" w:hAnsi="Arial" w:cs="Arial"/>
          <w:i/>
          <w:color w:val="000000" w:themeColor="text1"/>
          <w:sz w:val="20"/>
          <w:szCs w:val="20"/>
        </w:rPr>
        <w:t>via</w:t>
      </w:r>
      <w:r w:rsidRPr="00D348F2">
        <w:rPr>
          <w:rFonts w:ascii="Arial" w:hAnsi="Arial" w:cs="Arial"/>
          <w:color w:val="000000" w:themeColor="text1"/>
          <w:sz w:val="20"/>
          <w:szCs w:val="20"/>
        </w:rPr>
        <w:t xml:space="preserve"> oral gavage on four consecutive days. Two days after initiating FMT, colitis was induced by providing drinking water supplemented with 1.5</w:t>
      </w:r>
      <w:r w:rsidR="00057F05" w:rsidRPr="00D348F2">
        <w:rPr>
          <w:rFonts w:ascii="Arial" w:hAnsi="Arial" w:cs="Arial"/>
          <w:color w:val="000000" w:themeColor="text1"/>
          <w:sz w:val="20"/>
          <w:szCs w:val="20"/>
        </w:rPr>
        <w:t>–2% dextran sulfate sodium (DSS;</w:t>
      </w:r>
      <w:r w:rsidRPr="00D348F2">
        <w:rPr>
          <w:rFonts w:ascii="Arial" w:hAnsi="Arial" w:cs="Arial"/>
          <w:color w:val="000000" w:themeColor="text1"/>
          <w:sz w:val="20"/>
          <w:szCs w:val="20"/>
        </w:rPr>
        <w:t xml:space="preserve"> </w:t>
      </w:r>
      <w:r w:rsidR="00057F05" w:rsidRPr="00D348F2">
        <w:rPr>
          <w:rFonts w:ascii="Arial" w:hAnsi="Arial" w:cs="Arial"/>
          <w:color w:val="000000" w:themeColor="text1"/>
          <w:sz w:val="20"/>
          <w:szCs w:val="20"/>
        </w:rPr>
        <w:t>MP Biomedicals, 0216011080</w:t>
      </w:r>
      <w:r w:rsidRPr="00D348F2">
        <w:rPr>
          <w:rFonts w:ascii="Arial" w:hAnsi="Arial" w:cs="Arial"/>
          <w:color w:val="000000" w:themeColor="text1"/>
          <w:sz w:val="20"/>
          <w:szCs w:val="20"/>
        </w:rPr>
        <w:t xml:space="preserve">) </w:t>
      </w:r>
      <w:r w:rsidRPr="00D348F2">
        <w:rPr>
          <w:rFonts w:ascii="Arial" w:hAnsi="Arial" w:cs="Arial"/>
          <w:i/>
          <w:iCs/>
          <w:color w:val="000000" w:themeColor="text1"/>
          <w:sz w:val="20"/>
          <w:szCs w:val="20"/>
        </w:rPr>
        <w:t>ad libitum</w:t>
      </w:r>
      <w:r w:rsidRPr="00D348F2">
        <w:rPr>
          <w:rFonts w:ascii="Arial" w:hAnsi="Arial" w:cs="Arial"/>
          <w:color w:val="000000" w:themeColor="text1"/>
          <w:sz w:val="20"/>
          <w:szCs w:val="20"/>
        </w:rPr>
        <w:t xml:space="preserve"> for 6 days, followed by a 2-day recovery period with water. Mice were then euthanized by cervical dislocation, and colons were harvested for histological analysis.</w:t>
      </w:r>
    </w:p>
    <w:p w14:paraId="17D6AC85" w14:textId="6163AE39" w:rsidR="00997BB2" w:rsidRDefault="00997BB2" w:rsidP="00D348F2">
      <w:pPr>
        <w:spacing w:before="120" w:after="120" w:line="240" w:lineRule="auto"/>
        <w:jc w:val="both"/>
        <w:rPr>
          <w:rFonts w:ascii="Arial" w:hAnsi="Arial" w:cs="Arial"/>
          <w:color w:val="000000" w:themeColor="text1"/>
          <w:sz w:val="20"/>
          <w:szCs w:val="20"/>
        </w:rPr>
      </w:pPr>
      <w:r w:rsidRPr="00D348F2">
        <w:rPr>
          <w:rFonts w:ascii="Arial" w:hAnsi="Arial" w:cs="Arial"/>
          <w:b/>
          <w:color w:val="000000" w:themeColor="text1"/>
          <w:sz w:val="20"/>
          <w:szCs w:val="20"/>
        </w:rPr>
        <w:t>Recipient Mice for Chow Diet FMT.</w:t>
      </w:r>
      <w:r w:rsidRPr="00D348F2">
        <w:rPr>
          <w:rFonts w:ascii="Arial" w:hAnsi="Arial" w:cs="Arial"/>
          <w:color w:val="000000" w:themeColor="text1"/>
          <w:sz w:val="20"/>
          <w:szCs w:val="20"/>
        </w:rPr>
        <w:t xml:space="preserve"> A parallel FMT experiment was conducted using donor mice fed either a high-salt, normal-chow diet (HSD) or a normal-chow diet (NSD). The protocol was identical to that described above, except that recipient mice were maintained on an NSD background throughout the experiment.</w:t>
      </w:r>
    </w:p>
    <w:p w14:paraId="031E7A3C" w14:textId="77777777" w:rsidR="0016083C" w:rsidRDefault="0016083C" w:rsidP="0016083C">
      <w:pPr>
        <w:pStyle w:val="src"/>
        <w:spacing w:before="0" w:beforeAutospacing="0" w:after="30" w:afterAutospacing="0" w:line="360" w:lineRule="auto"/>
        <w:jc w:val="both"/>
        <w:rPr>
          <w:rFonts w:ascii="Arial" w:eastAsia="PingFang SC" w:hAnsi="Arial" w:cs="Arial"/>
          <w:b/>
          <w:bCs/>
          <w:color w:val="000000" w:themeColor="text1"/>
        </w:rPr>
      </w:pPr>
      <w:r>
        <w:rPr>
          <w:rFonts w:ascii="Arial" w:eastAsia="PingFang SC" w:hAnsi="Arial" w:cs="Arial"/>
          <w:b/>
          <w:bCs/>
          <w:color w:val="000000" w:themeColor="text1"/>
        </w:rPr>
        <w:t>Bacteria whole genome sequencing</w:t>
      </w:r>
    </w:p>
    <w:p w14:paraId="4343F20A" w14:textId="77777777" w:rsidR="0016083C" w:rsidRPr="0016083C" w:rsidRDefault="0016083C" w:rsidP="0016083C">
      <w:pPr>
        <w:pStyle w:val="src"/>
        <w:spacing w:before="120" w:beforeAutospacing="0" w:after="120" w:afterAutospacing="0"/>
        <w:jc w:val="both"/>
        <w:rPr>
          <w:rFonts w:ascii="Arial" w:eastAsia="PingFang SC" w:hAnsi="Arial" w:cs="Arial"/>
          <w:bCs/>
          <w:color w:val="000000" w:themeColor="text1"/>
          <w:sz w:val="20"/>
          <w:szCs w:val="20"/>
        </w:rPr>
      </w:pPr>
      <w:r w:rsidRPr="0016083C">
        <w:rPr>
          <w:rFonts w:ascii="Arial" w:eastAsia="PingFang SC" w:hAnsi="Arial" w:cs="Arial"/>
          <w:bCs/>
          <w:i/>
          <w:color w:val="000000" w:themeColor="text1"/>
          <w:sz w:val="20"/>
          <w:szCs w:val="20"/>
        </w:rPr>
        <w:t>E. coli</w:t>
      </w:r>
      <w:r w:rsidRPr="0016083C">
        <w:rPr>
          <w:rFonts w:ascii="Arial" w:eastAsia="PingFang SC" w:hAnsi="Arial" w:cs="Arial"/>
          <w:bCs/>
          <w:color w:val="000000" w:themeColor="text1"/>
          <w:sz w:val="20"/>
          <w:szCs w:val="20"/>
        </w:rPr>
        <w:t xml:space="preserve"> CD09 was cultured in LB medium at 37°C to late exponential phase. Genomic DNA was extracted using the QIAamp DNA Mini Kit (Qiagen, Hilden, Germany) following the manufacturer’s instructions. DNA purity and concentration were assessed using a NanoDrop spectrophotometer (Thermo Fisher Scientific, Waltham, USA) and a Qubit 4.0 fluorometer (Thermo Fisher Scientific, Waltham, USA).</w:t>
      </w:r>
    </w:p>
    <w:p w14:paraId="20A943DA" w14:textId="7ED22DBB" w:rsidR="0016083C" w:rsidRPr="0016083C" w:rsidRDefault="0016083C" w:rsidP="0016083C">
      <w:pPr>
        <w:pStyle w:val="src"/>
        <w:spacing w:before="120" w:beforeAutospacing="0" w:after="120" w:afterAutospacing="0"/>
        <w:jc w:val="both"/>
        <w:rPr>
          <w:rFonts w:ascii="Arial" w:eastAsia="PingFang SC" w:hAnsi="Arial" w:cs="Arial"/>
          <w:bCs/>
          <w:color w:val="000000" w:themeColor="text1"/>
          <w:sz w:val="20"/>
          <w:szCs w:val="20"/>
        </w:rPr>
      </w:pPr>
      <w:r w:rsidRPr="0016083C">
        <w:rPr>
          <w:rFonts w:ascii="Arial" w:eastAsia="PingFang SC" w:hAnsi="Arial" w:cs="Arial"/>
          <w:bCs/>
          <w:color w:val="000000" w:themeColor="text1"/>
          <w:sz w:val="20"/>
          <w:szCs w:val="20"/>
        </w:rPr>
        <w:t>A hybrid sequencing approach combining Illumina short</w:t>
      </w:r>
      <w:r w:rsidRPr="0016083C">
        <w:rPr>
          <w:rFonts w:ascii="Cambria Math" w:eastAsia="PingFang SC" w:hAnsi="Cambria Math" w:cs="Cambria Math"/>
          <w:bCs/>
          <w:color w:val="000000" w:themeColor="text1"/>
          <w:sz w:val="20"/>
          <w:szCs w:val="20"/>
        </w:rPr>
        <w:t>‑</w:t>
      </w:r>
      <w:r w:rsidRPr="0016083C">
        <w:rPr>
          <w:rFonts w:ascii="Arial" w:eastAsia="PingFang SC" w:hAnsi="Arial" w:cs="Arial"/>
          <w:bCs/>
          <w:color w:val="000000" w:themeColor="text1"/>
          <w:sz w:val="20"/>
          <w:szCs w:val="20"/>
        </w:rPr>
        <w:t>read and Nanopore long</w:t>
      </w:r>
      <w:r w:rsidRPr="0016083C">
        <w:rPr>
          <w:rFonts w:ascii="Cambria Math" w:eastAsia="PingFang SC" w:hAnsi="Cambria Math" w:cs="Cambria Math"/>
          <w:bCs/>
          <w:color w:val="000000" w:themeColor="text1"/>
          <w:sz w:val="20"/>
          <w:szCs w:val="20"/>
        </w:rPr>
        <w:t>‑</w:t>
      </w:r>
      <w:r w:rsidRPr="0016083C">
        <w:rPr>
          <w:rFonts w:ascii="Arial" w:eastAsia="PingFang SC" w:hAnsi="Arial" w:cs="Arial"/>
          <w:bCs/>
          <w:color w:val="000000" w:themeColor="text1"/>
          <w:sz w:val="20"/>
          <w:szCs w:val="20"/>
        </w:rPr>
        <w:t>read platforms was employed for genome assembly. For Nanopore sequencing, libraries were prepared using the SQK</w:t>
      </w:r>
      <w:r w:rsidRPr="0016083C">
        <w:rPr>
          <w:rFonts w:ascii="Cambria Math" w:eastAsia="PingFang SC" w:hAnsi="Cambria Math" w:cs="Cambria Math"/>
          <w:bCs/>
          <w:color w:val="000000" w:themeColor="text1"/>
          <w:sz w:val="20"/>
          <w:szCs w:val="20"/>
        </w:rPr>
        <w:t>‑</w:t>
      </w:r>
      <w:r w:rsidRPr="0016083C">
        <w:rPr>
          <w:rFonts w:ascii="Arial" w:eastAsia="PingFang SC" w:hAnsi="Arial" w:cs="Arial"/>
          <w:bCs/>
          <w:color w:val="000000" w:themeColor="text1"/>
          <w:sz w:val="20"/>
          <w:szCs w:val="20"/>
        </w:rPr>
        <w:t>LSK109 kit (Oxford Nanopore Technologies, UK) and sequenced on a PromethION platform with FLO</w:t>
      </w:r>
      <w:r w:rsidRPr="0016083C">
        <w:rPr>
          <w:rFonts w:ascii="Cambria Math" w:eastAsia="PingFang SC" w:hAnsi="Cambria Math" w:cs="Cambria Math"/>
          <w:bCs/>
          <w:color w:val="000000" w:themeColor="text1"/>
          <w:sz w:val="20"/>
          <w:szCs w:val="20"/>
        </w:rPr>
        <w:t>‑</w:t>
      </w:r>
      <w:r w:rsidRPr="0016083C">
        <w:rPr>
          <w:rFonts w:ascii="Arial" w:eastAsia="PingFang SC" w:hAnsi="Arial" w:cs="Arial"/>
          <w:bCs/>
          <w:color w:val="000000" w:themeColor="text1"/>
          <w:sz w:val="20"/>
          <w:szCs w:val="20"/>
        </w:rPr>
        <w:t>MINSP6 flow cells. For Illumina sequencing, paired</w:t>
      </w:r>
      <w:r w:rsidRPr="0016083C">
        <w:rPr>
          <w:rFonts w:ascii="Cambria Math" w:eastAsia="PingFang SC" w:hAnsi="Cambria Math" w:cs="Cambria Math"/>
          <w:bCs/>
          <w:color w:val="000000" w:themeColor="text1"/>
          <w:sz w:val="20"/>
          <w:szCs w:val="20"/>
        </w:rPr>
        <w:t>‑</w:t>
      </w:r>
      <w:r w:rsidRPr="0016083C">
        <w:rPr>
          <w:rFonts w:ascii="Arial" w:eastAsia="PingFang SC" w:hAnsi="Arial" w:cs="Arial"/>
          <w:bCs/>
          <w:color w:val="000000" w:themeColor="text1"/>
          <w:sz w:val="20"/>
          <w:szCs w:val="20"/>
        </w:rPr>
        <w:t>end libraries were constructed using the ALFA</w:t>
      </w:r>
      <w:r w:rsidRPr="0016083C">
        <w:rPr>
          <w:rFonts w:ascii="Cambria Math" w:eastAsia="PingFang SC" w:hAnsi="Cambria Math" w:cs="Cambria Math"/>
          <w:bCs/>
          <w:color w:val="000000" w:themeColor="text1"/>
          <w:sz w:val="20"/>
          <w:szCs w:val="20"/>
        </w:rPr>
        <w:t>‑</w:t>
      </w:r>
      <w:r w:rsidRPr="0016083C">
        <w:rPr>
          <w:rFonts w:ascii="Arial" w:eastAsia="PingFang SC" w:hAnsi="Arial" w:cs="Arial"/>
          <w:bCs/>
          <w:color w:val="000000" w:themeColor="text1"/>
          <w:sz w:val="20"/>
          <w:szCs w:val="20"/>
        </w:rPr>
        <w:t xml:space="preserve">SEQ DNA Library Prep Kit (FINDROP, NDI001E) and sequenced on a NovaSeq 6000 platform (Illumina, San Diego, USA) at Magigene (Guangdong, China). The genome was assembled </w:t>
      </w:r>
      <w:r w:rsidRPr="0016083C">
        <w:rPr>
          <w:rFonts w:ascii="Arial" w:eastAsia="PingFang SC" w:hAnsi="Arial" w:cs="Arial"/>
          <w:bCs/>
          <w:i/>
          <w:color w:val="000000" w:themeColor="text1"/>
          <w:sz w:val="20"/>
          <w:szCs w:val="20"/>
        </w:rPr>
        <w:t>de novo</w:t>
      </w:r>
      <w:r w:rsidRPr="0016083C">
        <w:rPr>
          <w:rFonts w:ascii="Arial" w:eastAsia="PingFang SC" w:hAnsi="Arial" w:cs="Arial"/>
          <w:bCs/>
          <w:color w:val="000000" w:themeColor="text1"/>
          <w:sz w:val="20"/>
          <w:szCs w:val="20"/>
        </w:rPr>
        <w:t xml:space="preserve"> using Unicycler v0.4.9b </w:t>
      </w:r>
      <w:r w:rsidRPr="0016083C">
        <w:rPr>
          <w:rFonts w:ascii="Arial" w:eastAsia="PingFang SC" w:hAnsi="Arial" w:cs="Arial"/>
          <w:bCs/>
          <w:color w:val="000000" w:themeColor="text1"/>
          <w:sz w:val="20"/>
          <w:szCs w:val="20"/>
        </w:rPr>
        <w:fldChar w:fldCharType="begin">
          <w:fldData xml:space="preserve">cHQgd3JpdGluZyBvciBlZHVjYXRpb25hbCBldmVudHMgZnJvbSBEZW1lbnRpYSBUcmFpbmluZyBB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</w:fldData>
        </w:fldChar>
      </w:r>
      <w:r w:rsidRPr="0016083C">
        <w:rPr>
          <w:rFonts w:ascii="Arial" w:eastAsia="PingFang SC" w:hAnsi="Arial" w:cs="Arial"/>
          <w:bCs/>
          <w:color w:val="000000" w:themeColor="text1"/>
          <w:sz w:val="20"/>
          <w:szCs w:val="20"/>
        </w:rPr>
        <w:instrText xml:space="preserve"> ADDIN EN.CITE </w:instrText>
      </w:r>
      <w:r w:rsidRPr="0016083C">
        <w:rPr>
          <w:rFonts w:ascii="Arial" w:eastAsia="PingFang SC" w:hAnsi="Arial" w:cs="Arial"/>
          <w:bCs/>
          <w:color w:val="000000" w:themeColor="text1"/>
          <w:sz w:val="20"/>
          <w:szCs w:val="20"/>
        </w:rPr>
        <w:fldChar w:fldCharType="begin">
          <w:fldData xml:space="preserve">PEVuZE5vdGU+PENpdGUgRXhjbHVkZVllYXI9IjEiPjxBdXRob3I+Q29sbGFib3JhdG9yczwvQXV0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PjxwYWdlcz4yMTYyLTIyMDM8L3BhZ2VzPjx2b2x1bWU+NDAzPC92b2x1bWU+PG51bWJlcj4xMDQ0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==
</w:fldData>
        </w:fldChar>
      </w:r>
      <w:r w:rsidRPr="0016083C">
        <w:rPr>
          <w:rFonts w:ascii="Arial" w:eastAsia="PingFang SC" w:hAnsi="Arial" w:cs="Arial"/>
          <w:bCs/>
          <w:color w:val="000000" w:themeColor="text1"/>
          <w:sz w:val="20"/>
          <w:szCs w:val="20"/>
        </w:rPr>
        <w:instrText xml:space="preserve"> ADDIN EN.CITE.DATA </w:instrText>
      </w:r>
      <w:r w:rsidRPr="0016083C">
        <w:rPr>
          <w:rFonts w:ascii="Arial" w:eastAsia="PingFang SC" w:hAnsi="Arial" w:cs="Arial"/>
          <w:bCs/>
          <w:color w:val="000000" w:themeColor="text1"/>
          <w:sz w:val="20"/>
          <w:szCs w:val="20"/>
        </w:rPr>
      </w:r>
      <w:r w:rsidRPr="0016083C">
        <w:rPr>
          <w:rFonts w:ascii="Arial" w:eastAsia="PingFang SC" w:hAnsi="Arial" w:cs="Arial"/>
          <w:bCs/>
          <w:color w:val="000000" w:themeColor="text1"/>
          <w:sz w:val="20"/>
          <w:szCs w:val="20"/>
        </w:rPr>
        <w:fldChar w:fldCharType="end"/>
      </w:r>
      <w:r w:rsidRPr="0016083C">
        <w:rPr>
          <w:rFonts w:ascii="Arial" w:eastAsia="PingFang SC" w:hAnsi="Arial" w:cs="Arial"/>
          <w:bCs/>
          <w:color w:val="000000" w:themeColor="text1"/>
          <w:sz w:val="20"/>
          <w:szCs w:val="20"/>
        </w:rPr>
        <w:fldChar w:fldCharType="begin">
          <w:fldData xml:space="preserve">cHQgd3JpdGluZyBvciBlZHVjYXRpb25hbCBldmVudHMgZnJvbSBEZW1lbnRpYSBUcmFpbmluZyBB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</w:fldData>
        </w:fldChar>
      </w:r>
      <w:r w:rsidRPr="0016083C">
        <w:rPr>
          <w:rFonts w:ascii="Arial" w:eastAsia="PingFang SC" w:hAnsi="Arial" w:cs="Arial"/>
          <w:bCs/>
          <w:color w:val="000000" w:themeColor="text1"/>
          <w:sz w:val="20"/>
          <w:szCs w:val="20"/>
        </w:rPr>
        <w:instrText xml:space="preserve"> ADDIN EN.CITE.DATA </w:instrText>
      </w:r>
      <w:r w:rsidRPr="0016083C">
        <w:rPr>
          <w:rFonts w:ascii="Arial" w:eastAsia="PingFang SC" w:hAnsi="Arial" w:cs="Arial"/>
          <w:bCs/>
          <w:color w:val="000000" w:themeColor="text1"/>
          <w:sz w:val="20"/>
          <w:szCs w:val="20"/>
        </w:rPr>
      </w:r>
      <w:r w:rsidRPr="0016083C">
        <w:rPr>
          <w:rFonts w:ascii="Arial" w:eastAsia="PingFang SC" w:hAnsi="Arial" w:cs="Arial"/>
          <w:bCs/>
          <w:color w:val="000000" w:themeColor="text1"/>
          <w:sz w:val="20"/>
          <w:szCs w:val="20"/>
        </w:rPr>
        <w:fldChar w:fldCharType="end"/>
      </w:r>
      <w:r w:rsidRPr="0016083C">
        <w:rPr>
          <w:rFonts w:ascii="Arial" w:eastAsia="PingFang SC" w:hAnsi="Arial" w:cs="Arial"/>
          <w:bCs/>
          <w:color w:val="000000" w:themeColor="text1"/>
          <w:sz w:val="20"/>
          <w:szCs w:val="20"/>
        </w:rPr>
      </w:r>
      <w:r w:rsidRPr="0016083C">
        <w:rPr>
          <w:rFonts w:ascii="Arial" w:eastAsia="PingFang SC" w:hAnsi="Arial" w:cs="Arial"/>
          <w:bCs/>
          <w:color w:val="000000" w:themeColor="text1"/>
          <w:sz w:val="20"/>
          <w:szCs w:val="20"/>
        </w:rPr>
        <w:fldChar w:fldCharType="separate"/>
      </w:r>
      <w:r w:rsidRPr="0016083C">
        <w:rPr>
          <w:rFonts w:ascii="Arial" w:eastAsia="PingFang SC" w:hAnsi="Arial" w:cs="Arial"/>
          <w:bCs/>
          <w:noProof/>
          <w:color w:val="000000" w:themeColor="text1"/>
          <w:sz w:val="20"/>
          <w:szCs w:val="20"/>
          <w:vertAlign w:val="superscript"/>
        </w:rPr>
        <w:t>9</w:t>
      </w:r>
      <w:r w:rsidRPr="0016083C">
        <w:rPr>
          <w:rFonts w:ascii="Arial" w:eastAsia="PingFang SC" w:hAnsi="Arial" w:cs="Arial"/>
          <w:bCs/>
          <w:color w:val="000000" w:themeColor="text1"/>
          <w:sz w:val="20"/>
          <w:szCs w:val="20"/>
        </w:rPr>
        <w:fldChar w:fldCharType="end"/>
      </w:r>
      <w:r w:rsidRPr="0016083C">
        <w:rPr>
          <w:rFonts w:ascii="Arial" w:eastAsia="PingFang SC" w:hAnsi="Arial" w:cs="Arial"/>
          <w:bCs/>
          <w:color w:val="000000" w:themeColor="text1"/>
          <w:sz w:val="20"/>
          <w:szCs w:val="20"/>
        </w:rPr>
        <w:t xml:space="preserve"> with the default hybrid assembly pipeline, combining Nanopore long reads for scaffolding and Illumina short reads for polishing. Annotation was performed using Prokka </w:t>
      </w:r>
      <w:r w:rsidRPr="0016083C">
        <w:rPr>
          <w:rFonts w:ascii="Arial" w:eastAsia="PingFang SC" w:hAnsi="Arial" w:cs="Arial"/>
          <w:bCs/>
          <w:color w:val="000000" w:themeColor="text1"/>
          <w:sz w:val="20"/>
          <w:szCs w:val="20"/>
        </w:rPr>
        <w:fldChar w:fldCharType="begin"/>
      </w:r>
      <w:r w:rsidRPr="0016083C">
        <w:rPr>
          <w:rFonts w:ascii="Arial" w:eastAsia="PingFang SC" w:hAnsi="Arial" w:cs="Arial"/>
          <w:bCs/>
          <w:color w:val="000000" w:themeColor="text1"/>
          <w:sz w:val="20"/>
          <w:szCs w:val="20"/>
        </w:rPr>
        <w:instrText xml:space="preserve"> ADDIN EN.CITE &lt;EndNote&gt;&lt;Cite ExcludeYear="1"&gt;&lt;Author&gt;Seemann&lt;/Author&gt;&lt;Year&gt;2014&lt;/Year&gt;&lt;RecNum&gt;187&lt;/RecNum&gt;&lt;DisplayText&gt;&lt;style face="superscript"&gt;10&lt;/style&gt;&lt;/DisplayText&gt;&lt;record&gt;&lt;rec-number&gt;187&lt;/rec-number&gt;&lt;foreign-keys&gt;&lt;key app="EN" db-id="xpa2pp52lsvra7e9swdpzrvm00xd0s22srxr" timestamp="1774447872"&gt;187&lt;/key&gt;&lt;/foreign-keys&gt;&lt;ref-type name="Journal Article"&gt;17&lt;/ref-type&gt;&lt;contributors&gt;&lt;authors&gt;&lt;author&gt;Seemann, T.&lt;/author&gt;&lt;/authors&gt;&lt;/contributors&gt;&lt;auth-address&gt;Victorian Bioinformatics Consortium, Monash University, Clayton 3800 and Life Sciences Computation Centre, Victorian Life Sciences Computation Initiative, Carlton 3053, AustraliaVictorian Bioinformatics Consortium, Monash University, Clayton 3800 and Life Sciences Computation Centre, Victorian Life Sciences Computation Initiative, Carlton 3053, Australia.&lt;/auth-address&gt;&lt;titles&gt;&lt;title&gt;Prokka: rapid prokaryotic genome annotati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2068-9&lt;/pages&gt;&lt;volume&gt;30&lt;/volume&gt;&lt;number&gt;14&lt;/number&gt;&lt;keywords&gt;&lt;keyword&gt;*Genome, Bacterial&lt;/keyword&gt;&lt;keyword&gt;Genomics/methods&lt;/keyword&gt;&lt;keyword&gt;Molecular Sequence Annotation/*methods&lt;/keyword&gt;&lt;keyword&gt;Sequence Analysis, DNA&lt;/keyword&gt;&lt;keyword&gt;*Software&lt;/keyword&gt;&lt;/keywords&gt;&lt;dates&gt;&lt;year&gt;2014&lt;/year&gt;&lt;pub-dates&gt;&lt;date&gt;Jul 15&lt;/date&gt;&lt;/pub-dates&gt;&lt;/dates&gt;&lt;isbn&gt;1367-4811 (Electronic)&amp;#xD;1367-4803 (Linking)&lt;/isbn&gt;&lt;accession-num&gt;24642063&lt;/accession-num&gt;&lt;urls&gt;&lt;related-urls&gt;&lt;url&gt;http://www.ncbi.nlm.nih.gov/pubmed/24642063&lt;/url&gt;&lt;/related-urls&gt;&lt;/urls&gt;&lt;electronic-resource-num&gt;10.1093/bioinformatics/btu153&lt;/electronic-resource-num&gt;&lt;/record&gt;&lt;/Cite&gt;&lt;/EndNote&gt;</w:instrText>
      </w:r>
      <w:r w:rsidRPr="0016083C">
        <w:rPr>
          <w:rFonts w:ascii="Arial" w:eastAsia="PingFang SC" w:hAnsi="Arial" w:cs="Arial"/>
          <w:bCs/>
          <w:color w:val="000000" w:themeColor="text1"/>
          <w:sz w:val="20"/>
          <w:szCs w:val="20"/>
        </w:rPr>
        <w:fldChar w:fldCharType="separate"/>
      </w:r>
      <w:r w:rsidRPr="0016083C">
        <w:rPr>
          <w:rFonts w:ascii="Arial" w:eastAsia="PingFang SC" w:hAnsi="Arial" w:cs="Arial"/>
          <w:bCs/>
          <w:noProof/>
          <w:color w:val="000000" w:themeColor="text1"/>
          <w:sz w:val="20"/>
          <w:szCs w:val="20"/>
          <w:vertAlign w:val="superscript"/>
        </w:rPr>
        <w:t>10</w:t>
      </w:r>
      <w:r w:rsidRPr="0016083C">
        <w:rPr>
          <w:rFonts w:ascii="Arial" w:eastAsia="PingFang SC" w:hAnsi="Arial" w:cs="Arial"/>
          <w:bCs/>
          <w:color w:val="000000" w:themeColor="text1"/>
          <w:sz w:val="20"/>
          <w:szCs w:val="20"/>
        </w:rPr>
        <w:fldChar w:fldCharType="end"/>
      </w:r>
      <w:r w:rsidRPr="0016083C">
        <w:rPr>
          <w:rFonts w:ascii="Arial" w:hAnsi="Arial" w:cs="Arial"/>
          <w:sz w:val="20"/>
          <w:szCs w:val="20"/>
          <w14:ligatures w14:val="standardContextual"/>
        </w:rPr>
        <w:t xml:space="preserve"> </w:t>
      </w:r>
      <w:r w:rsidRPr="0016083C">
        <w:rPr>
          <w:rFonts w:ascii="Arial" w:eastAsia="PingFang SC" w:hAnsi="Arial" w:cs="Arial"/>
          <w:bCs/>
          <w:color w:val="000000" w:themeColor="text1"/>
          <w:sz w:val="20"/>
          <w:szCs w:val="20"/>
        </w:rPr>
        <w:t xml:space="preserve">. The complete genome sequence has been deposited in ENA </w:t>
      </w:r>
      <w:r w:rsidRPr="0016083C">
        <w:rPr>
          <w:rFonts w:ascii="Arial" w:hAnsi="Arial" w:cs="Arial"/>
          <w:color w:val="000000" w:themeColor="text1"/>
          <w:sz w:val="20"/>
          <w:szCs w:val="20"/>
        </w:rPr>
        <w:t>(BioProject: PRJEB110203)</w:t>
      </w:r>
      <w:r w:rsidRPr="0016083C">
        <w:rPr>
          <w:rFonts w:ascii="Arial" w:eastAsia="PingFang SC" w:hAnsi="Arial" w:cs="Arial"/>
          <w:bCs/>
          <w:color w:val="000000" w:themeColor="text1"/>
          <w:sz w:val="20"/>
          <w:szCs w:val="20"/>
        </w:rPr>
        <w:t>.</w:t>
      </w:r>
    </w:p>
    <w:p w14:paraId="5734CE83" w14:textId="77777777" w:rsidR="00ED392B" w:rsidRPr="00D348F2" w:rsidRDefault="00ED392B" w:rsidP="00D348F2">
      <w:pPr>
        <w:spacing w:line="240" w:lineRule="auto"/>
        <w:jc w:val="both"/>
        <w:rPr>
          <w:rFonts w:ascii="Arial" w:hAnsi="Arial" w:cs="Arial"/>
          <w:b/>
          <w:bCs/>
          <w:sz w:val="20"/>
          <w:szCs w:val="20"/>
          <w:lang w:val="en-US"/>
        </w:rPr>
      </w:pPr>
      <w:r w:rsidRPr="00D348F2">
        <w:rPr>
          <w:rFonts w:ascii="Arial" w:hAnsi="Arial" w:cs="Arial"/>
          <w:b/>
          <w:bCs/>
          <w:sz w:val="20"/>
          <w:szCs w:val="20"/>
          <w:lang w:val="en-US"/>
        </w:rPr>
        <w:t xml:space="preserve">Bacteria monocolonisation </w:t>
      </w:r>
    </w:p>
    <w:p w14:paraId="1FE35866" w14:textId="78C830DD" w:rsidR="00ED392B" w:rsidRPr="00D348F2" w:rsidRDefault="00ED392B"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t xml:space="preserve">Mice were randomly divided into two groups (n=5) and maintained on normal chow diet. Mice received Abx-water for 4 days and subsequently were subsequently administered the clinical isolate </w:t>
      </w:r>
      <w:r w:rsidRPr="00D348F2">
        <w:rPr>
          <w:rFonts w:ascii="Arial" w:hAnsi="Arial" w:cs="Arial"/>
          <w:i/>
          <w:color w:val="000000" w:themeColor="text1"/>
          <w:sz w:val="20"/>
          <w:szCs w:val="20"/>
        </w:rPr>
        <w:t>E. coli</w:t>
      </w:r>
      <w:r w:rsidRPr="00D348F2">
        <w:rPr>
          <w:rFonts w:ascii="Arial" w:hAnsi="Arial" w:cs="Arial"/>
          <w:color w:val="000000" w:themeColor="text1"/>
          <w:sz w:val="20"/>
          <w:szCs w:val="20"/>
        </w:rPr>
        <w:t xml:space="preserve"> CD09 from this study or </w:t>
      </w:r>
      <w:r w:rsidRPr="00D348F2">
        <w:rPr>
          <w:rFonts w:ascii="Arial" w:hAnsi="Arial" w:cs="Arial"/>
          <w:i/>
          <w:color w:val="000000" w:themeColor="text1"/>
          <w:sz w:val="20"/>
          <w:szCs w:val="20"/>
        </w:rPr>
        <w:t>E. coli</w:t>
      </w:r>
      <w:r w:rsidRPr="00D348F2">
        <w:rPr>
          <w:rFonts w:ascii="Arial" w:hAnsi="Arial" w:cs="Arial"/>
          <w:color w:val="000000" w:themeColor="text1"/>
          <w:sz w:val="20"/>
          <w:szCs w:val="20"/>
        </w:rPr>
        <w:t xml:space="preserve"> MG1655 </w:t>
      </w:r>
      <w:r w:rsidRPr="00D348F2">
        <w:rPr>
          <w:rFonts w:ascii="Arial" w:hAnsi="Arial" w:cs="Arial"/>
          <w:i/>
          <w:iCs/>
          <w:color w:val="000000" w:themeColor="text1"/>
          <w:sz w:val="20"/>
          <w:szCs w:val="20"/>
        </w:rPr>
        <w:t>via</w:t>
      </w:r>
      <w:r w:rsidRPr="00D348F2">
        <w:rPr>
          <w:rFonts w:ascii="Arial" w:hAnsi="Arial" w:cs="Arial"/>
          <w:color w:val="000000" w:themeColor="text1"/>
          <w:sz w:val="20"/>
          <w:szCs w:val="20"/>
        </w:rPr>
        <w:t xml:space="preserve"> oral gavage (1.0 × 10</w:t>
      </w:r>
      <w:r w:rsidRPr="00D348F2">
        <w:rPr>
          <w:rFonts w:ascii="Arial" w:hAnsi="Arial" w:cs="Arial"/>
          <w:color w:val="000000" w:themeColor="text1"/>
          <w:sz w:val="20"/>
          <w:szCs w:val="20"/>
          <w:vertAlign w:val="superscript"/>
        </w:rPr>
        <w:t>9</w:t>
      </w:r>
      <w:r w:rsidRPr="00D348F2">
        <w:rPr>
          <w:rFonts w:ascii="Arial" w:hAnsi="Arial" w:cs="Arial"/>
          <w:color w:val="000000" w:themeColor="text1"/>
          <w:sz w:val="20"/>
          <w:szCs w:val="20"/>
        </w:rPr>
        <w:t xml:space="preserve"> cfu/200 µL) daily for 5 consecutive days. DSS was supplied in drinking water at 2.5% (</w:t>
      </w:r>
      <w:r w:rsidRPr="00D348F2">
        <w:rPr>
          <w:rFonts w:ascii="Arial" w:hAnsi="Arial" w:cs="Arial"/>
          <w:i/>
          <w:color w:val="000000" w:themeColor="text1"/>
          <w:sz w:val="20"/>
          <w:szCs w:val="20"/>
        </w:rPr>
        <w:t>w/v</w:t>
      </w:r>
      <w:r w:rsidRPr="00D348F2">
        <w:rPr>
          <w:rFonts w:ascii="Arial" w:hAnsi="Arial" w:cs="Arial"/>
          <w:color w:val="000000" w:themeColor="text1"/>
          <w:sz w:val="20"/>
          <w:szCs w:val="20"/>
        </w:rPr>
        <w:t xml:space="preserve">) for 8 days. Mice were monitored daily for body weight, stool consistency and stool bleeding. The Disease Activity Index (DAI) was determined as previously </w:t>
      </w:r>
      <w:r w:rsidRPr="00D348F2">
        <w:rPr>
          <w:rFonts w:ascii="Arial" w:hAnsi="Arial" w:cs="Arial"/>
          <w:color w:val="000000" w:themeColor="text1"/>
          <w:sz w:val="20"/>
          <w:szCs w:val="20"/>
        </w:rPr>
        <w:lastRenderedPageBreak/>
        <w:t>described</w:t>
      </w:r>
      <w:r w:rsidRPr="00D348F2">
        <w:rPr>
          <w:rFonts w:ascii="Arial" w:hAnsi="Arial" w:cs="Arial"/>
          <w:color w:val="000000" w:themeColor="text1"/>
          <w:sz w:val="20"/>
          <w:szCs w:val="20"/>
        </w:rPr>
        <w:fldChar w:fldCharType="begin">
          <w:fldData xml:space="preserve">PEVuZE5vdGU+PENpdGUgRXhjbHVkZVllYXI9IjEiPjxBdXRob3I+RmVuZzwvQXV0aG9yPjxZZWFy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b2xpdGlzPC9hYmJyLTE+PC9hbHQtcGVyaW9kaWNhbD48cGFnZXM+MTgzMy0xODQ2PC9wYWdlcz48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</w:fldData>
        </w:fldChar>
      </w:r>
      <w:r w:rsidR="0016083C">
        <w:rPr>
          <w:rFonts w:ascii="Arial" w:hAnsi="Arial" w:cs="Arial"/>
          <w:color w:val="000000" w:themeColor="text1"/>
          <w:sz w:val="20"/>
          <w:szCs w:val="20"/>
        </w:rPr>
        <w:instrText xml:space="preserve"> ADDIN EN.CITE </w:instrText>
      </w:r>
      <w:r w:rsidR="0016083C">
        <w:rPr>
          <w:rFonts w:ascii="Arial" w:hAnsi="Arial" w:cs="Arial"/>
          <w:color w:val="000000" w:themeColor="text1"/>
          <w:sz w:val="20"/>
          <w:szCs w:val="20"/>
        </w:rPr>
        <w:fldChar w:fldCharType="begin">
          <w:fldData xml:space="preserve">PEVuZE5vdGU+PENpdGUgRXhjbHVkZVllYXI9IjEiPjxBdXRob3I+RmVuZzwvQXV0aG9yPjxZZWFy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b2xpdGlzPC9hYmJyLTE+PC9hbHQtcGVyaW9kaWNhbD48cGFnZXM+MTgzMy0xODQ2PC9wYWdlcz48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</w:fldData>
        </w:fldChar>
      </w:r>
      <w:r w:rsidR="0016083C">
        <w:rPr>
          <w:rFonts w:ascii="Arial" w:hAnsi="Arial" w:cs="Arial"/>
          <w:color w:val="000000" w:themeColor="text1"/>
          <w:sz w:val="20"/>
          <w:szCs w:val="20"/>
        </w:rPr>
        <w:instrText xml:space="preserve"> ADDIN EN.CITE.DATA </w:instrText>
      </w:r>
      <w:r w:rsidR="0016083C">
        <w:rPr>
          <w:rFonts w:ascii="Arial" w:hAnsi="Arial" w:cs="Arial"/>
          <w:color w:val="000000" w:themeColor="text1"/>
          <w:sz w:val="20"/>
          <w:szCs w:val="20"/>
        </w:rPr>
      </w:r>
      <w:r w:rsidR="0016083C">
        <w:rPr>
          <w:rFonts w:ascii="Arial" w:hAnsi="Arial" w:cs="Arial"/>
          <w:color w:val="000000" w:themeColor="text1"/>
          <w:sz w:val="20"/>
          <w:szCs w:val="20"/>
        </w:rPr>
        <w:fldChar w:fldCharType="end"/>
      </w:r>
      <w:r w:rsidRPr="00D348F2">
        <w:rPr>
          <w:rFonts w:ascii="Arial" w:hAnsi="Arial" w:cs="Arial"/>
          <w:color w:val="000000" w:themeColor="text1"/>
          <w:sz w:val="20"/>
          <w:szCs w:val="20"/>
        </w:rPr>
      </w:r>
      <w:r w:rsidRPr="00D348F2">
        <w:rPr>
          <w:rFonts w:ascii="Arial" w:hAnsi="Arial" w:cs="Arial"/>
          <w:color w:val="000000" w:themeColor="text1"/>
          <w:sz w:val="20"/>
          <w:szCs w:val="20"/>
        </w:rPr>
        <w:fldChar w:fldCharType="separate"/>
      </w:r>
      <w:r w:rsidR="0016083C" w:rsidRPr="0016083C">
        <w:rPr>
          <w:rFonts w:ascii="Arial" w:hAnsi="Arial" w:cs="Arial"/>
          <w:noProof/>
          <w:color w:val="000000" w:themeColor="text1"/>
          <w:sz w:val="20"/>
          <w:szCs w:val="20"/>
          <w:vertAlign w:val="superscript"/>
        </w:rPr>
        <w:t>11</w:t>
      </w:r>
      <w:r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t xml:space="preserve">. Mice were euthanized by cervical dislocation after 8 days of DSS treatment. The whole colon of the mice was flushed with phosphate-buffered saline. 5-mm piece of the distal colon roughly 1 cm proximal to the rectum was excised and fixed in 10% buffered formalin, processed, and embedded in paraffin for histologic analyses. </w:t>
      </w:r>
    </w:p>
    <w:p w14:paraId="54D23ACF" w14:textId="0F02C63E" w:rsidR="003751C8" w:rsidRPr="00D348F2" w:rsidRDefault="003751C8" w:rsidP="00D348F2">
      <w:pPr>
        <w:spacing w:before="120" w:after="120" w:line="240" w:lineRule="auto"/>
        <w:jc w:val="both"/>
        <w:rPr>
          <w:rFonts w:ascii="Arial" w:hAnsi="Arial" w:cs="Arial"/>
          <w:color w:val="000000" w:themeColor="text1"/>
          <w:sz w:val="20"/>
          <w:szCs w:val="20"/>
        </w:rPr>
      </w:pPr>
      <w:r w:rsidRPr="00D348F2">
        <w:rPr>
          <w:rFonts w:ascii="Arial" w:hAnsi="Arial" w:cs="Arial"/>
          <w:color w:val="000000" w:themeColor="text1"/>
          <w:sz w:val="20"/>
          <w:szCs w:val="20"/>
        </w:rPr>
        <w:t>Sections of 5 µm were stained with H&amp;E for histologic diagnosis. H&amp;E-stained slides were examined and documented using an Olympus BX63 Microscope (Olympus Corporation, Japan). To evaluate inflammation, H&amp;E-stained colonic tissue sections were scored using the following measures</w:t>
      </w:r>
      <w:r w:rsidRPr="00D348F2">
        <w:rPr>
          <w:rFonts w:ascii="Arial" w:hAnsi="Arial" w:cs="Arial"/>
          <w:color w:val="000000" w:themeColor="text1"/>
          <w:sz w:val="20"/>
          <w:szCs w:val="20"/>
        </w:rPr>
        <w:fldChar w:fldCharType="begin">
          <w:fldData xml:space="preserve">PEVuZE5vdGU+PENpdGUgRXhjbHVkZVllYXI9IjEiPjxBdXRob3I+V2lydHo8L0F1dGhvcj48WWVh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</w:fldData>
        </w:fldChar>
      </w:r>
      <w:r w:rsidR="0016083C">
        <w:rPr>
          <w:rFonts w:ascii="Arial" w:hAnsi="Arial" w:cs="Arial"/>
          <w:color w:val="000000" w:themeColor="text1"/>
          <w:sz w:val="20"/>
          <w:szCs w:val="20"/>
        </w:rPr>
        <w:instrText xml:space="preserve"> ADDIN EN.CITE </w:instrText>
      </w:r>
      <w:r w:rsidR="0016083C">
        <w:rPr>
          <w:rFonts w:ascii="Arial" w:hAnsi="Arial" w:cs="Arial"/>
          <w:color w:val="000000" w:themeColor="text1"/>
          <w:sz w:val="20"/>
          <w:szCs w:val="20"/>
        </w:rPr>
        <w:fldChar w:fldCharType="begin">
          <w:fldData xml:space="preserve">PEVuZE5vdGU+PENpdGUgRXhjbHVkZVllYXI9IjEiPjxBdXRob3I+V2lydHo8L0F1dGhvcj48WWVh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</w:fldData>
        </w:fldChar>
      </w:r>
      <w:r w:rsidR="0016083C">
        <w:rPr>
          <w:rFonts w:ascii="Arial" w:hAnsi="Arial" w:cs="Arial"/>
          <w:color w:val="000000" w:themeColor="text1"/>
          <w:sz w:val="20"/>
          <w:szCs w:val="20"/>
        </w:rPr>
        <w:instrText xml:space="preserve"> ADDIN EN.CITE.DATA </w:instrText>
      </w:r>
      <w:r w:rsidR="0016083C">
        <w:rPr>
          <w:rFonts w:ascii="Arial" w:hAnsi="Arial" w:cs="Arial"/>
          <w:color w:val="000000" w:themeColor="text1"/>
          <w:sz w:val="20"/>
          <w:szCs w:val="20"/>
        </w:rPr>
      </w:r>
      <w:r w:rsidR="0016083C">
        <w:rPr>
          <w:rFonts w:ascii="Arial" w:hAnsi="Arial" w:cs="Arial"/>
          <w:color w:val="000000" w:themeColor="text1"/>
          <w:sz w:val="20"/>
          <w:szCs w:val="20"/>
        </w:rPr>
        <w:fldChar w:fldCharType="end"/>
      </w:r>
      <w:r w:rsidRPr="00D348F2">
        <w:rPr>
          <w:rFonts w:ascii="Arial" w:hAnsi="Arial" w:cs="Arial"/>
          <w:color w:val="000000" w:themeColor="text1"/>
          <w:sz w:val="20"/>
          <w:szCs w:val="20"/>
        </w:rPr>
      </w:r>
      <w:r w:rsidRPr="00D348F2">
        <w:rPr>
          <w:rFonts w:ascii="Arial" w:hAnsi="Arial" w:cs="Arial"/>
          <w:color w:val="000000" w:themeColor="text1"/>
          <w:sz w:val="20"/>
          <w:szCs w:val="20"/>
        </w:rPr>
        <w:fldChar w:fldCharType="separate"/>
      </w:r>
      <w:r w:rsidR="0016083C" w:rsidRPr="0016083C">
        <w:rPr>
          <w:rFonts w:ascii="Arial" w:hAnsi="Arial" w:cs="Arial"/>
          <w:noProof/>
          <w:color w:val="000000" w:themeColor="text1"/>
          <w:sz w:val="20"/>
          <w:szCs w:val="20"/>
          <w:vertAlign w:val="superscript"/>
        </w:rPr>
        <w:t>12</w:t>
      </w:r>
      <w:r w:rsidRPr="00D348F2">
        <w:rPr>
          <w:rFonts w:ascii="Arial" w:hAnsi="Arial" w:cs="Arial"/>
          <w:color w:val="000000" w:themeColor="text1"/>
          <w:sz w:val="20"/>
          <w:szCs w:val="20"/>
        </w:rPr>
        <w:fldChar w:fldCharType="end"/>
      </w:r>
      <w:r w:rsidRPr="00D348F2">
        <w:rPr>
          <w:rFonts w:ascii="Arial" w:hAnsi="Arial" w:cs="Arial"/>
          <w:color w:val="000000" w:themeColor="text1"/>
          <w:sz w:val="20"/>
          <w:szCs w:val="20"/>
        </w:rPr>
        <w:t>: tissue damage (none = 0; extensive damage deep into the bowel wall = 3), lamina propria inflammatory cell infiltration (infrequent = 0; transmural cell infiltrations = 3). The histological damage score is the sum of two individual scores.</w:t>
      </w:r>
    </w:p>
    <w:p w14:paraId="55C7971D" w14:textId="77777777" w:rsidR="00CF1BDA" w:rsidRPr="00D348F2" w:rsidRDefault="00CF1BDA" w:rsidP="00D348F2">
      <w:pPr>
        <w:spacing w:line="240" w:lineRule="auto"/>
        <w:jc w:val="both"/>
        <w:rPr>
          <w:rFonts w:ascii="Arial" w:hAnsi="Arial" w:cs="Arial"/>
          <w:b/>
          <w:bCs/>
          <w:sz w:val="20"/>
          <w:szCs w:val="20"/>
          <w:lang w:val="en-US"/>
        </w:rPr>
      </w:pPr>
      <w:r w:rsidRPr="00D348F2">
        <w:rPr>
          <w:rFonts w:ascii="Arial" w:hAnsi="Arial" w:cs="Arial"/>
          <w:b/>
          <w:bCs/>
          <w:sz w:val="20"/>
          <w:szCs w:val="20"/>
          <w:lang w:val="en-US"/>
        </w:rPr>
        <w:t xml:space="preserve">Fluorescence in situ hybridization (FISH) </w:t>
      </w:r>
    </w:p>
    <w:p w14:paraId="4B09919A" w14:textId="1B74F7E1" w:rsidR="00D7324C" w:rsidRPr="00D348F2" w:rsidRDefault="00CF1BDA" w:rsidP="00D348F2">
      <w:pPr>
        <w:pStyle w:val="src"/>
        <w:spacing w:before="120" w:beforeAutospacing="0" w:after="120" w:afterAutospacing="0"/>
        <w:jc w:val="both"/>
        <w:rPr>
          <w:rFonts w:ascii="Arial" w:eastAsia="PingFang SC" w:hAnsi="Arial" w:cs="Arial"/>
          <w:color w:val="000000" w:themeColor="text1"/>
          <w:sz w:val="20"/>
          <w:szCs w:val="20"/>
        </w:rPr>
      </w:pPr>
      <w:r w:rsidRPr="00D348F2">
        <w:rPr>
          <w:rFonts w:ascii="Arial" w:eastAsia="PingFang SC" w:hAnsi="Arial" w:cs="Arial"/>
          <w:color w:val="000000" w:themeColor="text1"/>
          <w:sz w:val="20"/>
          <w:szCs w:val="20"/>
        </w:rPr>
        <w:t>Paraffin-embedded, Carnoy-fixed tissue sections were dewaxed and rehydrated for FISH. Sections were incubated at 55°C for 1.5 hours, then processed through xylene and a graded ethanol series, with tissue integrity confirmed microscopically. Hybridization was performed using a pre-warmed incubation buffer (0.9 M NaCl, 20 mM Tris-HCl pH 7.4, 0.1% SDS, 25% formamide) containing the universal bacterial probe EUB338-Cy3 (IGE Biotechnology) at 47°C for 1 hour in a humidified chamber, followed by three washes. Sections were subsequently stained with 40 µg/mL FITC-conjugated UEA-1 (fluorescein isothiocyanate–labeled Ulex europaeus agglutinin I) (</w:t>
      </w:r>
      <w:r w:rsidR="003F312A" w:rsidRPr="00D348F2">
        <w:rPr>
          <w:rFonts w:ascii="Arial" w:eastAsia="PingFang SC" w:hAnsi="Arial" w:cs="Arial"/>
          <w:color w:val="000000" w:themeColor="text1"/>
          <w:sz w:val="20"/>
          <w:szCs w:val="20"/>
        </w:rPr>
        <w:t>GeneTex, GTX01512</w:t>
      </w:r>
      <w:r w:rsidRPr="00D348F2">
        <w:rPr>
          <w:rFonts w:ascii="Arial" w:eastAsia="PingFang SC" w:hAnsi="Arial" w:cs="Arial"/>
          <w:color w:val="000000" w:themeColor="text1"/>
          <w:sz w:val="20"/>
          <w:szCs w:val="20"/>
        </w:rPr>
        <w:t>) for 1 hour at 4°C, washed, and mounted with antifade mounting medium containing DAPI (</w:t>
      </w:r>
      <w:r w:rsidR="003F312A" w:rsidRPr="00D348F2">
        <w:rPr>
          <w:rFonts w:ascii="Arial" w:eastAsia="PingFang SC" w:hAnsi="Arial" w:cs="Arial"/>
          <w:color w:val="000000" w:themeColor="text1"/>
          <w:sz w:val="20"/>
          <w:szCs w:val="20"/>
        </w:rPr>
        <w:t>Abcam, AB104139</w:t>
      </w:r>
      <w:r w:rsidRPr="00D348F2">
        <w:rPr>
          <w:rFonts w:ascii="Arial" w:eastAsia="PingFang SC" w:hAnsi="Arial" w:cs="Arial"/>
          <w:color w:val="000000" w:themeColor="text1"/>
          <w:sz w:val="20"/>
          <w:szCs w:val="20"/>
        </w:rPr>
        <w:t>) for nuclear counterstaining prior to imaging.</w:t>
      </w:r>
      <w:r w:rsidR="00D7324C">
        <w:rPr>
          <w:rFonts w:ascii="Arial" w:eastAsia="PingFang SC" w:hAnsi="Arial" w:cs="Arial"/>
          <w:color w:val="000000" w:themeColor="text1"/>
        </w:rPr>
        <w:br w:type="page"/>
      </w:r>
    </w:p>
    <w:p w14:paraId="5C4304ED" w14:textId="763DC916" w:rsidR="00B82723" w:rsidRDefault="001A6335" w:rsidP="00811385">
      <w:pPr>
        <w:widowControl w:val="0"/>
        <w:spacing w:after="0" w:line="240" w:lineRule="auto"/>
        <w:jc w:val="both"/>
        <w:rPr>
          <w:rFonts w:ascii="Arial" w:hAnsi="Arial" w:cs="Arial"/>
          <w:bCs/>
          <w:sz w:val="20"/>
          <w:szCs w:val="20"/>
        </w:rPr>
      </w:pPr>
      <w:r w:rsidRPr="00D7324C">
        <w:rPr>
          <w:rFonts w:ascii="Arial" w:hAnsi="Arial" w:cs="Arial"/>
          <w:b/>
          <w:bCs/>
          <w:noProof/>
          <w:sz w:val="24"/>
          <w:szCs w:val="24"/>
          <w:lang w:eastAsia="zh-CN"/>
          <w14:ligatures w14:val="standardContextual"/>
        </w:rPr>
        <w:lastRenderedPageBreak/>
        <w:drawing>
          <wp:inline distT="0" distB="0" distL="0" distR="0" wp14:anchorId="7E26CC4E" wp14:editId="268296F8">
            <wp:extent cx="5731510" cy="38817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png"/>
                    <pic:cNvPicPr/>
                  </pic:nvPicPr>
                  <pic:blipFill rotWithShape="1">
                    <a:blip r:embed="rId9" cstate="print">
                      <a:extLst>
                        <a:ext uri="{28A0092B-C50C-407E-A947-70E740481C1C}">
                          <a14:useLocalDpi xmlns:a14="http://schemas.microsoft.com/office/drawing/2010/main" val="0"/>
                        </a:ext>
                      </a:extLst>
                    </a:blip>
                    <a:srcRect t="6600"/>
                    <a:stretch/>
                  </pic:blipFill>
                  <pic:spPr bwMode="auto">
                    <a:xfrm>
                      <a:off x="0" y="0"/>
                      <a:ext cx="5731510" cy="3881755"/>
                    </a:xfrm>
                    <a:prstGeom prst="rect">
                      <a:avLst/>
                    </a:prstGeom>
                    <a:ln>
                      <a:noFill/>
                    </a:ln>
                    <a:extLst>
                      <a:ext uri="{53640926-AAD7-44D8-BBD7-CCE9431645EC}">
                        <a14:shadowObscured xmlns:a14="http://schemas.microsoft.com/office/drawing/2010/main"/>
                      </a:ext>
                    </a:extLst>
                  </pic:spPr>
                </pic:pic>
              </a:graphicData>
            </a:graphic>
          </wp:inline>
        </w:drawing>
      </w:r>
      <w:r w:rsidR="00B82723" w:rsidRPr="003C1396">
        <w:rPr>
          <w:rFonts w:ascii="Arial" w:hAnsi="Arial" w:cs="Arial"/>
          <w:b/>
          <w:bCs/>
          <w:sz w:val="20"/>
          <w:szCs w:val="20"/>
        </w:rPr>
        <w:t xml:space="preserve">Supplementary Figure 1. </w:t>
      </w:r>
      <w:r w:rsidR="00B82723" w:rsidRPr="006648A0">
        <w:rPr>
          <w:rFonts w:ascii="Arial" w:hAnsi="Arial" w:cs="Arial"/>
          <w:bCs/>
          <w:sz w:val="20"/>
          <w:szCs w:val="20"/>
        </w:rPr>
        <w:t xml:space="preserve">Association of </w:t>
      </w:r>
      <w:r w:rsidRPr="006648A0">
        <w:rPr>
          <w:rFonts w:ascii="Arial" w:hAnsi="Arial" w:cs="Arial"/>
          <w:bCs/>
          <w:sz w:val="20"/>
          <w:szCs w:val="20"/>
        </w:rPr>
        <w:t>faecal</w:t>
      </w:r>
      <w:r w:rsidR="00B82723" w:rsidRPr="006648A0">
        <w:rPr>
          <w:rFonts w:ascii="Arial" w:hAnsi="Arial" w:cs="Arial"/>
          <w:bCs/>
          <w:sz w:val="20"/>
          <w:szCs w:val="20"/>
        </w:rPr>
        <w:t xml:space="preserve"> electrolyte levels with disease </w:t>
      </w:r>
      <w:r w:rsidR="00CA2032" w:rsidRPr="006648A0">
        <w:rPr>
          <w:rFonts w:ascii="Arial" w:hAnsi="Arial" w:cs="Arial"/>
          <w:bCs/>
          <w:sz w:val="20"/>
          <w:szCs w:val="20"/>
        </w:rPr>
        <w:t>behaviour</w:t>
      </w:r>
      <w:r w:rsidR="00B82723" w:rsidRPr="006648A0">
        <w:rPr>
          <w:rFonts w:ascii="Arial" w:hAnsi="Arial" w:cs="Arial"/>
          <w:bCs/>
          <w:sz w:val="20"/>
          <w:szCs w:val="20"/>
        </w:rPr>
        <w:t xml:space="preserve"> and clinical inflammation in CD patients.</w:t>
      </w:r>
    </w:p>
    <w:p w14:paraId="3B58444F" w14:textId="77777777" w:rsidR="00811385" w:rsidRPr="003C1396" w:rsidRDefault="00811385" w:rsidP="00811385">
      <w:pPr>
        <w:widowControl w:val="0"/>
        <w:spacing w:after="0" w:line="240" w:lineRule="auto"/>
        <w:jc w:val="both"/>
        <w:rPr>
          <w:rFonts w:ascii="Arial" w:hAnsi="Arial" w:cs="Arial"/>
          <w:b/>
          <w:bCs/>
          <w:sz w:val="20"/>
          <w:szCs w:val="20"/>
        </w:rPr>
      </w:pPr>
    </w:p>
    <w:p w14:paraId="1220D8D5" w14:textId="54C71E93" w:rsidR="00B82723" w:rsidRPr="003C1396" w:rsidRDefault="00B82723" w:rsidP="00811385">
      <w:pPr>
        <w:widowControl w:val="0"/>
        <w:spacing w:after="0" w:line="240" w:lineRule="auto"/>
        <w:jc w:val="both"/>
        <w:rPr>
          <w:rFonts w:ascii="Arial" w:hAnsi="Arial" w:cs="Arial"/>
          <w:bCs/>
          <w:sz w:val="20"/>
          <w:szCs w:val="20"/>
        </w:rPr>
      </w:pPr>
      <w:r w:rsidRPr="003C1396">
        <w:rPr>
          <w:rFonts w:ascii="Arial" w:hAnsi="Arial" w:cs="Arial"/>
          <w:bCs/>
          <w:sz w:val="20"/>
          <w:szCs w:val="20"/>
        </w:rPr>
        <w:t xml:space="preserve">(A) Distribution of </w:t>
      </w:r>
      <w:r w:rsidR="00CA2032" w:rsidRPr="003C1396">
        <w:rPr>
          <w:rFonts w:ascii="Arial" w:hAnsi="Arial" w:cs="Arial"/>
          <w:bCs/>
          <w:sz w:val="20"/>
          <w:szCs w:val="20"/>
        </w:rPr>
        <w:t>faecal</w:t>
      </w:r>
      <w:r w:rsidRPr="003C1396">
        <w:rPr>
          <w:rFonts w:ascii="Arial" w:hAnsi="Arial" w:cs="Arial"/>
          <w:bCs/>
          <w:sz w:val="20"/>
          <w:szCs w:val="20"/>
        </w:rPr>
        <w:t xml:space="preserve"> Na</w:t>
      </w:r>
      <w:r w:rsidRPr="003C1396">
        <w:rPr>
          <w:rFonts w:ascii="Cambria Math" w:hAnsi="Cambria Math" w:cs="Cambria Math"/>
          <w:bCs/>
          <w:sz w:val="20"/>
          <w:szCs w:val="20"/>
        </w:rPr>
        <w:t>⁺</w:t>
      </w:r>
      <w:r w:rsidRPr="003C1396">
        <w:rPr>
          <w:rFonts w:ascii="Arial" w:hAnsi="Arial" w:cs="Arial"/>
          <w:bCs/>
          <w:sz w:val="20"/>
          <w:szCs w:val="20"/>
        </w:rPr>
        <w:t>, K</w:t>
      </w:r>
      <w:r w:rsidRPr="003C1396">
        <w:rPr>
          <w:rFonts w:ascii="Cambria Math" w:hAnsi="Cambria Math" w:cs="Cambria Math"/>
          <w:bCs/>
          <w:sz w:val="20"/>
          <w:szCs w:val="20"/>
        </w:rPr>
        <w:t>⁺</w:t>
      </w:r>
      <w:r w:rsidRPr="003C1396">
        <w:rPr>
          <w:rFonts w:ascii="Arial" w:hAnsi="Arial" w:cs="Arial"/>
          <w:bCs/>
          <w:sz w:val="20"/>
          <w:szCs w:val="20"/>
        </w:rPr>
        <w:t>, and Na</w:t>
      </w:r>
      <w:r w:rsidRPr="003C1396">
        <w:rPr>
          <w:rFonts w:ascii="Cambria Math" w:hAnsi="Cambria Math" w:cs="Cambria Math"/>
          <w:bCs/>
          <w:sz w:val="20"/>
          <w:szCs w:val="20"/>
        </w:rPr>
        <w:t>⁺</w:t>
      </w:r>
      <w:r w:rsidRPr="003C1396">
        <w:rPr>
          <w:rFonts w:ascii="Arial" w:hAnsi="Arial" w:cs="Arial"/>
          <w:bCs/>
          <w:sz w:val="20"/>
          <w:szCs w:val="20"/>
        </w:rPr>
        <w:t>/K</w:t>
      </w:r>
      <w:r w:rsidRPr="003C1396">
        <w:rPr>
          <w:rFonts w:ascii="Cambria Math" w:hAnsi="Cambria Math" w:cs="Cambria Math"/>
          <w:bCs/>
          <w:sz w:val="20"/>
          <w:szCs w:val="20"/>
        </w:rPr>
        <w:t>⁺</w:t>
      </w:r>
      <w:r w:rsidRPr="003C1396">
        <w:rPr>
          <w:rFonts w:ascii="Arial" w:hAnsi="Arial" w:cs="Arial"/>
          <w:bCs/>
          <w:sz w:val="20"/>
          <w:szCs w:val="20"/>
        </w:rPr>
        <w:t xml:space="preserve"> ratio across different disease </w:t>
      </w:r>
      <w:r w:rsidR="00CA2032" w:rsidRPr="003C1396">
        <w:rPr>
          <w:rFonts w:ascii="Arial" w:hAnsi="Arial" w:cs="Arial"/>
          <w:bCs/>
          <w:sz w:val="20"/>
          <w:szCs w:val="20"/>
        </w:rPr>
        <w:t>behaviour</w:t>
      </w:r>
      <w:r w:rsidRPr="003C1396">
        <w:rPr>
          <w:rFonts w:ascii="Arial" w:hAnsi="Arial" w:cs="Arial"/>
          <w:bCs/>
          <w:sz w:val="20"/>
          <w:szCs w:val="20"/>
        </w:rPr>
        <w:t xml:space="preserve"> phenotypes in Crohn's disease (CD).</w:t>
      </w:r>
    </w:p>
    <w:p w14:paraId="0EF3B391" w14:textId="79725E76" w:rsidR="00017018" w:rsidRPr="003C1396" w:rsidRDefault="00B82723" w:rsidP="00811385">
      <w:pPr>
        <w:widowControl w:val="0"/>
        <w:spacing w:after="0" w:line="240" w:lineRule="auto"/>
        <w:jc w:val="both"/>
        <w:rPr>
          <w:rFonts w:ascii="Arial" w:hAnsi="Arial" w:cs="Arial"/>
          <w:bCs/>
          <w:sz w:val="20"/>
          <w:szCs w:val="20"/>
        </w:rPr>
      </w:pPr>
      <w:r w:rsidRPr="003C1396">
        <w:rPr>
          <w:rFonts w:ascii="Arial" w:hAnsi="Arial" w:cs="Arial"/>
          <w:bCs/>
          <w:sz w:val="20"/>
          <w:szCs w:val="20"/>
        </w:rPr>
        <w:t xml:space="preserve">(B) Correlation of </w:t>
      </w:r>
      <w:r w:rsidR="00CA2032" w:rsidRPr="003C1396">
        <w:rPr>
          <w:rFonts w:ascii="Arial" w:hAnsi="Arial" w:cs="Arial"/>
          <w:bCs/>
          <w:sz w:val="20"/>
          <w:szCs w:val="20"/>
        </w:rPr>
        <w:t>faecal</w:t>
      </w:r>
      <w:r w:rsidRPr="003C1396">
        <w:rPr>
          <w:rFonts w:ascii="Arial" w:hAnsi="Arial" w:cs="Arial"/>
          <w:bCs/>
          <w:sz w:val="20"/>
          <w:szCs w:val="20"/>
        </w:rPr>
        <w:t xml:space="preserve"> electrolyte levels with standard clinical inflammation markers. Abbreviations: CDAI, Crohn's Disease Activity Index; FCP, fecal calprotectin; ESR, erythrocyte sedimentation rate; CRP, C-reactive protein; SAA, serum amyloid A; WBC, white blood cell count; NEUT%, neutrophil percentage; Hb, hemoglobin; PLT, platelet count; MPV, mean platelet volume.</w:t>
      </w:r>
    </w:p>
    <w:p w14:paraId="4D11A7F1" w14:textId="7618B41F" w:rsidR="00B82723" w:rsidRPr="00D7324C" w:rsidRDefault="001A6335" w:rsidP="0051643F">
      <w:pPr>
        <w:widowControl w:val="0"/>
        <w:spacing w:after="0" w:line="240" w:lineRule="auto"/>
        <w:jc w:val="both"/>
        <w:rPr>
          <w:rFonts w:ascii="Arial" w:hAnsi="Arial" w:cs="Arial"/>
          <w:b/>
          <w:bCs/>
          <w:sz w:val="24"/>
          <w:szCs w:val="24"/>
        </w:rPr>
      </w:pPr>
      <w:r w:rsidRPr="00D7324C">
        <w:rPr>
          <w:rFonts w:ascii="Arial" w:hAnsi="Arial" w:cs="Arial"/>
          <w:b/>
          <w:bCs/>
          <w:noProof/>
          <w:sz w:val="24"/>
          <w:szCs w:val="24"/>
          <w:lang w:eastAsia="zh-CN"/>
          <w14:ligatures w14:val="standardContextual"/>
        </w:rPr>
        <w:lastRenderedPageBreak/>
        <w:drawing>
          <wp:inline distT="0" distB="0" distL="0" distR="0" wp14:anchorId="2CC2EF64" wp14:editId="3701487B">
            <wp:extent cx="5181600" cy="88633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png"/>
                    <pic:cNvPicPr/>
                  </pic:nvPicPr>
                  <pic:blipFill rotWithShape="1">
                    <a:blip r:embed="rId10" cstate="print">
                      <a:extLst>
                        <a:ext uri="{28A0092B-C50C-407E-A947-70E740481C1C}">
                          <a14:useLocalDpi xmlns:a14="http://schemas.microsoft.com/office/drawing/2010/main" val="0"/>
                        </a:ext>
                      </a:extLst>
                    </a:blip>
                    <a:srcRect r="7514"/>
                    <a:stretch/>
                  </pic:blipFill>
                  <pic:spPr bwMode="auto">
                    <a:xfrm>
                      <a:off x="0" y="0"/>
                      <a:ext cx="5181600" cy="8863330"/>
                    </a:xfrm>
                    <a:prstGeom prst="rect">
                      <a:avLst/>
                    </a:prstGeom>
                    <a:ln>
                      <a:noFill/>
                    </a:ln>
                    <a:extLst>
                      <a:ext uri="{53640926-AAD7-44D8-BBD7-CCE9431645EC}">
                        <a14:shadowObscured xmlns:a14="http://schemas.microsoft.com/office/drawing/2010/main"/>
                      </a:ext>
                    </a:extLst>
                  </pic:spPr>
                </pic:pic>
              </a:graphicData>
            </a:graphic>
          </wp:inline>
        </w:drawing>
      </w:r>
    </w:p>
    <w:p w14:paraId="4E991218" w14:textId="2B9F8324" w:rsidR="009614F0" w:rsidRDefault="006126DC" w:rsidP="00811385">
      <w:pPr>
        <w:widowControl w:val="0"/>
        <w:spacing w:after="0" w:line="240" w:lineRule="auto"/>
        <w:jc w:val="both"/>
        <w:rPr>
          <w:rFonts w:ascii="Arial" w:hAnsi="Arial" w:cs="Arial"/>
          <w:b/>
          <w:bCs/>
          <w:sz w:val="20"/>
          <w:szCs w:val="20"/>
        </w:rPr>
      </w:pPr>
      <w:r w:rsidRPr="00811385">
        <w:rPr>
          <w:rFonts w:ascii="Arial" w:hAnsi="Arial" w:cs="Arial"/>
          <w:b/>
          <w:bCs/>
          <w:sz w:val="20"/>
          <w:szCs w:val="20"/>
        </w:rPr>
        <w:lastRenderedPageBreak/>
        <w:t>Supplementary F</w:t>
      </w:r>
      <w:r w:rsidR="00017018" w:rsidRPr="00811385">
        <w:rPr>
          <w:rFonts w:ascii="Arial" w:hAnsi="Arial" w:cs="Arial"/>
          <w:b/>
          <w:bCs/>
          <w:sz w:val="20"/>
          <w:szCs w:val="20"/>
        </w:rPr>
        <w:t>igure 2.</w:t>
      </w:r>
      <w:r w:rsidR="00017018" w:rsidRPr="00811385">
        <w:rPr>
          <w:rFonts w:ascii="Arial" w:hAnsi="Arial" w:cs="Arial"/>
          <w:bCs/>
          <w:sz w:val="20"/>
          <w:szCs w:val="20"/>
        </w:rPr>
        <w:t xml:space="preserve"> </w:t>
      </w:r>
      <w:r w:rsidR="009614F0" w:rsidRPr="00811385">
        <w:rPr>
          <w:rFonts w:ascii="Arial" w:hAnsi="Arial" w:cs="Arial"/>
          <w:bCs/>
          <w:sz w:val="20"/>
          <w:szCs w:val="20"/>
        </w:rPr>
        <w:t>Luminal Na</w:t>
      </w:r>
      <w:r w:rsidR="009614F0" w:rsidRPr="00811385">
        <w:rPr>
          <w:rFonts w:ascii="Cambria Math" w:hAnsi="Cambria Math" w:cs="Cambria Math"/>
          <w:bCs/>
          <w:sz w:val="20"/>
          <w:szCs w:val="20"/>
        </w:rPr>
        <w:t>⁺</w:t>
      </w:r>
      <w:r w:rsidR="009614F0" w:rsidRPr="00811385">
        <w:rPr>
          <w:rFonts w:ascii="Arial" w:hAnsi="Arial" w:cs="Arial"/>
          <w:bCs/>
          <w:sz w:val="20"/>
          <w:szCs w:val="20"/>
        </w:rPr>
        <w:t>/K</w:t>
      </w:r>
      <w:r w:rsidR="009614F0" w:rsidRPr="00811385">
        <w:rPr>
          <w:rFonts w:ascii="Cambria Math" w:hAnsi="Cambria Math" w:cs="Cambria Math"/>
          <w:bCs/>
          <w:sz w:val="20"/>
          <w:szCs w:val="20"/>
        </w:rPr>
        <w:t>⁺</w:t>
      </w:r>
      <w:r w:rsidR="009614F0" w:rsidRPr="00811385">
        <w:rPr>
          <w:rFonts w:ascii="Arial" w:hAnsi="Arial" w:cs="Arial"/>
          <w:bCs/>
          <w:sz w:val="20"/>
          <w:szCs w:val="20"/>
        </w:rPr>
        <w:t xml:space="preserve"> imbalance in CD is driven by dietary salt intake and impaired host Na</w:t>
      </w:r>
      <w:r w:rsidR="009614F0" w:rsidRPr="00811385">
        <w:rPr>
          <w:rFonts w:ascii="Arial" w:hAnsi="Arial" w:cs="Arial"/>
          <w:bCs/>
          <w:sz w:val="20"/>
          <w:szCs w:val="20"/>
          <w:vertAlign w:val="superscript"/>
        </w:rPr>
        <w:t>+</w:t>
      </w:r>
      <w:r w:rsidR="009614F0" w:rsidRPr="00811385">
        <w:rPr>
          <w:rFonts w:ascii="Arial" w:hAnsi="Arial" w:cs="Arial"/>
          <w:bCs/>
          <w:sz w:val="20"/>
          <w:szCs w:val="20"/>
        </w:rPr>
        <w:t xml:space="preserve"> absorption.</w:t>
      </w:r>
      <w:r w:rsidR="009614F0" w:rsidRPr="00811385">
        <w:rPr>
          <w:rFonts w:ascii="Arial" w:hAnsi="Arial" w:cs="Arial"/>
          <w:b/>
          <w:bCs/>
          <w:sz w:val="20"/>
          <w:szCs w:val="20"/>
        </w:rPr>
        <w:t xml:space="preserve"> </w:t>
      </w:r>
    </w:p>
    <w:p w14:paraId="2176D10D" w14:textId="77777777" w:rsidR="00811385" w:rsidRPr="00811385" w:rsidRDefault="00811385" w:rsidP="00811385">
      <w:pPr>
        <w:widowControl w:val="0"/>
        <w:spacing w:after="0" w:line="240" w:lineRule="auto"/>
        <w:jc w:val="both"/>
        <w:rPr>
          <w:rFonts w:ascii="Arial" w:hAnsi="Arial" w:cs="Arial"/>
          <w:b/>
          <w:bCs/>
          <w:sz w:val="20"/>
          <w:szCs w:val="20"/>
        </w:rPr>
      </w:pPr>
    </w:p>
    <w:p w14:paraId="57659D15" w14:textId="70263D04" w:rsidR="009A5165" w:rsidRPr="00811385" w:rsidRDefault="009614F0" w:rsidP="00811385">
      <w:pPr>
        <w:widowControl w:val="0"/>
        <w:spacing w:after="0" w:line="240" w:lineRule="auto"/>
        <w:jc w:val="both"/>
        <w:rPr>
          <w:rFonts w:ascii="Arial" w:hAnsi="Arial" w:cs="Arial"/>
          <w:bCs/>
          <w:sz w:val="20"/>
          <w:szCs w:val="20"/>
        </w:rPr>
      </w:pPr>
      <w:r w:rsidRPr="00811385">
        <w:rPr>
          <w:rFonts w:ascii="Arial" w:hAnsi="Arial" w:cs="Arial"/>
          <w:bCs/>
          <w:sz w:val="20"/>
          <w:szCs w:val="20"/>
        </w:rPr>
        <w:t>(A-C) Schematic diagram showing the HSD challenge experimental design and sampling timeline (A). Intestinal Na</w:t>
      </w:r>
      <w:r w:rsidRPr="00811385">
        <w:rPr>
          <w:rFonts w:ascii="Arial" w:hAnsi="Arial" w:cs="Arial"/>
          <w:bCs/>
          <w:sz w:val="20"/>
          <w:szCs w:val="20"/>
          <w:vertAlign w:val="superscript"/>
        </w:rPr>
        <w:t>+</w:t>
      </w:r>
      <w:r w:rsidRPr="00811385">
        <w:rPr>
          <w:rFonts w:ascii="Arial" w:hAnsi="Arial" w:cs="Arial"/>
          <w:bCs/>
          <w:sz w:val="20"/>
          <w:szCs w:val="20"/>
        </w:rPr>
        <w:t>, K</w:t>
      </w:r>
      <w:r w:rsidRPr="00811385">
        <w:rPr>
          <w:rFonts w:ascii="Arial" w:hAnsi="Arial" w:cs="Arial"/>
          <w:bCs/>
          <w:sz w:val="20"/>
          <w:szCs w:val="20"/>
          <w:vertAlign w:val="superscript"/>
        </w:rPr>
        <w:t>+</w:t>
      </w:r>
      <w:r w:rsidRPr="00811385">
        <w:rPr>
          <w:rFonts w:ascii="Arial" w:hAnsi="Arial" w:cs="Arial"/>
          <w:bCs/>
          <w:sz w:val="20"/>
          <w:szCs w:val="20"/>
        </w:rPr>
        <w:t>, and Na</w:t>
      </w:r>
      <w:r w:rsidRPr="00811385">
        <w:rPr>
          <w:rFonts w:ascii="Cambria Math" w:hAnsi="Cambria Math" w:cs="Cambria Math"/>
          <w:bCs/>
          <w:sz w:val="20"/>
          <w:szCs w:val="20"/>
        </w:rPr>
        <w:t>⁺</w:t>
      </w:r>
      <w:r w:rsidRPr="00811385">
        <w:rPr>
          <w:rFonts w:ascii="Arial" w:hAnsi="Arial" w:cs="Arial"/>
          <w:bCs/>
          <w:sz w:val="20"/>
          <w:szCs w:val="20"/>
        </w:rPr>
        <w:t>/K</w:t>
      </w:r>
      <w:r w:rsidRPr="00811385">
        <w:rPr>
          <w:rFonts w:ascii="Cambria Math" w:hAnsi="Cambria Math" w:cs="Cambria Math"/>
          <w:bCs/>
          <w:sz w:val="20"/>
          <w:szCs w:val="20"/>
        </w:rPr>
        <w:t>⁺</w:t>
      </w:r>
      <w:r w:rsidRPr="00811385">
        <w:rPr>
          <w:rFonts w:ascii="Arial" w:hAnsi="Arial" w:cs="Arial"/>
          <w:bCs/>
          <w:sz w:val="20"/>
          <w:szCs w:val="20"/>
        </w:rPr>
        <w:t xml:space="preserve"> ratios along the gastrointestinal tract of mice fed a NSD (B) or HSD diet (C). Mean ± SD. Each point represents an individual mouse.</w:t>
      </w:r>
    </w:p>
    <w:p w14:paraId="31F24AC0" w14:textId="7DEE252D" w:rsidR="004508C5" w:rsidRPr="00811385" w:rsidRDefault="006126DC" w:rsidP="00811385">
      <w:pPr>
        <w:spacing w:after="0" w:line="240" w:lineRule="auto"/>
        <w:jc w:val="both"/>
        <w:rPr>
          <w:rFonts w:ascii="Arial" w:hAnsi="Arial" w:cs="Arial"/>
          <w:sz w:val="20"/>
          <w:szCs w:val="20"/>
          <w:lang w:val="en-US"/>
        </w:rPr>
      </w:pPr>
      <w:r w:rsidRPr="00811385">
        <w:rPr>
          <w:rFonts w:ascii="Arial" w:hAnsi="Arial" w:cs="Arial"/>
          <w:sz w:val="20"/>
          <w:szCs w:val="20"/>
          <w:lang w:val="en-US"/>
        </w:rPr>
        <w:t xml:space="preserve">(D-F) Schematic diagram showing the experimental design and sampling timeline (D). </w:t>
      </w:r>
      <w:r w:rsidR="002501A3" w:rsidRPr="00811385">
        <w:rPr>
          <w:rFonts w:ascii="Arial" w:hAnsi="Arial" w:cs="Arial"/>
          <w:sz w:val="20"/>
          <w:szCs w:val="20"/>
          <w:lang w:val="en-US"/>
        </w:rPr>
        <w:t>Intestinal Na</w:t>
      </w:r>
      <w:r w:rsidR="002501A3" w:rsidRPr="00811385">
        <w:rPr>
          <w:rFonts w:ascii="Cambria Math" w:hAnsi="Cambria Math" w:cs="Cambria Math"/>
          <w:sz w:val="20"/>
          <w:szCs w:val="20"/>
          <w:lang w:val="en-US"/>
        </w:rPr>
        <w:t>⁺</w:t>
      </w:r>
      <w:r w:rsidR="002501A3" w:rsidRPr="00811385">
        <w:rPr>
          <w:rFonts w:ascii="Arial" w:hAnsi="Arial" w:cs="Arial"/>
          <w:sz w:val="20"/>
          <w:szCs w:val="20"/>
          <w:lang w:val="en-US"/>
        </w:rPr>
        <w:t>, K</w:t>
      </w:r>
      <w:r w:rsidR="002501A3" w:rsidRPr="00811385">
        <w:rPr>
          <w:rFonts w:ascii="Cambria Math" w:hAnsi="Cambria Math" w:cs="Cambria Math"/>
          <w:sz w:val="20"/>
          <w:szCs w:val="20"/>
          <w:lang w:val="en-US"/>
        </w:rPr>
        <w:t>⁺</w:t>
      </w:r>
      <w:r w:rsidR="002501A3" w:rsidRPr="00811385">
        <w:rPr>
          <w:rFonts w:ascii="Arial" w:hAnsi="Arial" w:cs="Arial"/>
          <w:sz w:val="20"/>
          <w:szCs w:val="20"/>
          <w:lang w:val="en-US"/>
        </w:rPr>
        <w:t>, and Na</w:t>
      </w:r>
      <w:r w:rsidR="002501A3" w:rsidRPr="00811385">
        <w:rPr>
          <w:rFonts w:ascii="Cambria Math" w:hAnsi="Cambria Math" w:cs="Cambria Math"/>
          <w:sz w:val="20"/>
          <w:szCs w:val="20"/>
          <w:lang w:val="en-US"/>
        </w:rPr>
        <w:t>⁺</w:t>
      </w:r>
      <w:r w:rsidR="002501A3" w:rsidRPr="00811385">
        <w:rPr>
          <w:rFonts w:ascii="Arial" w:hAnsi="Arial" w:cs="Arial"/>
          <w:sz w:val="20"/>
          <w:szCs w:val="20"/>
          <w:lang w:val="en-US"/>
        </w:rPr>
        <w:t>/K</w:t>
      </w:r>
      <w:r w:rsidR="002501A3" w:rsidRPr="00811385">
        <w:rPr>
          <w:rFonts w:ascii="Cambria Math" w:hAnsi="Cambria Math" w:cs="Cambria Math"/>
          <w:sz w:val="20"/>
          <w:szCs w:val="20"/>
          <w:lang w:val="en-US"/>
        </w:rPr>
        <w:t>⁺</w:t>
      </w:r>
      <w:r w:rsidR="002501A3" w:rsidRPr="00811385">
        <w:rPr>
          <w:rFonts w:ascii="Arial" w:hAnsi="Arial" w:cs="Arial"/>
          <w:sz w:val="20"/>
          <w:szCs w:val="20"/>
          <w:lang w:val="en-US"/>
        </w:rPr>
        <w:t xml:space="preserve"> ratios along the gastrointestinal tract of mice fed a </w:t>
      </w:r>
      <w:r w:rsidR="00A631F5" w:rsidRPr="00811385">
        <w:rPr>
          <w:rFonts w:ascii="Arial" w:hAnsi="Arial" w:cs="Arial"/>
          <w:sz w:val="20"/>
          <w:szCs w:val="20"/>
          <w:lang w:val="en-US"/>
        </w:rPr>
        <w:t>HSD</w:t>
      </w:r>
      <w:r w:rsidR="002501A3" w:rsidRPr="00811385">
        <w:rPr>
          <w:rFonts w:ascii="Arial" w:hAnsi="Arial" w:cs="Arial"/>
          <w:sz w:val="20"/>
          <w:szCs w:val="20"/>
          <w:lang w:val="en-US"/>
        </w:rPr>
        <w:t xml:space="preserve"> and </w:t>
      </w:r>
      <w:r w:rsidR="00A631F5" w:rsidRPr="00811385">
        <w:rPr>
          <w:rFonts w:ascii="Arial" w:hAnsi="Arial" w:cs="Arial"/>
          <w:sz w:val="20"/>
          <w:szCs w:val="20"/>
          <w:lang w:val="en-US"/>
        </w:rPr>
        <w:t>administered</w:t>
      </w:r>
      <w:r w:rsidR="002501A3" w:rsidRPr="00811385">
        <w:rPr>
          <w:rFonts w:ascii="Arial" w:hAnsi="Arial" w:cs="Arial"/>
          <w:sz w:val="20"/>
          <w:szCs w:val="20"/>
          <w:lang w:val="en-US"/>
        </w:rPr>
        <w:t xml:space="preserve"> with vehicle (E), cariporide (F), or amiloride hydrochloride (G).</w:t>
      </w:r>
      <w:r w:rsidR="00B51553" w:rsidRPr="00811385">
        <w:rPr>
          <w:rFonts w:ascii="Arial" w:hAnsi="Arial" w:cs="Arial"/>
          <w:sz w:val="20"/>
          <w:szCs w:val="20"/>
          <w:lang w:val="en-US"/>
        </w:rPr>
        <w:t xml:space="preserve"> </w:t>
      </w:r>
      <w:r w:rsidRPr="00811385">
        <w:rPr>
          <w:rFonts w:ascii="Arial" w:hAnsi="Arial" w:cs="Arial"/>
          <w:sz w:val="20"/>
          <w:szCs w:val="20"/>
          <w:lang w:val="en-US"/>
        </w:rPr>
        <w:t>Mean ± SD.</w:t>
      </w:r>
    </w:p>
    <w:p w14:paraId="3415352C" w14:textId="77777777" w:rsidR="004508C5" w:rsidRPr="00D7324C" w:rsidRDefault="004508C5" w:rsidP="0051643F">
      <w:pPr>
        <w:spacing w:line="278" w:lineRule="auto"/>
        <w:jc w:val="both"/>
        <w:rPr>
          <w:rFonts w:ascii="Arial" w:hAnsi="Arial" w:cs="Arial"/>
          <w:sz w:val="24"/>
          <w:szCs w:val="24"/>
          <w:lang w:val="en-US"/>
        </w:rPr>
      </w:pPr>
      <w:r w:rsidRPr="00D7324C">
        <w:rPr>
          <w:rFonts w:ascii="Arial" w:hAnsi="Arial" w:cs="Arial"/>
          <w:sz w:val="24"/>
          <w:szCs w:val="24"/>
          <w:lang w:val="en-US"/>
        </w:rPr>
        <w:br w:type="page"/>
      </w:r>
    </w:p>
    <w:p w14:paraId="7DE8F0A9" w14:textId="4BC60682" w:rsidR="006126DC" w:rsidRPr="00D7324C" w:rsidRDefault="001A6335" w:rsidP="0051643F">
      <w:pPr>
        <w:widowControl w:val="0"/>
        <w:spacing w:after="0" w:line="240" w:lineRule="auto"/>
        <w:jc w:val="both"/>
        <w:rPr>
          <w:rFonts w:ascii="Arial" w:hAnsi="Arial" w:cs="Arial"/>
          <w:bCs/>
          <w:sz w:val="24"/>
          <w:szCs w:val="24"/>
        </w:rPr>
      </w:pPr>
      <w:r w:rsidRPr="00D7324C">
        <w:rPr>
          <w:rFonts w:ascii="Arial" w:hAnsi="Arial" w:cs="Arial"/>
          <w:bCs/>
          <w:noProof/>
          <w:sz w:val="24"/>
          <w:szCs w:val="24"/>
          <w:lang w:eastAsia="zh-CN"/>
          <w14:ligatures w14:val="standardContextual"/>
        </w:rPr>
        <w:lastRenderedPageBreak/>
        <w:drawing>
          <wp:inline distT="0" distB="0" distL="0" distR="0" wp14:anchorId="06F47788" wp14:editId="7C54E8F8">
            <wp:extent cx="5731510" cy="30382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png"/>
                    <pic:cNvPicPr/>
                  </pic:nvPicPr>
                  <pic:blipFill rotWithShape="1">
                    <a:blip r:embed="rId11" cstate="print">
                      <a:extLst>
                        <a:ext uri="{28A0092B-C50C-407E-A947-70E740481C1C}">
                          <a14:useLocalDpi xmlns:a14="http://schemas.microsoft.com/office/drawing/2010/main" val="0"/>
                        </a:ext>
                      </a:extLst>
                    </a:blip>
                    <a:srcRect t="7258"/>
                    <a:stretch/>
                  </pic:blipFill>
                  <pic:spPr bwMode="auto">
                    <a:xfrm>
                      <a:off x="0" y="0"/>
                      <a:ext cx="5731510" cy="3038221"/>
                    </a:xfrm>
                    <a:prstGeom prst="rect">
                      <a:avLst/>
                    </a:prstGeom>
                    <a:ln>
                      <a:noFill/>
                    </a:ln>
                    <a:extLst>
                      <a:ext uri="{53640926-AAD7-44D8-BBD7-CCE9431645EC}">
                        <a14:shadowObscured xmlns:a14="http://schemas.microsoft.com/office/drawing/2010/main"/>
                      </a:ext>
                    </a:extLst>
                  </pic:spPr>
                </pic:pic>
              </a:graphicData>
            </a:graphic>
          </wp:inline>
        </w:drawing>
      </w:r>
    </w:p>
    <w:p w14:paraId="3874D648" w14:textId="5DAE3DE1" w:rsidR="001A6335" w:rsidRPr="00811385" w:rsidRDefault="006126DC" w:rsidP="00811385">
      <w:pPr>
        <w:widowControl w:val="0"/>
        <w:spacing w:after="0" w:line="240" w:lineRule="auto"/>
        <w:jc w:val="both"/>
        <w:rPr>
          <w:rFonts w:ascii="Arial" w:hAnsi="Arial" w:cs="Arial"/>
          <w:b/>
          <w:bCs/>
          <w:sz w:val="20"/>
          <w:szCs w:val="20"/>
        </w:rPr>
      </w:pPr>
      <w:r w:rsidRPr="00811385">
        <w:rPr>
          <w:rFonts w:ascii="Arial" w:hAnsi="Arial" w:cs="Arial"/>
          <w:b/>
          <w:bCs/>
          <w:sz w:val="20"/>
          <w:szCs w:val="20"/>
        </w:rPr>
        <w:t xml:space="preserve">Supplementary Figure 3. </w:t>
      </w:r>
      <w:r w:rsidRPr="00811385">
        <w:rPr>
          <w:rFonts w:ascii="Arial" w:hAnsi="Arial" w:cs="Arial"/>
          <w:bCs/>
          <w:sz w:val="20"/>
          <w:szCs w:val="20"/>
        </w:rPr>
        <w:t xml:space="preserve">The gut microbiome in </w:t>
      </w:r>
      <w:r w:rsidR="001A6335" w:rsidRPr="00811385">
        <w:rPr>
          <w:rFonts w:ascii="Arial" w:hAnsi="Arial" w:cs="Arial"/>
          <w:bCs/>
          <w:sz w:val="20"/>
          <w:szCs w:val="20"/>
        </w:rPr>
        <w:t>industrialised</w:t>
      </w:r>
      <w:r w:rsidRPr="00811385">
        <w:rPr>
          <w:rFonts w:ascii="Arial" w:hAnsi="Arial" w:cs="Arial"/>
          <w:bCs/>
          <w:sz w:val="20"/>
          <w:szCs w:val="20"/>
        </w:rPr>
        <w:t xml:space="preserve"> population is enriched with bacterial salt-stress response genes.</w:t>
      </w:r>
      <w:r w:rsidR="001A6335" w:rsidRPr="00811385">
        <w:rPr>
          <w:rFonts w:ascii="Arial" w:hAnsi="Arial" w:cs="Arial"/>
          <w:b/>
          <w:bCs/>
          <w:sz w:val="20"/>
          <w:szCs w:val="20"/>
        </w:rPr>
        <w:t xml:space="preserve"> </w:t>
      </w:r>
    </w:p>
    <w:p w14:paraId="0088C4EC" w14:textId="77777777" w:rsidR="00811385" w:rsidRPr="00811385" w:rsidRDefault="00811385" w:rsidP="00811385">
      <w:pPr>
        <w:widowControl w:val="0"/>
        <w:spacing w:after="0" w:line="240" w:lineRule="auto"/>
        <w:jc w:val="both"/>
        <w:rPr>
          <w:rFonts w:ascii="Arial" w:hAnsi="Arial" w:cs="Arial"/>
          <w:b/>
          <w:bCs/>
          <w:sz w:val="20"/>
          <w:szCs w:val="20"/>
        </w:rPr>
      </w:pPr>
    </w:p>
    <w:p w14:paraId="78AA99ED" w14:textId="3491C0BD" w:rsidR="006126DC" w:rsidRPr="00811385" w:rsidRDefault="001A6335" w:rsidP="00811385">
      <w:pPr>
        <w:widowControl w:val="0"/>
        <w:spacing w:after="0" w:line="240" w:lineRule="auto"/>
        <w:jc w:val="both"/>
        <w:rPr>
          <w:rFonts w:ascii="Arial" w:hAnsi="Arial" w:cs="Arial"/>
          <w:bCs/>
          <w:sz w:val="20"/>
          <w:szCs w:val="20"/>
        </w:rPr>
      </w:pPr>
      <w:r w:rsidRPr="00811385">
        <w:rPr>
          <w:rFonts w:ascii="Arial" w:hAnsi="Arial" w:cs="Arial"/>
          <w:bCs/>
          <w:sz w:val="20"/>
          <w:szCs w:val="20"/>
        </w:rPr>
        <w:t>Dot size represents the prevalence of a gene within a group, and color indicates the mean gene abundance (RPKM). G</w:t>
      </w:r>
      <w:r w:rsidRPr="00811385">
        <w:rPr>
          <w:rFonts w:ascii="Cambria Math" w:hAnsi="Cambria Math" w:cs="Cambria Math"/>
          <w:bCs/>
          <w:sz w:val="20"/>
          <w:szCs w:val="20"/>
        </w:rPr>
        <w:t>⁻</w:t>
      </w:r>
      <w:r w:rsidRPr="00811385">
        <w:rPr>
          <w:rFonts w:ascii="Arial" w:hAnsi="Arial" w:cs="Arial"/>
          <w:bCs/>
          <w:sz w:val="20"/>
          <w:szCs w:val="20"/>
        </w:rPr>
        <w:t>, Gram-negative; G</w:t>
      </w:r>
      <w:r w:rsidRPr="00811385">
        <w:rPr>
          <w:rFonts w:ascii="Cambria Math" w:hAnsi="Cambria Math" w:cs="Cambria Math"/>
          <w:bCs/>
          <w:sz w:val="20"/>
          <w:szCs w:val="20"/>
        </w:rPr>
        <w:t>⁺</w:t>
      </w:r>
      <w:r w:rsidRPr="00811385">
        <w:rPr>
          <w:rFonts w:ascii="Arial" w:hAnsi="Arial" w:cs="Arial"/>
          <w:bCs/>
          <w:sz w:val="20"/>
          <w:szCs w:val="20"/>
        </w:rPr>
        <w:t>, Gram-positive</w:t>
      </w:r>
      <w:r w:rsidR="00D601F7" w:rsidRPr="00811385">
        <w:rPr>
          <w:rFonts w:ascii="Arial" w:hAnsi="Arial" w:cs="Arial"/>
          <w:bCs/>
          <w:sz w:val="20"/>
          <w:szCs w:val="20"/>
        </w:rPr>
        <w:t>;</w:t>
      </w:r>
      <w:r w:rsidR="00D601F7" w:rsidRPr="00811385">
        <w:rPr>
          <w:rFonts w:ascii="Arial" w:hAnsi="Arial" w:cs="Arial"/>
          <w:sz w:val="20"/>
          <w:szCs w:val="20"/>
          <w:lang w:val="en-US"/>
        </w:rPr>
        <w:t xml:space="preserve"> </w:t>
      </w:r>
      <w:r w:rsidR="00D601F7" w:rsidRPr="00811385">
        <w:rPr>
          <w:rFonts w:ascii="Arial" w:hAnsi="Arial" w:cs="Arial"/>
          <w:i/>
          <w:sz w:val="20"/>
          <w:szCs w:val="20"/>
          <w:lang w:val="en-US"/>
        </w:rPr>
        <w:t xml:space="preserve">bcc </w:t>
      </w:r>
      <w:r w:rsidR="00D601F7" w:rsidRPr="00811385">
        <w:rPr>
          <w:rFonts w:ascii="Arial" w:hAnsi="Arial" w:cs="Arial"/>
          <w:i/>
          <w:sz w:val="20"/>
          <w:szCs w:val="20"/>
          <w:lang w:val="en-US" w:eastAsia="zh-CN"/>
        </w:rPr>
        <w:t>ABC</w:t>
      </w:r>
      <w:r w:rsidR="00D601F7" w:rsidRPr="00811385">
        <w:rPr>
          <w:rFonts w:ascii="Arial" w:hAnsi="Arial" w:cs="Arial"/>
          <w:i/>
          <w:sz w:val="20"/>
          <w:szCs w:val="20"/>
          <w:lang w:val="en-US"/>
        </w:rPr>
        <w:t xml:space="preserve"> transporter</w:t>
      </w:r>
      <w:r w:rsidR="00D601F7" w:rsidRPr="00811385">
        <w:rPr>
          <w:rFonts w:ascii="Arial" w:hAnsi="Arial" w:cs="Arial"/>
          <w:sz w:val="20"/>
          <w:szCs w:val="20"/>
          <w:lang w:val="en-US"/>
        </w:rPr>
        <w:t>,</w:t>
      </w:r>
      <w:r w:rsidR="00D601F7" w:rsidRPr="00811385">
        <w:rPr>
          <w:rFonts w:ascii="Arial" w:hAnsi="Arial" w:cs="Arial"/>
          <w:i/>
          <w:sz w:val="20"/>
          <w:szCs w:val="20"/>
          <w:lang w:val="en-US"/>
        </w:rPr>
        <w:t xml:space="preserve"> betaine-choline-carnitine ABC transporter</w:t>
      </w:r>
      <w:r w:rsidR="00D601F7" w:rsidRPr="00811385">
        <w:rPr>
          <w:rFonts w:ascii="Arial" w:hAnsi="Arial" w:cs="Arial"/>
          <w:sz w:val="20"/>
          <w:szCs w:val="20"/>
          <w:lang w:val="en-US"/>
        </w:rPr>
        <w:t>.</w:t>
      </w:r>
      <w:r w:rsidR="004508C5" w:rsidRPr="00811385">
        <w:rPr>
          <w:rFonts w:ascii="Arial" w:hAnsi="Arial" w:cs="Arial"/>
          <w:bCs/>
          <w:sz w:val="20"/>
          <w:szCs w:val="20"/>
        </w:rPr>
        <w:t>Data a</w:t>
      </w:r>
      <w:r w:rsidR="008254DF" w:rsidRPr="00811385">
        <w:rPr>
          <w:rFonts w:ascii="Arial" w:hAnsi="Arial" w:cs="Arial"/>
          <w:bCs/>
          <w:sz w:val="20"/>
          <w:szCs w:val="20"/>
        </w:rPr>
        <w:t>dapted from Carter et al (2023)</w:t>
      </w:r>
      <w:r w:rsidR="004508C5" w:rsidRPr="00811385">
        <w:rPr>
          <w:rFonts w:ascii="Arial" w:hAnsi="Arial" w:cs="Arial"/>
          <w:bCs/>
          <w:sz w:val="20"/>
          <w:szCs w:val="20"/>
        </w:rPr>
        <w:fldChar w:fldCharType="begin">
          <w:fldData xml:space="preserve">PEVuZE5vdGU+PENpdGU+PEF1dGhvcj5DYXJ0ZXI8L0F1dGhvcj48WWVhcj4yMDIzPC9ZZWFyPjxS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bDwvYWJici0xPjwvYWx0LXBlcmlvZGljYWw+PHBhZ2VzPjMxMTEtMzEyNCBlMTM8L3BhZ2VzPjx2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==
</w:fldData>
        </w:fldChar>
      </w:r>
      <w:r w:rsidR="0016083C">
        <w:rPr>
          <w:rFonts w:ascii="Arial" w:hAnsi="Arial" w:cs="Arial"/>
          <w:bCs/>
          <w:sz w:val="20"/>
          <w:szCs w:val="20"/>
        </w:rPr>
        <w:instrText xml:space="preserve"> ADDIN EN.CITE </w:instrText>
      </w:r>
      <w:r w:rsidR="0016083C">
        <w:rPr>
          <w:rFonts w:ascii="Arial" w:hAnsi="Arial" w:cs="Arial"/>
          <w:bCs/>
          <w:sz w:val="20"/>
          <w:szCs w:val="20"/>
        </w:rPr>
        <w:fldChar w:fldCharType="begin">
          <w:fldData xml:space="preserve">PEVuZE5vdGU+PENpdGU+PEF1dGhvcj5DYXJ0ZXI8L0F1dGhvcj48WWVhcj4yMDIzPC9ZZWFyPjxS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bDwvYWJici0xPjwvYWx0LXBlcmlvZGljYWw+PHBhZ2VzPjMxMTEtMzEyNCBlMTM8L3BhZ2VzPjx2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==
</w:fldData>
        </w:fldChar>
      </w:r>
      <w:r w:rsidR="0016083C">
        <w:rPr>
          <w:rFonts w:ascii="Arial" w:hAnsi="Arial" w:cs="Arial"/>
          <w:bCs/>
          <w:sz w:val="20"/>
          <w:szCs w:val="20"/>
        </w:rPr>
        <w:instrText xml:space="preserve"> ADDIN EN.CITE.DATA </w:instrText>
      </w:r>
      <w:r w:rsidR="0016083C">
        <w:rPr>
          <w:rFonts w:ascii="Arial" w:hAnsi="Arial" w:cs="Arial"/>
          <w:bCs/>
          <w:sz w:val="20"/>
          <w:szCs w:val="20"/>
        </w:rPr>
      </w:r>
      <w:r w:rsidR="0016083C">
        <w:rPr>
          <w:rFonts w:ascii="Arial" w:hAnsi="Arial" w:cs="Arial"/>
          <w:bCs/>
          <w:sz w:val="20"/>
          <w:szCs w:val="20"/>
        </w:rPr>
        <w:fldChar w:fldCharType="end"/>
      </w:r>
      <w:r w:rsidR="004508C5" w:rsidRPr="00811385">
        <w:rPr>
          <w:rFonts w:ascii="Arial" w:hAnsi="Arial" w:cs="Arial"/>
          <w:bCs/>
          <w:sz w:val="20"/>
          <w:szCs w:val="20"/>
        </w:rPr>
      </w:r>
      <w:r w:rsidR="004508C5" w:rsidRPr="00811385">
        <w:rPr>
          <w:rFonts w:ascii="Arial" w:hAnsi="Arial" w:cs="Arial"/>
          <w:bCs/>
          <w:sz w:val="20"/>
          <w:szCs w:val="20"/>
        </w:rPr>
        <w:fldChar w:fldCharType="separate"/>
      </w:r>
      <w:r w:rsidR="0016083C" w:rsidRPr="0016083C">
        <w:rPr>
          <w:rFonts w:ascii="Arial" w:hAnsi="Arial" w:cs="Arial"/>
          <w:bCs/>
          <w:noProof/>
          <w:sz w:val="20"/>
          <w:szCs w:val="20"/>
          <w:vertAlign w:val="superscript"/>
        </w:rPr>
        <w:t>13</w:t>
      </w:r>
      <w:r w:rsidR="004508C5" w:rsidRPr="00811385">
        <w:rPr>
          <w:rFonts w:ascii="Arial" w:hAnsi="Arial" w:cs="Arial"/>
          <w:bCs/>
          <w:sz w:val="20"/>
          <w:szCs w:val="20"/>
        </w:rPr>
        <w:fldChar w:fldCharType="end"/>
      </w:r>
      <w:r w:rsidR="004508C5" w:rsidRPr="00811385">
        <w:rPr>
          <w:rFonts w:ascii="Arial" w:hAnsi="Arial" w:cs="Arial"/>
          <w:bCs/>
          <w:sz w:val="20"/>
          <w:szCs w:val="20"/>
        </w:rPr>
        <w:t>.</w:t>
      </w:r>
    </w:p>
    <w:p w14:paraId="142A5EE1" w14:textId="0251F90A" w:rsidR="004508C5" w:rsidRPr="00D7324C" w:rsidRDefault="004508C5" w:rsidP="0051643F">
      <w:pPr>
        <w:spacing w:line="278" w:lineRule="auto"/>
        <w:jc w:val="both"/>
        <w:rPr>
          <w:rFonts w:ascii="Arial" w:hAnsi="Arial" w:cs="Arial"/>
          <w:b/>
          <w:bCs/>
          <w:sz w:val="24"/>
          <w:szCs w:val="24"/>
        </w:rPr>
      </w:pPr>
      <w:r w:rsidRPr="00D7324C">
        <w:rPr>
          <w:rFonts w:ascii="Arial" w:hAnsi="Arial" w:cs="Arial"/>
          <w:b/>
          <w:bCs/>
          <w:sz w:val="24"/>
          <w:szCs w:val="24"/>
        </w:rPr>
        <w:br w:type="page"/>
      </w:r>
    </w:p>
    <w:p w14:paraId="3F4428F4" w14:textId="10375C63" w:rsidR="00DF15B8" w:rsidRPr="00D7324C" w:rsidRDefault="004508C5" w:rsidP="0051643F">
      <w:pPr>
        <w:widowControl w:val="0"/>
        <w:spacing w:after="0" w:line="240" w:lineRule="auto"/>
        <w:jc w:val="both"/>
        <w:rPr>
          <w:rFonts w:ascii="Arial" w:hAnsi="Arial" w:cs="Arial"/>
          <w:sz w:val="24"/>
          <w:szCs w:val="24"/>
        </w:rPr>
      </w:pPr>
      <w:r w:rsidRPr="00D7324C">
        <w:rPr>
          <w:rFonts w:ascii="Arial" w:hAnsi="Arial" w:cs="Arial"/>
          <w:noProof/>
          <w:sz w:val="24"/>
          <w:szCs w:val="24"/>
          <w:lang w:eastAsia="zh-CN"/>
          <w14:ligatures w14:val="standardContextual"/>
        </w:rPr>
        <w:lastRenderedPageBreak/>
        <w:drawing>
          <wp:inline distT="0" distB="0" distL="0" distR="0" wp14:anchorId="36DFF91D" wp14:editId="7EC764F6">
            <wp:extent cx="5730240" cy="16210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png"/>
                    <pic:cNvPicPr/>
                  </pic:nvPicPr>
                  <pic:blipFill rotWithShape="1">
                    <a:blip r:embed="rId12" cstate="print">
                      <a:extLst>
                        <a:ext uri="{28A0092B-C50C-407E-A947-70E740481C1C}">
                          <a14:useLocalDpi xmlns:a14="http://schemas.microsoft.com/office/drawing/2010/main" val="0"/>
                        </a:ext>
                      </a:extLst>
                    </a:blip>
                    <a:srcRect t="10741"/>
                    <a:stretch/>
                  </pic:blipFill>
                  <pic:spPr bwMode="auto">
                    <a:xfrm>
                      <a:off x="0" y="0"/>
                      <a:ext cx="5730317" cy="1621026"/>
                    </a:xfrm>
                    <a:prstGeom prst="rect">
                      <a:avLst/>
                    </a:prstGeom>
                    <a:ln>
                      <a:noFill/>
                    </a:ln>
                    <a:extLst>
                      <a:ext uri="{53640926-AAD7-44D8-BBD7-CCE9431645EC}">
                        <a14:shadowObscured xmlns:a14="http://schemas.microsoft.com/office/drawing/2010/main"/>
                      </a:ext>
                    </a:extLst>
                  </pic:spPr>
                </pic:pic>
              </a:graphicData>
            </a:graphic>
          </wp:inline>
        </w:drawing>
      </w:r>
    </w:p>
    <w:p w14:paraId="25F69F9C" w14:textId="2F04B950" w:rsidR="00096CC4" w:rsidRDefault="00DF15B8" w:rsidP="00811385">
      <w:pPr>
        <w:widowControl w:val="0"/>
        <w:spacing w:after="0" w:line="240" w:lineRule="auto"/>
        <w:jc w:val="both"/>
        <w:rPr>
          <w:rFonts w:ascii="Arial" w:hAnsi="Arial" w:cs="Arial"/>
          <w:sz w:val="20"/>
          <w:szCs w:val="20"/>
        </w:rPr>
      </w:pPr>
      <w:r w:rsidRPr="008254DF">
        <w:rPr>
          <w:rFonts w:ascii="Arial" w:hAnsi="Arial" w:cs="Arial"/>
          <w:b/>
          <w:bCs/>
          <w:sz w:val="20"/>
          <w:szCs w:val="20"/>
        </w:rPr>
        <w:t xml:space="preserve">Supplementary Figure 4. </w:t>
      </w:r>
      <w:r w:rsidRPr="008254DF">
        <w:rPr>
          <w:rFonts w:ascii="Arial" w:hAnsi="Arial" w:cs="Arial"/>
          <w:bCs/>
          <w:sz w:val="20"/>
          <w:szCs w:val="20"/>
        </w:rPr>
        <w:t>Phylogenetic distribution of bacteria salt-stress response genes in Human Microbiome Project (HMP) reference genomes.</w:t>
      </w:r>
      <w:r w:rsidR="00096CC4" w:rsidRPr="008254DF">
        <w:rPr>
          <w:rFonts w:ascii="Arial" w:hAnsi="Arial" w:cs="Arial"/>
          <w:sz w:val="20"/>
          <w:szCs w:val="20"/>
        </w:rPr>
        <w:t xml:space="preserve"> </w:t>
      </w:r>
    </w:p>
    <w:p w14:paraId="63460322" w14:textId="77777777" w:rsidR="00811385" w:rsidRPr="008254DF" w:rsidRDefault="00811385" w:rsidP="00811385">
      <w:pPr>
        <w:widowControl w:val="0"/>
        <w:spacing w:after="0" w:line="240" w:lineRule="auto"/>
        <w:jc w:val="both"/>
        <w:rPr>
          <w:rFonts w:ascii="Arial" w:hAnsi="Arial" w:cs="Arial"/>
          <w:sz w:val="20"/>
          <w:szCs w:val="20"/>
        </w:rPr>
      </w:pPr>
    </w:p>
    <w:p w14:paraId="399A29F5" w14:textId="624864D1" w:rsidR="00DF15B8" w:rsidRPr="008254DF" w:rsidRDefault="00096CC4" w:rsidP="00811385">
      <w:pPr>
        <w:widowControl w:val="0"/>
        <w:spacing w:after="0" w:line="240" w:lineRule="auto"/>
        <w:jc w:val="both"/>
        <w:rPr>
          <w:rFonts w:ascii="Arial" w:hAnsi="Arial" w:cs="Arial"/>
          <w:bCs/>
          <w:sz w:val="20"/>
          <w:szCs w:val="20"/>
        </w:rPr>
      </w:pPr>
      <w:r w:rsidRPr="008254DF">
        <w:rPr>
          <w:rFonts w:ascii="Arial" w:hAnsi="Arial" w:cs="Arial"/>
          <w:bCs/>
          <w:sz w:val="20"/>
          <w:szCs w:val="20"/>
        </w:rPr>
        <w:t>Pie charts show the phylum-level composition of 1,640 HMP reference genomes (left), the distribution of genomes encoding four or more (middle) and fewer than four (right) salt-stress response genes.</w:t>
      </w:r>
      <w:r w:rsidR="00CA2032" w:rsidRPr="008254DF">
        <w:rPr>
          <w:rFonts w:ascii="Arial" w:hAnsi="Arial" w:cs="Arial"/>
          <w:bCs/>
          <w:sz w:val="20"/>
          <w:szCs w:val="20"/>
        </w:rPr>
        <w:t xml:space="preserve"> </w:t>
      </w:r>
      <w:r w:rsidRPr="008254DF">
        <w:rPr>
          <w:rFonts w:ascii="Arial" w:hAnsi="Arial" w:cs="Arial"/>
          <w:bCs/>
          <w:sz w:val="20"/>
          <w:szCs w:val="20"/>
        </w:rPr>
        <w:t xml:space="preserve">See Supplementary table </w:t>
      </w:r>
      <w:r w:rsidR="0099158C" w:rsidRPr="008254DF">
        <w:rPr>
          <w:rFonts w:ascii="Arial" w:hAnsi="Arial" w:cs="Arial"/>
          <w:bCs/>
          <w:sz w:val="20"/>
          <w:szCs w:val="20"/>
        </w:rPr>
        <w:t>2</w:t>
      </w:r>
      <w:r w:rsidRPr="008254DF">
        <w:rPr>
          <w:rFonts w:ascii="Arial" w:hAnsi="Arial" w:cs="Arial"/>
          <w:bCs/>
          <w:sz w:val="20"/>
          <w:szCs w:val="20"/>
        </w:rPr>
        <w:t xml:space="preserve"> for detailed gene information.</w:t>
      </w:r>
    </w:p>
    <w:p w14:paraId="0E50A17C" w14:textId="3E28F17E" w:rsidR="004508C5" w:rsidRDefault="004508C5" w:rsidP="0051643F">
      <w:pPr>
        <w:widowControl w:val="0"/>
        <w:spacing w:after="0" w:line="360" w:lineRule="auto"/>
        <w:jc w:val="both"/>
        <w:rPr>
          <w:rFonts w:ascii="Arial" w:hAnsi="Arial" w:cs="Arial"/>
          <w:bCs/>
          <w:sz w:val="24"/>
          <w:szCs w:val="24"/>
        </w:rPr>
      </w:pPr>
    </w:p>
    <w:p w14:paraId="43C542EB" w14:textId="77777777" w:rsidR="00812A2B" w:rsidRPr="00D7324C" w:rsidRDefault="00812A2B" w:rsidP="0051643F">
      <w:pPr>
        <w:widowControl w:val="0"/>
        <w:spacing w:after="0" w:line="360" w:lineRule="auto"/>
        <w:jc w:val="both"/>
        <w:rPr>
          <w:rFonts w:ascii="Arial" w:hAnsi="Arial" w:cs="Arial"/>
          <w:bCs/>
          <w:sz w:val="24"/>
          <w:szCs w:val="24"/>
        </w:rPr>
      </w:pPr>
    </w:p>
    <w:p w14:paraId="70E9BEBF" w14:textId="5247A67D" w:rsidR="00611067" w:rsidRPr="00D7324C" w:rsidRDefault="00611067" w:rsidP="0051643F">
      <w:pPr>
        <w:widowControl w:val="0"/>
        <w:spacing w:after="0" w:line="240" w:lineRule="auto"/>
        <w:jc w:val="both"/>
        <w:rPr>
          <w:rFonts w:ascii="Arial" w:hAnsi="Arial" w:cs="Arial"/>
          <w:bCs/>
          <w:sz w:val="24"/>
          <w:szCs w:val="24"/>
        </w:rPr>
      </w:pPr>
    </w:p>
    <w:p w14:paraId="707C92A8" w14:textId="0BB7114D" w:rsidR="00812A2B" w:rsidRPr="00D7324C" w:rsidRDefault="00812A2B" w:rsidP="0051643F">
      <w:pPr>
        <w:widowControl w:val="0"/>
        <w:spacing w:after="0" w:line="240" w:lineRule="auto"/>
        <w:jc w:val="both"/>
        <w:rPr>
          <w:rFonts w:ascii="Arial" w:hAnsi="Arial" w:cs="Arial"/>
          <w:bCs/>
          <w:sz w:val="24"/>
          <w:szCs w:val="24"/>
        </w:rPr>
      </w:pPr>
      <w:r>
        <w:rPr>
          <w:rFonts w:ascii="Arial" w:hAnsi="Arial" w:cs="Arial"/>
          <w:bCs/>
          <w:sz w:val="24"/>
          <w:szCs w:val="24"/>
        </w:rPr>
        <w:t xml:space="preserve">                                    </w:t>
      </w:r>
      <w:r w:rsidR="004508C5" w:rsidRPr="00D7324C">
        <w:rPr>
          <w:rFonts w:ascii="Arial" w:hAnsi="Arial" w:cs="Arial"/>
          <w:bCs/>
          <w:noProof/>
          <w:sz w:val="24"/>
          <w:szCs w:val="24"/>
          <w:lang w:eastAsia="zh-CN"/>
          <w14:ligatures w14:val="standardContextual"/>
        </w:rPr>
        <w:drawing>
          <wp:inline distT="0" distB="0" distL="0" distR="0" wp14:anchorId="1D53E072" wp14:editId="4D214F21">
            <wp:extent cx="2960571" cy="2360168"/>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5.png"/>
                    <pic:cNvPicPr/>
                  </pic:nvPicPr>
                  <pic:blipFill rotWithShape="1">
                    <a:blip r:embed="rId13" cstate="print">
                      <a:extLst>
                        <a:ext uri="{28A0092B-C50C-407E-A947-70E740481C1C}">
                          <a14:useLocalDpi xmlns:a14="http://schemas.microsoft.com/office/drawing/2010/main" val="0"/>
                        </a:ext>
                      </a:extLst>
                    </a:blip>
                    <a:srcRect t="11840"/>
                    <a:stretch/>
                  </pic:blipFill>
                  <pic:spPr bwMode="auto">
                    <a:xfrm>
                      <a:off x="0" y="0"/>
                      <a:ext cx="2961138" cy="2360620"/>
                    </a:xfrm>
                    <a:prstGeom prst="rect">
                      <a:avLst/>
                    </a:prstGeom>
                    <a:ln>
                      <a:noFill/>
                    </a:ln>
                    <a:extLst>
                      <a:ext uri="{53640926-AAD7-44D8-BBD7-CCE9431645EC}">
                        <a14:shadowObscured xmlns:a14="http://schemas.microsoft.com/office/drawing/2010/main"/>
                      </a:ext>
                    </a:extLst>
                  </pic:spPr>
                </pic:pic>
              </a:graphicData>
            </a:graphic>
          </wp:inline>
        </w:drawing>
      </w:r>
    </w:p>
    <w:p w14:paraId="184A7904" w14:textId="3D568078" w:rsidR="0099158C" w:rsidRPr="006648A0" w:rsidRDefault="00611067" w:rsidP="00811385">
      <w:pPr>
        <w:widowControl w:val="0"/>
        <w:spacing w:after="0" w:line="240" w:lineRule="auto"/>
        <w:jc w:val="both"/>
        <w:rPr>
          <w:rFonts w:ascii="Arial" w:hAnsi="Arial" w:cs="Arial"/>
          <w:b/>
          <w:bCs/>
          <w:sz w:val="20"/>
          <w:szCs w:val="20"/>
        </w:rPr>
      </w:pPr>
      <w:r w:rsidRPr="006648A0">
        <w:rPr>
          <w:rFonts w:ascii="Arial" w:hAnsi="Arial" w:cs="Arial"/>
          <w:b/>
          <w:bCs/>
          <w:sz w:val="20"/>
          <w:szCs w:val="20"/>
        </w:rPr>
        <w:t>Supplementary Figure 5.</w:t>
      </w:r>
      <w:r w:rsidR="003F64FA" w:rsidRPr="006648A0">
        <w:rPr>
          <w:rFonts w:ascii="Arial" w:hAnsi="Arial" w:cs="Arial"/>
          <w:b/>
          <w:bCs/>
          <w:sz w:val="20"/>
          <w:szCs w:val="20"/>
        </w:rPr>
        <w:t xml:space="preserve"> </w:t>
      </w:r>
      <w:r w:rsidR="0099158C" w:rsidRPr="006648A0">
        <w:rPr>
          <w:rFonts w:ascii="Arial" w:hAnsi="Arial" w:cs="Arial"/>
          <w:bCs/>
          <w:sz w:val="20"/>
          <w:szCs w:val="20"/>
        </w:rPr>
        <w:t xml:space="preserve">Distribution of </w:t>
      </w:r>
      <w:r w:rsidR="004508C5" w:rsidRPr="006648A0">
        <w:rPr>
          <w:rFonts w:ascii="Arial" w:hAnsi="Arial" w:cs="Arial"/>
          <w:bCs/>
          <w:sz w:val="20"/>
          <w:szCs w:val="20"/>
        </w:rPr>
        <w:t>faecal</w:t>
      </w:r>
      <w:r w:rsidR="0099158C" w:rsidRPr="006648A0">
        <w:rPr>
          <w:rFonts w:ascii="Arial" w:hAnsi="Arial" w:cs="Arial"/>
          <w:bCs/>
          <w:sz w:val="20"/>
          <w:szCs w:val="20"/>
        </w:rPr>
        <w:t xml:space="preserve"> Na</w:t>
      </w:r>
      <w:r w:rsidR="0099158C" w:rsidRPr="006648A0">
        <w:rPr>
          <w:rFonts w:ascii="Cambria Math" w:hAnsi="Cambria Math" w:cs="Cambria Math"/>
          <w:bCs/>
          <w:sz w:val="20"/>
          <w:szCs w:val="20"/>
        </w:rPr>
        <w:t>⁺</w:t>
      </w:r>
      <w:r w:rsidR="0099158C" w:rsidRPr="006648A0">
        <w:rPr>
          <w:rFonts w:ascii="Arial" w:hAnsi="Arial" w:cs="Arial"/>
          <w:bCs/>
          <w:sz w:val="20"/>
          <w:szCs w:val="20"/>
        </w:rPr>
        <w:t xml:space="preserve"> concentrations of CD individuals across quartiles.</w:t>
      </w:r>
      <w:r w:rsidR="008B4264" w:rsidRPr="006648A0">
        <w:rPr>
          <w:rFonts w:ascii="Arial" w:hAnsi="Arial" w:cs="Arial"/>
          <w:b/>
          <w:bCs/>
          <w:sz w:val="20"/>
          <w:szCs w:val="20"/>
        </w:rPr>
        <w:t xml:space="preserve"> </w:t>
      </w:r>
      <w:r w:rsidR="008B4264" w:rsidRPr="006648A0">
        <w:rPr>
          <w:rFonts w:ascii="Arial" w:hAnsi="Arial" w:cs="Arial"/>
          <w:bCs/>
          <w:sz w:val="20"/>
          <w:szCs w:val="20"/>
        </w:rPr>
        <w:t>Values represent the mean for each quartile.</w:t>
      </w:r>
    </w:p>
    <w:p w14:paraId="3F2081DB" w14:textId="77777777" w:rsidR="0099158C" w:rsidRPr="00D7324C" w:rsidRDefault="0099158C" w:rsidP="0051643F">
      <w:pPr>
        <w:widowControl w:val="0"/>
        <w:spacing w:after="0" w:line="240" w:lineRule="auto"/>
        <w:jc w:val="both"/>
        <w:rPr>
          <w:rFonts w:ascii="Arial" w:hAnsi="Arial" w:cs="Arial"/>
          <w:b/>
          <w:bCs/>
          <w:sz w:val="24"/>
          <w:szCs w:val="24"/>
        </w:rPr>
      </w:pPr>
    </w:p>
    <w:p w14:paraId="0EDD997E" w14:textId="0BC152E0" w:rsidR="0099158C" w:rsidRPr="00D7324C" w:rsidRDefault="004508C5" w:rsidP="0051643F">
      <w:pPr>
        <w:widowControl w:val="0"/>
        <w:spacing w:after="0" w:line="240" w:lineRule="auto"/>
        <w:jc w:val="both"/>
        <w:rPr>
          <w:rFonts w:ascii="Arial" w:hAnsi="Arial" w:cs="Arial"/>
          <w:b/>
          <w:bCs/>
          <w:sz w:val="24"/>
          <w:szCs w:val="24"/>
        </w:rPr>
      </w:pPr>
      <w:r w:rsidRPr="00D7324C">
        <w:rPr>
          <w:rFonts w:ascii="Arial" w:hAnsi="Arial" w:cs="Arial"/>
          <w:b/>
          <w:bCs/>
          <w:noProof/>
          <w:sz w:val="24"/>
          <w:szCs w:val="24"/>
          <w:lang w:eastAsia="zh-CN"/>
          <w14:ligatures w14:val="standardContextual"/>
        </w:rPr>
        <w:lastRenderedPageBreak/>
        <w:drawing>
          <wp:inline distT="0" distB="0" distL="0" distR="0" wp14:anchorId="12950749" wp14:editId="24BC8460">
            <wp:extent cx="5731510" cy="3002407"/>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6.png"/>
                    <pic:cNvPicPr/>
                  </pic:nvPicPr>
                  <pic:blipFill rotWithShape="1">
                    <a:blip r:embed="rId14" cstate="print">
                      <a:extLst>
                        <a:ext uri="{28A0092B-C50C-407E-A947-70E740481C1C}">
                          <a14:useLocalDpi xmlns:a14="http://schemas.microsoft.com/office/drawing/2010/main" val="0"/>
                        </a:ext>
                      </a:extLst>
                    </a:blip>
                    <a:srcRect t="7163"/>
                    <a:stretch/>
                  </pic:blipFill>
                  <pic:spPr bwMode="auto">
                    <a:xfrm>
                      <a:off x="0" y="0"/>
                      <a:ext cx="5731510" cy="3002407"/>
                    </a:xfrm>
                    <a:prstGeom prst="rect">
                      <a:avLst/>
                    </a:prstGeom>
                    <a:ln>
                      <a:noFill/>
                    </a:ln>
                    <a:extLst>
                      <a:ext uri="{53640926-AAD7-44D8-BBD7-CCE9431645EC}">
                        <a14:shadowObscured xmlns:a14="http://schemas.microsoft.com/office/drawing/2010/main"/>
                      </a:ext>
                    </a:extLst>
                  </pic:spPr>
                </pic:pic>
              </a:graphicData>
            </a:graphic>
          </wp:inline>
        </w:drawing>
      </w:r>
    </w:p>
    <w:p w14:paraId="10409BE0" w14:textId="4FD1BAC1" w:rsidR="00611067" w:rsidRDefault="0099158C" w:rsidP="00066D38">
      <w:pPr>
        <w:widowControl w:val="0"/>
        <w:spacing w:after="0" w:line="240" w:lineRule="auto"/>
        <w:jc w:val="both"/>
        <w:rPr>
          <w:rFonts w:ascii="Arial" w:hAnsi="Arial" w:cs="Arial"/>
          <w:bCs/>
          <w:sz w:val="20"/>
          <w:szCs w:val="20"/>
        </w:rPr>
      </w:pPr>
      <w:r w:rsidRPr="006648A0">
        <w:rPr>
          <w:rFonts w:ascii="Arial" w:hAnsi="Arial" w:cs="Arial"/>
          <w:b/>
          <w:bCs/>
          <w:sz w:val="20"/>
          <w:szCs w:val="20"/>
        </w:rPr>
        <w:t xml:space="preserve">Supplementary Figure 6. </w:t>
      </w:r>
      <w:r w:rsidR="003F64FA" w:rsidRPr="006648A0">
        <w:rPr>
          <w:rFonts w:ascii="Arial" w:hAnsi="Arial" w:cs="Arial"/>
          <w:bCs/>
          <w:sz w:val="20"/>
          <w:szCs w:val="20"/>
        </w:rPr>
        <w:t>The high-salt, normal chow diet adapted gut microbiome did not exacerbate colitis.</w:t>
      </w:r>
    </w:p>
    <w:p w14:paraId="3BF65029" w14:textId="77777777" w:rsidR="00811385" w:rsidRPr="006648A0" w:rsidRDefault="00811385" w:rsidP="00066D38">
      <w:pPr>
        <w:widowControl w:val="0"/>
        <w:spacing w:after="0" w:line="240" w:lineRule="auto"/>
        <w:jc w:val="both"/>
        <w:rPr>
          <w:rFonts w:ascii="Arial" w:hAnsi="Arial" w:cs="Arial"/>
          <w:bCs/>
          <w:sz w:val="20"/>
          <w:szCs w:val="20"/>
        </w:rPr>
      </w:pPr>
    </w:p>
    <w:p w14:paraId="38BE2AF1" w14:textId="77777777" w:rsidR="004508C5" w:rsidRPr="006648A0" w:rsidRDefault="003F64FA" w:rsidP="00066D38">
      <w:pPr>
        <w:widowControl w:val="0"/>
        <w:spacing w:after="0" w:line="240" w:lineRule="auto"/>
        <w:jc w:val="both"/>
        <w:rPr>
          <w:rFonts w:ascii="Arial" w:hAnsi="Arial" w:cs="Arial"/>
          <w:bCs/>
          <w:sz w:val="20"/>
          <w:szCs w:val="20"/>
        </w:rPr>
      </w:pPr>
      <w:r w:rsidRPr="006648A0">
        <w:rPr>
          <w:rFonts w:ascii="Arial" w:hAnsi="Arial" w:cs="Arial"/>
          <w:bCs/>
          <w:sz w:val="20"/>
          <w:szCs w:val="20"/>
        </w:rPr>
        <w:t>(A-</w:t>
      </w:r>
      <w:r w:rsidR="00C30C53" w:rsidRPr="006648A0">
        <w:rPr>
          <w:rFonts w:ascii="Arial" w:hAnsi="Arial" w:cs="Arial"/>
          <w:bCs/>
          <w:sz w:val="20"/>
          <w:szCs w:val="20"/>
        </w:rPr>
        <w:t>C</w:t>
      </w:r>
      <w:r w:rsidR="00611067" w:rsidRPr="006648A0">
        <w:rPr>
          <w:rFonts w:ascii="Arial" w:hAnsi="Arial" w:cs="Arial"/>
          <w:bCs/>
          <w:sz w:val="20"/>
          <w:szCs w:val="20"/>
        </w:rPr>
        <w:t xml:space="preserve">) Experimental design for </w:t>
      </w:r>
      <w:r w:rsidR="00CA2032" w:rsidRPr="006648A0">
        <w:rPr>
          <w:rFonts w:ascii="Arial" w:hAnsi="Arial" w:cs="Arial"/>
          <w:bCs/>
          <w:sz w:val="20"/>
          <w:szCs w:val="20"/>
        </w:rPr>
        <w:t>faecal</w:t>
      </w:r>
      <w:r w:rsidR="00611067" w:rsidRPr="006648A0">
        <w:rPr>
          <w:rFonts w:ascii="Arial" w:hAnsi="Arial" w:cs="Arial"/>
          <w:bCs/>
          <w:sz w:val="20"/>
          <w:szCs w:val="20"/>
        </w:rPr>
        <w:t xml:space="preserve"> microbiota transplantation (FMT), showing timeline and sampling at two time p</w:t>
      </w:r>
      <w:r w:rsidRPr="006648A0">
        <w:rPr>
          <w:rFonts w:ascii="Arial" w:hAnsi="Arial" w:cs="Arial"/>
          <w:bCs/>
          <w:sz w:val="20"/>
          <w:szCs w:val="20"/>
        </w:rPr>
        <w:t>oints (days 10 and 28) from HSD</w:t>
      </w:r>
      <w:r w:rsidR="00611067" w:rsidRPr="006648A0">
        <w:rPr>
          <w:rFonts w:ascii="Arial" w:hAnsi="Arial" w:cs="Arial"/>
          <w:bCs/>
          <w:sz w:val="20"/>
          <w:szCs w:val="20"/>
        </w:rPr>
        <w:t>-fed donors</w:t>
      </w:r>
      <w:r w:rsidRPr="006648A0">
        <w:rPr>
          <w:rFonts w:ascii="Arial" w:hAnsi="Arial" w:cs="Arial"/>
          <w:bCs/>
          <w:sz w:val="20"/>
          <w:szCs w:val="20"/>
        </w:rPr>
        <w:t xml:space="preserve"> (A)</w:t>
      </w:r>
      <w:r w:rsidR="00611067" w:rsidRPr="006648A0">
        <w:rPr>
          <w:rFonts w:ascii="Arial" w:hAnsi="Arial" w:cs="Arial"/>
          <w:bCs/>
          <w:sz w:val="20"/>
          <w:szCs w:val="20"/>
        </w:rPr>
        <w:t>. Following FMT and DSS challenge, re</w:t>
      </w:r>
      <w:r w:rsidR="00C30C53" w:rsidRPr="006648A0">
        <w:rPr>
          <w:rFonts w:ascii="Arial" w:hAnsi="Arial" w:cs="Arial"/>
          <w:bCs/>
          <w:sz w:val="20"/>
          <w:szCs w:val="20"/>
        </w:rPr>
        <w:t>presentative colon morphology (B</w:t>
      </w:r>
      <w:r w:rsidR="00611067" w:rsidRPr="006648A0">
        <w:rPr>
          <w:rFonts w:ascii="Arial" w:hAnsi="Arial" w:cs="Arial"/>
          <w:bCs/>
          <w:sz w:val="20"/>
          <w:szCs w:val="20"/>
        </w:rPr>
        <w:t xml:space="preserve">), </w:t>
      </w:r>
      <w:r w:rsidR="00C30C53" w:rsidRPr="006648A0">
        <w:rPr>
          <w:rFonts w:ascii="Arial" w:hAnsi="Arial" w:cs="Arial"/>
          <w:bCs/>
          <w:sz w:val="20"/>
          <w:szCs w:val="20"/>
        </w:rPr>
        <w:t>and colon length measurements (C</w:t>
      </w:r>
      <w:r w:rsidR="00611067" w:rsidRPr="006648A0">
        <w:rPr>
          <w:rFonts w:ascii="Arial" w:hAnsi="Arial" w:cs="Arial"/>
          <w:bCs/>
          <w:sz w:val="20"/>
          <w:szCs w:val="20"/>
        </w:rPr>
        <w:t>) of recipient mice at endpoint.  Mean ± SD.</w:t>
      </w:r>
    </w:p>
    <w:p w14:paraId="09679CED" w14:textId="6EAC617C" w:rsidR="004508C5" w:rsidRDefault="004508C5" w:rsidP="0051643F">
      <w:pPr>
        <w:widowControl w:val="0"/>
        <w:spacing w:after="0" w:line="360" w:lineRule="auto"/>
        <w:jc w:val="both"/>
        <w:rPr>
          <w:rFonts w:ascii="Arial" w:hAnsi="Arial" w:cs="Arial"/>
          <w:bCs/>
          <w:sz w:val="24"/>
          <w:szCs w:val="24"/>
        </w:rPr>
      </w:pPr>
    </w:p>
    <w:p w14:paraId="6624B76C" w14:textId="2401529B" w:rsidR="00526194" w:rsidRDefault="00526194" w:rsidP="0051643F">
      <w:pPr>
        <w:widowControl w:val="0"/>
        <w:spacing w:after="0" w:line="360" w:lineRule="auto"/>
        <w:jc w:val="both"/>
        <w:rPr>
          <w:rFonts w:ascii="Arial" w:hAnsi="Arial" w:cs="Arial"/>
          <w:bCs/>
          <w:sz w:val="24"/>
          <w:szCs w:val="24"/>
        </w:rPr>
      </w:pPr>
    </w:p>
    <w:p w14:paraId="61CAC4D2" w14:textId="1205D115" w:rsidR="00526194" w:rsidRPr="006648A0" w:rsidRDefault="00526194" w:rsidP="00066D38">
      <w:pPr>
        <w:spacing w:before="120" w:after="120" w:line="240" w:lineRule="auto"/>
        <w:jc w:val="both"/>
        <w:rPr>
          <w:rFonts w:ascii="Arial" w:hAnsi="Arial" w:cs="Arial"/>
          <w:b/>
          <w:sz w:val="20"/>
          <w:szCs w:val="20"/>
          <w:lang w:val="en-US" w:eastAsia="zh-CN"/>
        </w:rPr>
      </w:pPr>
      <w:r w:rsidRPr="006648A0">
        <w:rPr>
          <w:rFonts w:ascii="Arial" w:hAnsi="Arial" w:cs="Arial"/>
          <w:b/>
          <w:sz w:val="20"/>
          <w:szCs w:val="20"/>
          <w:lang w:val="en-US" w:eastAsia="zh-CN"/>
        </w:rPr>
        <w:t>Supplementary tables</w:t>
      </w:r>
    </w:p>
    <w:p w14:paraId="0432D1F3" w14:textId="07719A36" w:rsidR="00526194" w:rsidRPr="006648A0" w:rsidRDefault="00526194" w:rsidP="00066D38">
      <w:pPr>
        <w:widowControl w:val="0"/>
        <w:spacing w:before="120" w:after="120" w:line="240" w:lineRule="auto"/>
        <w:jc w:val="both"/>
        <w:rPr>
          <w:rFonts w:ascii="Arial" w:hAnsi="Arial" w:cs="Arial"/>
          <w:bCs/>
          <w:sz w:val="20"/>
          <w:szCs w:val="20"/>
        </w:rPr>
      </w:pPr>
      <w:r w:rsidRPr="006648A0">
        <w:rPr>
          <w:rFonts w:ascii="Arial" w:hAnsi="Arial" w:cs="Arial"/>
          <w:b/>
          <w:bCs/>
          <w:sz w:val="20"/>
          <w:szCs w:val="20"/>
        </w:rPr>
        <w:t>Supplementary Table 1</w:t>
      </w:r>
      <w:r w:rsidR="00FA346C" w:rsidRPr="006648A0">
        <w:rPr>
          <w:rFonts w:ascii="Arial" w:hAnsi="Arial" w:cs="Arial"/>
          <w:b/>
          <w:bCs/>
          <w:sz w:val="20"/>
          <w:szCs w:val="20"/>
        </w:rPr>
        <w:t>.</w:t>
      </w:r>
      <w:r w:rsidRPr="006648A0">
        <w:rPr>
          <w:rFonts w:ascii="Arial" w:hAnsi="Arial" w:cs="Arial"/>
          <w:b/>
          <w:bCs/>
          <w:sz w:val="20"/>
          <w:szCs w:val="20"/>
        </w:rPr>
        <w:t xml:space="preserve"> </w:t>
      </w:r>
      <w:r w:rsidRPr="006648A0">
        <w:rPr>
          <w:rFonts w:ascii="Arial" w:hAnsi="Arial" w:cs="Arial"/>
          <w:bCs/>
          <w:sz w:val="20"/>
          <w:szCs w:val="20"/>
        </w:rPr>
        <w:t>Gene names, corresponding UniProt and Pfam identifiers, and bioinformatic search rules for bacterial salt-stress response genes.</w:t>
      </w:r>
    </w:p>
    <w:p w14:paraId="00D93E2E" w14:textId="3AE1D373" w:rsidR="00526194" w:rsidRPr="006648A0" w:rsidRDefault="00526194" w:rsidP="00066D38">
      <w:pPr>
        <w:widowControl w:val="0"/>
        <w:spacing w:before="120" w:after="120" w:line="240" w:lineRule="auto"/>
        <w:jc w:val="both"/>
        <w:rPr>
          <w:rFonts w:ascii="Arial" w:hAnsi="Arial" w:cs="Arial"/>
          <w:bCs/>
          <w:sz w:val="20"/>
          <w:szCs w:val="20"/>
        </w:rPr>
      </w:pPr>
      <w:r w:rsidRPr="006648A0">
        <w:rPr>
          <w:rFonts w:ascii="Arial" w:hAnsi="Arial" w:cs="Arial"/>
          <w:b/>
          <w:bCs/>
          <w:sz w:val="20"/>
          <w:szCs w:val="20"/>
        </w:rPr>
        <w:t>Supplementary Table 2</w:t>
      </w:r>
      <w:r w:rsidR="00FA346C" w:rsidRPr="006648A0">
        <w:rPr>
          <w:rFonts w:ascii="Arial" w:hAnsi="Arial" w:cs="Arial"/>
          <w:b/>
          <w:bCs/>
          <w:sz w:val="20"/>
          <w:szCs w:val="20"/>
        </w:rPr>
        <w:t>.</w:t>
      </w:r>
      <w:r w:rsidR="00DF1EC6" w:rsidRPr="006648A0">
        <w:rPr>
          <w:rFonts w:ascii="Arial" w:hAnsi="Arial" w:cs="Arial"/>
          <w:b/>
          <w:bCs/>
          <w:sz w:val="20"/>
          <w:szCs w:val="20"/>
        </w:rPr>
        <w:t xml:space="preserve"> </w:t>
      </w:r>
      <w:r w:rsidR="00DF1EC6" w:rsidRPr="006648A0">
        <w:rPr>
          <w:rFonts w:ascii="Arial" w:hAnsi="Arial" w:cs="Arial"/>
          <w:bCs/>
          <w:sz w:val="20"/>
          <w:szCs w:val="20"/>
        </w:rPr>
        <w:t>Phylogenetic distribution of genomes harboing salt-stress response genes across 1640 reference genomes of the Human Microbiome Project (HMP).</w:t>
      </w:r>
      <w:r w:rsidR="00FA346C" w:rsidRPr="006648A0">
        <w:rPr>
          <w:rFonts w:ascii="Arial" w:hAnsi="Arial" w:cs="Arial"/>
          <w:bCs/>
          <w:sz w:val="20"/>
          <w:szCs w:val="20"/>
        </w:rPr>
        <w:t xml:space="preserve"> IMG gene IDs are provided.</w:t>
      </w:r>
    </w:p>
    <w:p w14:paraId="2BA41DFF" w14:textId="76D65631" w:rsidR="00811385" w:rsidRDefault="00FA346C" w:rsidP="00066D38">
      <w:pPr>
        <w:widowControl w:val="0"/>
        <w:spacing w:before="120" w:after="120" w:line="240" w:lineRule="auto"/>
        <w:jc w:val="both"/>
        <w:rPr>
          <w:rFonts w:ascii="Arial" w:hAnsi="Arial" w:cs="Arial"/>
          <w:bCs/>
          <w:sz w:val="20"/>
          <w:szCs w:val="20"/>
        </w:rPr>
      </w:pPr>
      <w:r w:rsidRPr="006648A0">
        <w:rPr>
          <w:rFonts w:ascii="Arial" w:hAnsi="Arial" w:cs="Arial"/>
          <w:b/>
          <w:bCs/>
          <w:sz w:val="20"/>
          <w:szCs w:val="20"/>
        </w:rPr>
        <w:t xml:space="preserve">Supplementary Table 3. </w:t>
      </w:r>
      <w:r w:rsidRPr="006648A0">
        <w:rPr>
          <w:rFonts w:ascii="Arial" w:hAnsi="Arial" w:cs="Arial"/>
          <w:bCs/>
          <w:sz w:val="20"/>
          <w:szCs w:val="20"/>
        </w:rPr>
        <w:t>Salt-response genes in bacterial strains tested for growth. Locus tags are provided.</w:t>
      </w:r>
    </w:p>
    <w:p w14:paraId="17B58AB1" w14:textId="77777777" w:rsidR="00811385" w:rsidRDefault="00811385">
      <w:pPr>
        <w:spacing w:line="278" w:lineRule="auto"/>
        <w:rPr>
          <w:rFonts w:ascii="Arial" w:hAnsi="Arial" w:cs="Arial"/>
          <w:bCs/>
          <w:sz w:val="20"/>
          <w:szCs w:val="20"/>
        </w:rPr>
      </w:pPr>
      <w:r>
        <w:rPr>
          <w:rFonts w:ascii="Arial" w:hAnsi="Arial" w:cs="Arial"/>
          <w:bCs/>
          <w:sz w:val="20"/>
          <w:szCs w:val="20"/>
        </w:rPr>
        <w:br w:type="page"/>
      </w:r>
    </w:p>
    <w:p w14:paraId="2467A964" w14:textId="77777777" w:rsidR="00811385" w:rsidRPr="00DC623A" w:rsidRDefault="00811385" w:rsidP="00811385">
      <w:pPr>
        <w:pStyle w:val="SMcaption"/>
        <w:rPr>
          <w:rFonts w:ascii="Arial" w:hAnsi="Arial" w:cs="Arial"/>
          <w:b/>
          <w:sz w:val="20"/>
        </w:rPr>
      </w:pPr>
      <w:r w:rsidRPr="00DC623A">
        <w:rPr>
          <w:rFonts w:ascii="Arial" w:hAnsi="Arial" w:cs="Arial"/>
          <w:b/>
          <w:sz w:val="20"/>
        </w:rPr>
        <w:lastRenderedPageBreak/>
        <w:t>SI References</w:t>
      </w:r>
    </w:p>
    <w:p w14:paraId="187C7D5D" w14:textId="77777777" w:rsidR="0016083C" w:rsidRPr="0016083C" w:rsidRDefault="00811385" w:rsidP="0016083C">
      <w:pPr>
        <w:pStyle w:val="EndNoteBibliography"/>
        <w:spacing w:after="0"/>
        <w:ind w:left="720" w:hanging="720"/>
      </w:pPr>
      <w:r w:rsidRPr="003C1396">
        <w:rPr>
          <w:rFonts w:ascii="Arial" w:hAnsi="Arial" w:cs="Arial"/>
          <w:bCs/>
          <w:sz w:val="20"/>
          <w:szCs w:val="20"/>
        </w:rPr>
        <w:fldChar w:fldCharType="begin"/>
      </w:r>
      <w:r w:rsidRPr="003C1396">
        <w:rPr>
          <w:rFonts w:ascii="Arial" w:hAnsi="Arial" w:cs="Arial"/>
          <w:bCs/>
          <w:sz w:val="20"/>
          <w:szCs w:val="20"/>
        </w:rPr>
        <w:instrText xml:space="preserve"> ADDIN EN.REFLIST </w:instrText>
      </w:r>
      <w:r w:rsidRPr="003C1396">
        <w:rPr>
          <w:rFonts w:ascii="Arial" w:hAnsi="Arial" w:cs="Arial"/>
          <w:bCs/>
          <w:sz w:val="20"/>
          <w:szCs w:val="20"/>
        </w:rPr>
        <w:fldChar w:fldCharType="separate"/>
      </w:r>
      <w:r w:rsidR="0016083C" w:rsidRPr="0016083C">
        <w:t>1.</w:t>
      </w:r>
      <w:r w:rsidR="0016083C" w:rsidRPr="0016083C">
        <w:tab/>
        <w:t>Koskinen, K.</w:t>
      </w:r>
      <w:r w:rsidR="0016083C" w:rsidRPr="0016083C">
        <w:rPr>
          <w:i/>
        </w:rPr>
        <w:t>, et al.</w:t>
      </w:r>
      <w:r w:rsidR="0016083C" w:rsidRPr="0016083C">
        <w:t xml:space="preserve"> First Insights into the Diverse Human Archaeome: Specific Detection of Archaea in the Gastrointestinal Tract, Lung, and Nose and on Skin. </w:t>
      </w:r>
      <w:r w:rsidR="0016083C" w:rsidRPr="0016083C">
        <w:rPr>
          <w:i/>
        </w:rPr>
        <w:t>mBio</w:t>
      </w:r>
      <w:r w:rsidR="0016083C" w:rsidRPr="0016083C">
        <w:t xml:space="preserve"> </w:t>
      </w:r>
      <w:r w:rsidR="0016083C" w:rsidRPr="0016083C">
        <w:rPr>
          <w:b/>
        </w:rPr>
        <w:t>8</w:t>
      </w:r>
      <w:r w:rsidR="0016083C" w:rsidRPr="0016083C">
        <w:t>(2017).</w:t>
      </w:r>
    </w:p>
    <w:p w14:paraId="5A5C4782" w14:textId="77777777" w:rsidR="0016083C" w:rsidRPr="0016083C" w:rsidRDefault="0016083C" w:rsidP="0016083C">
      <w:pPr>
        <w:pStyle w:val="EndNoteBibliography"/>
        <w:spacing w:after="0"/>
        <w:ind w:left="720" w:hanging="720"/>
      </w:pPr>
      <w:r w:rsidRPr="0016083C">
        <w:t>2.</w:t>
      </w:r>
      <w:r w:rsidRPr="0016083C">
        <w:tab/>
        <w:t>Callahan, B.J.</w:t>
      </w:r>
      <w:r w:rsidRPr="0016083C">
        <w:rPr>
          <w:i/>
        </w:rPr>
        <w:t>, et al.</w:t>
      </w:r>
      <w:r w:rsidRPr="0016083C">
        <w:t xml:space="preserve"> DADA2: High-resolution sample inference from Illumina amplicon data. </w:t>
      </w:r>
      <w:r w:rsidRPr="0016083C">
        <w:rPr>
          <w:i/>
        </w:rPr>
        <w:t>Nature methods</w:t>
      </w:r>
      <w:r w:rsidRPr="0016083C">
        <w:t xml:space="preserve"> </w:t>
      </w:r>
      <w:r w:rsidRPr="0016083C">
        <w:rPr>
          <w:b/>
        </w:rPr>
        <w:t>13</w:t>
      </w:r>
      <w:r w:rsidRPr="0016083C">
        <w:t>, 581-583 (2016).</w:t>
      </w:r>
    </w:p>
    <w:p w14:paraId="4FA10E75" w14:textId="77777777" w:rsidR="0016083C" w:rsidRPr="0016083C" w:rsidRDefault="0016083C" w:rsidP="0016083C">
      <w:pPr>
        <w:pStyle w:val="EndNoteBibliography"/>
        <w:spacing w:after="0"/>
        <w:ind w:left="720" w:hanging="720"/>
      </w:pPr>
      <w:r w:rsidRPr="0016083C">
        <w:t>3.</w:t>
      </w:r>
      <w:r w:rsidRPr="0016083C">
        <w:tab/>
        <w:t>Bolyen, E.</w:t>
      </w:r>
      <w:r w:rsidRPr="0016083C">
        <w:rPr>
          <w:i/>
        </w:rPr>
        <w:t>, et al.</w:t>
      </w:r>
      <w:r w:rsidRPr="0016083C">
        <w:t xml:space="preserve"> Reproducible, interactive, scalable and extensible microbiome data science using QIIME 2. </w:t>
      </w:r>
      <w:r w:rsidRPr="0016083C">
        <w:rPr>
          <w:i/>
        </w:rPr>
        <w:t>Nature biotechnology</w:t>
      </w:r>
      <w:r w:rsidRPr="0016083C">
        <w:t xml:space="preserve"> </w:t>
      </w:r>
      <w:r w:rsidRPr="0016083C">
        <w:rPr>
          <w:b/>
        </w:rPr>
        <w:t>37</w:t>
      </w:r>
      <w:r w:rsidRPr="0016083C">
        <w:t>, 852-857 (2019).</w:t>
      </w:r>
    </w:p>
    <w:p w14:paraId="4CE97090" w14:textId="77777777" w:rsidR="0016083C" w:rsidRPr="0016083C" w:rsidRDefault="0016083C" w:rsidP="0016083C">
      <w:pPr>
        <w:pStyle w:val="EndNoteBibliography"/>
        <w:spacing w:after="0"/>
        <w:ind w:left="720" w:hanging="720"/>
      </w:pPr>
      <w:r w:rsidRPr="0016083C">
        <w:t>4.</w:t>
      </w:r>
      <w:r w:rsidRPr="0016083C">
        <w:tab/>
        <w:t>Chuvochina, M.</w:t>
      </w:r>
      <w:r w:rsidRPr="0016083C">
        <w:rPr>
          <w:i/>
        </w:rPr>
        <w:t>, et al.</w:t>
      </w:r>
      <w:r w:rsidRPr="0016083C">
        <w:t xml:space="preserve"> SILVA in 2026: a global core biodata resource for rRNA within the DSMZ digital diversity. </w:t>
      </w:r>
      <w:r w:rsidRPr="0016083C">
        <w:rPr>
          <w:i/>
        </w:rPr>
        <w:t>Nucleic acids research</w:t>
      </w:r>
      <w:r w:rsidRPr="0016083C">
        <w:t xml:space="preserve"> (2025).</w:t>
      </w:r>
    </w:p>
    <w:p w14:paraId="15DDBFDB" w14:textId="77777777" w:rsidR="0016083C" w:rsidRPr="0016083C" w:rsidRDefault="0016083C" w:rsidP="0016083C">
      <w:pPr>
        <w:pStyle w:val="EndNoteBibliography"/>
        <w:spacing w:after="0"/>
        <w:ind w:left="720" w:hanging="720"/>
      </w:pPr>
      <w:r w:rsidRPr="0016083C">
        <w:t>5.</w:t>
      </w:r>
      <w:r w:rsidRPr="0016083C">
        <w:tab/>
        <w:t xml:space="preserve">Scanlan, P.D., Shanahan, F. &amp; Marchesi, J.R. Human methanogen diversity and incidence in healthy and diseased colonic groups using mcrA gene analysis. </w:t>
      </w:r>
      <w:r w:rsidRPr="0016083C">
        <w:rPr>
          <w:i/>
        </w:rPr>
        <w:t>BMC microbiology</w:t>
      </w:r>
      <w:r w:rsidRPr="0016083C">
        <w:t xml:space="preserve"> </w:t>
      </w:r>
      <w:r w:rsidRPr="0016083C">
        <w:rPr>
          <w:b/>
        </w:rPr>
        <w:t>8</w:t>
      </w:r>
      <w:r w:rsidRPr="0016083C">
        <w:t>, 79 (2008).</w:t>
      </w:r>
    </w:p>
    <w:p w14:paraId="1FB56476" w14:textId="77777777" w:rsidR="0016083C" w:rsidRPr="0016083C" w:rsidRDefault="0016083C" w:rsidP="0016083C">
      <w:pPr>
        <w:pStyle w:val="EndNoteBibliography"/>
        <w:spacing w:after="0"/>
        <w:ind w:left="720" w:hanging="720"/>
      </w:pPr>
      <w:r w:rsidRPr="0016083C">
        <w:t>6.</w:t>
      </w:r>
      <w:r w:rsidRPr="0016083C">
        <w:tab/>
        <w:t>Case, R.J.</w:t>
      </w:r>
      <w:r w:rsidRPr="0016083C">
        <w:rPr>
          <w:i/>
        </w:rPr>
        <w:t>, et al.</w:t>
      </w:r>
      <w:r w:rsidRPr="0016083C">
        <w:t xml:space="preserve"> Use of 16S rRNA and rpoB genes as molecular markers for microbial ecology studies. </w:t>
      </w:r>
      <w:r w:rsidRPr="0016083C">
        <w:rPr>
          <w:i/>
        </w:rPr>
        <w:t>Applied and environmental microbiology</w:t>
      </w:r>
      <w:r w:rsidRPr="0016083C">
        <w:t xml:space="preserve"> </w:t>
      </w:r>
      <w:r w:rsidRPr="0016083C">
        <w:rPr>
          <w:b/>
        </w:rPr>
        <w:t>73</w:t>
      </w:r>
      <w:r w:rsidRPr="0016083C">
        <w:t>, 278-288 (2007).</w:t>
      </w:r>
    </w:p>
    <w:p w14:paraId="4A1D6A27" w14:textId="77777777" w:rsidR="0016083C" w:rsidRPr="0016083C" w:rsidRDefault="0016083C" w:rsidP="0016083C">
      <w:pPr>
        <w:pStyle w:val="EndNoteBibliography"/>
        <w:spacing w:after="0"/>
        <w:ind w:left="720" w:hanging="720"/>
      </w:pPr>
      <w:r w:rsidRPr="0016083C">
        <w:t>7.</w:t>
      </w:r>
      <w:r w:rsidRPr="0016083C">
        <w:tab/>
        <w:t xml:space="preserve">Ziegler, C., Bremer, E. &amp; Kramer, R. The BCCT family of carriers: from physiology to crystal structure. </w:t>
      </w:r>
      <w:r w:rsidRPr="0016083C">
        <w:rPr>
          <w:i/>
        </w:rPr>
        <w:t>Molecular microbiology</w:t>
      </w:r>
      <w:r w:rsidRPr="0016083C">
        <w:t xml:space="preserve"> </w:t>
      </w:r>
      <w:r w:rsidRPr="0016083C">
        <w:rPr>
          <w:b/>
        </w:rPr>
        <w:t>78</w:t>
      </w:r>
      <w:r w:rsidRPr="0016083C">
        <w:t>, 13-34 (2010).</w:t>
      </w:r>
    </w:p>
    <w:p w14:paraId="3880C12A" w14:textId="77777777" w:rsidR="0016083C" w:rsidRPr="0016083C" w:rsidRDefault="0016083C" w:rsidP="0016083C">
      <w:pPr>
        <w:pStyle w:val="EndNoteBibliography"/>
        <w:spacing w:after="0"/>
        <w:ind w:left="720" w:hanging="720"/>
      </w:pPr>
      <w:r w:rsidRPr="0016083C">
        <w:t>8.</w:t>
      </w:r>
      <w:r w:rsidRPr="0016083C">
        <w:tab/>
        <w:t>Nemet, I.</w:t>
      </w:r>
      <w:r w:rsidRPr="0016083C">
        <w:rPr>
          <w:i/>
        </w:rPr>
        <w:t>, et al.</w:t>
      </w:r>
      <w:r w:rsidRPr="0016083C">
        <w:t xml:space="preserve"> A Cardiovascular Disease-Linked Gut Microbial Metabolite Acts via Adrenergic Receptors. </w:t>
      </w:r>
      <w:r w:rsidRPr="0016083C">
        <w:rPr>
          <w:i/>
        </w:rPr>
        <w:t>Cell</w:t>
      </w:r>
      <w:r w:rsidRPr="0016083C">
        <w:t xml:space="preserve"> </w:t>
      </w:r>
      <w:r w:rsidRPr="0016083C">
        <w:rPr>
          <w:b/>
        </w:rPr>
        <w:t>180</w:t>
      </w:r>
      <w:r w:rsidRPr="0016083C">
        <w:t>, 862-877 e822 (2020).</w:t>
      </w:r>
    </w:p>
    <w:p w14:paraId="1C01C82A" w14:textId="77777777" w:rsidR="0016083C" w:rsidRPr="0016083C" w:rsidRDefault="0016083C" w:rsidP="0016083C">
      <w:pPr>
        <w:pStyle w:val="EndNoteBibliography"/>
        <w:spacing w:after="0"/>
        <w:ind w:left="720" w:hanging="720"/>
      </w:pPr>
      <w:r w:rsidRPr="0016083C">
        <w:t>9.</w:t>
      </w:r>
      <w:r w:rsidRPr="0016083C">
        <w:tab/>
        <w:t xml:space="preserve">Collaborators, G.B.D.R.F. Global burden and strength of evidence for 88 risk factors in 204 countries and 811 subnational locations, 1990-2021: a systematic analysis for the Global Burden of Disease Study 2021. </w:t>
      </w:r>
      <w:r w:rsidRPr="0016083C">
        <w:rPr>
          <w:i/>
        </w:rPr>
        <w:t>Lancet</w:t>
      </w:r>
      <w:r w:rsidRPr="0016083C">
        <w:t xml:space="preserve"> </w:t>
      </w:r>
      <w:r w:rsidRPr="0016083C">
        <w:rPr>
          <w:b/>
        </w:rPr>
        <w:t>403</w:t>
      </w:r>
      <w:r w:rsidRPr="0016083C">
        <w:t>, 2162-2203 (2024).</w:t>
      </w:r>
    </w:p>
    <w:p w14:paraId="4D13A8CF" w14:textId="77777777" w:rsidR="0016083C" w:rsidRPr="0016083C" w:rsidRDefault="0016083C" w:rsidP="0016083C">
      <w:pPr>
        <w:pStyle w:val="EndNoteBibliography"/>
        <w:spacing w:after="0"/>
        <w:ind w:left="720" w:hanging="720"/>
      </w:pPr>
      <w:r w:rsidRPr="0016083C">
        <w:t>10.</w:t>
      </w:r>
      <w:r w:rsidRPr="0016083C">
        <w:tab/>
        <w:t xml:space="preserve">Seemann, T. Prokka: rapid prokaryotic genome annotation. </w:t>
      </w:r>
      <w:r w:rsidRPr="0016083C">
        <w:rPr>
          <w:i/>
        </w:rPr>
        <w:t>Bioinformatics</w:t>
      </w:r>
      <w:r w:rsidRPr="0016083C">
        <w:t xml:space="preserve"> </w:t>
      </w:r>
      <w:r w:rsidRPr="0016083C">
        <w:rPr>
          <w:b/>
        </w:rPr>
        <w:t>30</w:t>
      </w:r>
      <w:r w:rsidRPr="0016083C">
        <w:t>, 2068-2069 (2014).</w:t>
      </w:r>
    </w:p>
    <w:p w14:paraId="7280E03C" w14:textId="77777777" w:rsidR="0016083C" w:rsidRPr="0016083C" w:rsidRDefault="0016083C" w:rsidP="0016083C">
      <w:pPr>
        <w:pStyle w:val="EndNoteBibliography"/>
        <w:spacing w:after="0"/>
        <w:ind w:left="720" w:hanging="720"/>
      </w:pPr>
      <w:r w:rsidRPr="0016083C">
        <w:t>11.</w:t>
      </w:r>
      <w:r w:rsidRPr="0016083C">
        <w:tab/>
        <w:t>Feng, R.</w:t>
      </w:r>
      <w:r w:rsidRPr="0016083C">
        <w:rPr>
          <w:i/>
        </w:rPr>
        <w:t>, et al.</w:t>
      </w:r>
      <w:r w:rsidRPr="0016083C">
        <w:t xml:space="preserve"> Gut Microbiome-Generated Phenylacetylglutamine from Dietary Protein is Associated with Crohn's Disease and Exacerbates Colitis in Mouse Model Possibly via Platelet Activation. </w:t>
      </w:r>
      <w:r w:rsidRPr="0016083C">
        <w:rPr>
          <w:i/>
        </w:rPr>
        <w:t>Journal of Crohn's &amp; colitis</w:t>
      </w:r>
      <w:r w:rsidRPr="0016083C">
        <w:t xml:space="preserve"> </w:t>
      </w:r>
      <w:r w:rsidRPr="0016083C">
        <w:rPr>
          <w:b/>
        </w:rPr>
        <w:t>17</w:t>
      </w:r>
      <w:r w:rsidRPr="0016083C">
        <w:t>, 1833-1846 (2023).</w:t>
      </w:r>
    </w:p>
    <w:p w14:paraId="5DD5EB38" w14:textId="77777777" w:rsidR="0016083C" w:rsidRPr="0016083C" w:rsidRDefault="0016083C" w:rsidP="0016083C">
      <w:pPr>
        <w:pStyle w:val="EndNoteBibliography"/>
        <w:spacing w:after="0"/>
        <w:ind w:left="720" w:hanging="720"/>
      </w:pPr>
      <w:r w:rsidRPr="0016083C">
        <w:t>12.</w:t>
      </w:r>
      <w:r w:rsidRPr="0016083C">
        <w:tab/>
        <w:t>Wirtz, S.</w:t>
      </w:r>
      <w:r w:rsidRPr="0016083C">
        <w:rPr>
          <w:i/>
        </w:rPr>
        <w:t>, et al.</w:t>
      </w:r>
      <w:r w:rsidRPr="0016083C">
        <w:t xml:space="preserve"> Chemically induced mouse models of acute and chronic intestinal inflammation. </w:t>
      </w:r>
      <w:r w:rsidRPr="0016083C">
        <w:rPr>
          <w:i/>
        </w:rPr>
        <w:t>Nature protocols</w:t>
      </w:r>
      <w:r w:rsidRPr="0016083C">
        <w:t xml:space="preserve"> </w:t>
      </w:r>
      <w:r w:rsidRPr="0016083C">
        <w:rPr>
          <w:b/>
        </w:rPr>
        <w:t>12</w:t>
      </w:r>
      <w:r w:rsidRPr="0016083C">
        <w:t>, 1295-1309 (2017).</w:t>
      </w:r>
    </w:p>
    <w:p w14:paraId="7187881D" w14:textId="77777777" w:rsidR="0016083C" w:rsidRPr="0016083C" w:rsidRDefault="0016083C" w:rsidP="0016083C">
      <w:pPr>
        <w:pStyle w:val="EndNoteBibliography"/>
        <w:ind w:left="720" w:hanging="720"/>
      </w:pPr>
      <w:r w:rsidRPr="0016083C">
        <w:t>13.</w:t>
      </w:r>
      <w:r w:rsidRPr="0016083C">
        <w:tab/>
        <w:t>Carter, M.M.</w:t>
      </w:r>
      <w:r w:rsidRPr="0016083C">
        <w:rPr>
          <w:i/>
        </w:rPr>
        <w:t>, et al.</w:t>
      </w:r>
      <w:r w:rsidRPr="0016083C">
        <w:t xml:space="preserve"> Ultra-deep sequencing of Hadza hunter-gatherers recovers vanishing gut microbes. </w:t>
      </w:r>
      <w:r w:rsidRPr="0016083C">
        <w:rPr>
          <w:i/>
        </w:rPr>
        <w:t>Cell</w:t>
      </w:r>
      <w:r w:rsidRPr="0016083C">
        <w:t xml:space="preserve"> </w:t>
      </w:r>
      <w:r w:rsidRPr="0016083C">
        <w:rPr>
          <w:b/>
        </w:rPr>
        <w:t>186</w:t>
      </w:r>
      <w:r w:rsidRPr="0016083C">
        <w:t>, 3111-3124 e3113 (2023).</w:t>
      </w:r>
    </w:p>
    <w:p w14:paraId="50480AE2" w14:textId="0903CACB" w:rsidR="00FA346C" w:rsidRPr="006648A0" w:rsidRDefault="00811385" w:rsidP="00811385">
      <w:pPr>
        <w:pStyle w:val="EndNoteBibliography"/>
        <w:rPr>
          <w:rFonts w:ascii="Arial" w:hAnsi="Arial" w:cs="Arial"/>
          <w:bCs/>
          <w:sz w:val="20"/>
          <w:szCs w:val="20"/>
        </w:rPr>
      </w:pPr>
      <w:r w:rsidRPr="003C1396">
        <w:rPr>
          <w:rFonts w:ascii="Arial" w:hAnsi="Arial" w:cs="Arial"/>
          <w:bCs/>
          <w:sz w:val="20"/>
          <w:szCs w:val="20"/>
        </w:rPr>
        <w:fldChar w:fldCharType="end"/>
      </w:r>
    </w:p>
    <w:sectPr w:rsidR="00FA346C" w:rsidRPr="006648A0" w:rsidSect="004508C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7AE11" w14:textId="77777777" w:rsidR="00230AFA" w:rsidRDefault="00230AFA" w:rsidP="00C73805">
      <w:pPr>
        <w:spacing w:after="0" w:line="240" w:lineRule="auto"/>
      </w:pPr>
      <w:r>
        <w:separator/>
      </w:r>
    </w:p>
  </w:endnote>
  <w:endnote w:type="continuationSeparator" w:id="0">
    <w:p w14:paraId="0534AF63" w14:textId="77777777" w:rsidR="00230AFA" w:rsidRDefault="00230AFA" w:rsidP="00C73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ingFang SC">
    <w:altName w:val="微软雅黑"/>
    <w:charset w:val="86"/>
    <w:family w:val="swiss"/>
    <w:pitch w:val="default"/>
    <w:sig w:usb0="00000000" w:usb1="00000000" w:usb2="00000017"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D6059" w14:textId="77777777" w:rsidR="00230AFA" w:rsidRDefault="00230AFA" w:rsidP="00C73805">
      <w:pPr>
        <w:spacing w:after="0" w:line="240" w:lineRule="auto"/>
      </w:pPr>
      <w:r>
        <w:separator/>
      </w:r>
    </w:p>
  </w:footnote>
  <w:footnote w:type="continuationSeparator" w:id="0">
    <w:p w14:paraId="12AB22D7" w14:textId="77777777" w:rsidR="00230AFA" w:rsidRDefault="00230AFA" w:rsidP="00C738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a2pp52lsvra7e9swdpzrvm00xd0s22srxr&quot;&gt;salt&lt;record-ids&gt;&lt;item&gt;13&lt;/item&gt;&lt;item&gt;58&lt;/item&gt;&lt;item&gt;95&lt;/item&gt;&lt;item&gt;117&lt;/item&gt;&lt;item&gt;120&lt;/item&gt;&lt;item&gt;170&lt;/item&gt;&lt;item&gt;175&lt;/item&gt;&lt;item&gt;176&lt;/item&gt;&lt;item&gt;177&lt;/item&gt;&lt;item&gt;178&lt;/item&gt;&lt;item&gt;179&lt;/item&gt;&lt;item&gt;183&lt;/item&gt;&lt;item&gt;187&lt;/item&gt;&lt;/record-ids&gt;&lt;/item&gt;&lt;/Libraries&gt;"/>
  </w:docVars>
  <w:rsids>
    <w:rsidRoot w:val="00017018"/>
    <w:rsid w:val="00017018"/>
    <w:rsid w:val="0003601A"/>
    <w:rsid w:val="00057F05"/>
    <w:rsid w:val="000633B9"/>
    <w:rsid w:val="00066D38"/>
    <w:rsid w:val="00096CC4"/>
    <w:rsid w:val="000E3A2B"/>
    <w:rsid w:val="00130AB1"/>
    <w:rsid w:val="00145AB3"/>
    <w:rsid w:val="0016083C"/>
    <w:rsid w:val="00177828"/>
    <w:rsid w:val="001A6335"/>
    <w:rsid w:val="001B4659"/>
    <w:rsid w:val="002034DE"/>
    <w:rsid w:val="00227004"/>
    <w:rsid w:val="00230AFA"/>
    <w:rsid w:val="002501A3"/>
    <w:rsid w:val="00251FC1"/>
    <w:rsid w:val="0030085E"/>
    <w:rsid w:val="003751C8"/>
    <w:rsid w:val="003B2B00"/>
    <w:rsid w:val="003C1396"/>
    <w:rsid w:val="003E7E4F"/>
    <w:rsid w:val="003F312A"/>
    <w:rsid w:val="003F3703"/>
    <w:rsid w:val="003F64FA"/>
    <w:rsid w:val="004311F1"/>
    <w:rsid w:val="004508C5"/>
    <w:rsid w:val="0045135F"/>
    <w:rsid w:val="00497E67"/>
    <w:rsid w:val="004B0D0B"/>
    <w:rsid w:val="004B49B5"/>
    <w:rsid w:val="0051643F"/>
    <w:rsid w:val="00526194"/>
    <w:rsid w:val="005F0A5F"/>
    <w:rsid w:val="00611067"/>
    <w:rsid w:val="006126DC"/>
    <w:rsid w:val="006648A0"/>
    <w:rsid w:val="006B2EA8"/>
    <w:rsid w:val="006C7E20"/>
    <w:rsid w:val="00731127"/>
    <w:rsid w:val="00746B4A"/>
    <w:rsid w:val="00774087"/>
    <w:rsid w:val="007C6A10"/>
    <w:rsid w:val="00811385"/>
    <w:rsid w:val="0081179F"/>
    <w:rsid w:val="00812A2B"/>
    <w:rsid w:val="008254DF"/>
    <w:rsid w:val="00845B14"/>
    <w:rsid w:val="00883285"/>
    <w:rsid w:val="008B4264"/>
    <w:rsid w:val="008D477C"/>
    <w:rsid w:val="009226EE"/>
    <w:rsid w:val="009614F0"/>
    <w:rsid w:val="0099158C"/>
    <w:rsid w:val="00997BB2"/>
    <w:rsid w:val="009A5165"/>
    <w:rsid w:val="009C2D1B"/>
    <w:rsid w:val="009F46CC"/>
    <w:rsid w:val="00A631F5"/>
    <w:rsid w:val="00AE4715"/>
    <w:rsid w:val="00B105CF"/>
    <w:rsid w:val="00B26F44"/>
    <w:rsid w:val="00B51553"/>
    <w:rsid w:val="00B574FB"/>
    <w:rsid w:val="00B82723"/>
    <w:rsid w:val="00B8309A"/>
    <w:rsid w:val="00BD44EB"/>
    <w:rsid w:val="00C30C53"/>
    <w:rsid w:val="00C31825"/>
    <w:rsid w:val="00C73805"/>
    <w:rsid w:val="00CA2032"/>
    <w:rsid w:val="00CF1BDA"/>
    <w:rsid w:val="00D348F2"/>
    <w:rsid w:val="00D46235"/>
    <w:rsid w:val="00D46CAE"/>
    <w:rsid w:val="00D601F7"/>
    <w:rsid w:val="00D7324C"/>
    <w:rsid w:val="00DF15B8"/>
    <w:rsid w:val="00DF1EC6"/>
    <w:rsid w:val="00E0577C"/>
    <w:rsid w:val="00E13C6A"/>
    <w:rsid w:val="00ED392B"/>
    <w:rsid w:val="00F65ADC"/>
    <w:rsid w:val="00FA346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82CCA"/>
  <w15:chartTrackingRefBased/>
  <w15:docId w15:val="{E73C0D7C-1487-FF4B-AF6B-9AF98D647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018"/>
    <w:pPr>
      <w:spacing w:line="259" w:lineRule="auto"/>
    </w:pPr>
    <w:rPr>
      <w:kern w:val="0"/>
      <w:sz w:val="22"/>
      <w:szCs w:val="22"/>
      <w14:ligatures w14:val="none"/>
    </w:rPr>
  </w:style>
  <w:style w:type="paragraph" w:styleId="1">
    <w:name w:val="heading 1"/>
    <w:basedOn w:val="a"/>
    <w:next w:val="a"/>
    <w:link w:val="10"/>
    <w:uiPriority w:val="9"/>
    <w:qFormat/>
    <w:rsid w:val="0001701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2">
    <w:name w:val="heading 2"/>
    <w:basedOn w:val="a"/>
    <w:next w:val="a"/>
    <w:link w:val="20"/>
    <w:uiPriority w:val="9"/>
    <w:semiHidden/>
    <w:unhideWhenUsed/>
    <w:qFormat/>
    <w:rsid w:val="0001701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3">
    <w:name w:val="heading 3"/>
    <w:basedOn w:val="a"/>
    <w:next w:val="a"/>
    <w:link w:val="30"/>
    <w:uiPriority w:val="9"/>
    <w:semiHidden/>
    <w:unhideWhenUsed/>
    <w:qFormat/>
    <w:rsid w:val="00017018"/>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4">
    <w:name w:val="heading 4"/>
    <w:basedOn w:val="a"/>
    <w:next w:val="a"/>
    <w:link w:val="40"/>
    <w:uiPriority w:val="9"/>
    <w:semiHidden/>
    <w:unhideWhenUsed/>
    <w:qFormat/>
    <w:rsid w:val="00017018"/>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5">
    <w:name w:val="heading 5"/>
    <w:basedOn w:val="a"/>
    <w:next w:val="a"/>
    <w:link w:val="50"/>
    <w:uiPriority w:val="9"/>
    <w:semiHidden/>
    <w:unhideWhenUsed/>
    <w:qFormat/>
    <w:rsid w:val="00017018"/>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6">
    <w:name w:val="heading 6"/>
    <w:basedOn w:val="a"/>
    <w:next w:val="a"/>
    <w:link w:val="60"/>
    <w:uiPriority w:val="9"/>
    <w:semiHidden/>
    <w:unhideWhenUsed/>
    <w:qFormat/>
    <w:rsid w:val="0001701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01701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01701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01701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17018"/>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017018"/>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017018"/>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017018"/>
    <w:rPr>
      <w:rFonts w:eastAsiaTheme="majorEastAsia" w:cstheme="majorBidi"/>
      <w:i/>
      <w:iCs/>
      <w:color w:val="0F4761" w:themeColor="accent1" w:themeShade="BF"/>
    </w:rPr>
  </w:style>
  <w:style w:type="character" w:customStyle="1" w:styleId="50">
    <w:name w:val="标题 5 字符"/>
    <w:basedOn w:val="a0"/>
    <w:link w:val="5"/>
    <w:uiPriority w:val="9"/>
    <w:semiHidden/>
    <w:rsid w:val="00017018"/>
    <w:rPr>
      <w:rFonts w:eastAsiaTheme="majorEastAsia" w:cstheme="majorBidi"/>
      <w:color w:val="0F4761" w:themeColor="accent1" w:themeShade="BF"/>
    </w:rPr>
  </w:style>
  <w:style w:type="character" w:customStyle="1" w:styleId="60">
    <w:name w:val="标题 6 字符"/>
    <w:basedOn w:val="a0"/>
    <w:link w:val="6"/>
    <w:uiPriority w:val="9"/>
    <w:semiHidden/>
    <w:rsid w:val="00017018"/>
    <w:rPr>
      <w:rFonts w:eastAsiaTheme="majorEastAsia" w:cstheme="majorBidi"/>
      <w:i/>
      <w:iCs/>
      <w:color w:val="595959" w:themeColor="text1" w:themeTint="A6"/>
    </w:rPr>
  </w:style>
  <w:style w:type="character" w:customStyle="1" w:styleId="70">
    <w:name w:val="标题 7 字符"/>
    <w:basedOn w:val="a0"/>
    <w:link w:val="7"/>
    <w:uiPriority w:val="9"/>
    <w:semiHidden/>
    <w:rsid w:val="00017018"/>
    <w:rPr>
      <w:rFonts w:eastAsiaTheme="majorEastAsia" w:cstheme="majorBidi"/>
      <w:color w:val="595959" w:themeColor="text1" w:themeTint="A6"/>
    </w:rPr>
  </w:style>
  <w:style w:type="character" w:customStyle="1" w:styleId="80">
    <w:name w:val="标题 8 字符"/>
    <w:basedOn w:val="a0"/>
    <w:link w:val="8"/>
    <w:uiPriority w:val="9"/>
    <w:semiHidden/>
    <w:rsid w:val="00017018"/>
    <w:rPr>
      <w:rFonts w:eastAsiaTheme="majorEastAsia" w:cstheme="majorBidi"/>
      <w:i/>
      <w:iCs/>
      <w:color w:val="272727" w:themeColor="text1" w:themeTint="D8"/>
    </w:rPr>
  </w:style>
  <w:style w:type="character" w:customStyle="1" w:styleId="90">
    <w:name w:val="标题 9 字符"/>
    <w:basedOn w:val="a0"/>
    <w:link w:val="9"/>
    <w:uiPriority w:val="9"/>
    <w:semiHidden/>
    <w:rsid w:val="00017018"/>
    <w:rPr>
      <w:rFonts w:eastAsiaTheme="majorEastAsia" w:cstheme="majorBidi"/>
      <w:color w:val="272727" w:themeColor="text1" w:themeTint="D8"/>
    </w:rPr>
  </w:style>
  <w:style w:type="paragraph" w:styleId="a3">
    <w:name w:val="Title"/>
    <w:basedOn w:val="a"/>
    <w:next w:val="a"/>
    <w:link w:val="a4"/>
    <w:uiPriority w:val="10"/>
    <w:qFormat/>
    <w:rsid w:val="0001701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01701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1701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副标题 字符"/>
    <w:basedOn w:val="a0"/>
    <w:link w:val="a5"/>
    <w:uiPriority w:val="11"/>
    <w:rsid w:val="0001701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017018"/>
    <w:pPr>
      <w:spacing w:before="160" w:line="278" w:lineRule="auto"/>
      <w:jc w:val="center"/>
    </w:pPr>
    <w:rPr>
      <w:i/>
      <w:iCs/>
      <w:color w:val="404040" w:themeColor="text1" w:themeTint="BF"/>
      <w:kern w:val="2"/>
      <w:sz w:val="24"/>
      <w:szCs w:val="24"/>
      <w14:ligatures w14:val="standardContextual"/>
    </w:rPr>
  </w:style>
  <w:style w:type="character" w:customStyle="1" w:styleId="a8">
    <w:name w:val="引用 字符"/>
    <w:basedOn w:val="a0"/>
    <w:link w:val="a7"/>
    <w:uiPriority w:val="29"/>
    <w:rsid w:val="00017018"/>
    <w:rPr>
      <w:i/>
      <w:iCs/>
      <w:color w:val="404040" w:themeColor="text1" w:themeTint="BF"/>
    </w:rPr>
  </w:style>
  <w:style w:type="paragraph" w:styleId="a9">
    <w:name w:val="List Paragraph"/>
    <w:basedOn w:val="a"/>
    <w:uiPriority w:val="34"/>
    <w:qFormat/>
    <w:rsid w:val="00017018"/>
    <w:pPr>
      <w:spacing w:line="278" w:lineRule="auto"/>
      <w:ind w:left="720"/>
      <w:contextualSpacing/>
    </w:pPr>
    <w:rPr>
      <w:kern w:val="2"/>
      <w:sz w:val="24"/>
      <w:szCs w:val="24"/>
      <w14:ligatures w14:val="standardContextual"/>
    </w:rPr>
  </w:style>
  <w:style w:type="character" w:styleId="aa">
    <w:name w:val="Intense Emphasis"/>
    <w:basedOn w:val="a0"/>
    <w:uiPriority w:val="21"/>
    <w:qFormat/>
    <w:rsid w:val="00017018"/>
    <w:rPr>
      <w:i/>
      <w:iCs/>
      <w:color w:val="0F4761" w:themeColor="accent1" w:themeShade="BF"/>
    </w:rPr>
  </w:style>
  <w:style w:type="paragraph" w:styleId="ab">
    <w:name w:val="Intense Quote"/>
    <w:basedOn w:val="a"/>
    <w:next w:val="a"/>
    <w:link w:val="ac"/>
    <w:uiPriority w:val="30"/>
    <w:qFormat/>
    <w:rsid w:val="00017018"/>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ac">
    <w:name w:val="明显引用 字符"/>
    <w:basedOn w:val="a0"/>
    <w:link w:val="ab"/>
    <w:uiPriority w:val="30"/>
    <w:rsid w:val="00017018"/>
    <w:rPr>
      <w:i/>
      <w:iCs/>
      <w:color w:val="0F4761" w:themeColor="accent1" w:themeShade="BF"/>
    </w:rPr>
  </w:style>
  <w:style w:type="character" w:styleId="ad">
    <w:name w:val="Intense Reference"/>
    <w:basedOn w:val="a0"/>
    <w:uiPriority w:val="32"/>
    <w:qFormat/>
    <w:rsid w:val="00017018"/>
    <w:rPr>
      <w:b/>
      <w:bCs/>
      <w:smallCaps/>
      <w:color w:val="0F4761" w:themeColor="accent1" w:themeShade="BF"/>
      <w:spacing w:val="5"/>
    </w:rPr>
  </w:style>
  <w:style w:type="paragraph" w:styleId="ae">
    <w:name w:val="header"/>
    <w:basedOn w:val="a"/>
    <w:link w:val="af"/>
    <w:uiPriority w:val="99"/>
    <w:unhideWhenUsed/>
    <w:rsid w:val="00C73805"/>
    <w:pPr>
      <w:tabs>
        <w:tab w:val="center" w:pos="4153"/>
        <w:tab w:val="right" w:pos="8306"/>
      </w:tabs>
      <w:spacing w:after="0" w:line="240" w:lineRule="auto"/>
    </w:pPr>
  </w:style>
  <w:style w:type="character" w:customStyle="1" w:styleId="af">
    <w:name w:val="页眉 字符"/>
    <w:basedOn w:val="a0"/>
    <w:link w:val="ae"/>
    <w:uiPriority w:val="99"/>
    <w:rsid w:val="00C73805"/>
    <w:rPr>
      <w:kern w:val="0"/>
      <w:sz w:val="22"/>
      <w:szCs w:val="22"/>
      <w14:ligatures w14:val="none"/>
    </w:rPr>
  </w:style>
  <w:style w:type="paragraph" w:styleId="af0">
    <w:name w:val="footer"/>
    <w:basedOn w:val="a"/>
    <w:link w:val="af1"/>
    <w:uiPriority w:val="99"/>
    <w:unhideWhenUsed/>
    <w:rsid w:val="00C73805"/>
    <w:pPr>
      <w:tabs>
        <w:tab w:val="center" w:pos="4153"/>
        <w:tab w:val="right" w:pos="8306"/>
      </w:tabs>
      <w:spacing w:after="0" w:line="240" w:lineRule="auto"/>
    </w:pPr>
  </w:style>
  <w:style w:type="character" w:customStyle="1" w:styleId="af1">
    <w:name w:val="页脚 字符"/>
    <w:basedOn w:val="a0"/>
    <w:link w:val="af0"/>
    <w:uiPriority w:val="99"/>
    <w:rsid w:val="00C73805"/>
    <w:rPr>
      <w:kern w:val="0"/>
      <w:sz w:val="22"/>
      <w:szCs w:val="22"/>
      <w14:ligatures w14:val="none"/>
    </w:rPr>
  </w:style>
  <w:style w:type="paragraph" w:customStyle="1" w:styleId="EndNoteBibliographyTitle">
    <w:name w:val="EndNote Bibliography Title"/>
    <w:basedOn w:val="a"/>
    <w:link w:val="EndNoteBibliographyTitle0"/>
    <w:rsid w:val="004508C5"/>
    <w:pPr>
      <w:spacing w:after="0"/>
      <w:jc w:val="center"/>
    </w:pPr>
    <w:rPr>
      <w:rFonts w:ascii="Aptos" w:hAnsi="Aptos"/>
      <w:noProof/>
      <w:lang w:val="en-US"/>
    </w:rPr>
  </w:style>
  <w:style w:type="character" w:customStyle="1" w:styleId="EndNoteBibliographyTitle0">
    <w:name w:val="EndNote Bibliography Title 字符"/>
    <w:basedOn w:val="a0"/>
    <w:link w:val="EndNoteBibliographyTitle"/>
    <w:rsid w:val="004508C5"/>
    <w:rPr>
      <w:rFonts w:ascii="Aptos" w:hAnsi="Aptos"/>
      <w:noProof/>
      <w:kern w:val="0"/>
      <w:sz w:val="22"/>
      <w:szCs w:val="22"/>
      <w:lang w:val="en-US"/>
      <w14:ligatures w14:val="none"/>
    </w:rPr>
  </w:style>
  <w:style w:type="paragraph" w:customStyle="1" w:styleId="EndNoteBibliography">
    <w:name w:val="EndNote Bibliography"/>
    <w:basedOn w:val="a"/>
    <w:link w:val="EndNoteBibliography0"/>
    <w:rsid w:val="004508C5"/>
    <w:pPr>
      <w:spacing w:line="240" w:lineRule="auto"/>
      <w:jc w:val="both"/>
    </w:pPr>
    <w:rPr>
      <w:rFonts w:ascii="Aptos" w:hAnsi="Aptos"/>
      <w:noProof/>
      <w:lang w:val="en-US"/>
    </w:rPr>
  </w:style>
  <w:style w:type="character" w:customStyle="1" w:styleId="EndNoteBibliography0">
    <w:name w:val="EndNote Bibliography 字符"/>
    <w:basedOn w:val="a0"/>
    <w:link w:val="EndNoteBibliography"/>
    <w:rsid w:val="004508C5"/>
    <w:rPr>
      <w:rFonts w:ascii="Aptos" w:hAnsi="Aptos"/>
      <w:noProof/>
      <w:kern w:val="0"/>
      <w:sz w:val="22"/>
      <w:szCs w:val="22"/>
      <w:lang w:val="en-US"/>
      <w14:ligatures w14:val="none"/>
    </w:rPr>
  </w:style>
  <w:style w:type="character" w:styleId="af2">
    <w:name w:val="line number"/>
    <w:basedOn w:val="a0"/>
    <w:uiPriority w:val="99"/>
    <w:semiHidden/>
    <w:unhideWhenUsed/>
    <w:rsid w:val="004508C5"/>
  </w:style>
  <w:style w:type="character" w:styleId="af3">
    <w:name w:val="Hyperlink"/>
    <w:basedOn w:val="a0"/>
    <w:uiPriority w:val="99"/>
    <w:unhideWhenUsed/>
    <w:rsid w:val="000E3A2B"/>
    <w:rPr>
      <w:color w:val="467886" w:themeColor="hyperlink"/>
      <w:u w:val="single"/>
    </w:rPr>
  </w:style>
  <w:style w:type="paragraph" w:customStyle="1" w:styleId="src">
    <w:name w:val="src"/>
    <w:basedOn w:val="a"/>
    <w:qFormat/>
    <w:rsid w:val="00CF1BDA"/>
    <w:pPr>
      <w:spacing w:before="100" w:beforeAutospacing="1" w:after="100" w:afterAutospacing="1" w:line="240" w:lineRule="auto"/>
    </w:pPr>
    <w:rPr>
      <w:rFonts w:ascii="宋体" w:hAnsi="宋体" w:cs="宋体"/>
      <w:sz w:val="24"/>
      <w:szCs w:val="24"/>
      <w:lang w:val="en-US" w:eastAsia="zh-CN"/>
    </w:rPr>
  </w:style>
  <w:style w:type="character" w:styleId="af4">
    <w:name w:val="annotation reference"/>
    <w:basedOn w:val="a0"/>
    <w:uiPriority w:val="99"/>
    <w:semiHidden/>
    <w:unhideWhenUsed/>
    <w:rsid w:val="00ED392B"/>
    <w:rPr>
      <w:sz w:val="16"/>
      <w:szCs w:val="16"/>
    </w:rPr>
  </w:style>
  <w:style w:type="paragraph" w:styleId="af5">
    <w:name w:val="annotation text"/>
    <w:basedOn w:val="a"/>
    <w:link w:val="af6"/>
    <w:uiPriority w:val="99"/>
    <w:semiHidden/>
    <w:unhideWhenUsed/>
    <w:rsid w:val="00ED392B"/>
    <w:pPr>
      <w:spacing w:line="240" w:lineRule="auto"/>
    </w:pPr>
    <w:rPr>
      <w:rFonts w:eastAsiaTheme="minorEastAsia"/>
      <w:kern w:val="2"/>
      <w:sz w:val="20"/>
      <w:szCs w:val="20"/>
      <w:lang w:eastAsia="zh-CN"/>
      <w14:ligatures w14:val="standardContextual"/>
    </w:rPr>
  </w:style>
  <w:style w:type="character" w:customStyle="1" w:styleId="af6">
    <w:name w:val="批注文字 字符"/>
    <w:basedOn w:val="a0"/>
    <w:link w:val="af5"/>
    <w:uiPriority w:val="99"/>
    <w:semiHidden/>
    <w:rsid w:val="00ED392B"/>
    <w:rPr>
      <w:rFonts w:eastAsiaTheme="minorEastAsia"/>
      <w:sz w:val="20"/>
      <w:szCs w:val="20"/>
      <w:lang w:eastAsia="zh-CN"/>
    </w:rPr>
  </w:style>
  <w:style w:type="paragraph" w:styleId="af7">
    <w:name w:val="Balloon Text"/>
    <w:basedOn w:val="a"/>
    <w:link w:val="af8"/>
    <w:uiPriority w:val="99"/>
    <w:semiHidden/>
    <w:unhideWhenUsed/>
    <w:rsid w:val="00ED392B"/>
    <w:pPr>
      <w:spacing w:after="0" w:line="240" w:lineRule="auto"/>
    </w:pPr>
    <w:rPr>
      <w:rFonts w:ascii="Microsoft YaHei UI" w:eastAsia="Microsoft YaHei UI"/>
      <w:sz w:val="18"/>
      <w:szCs w:val="18"/>
    </w:rPr>
  </w:style>
  <w:style w:type="character" w:customStyle="1" w:styleId="af8">
    <w:name w:val="批注框文本 字符"/>
    <w:basedOn w:val="a0"/>
    <w:link w:val="af7"/>
    <w:uiPriority w:val="99"/>
    <w:semiHidden/>
    <w:rsid w:val="00ED392B"/>
    <w:rPr>
      <w:rFonts w:ascii="Microsoft YaHei UI" w:eastAsia="Microsoft YaHei UI"/>
      <w:kern w:val="0"/>
      <w:sz w:val="18"/>
      <w:szCs w:val="18"/>
      <w14:ligatures w14:val="none"/>
    </w:rPr>
  </w:style>
  <w:style w:type="paragraph" w:customStyle="1" w:styleId="SMHeading">
    <w:name w:val="SM Heading"/>
    <w:basedOn w:val="1"/>
    <w:qFormat/>
    <w:rsid w:val="00D348F2"/>
    <w:pPr>
      <w:keepLines w:val="0"/>
      <w:spacing w:before="240" w:after="60" w:line="240" w:lineRule="auto"/>
    </w:pPr>
    <w:rPr>
      <w:rFonts w:ascii="Times New Roman" w:eastAsia="宋体" w:hAnsi="Times New Roman" w:cs="Times New Roman"/>
      <w:b/>
      <w:bCs/>
      <w:color w:val="auto"/>
      <w:kern w:val="32"/>
      <w:sz w:val="24"/>
      <w:szCs w:val="24"/>
      <w:lang w:val="en-US"/>
      <w14:ligatures w14:val="none"/>
    </w:rPr>
  </w:style>
  <w:style w:type="paragraph" w:customStyle="1" w:styleId="SMcaption">
    <w:name w:val="SM caption"/>
    <w:basedOn w:val="a"/>
    <w:qFormat/>
    <w:rsid w:val="003C1396"/>
    <w:pPr>
      <w:spacing w:after="0" w:line="240" w:lineRule="auto"/>
    </w:pPr>
    <w:rPr>
      <w:rFonts w:ascii="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BLAST/"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mailto:zhuyj67@mail.sysu.edu.cn"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fengr7@mail.sysu.edu.cn"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3380</Words>
  <Characters>19268</Characters>
  <Application>Microsoft Office Word</Application>
  <DocSecurity>0</DocSecurity>
  <Lines>160</Lines>
  <Paragraphs>45</Paragraphs>
  <ScaleCrop>false</ScaleCrop>
  <Company/>
  <LinksUpToDate>false</LinksUpToDate>
  <CharactersWithSpaces>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Cummins</dc:creator>
  <cp:keywords/>
  <dc:description/>
  <cp:lastModifiedBy>Yijun Zhu</cp:lastModifiedBy>
  <cp:revision>3</cp:revision>
  <cp:lastPrinted>2026-02-11T08:37:00Z</cp:lastPrinted>
  <dcterms:created xsi:type="dcterms:W3CDTF">2026-03-25T15:19:00Z</dcterms:created>
  <dcterms:modified xsi:type="dcterms:W3CDTF">2026-03-26T03:11:00Z</dcterms:modified>
</cp:coreProperties>
</file>