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0415" w:rsidRPr="005577CB" w:rsidRDefault="00C70415" w:rsidP="005577CB">
      <w:pPr>
        <w:rPr>
          <w:rFonts w:ascii="Times New Roman" w:hAnsi="Times New Roman" w:cs="Times New Roman"/>
        </w:rPr>
      </w:pPr>
      <w:r w:rsidRPr="005577CB">
        <w:rPr>
          <w:rFonts w:ascii="Times New Roman" w:hAnsi="Times New Roman" w:cs="Times New Roman"/>
        </w:rPr>
        <w:t>Table A1: Examples of linking nec</w:t>
      </w:r>
      <w:bookmarkStart w:id="0" w:name="_GoBack"/>
      <w:bookmarkEnd w:id="0"/>
      <w:r w:rsidRPr="005577CB">
        <w:rPr>
          <w:rFonts w:ascii="Times New Roman" w:hAnsi="Times New Roman" w:cs="Times New Roman"/>
        </w:rPr>
        <w:t>essary tasks to existing services and infrastructure</w:t>
      </w:r>
    </w:p>
    <w:p w:rsidR="00C70415" w:rsidRPr="00AF69C2" w:rsidRDefault="00C70415" w:rsidP="00C70415">
      <w:pPr>
        <w:spacing w:after="160" w:line="240" w:lineRule="auto"/>
        <w:rPr>
          <w:rFonts w:ascii="Times New Roman" w:hAnsi="Times New Roman" w:cs="Times New Roman"/>
          <w:bCs/>
          <w:i/>
          <w:iCs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5"/>
        <w:gridCol w:w="1814"/>
        <w:gridCol w:w="2161"/>
        <w:gridCol w:w="2870"/>
      </w:tblGrid>
      <w:tr w:rsidR="00C70415" w:rsidRPr="00AF69C2" w:rsidTr="00D03DDA">
        <w:trPr>
          <w:trHeight w:val="475"/>
        </w:trPr>
        <w:tc>
          <w:tcPr>
            <w:tcW w:w="3020" w:type="dxa"/>
            <w:shd w:val="clear" w:color="auto" w:fill="auto"/>
            <w:vAlign w:val="center"/>
          </w:tcPr>
          <w:p w:rsidR="00C70415" w:rsidRPr="00AF69C2" w:rsidRDefault="00C70415" w:rsidP="00D03DDA">
            <w:pPr>
              <w:spacing w:after="16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AF69C2">
              <w:rPr>
                <w:rFonts w:ascii="Times New Roman" w:hAnsi="Times New Roman" w:cs="Times New Roman"/>
                <w:b/>
                <w:szCs w:val="24"/>
              </w:rPr>
              <w:t>Task</w:t>
            </w:r>
          </w:p>
        </w:tc>
        <w:tc>
          <w:tcPr>
            <w:tcW w:w="5008" w:type="dxa"/>
            <w:gridSpan w:val="2"/>
            <w:shd w:val="clear" w:color="auto" w:fill="auto"/>
            <w:vAlign w:val="center"/>
          </w:tcPr>
          <w:p w:rsidR="00C70415" w:rsidRPr="00AF69C2" w:rsidRDefault="00C70415" w:rsidP="00D03DDA">
            <w:pPr>
              <w:spacing w:after="16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AF69C2">
              <w:rPr>
                <w:rFonts w:ascii="Times New Roman" w:hAnsi="Times New Roman" w:cs="Times New Roman"/>
                <w:b/>
                <w:szCs w:val="24"/>
              </w:rPr>
              <w:t>Base scenario-rural population</w:t>
            </w:r>
          </w:p>
        </w:tc>
        <w:tc>
          <w:tcPr>
            <w:tcW w:w="4053" w:type="dxa"/>
            <w:shd w:val="clear" w:color="auto" w:fill="auto"/>
            <w:vAlign w:val="center"/>
          </w:tcPr>
          <w:p w:rsidR="00C70415" w:rsidRPr="00AF69C2" w:rsidRDefault="00C70415" w:rsidP="00D03DDA">
            <w:pPr>
              <w:spacing w:after="16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AF69C2">
              <w:rPr>
                <w:rFonts w:ascii="Times New Roman" w:hAnsi="Times New Roman" w:cs="Times New Roman"/>
                <w:b/>
                <w:szCs w:val="24"/>
              </w:rPr>
              <w:t>Alternative scenario</w:t>
            </w:r>
          </w:p>
        </w:tc>
      </w:tr>
      <w:tr w:rsidR="00C70415" w:rsidRPr="00AF69C2" w:rsidTr="00D03DDA">
        <w:trPr>
          <w:trHeight w:val="775"/>
        </w:trPr>
        <w:tc>
          <w:tcPr>
            <w:tcW w:w="3020" w:type="dxa"/>
            <w:shd w:val="clear" w:color="auto" w:fill="auto"/>
          </w:tcPr>
          <w:p w:rsidR="00C70415" w:rsidRPr="00AF69C2" w:rsidRDefault="00C70415" w:rsidP="00D03DDA">
            <w:pPr>
              <w:spacing w:after="160" w:line="240" w:lineRule="auto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2128" w:type="dxa"/>
            <w:shd w:val="clear" w:color="auto" w:fill="auto"/>
            <w:vAlign w:val="center"/>
          </w:tcPr>
          <w:p w:rsidR="00C70415" w:rsidRPr="00AF69C2" w:rsidRDefault="00C70415" w:rsidP="00D03DDA">
            <w:pPr>
              <w:spacing w:after="16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AF69C2">
              <w:rPr>
                <w:rFonts w:ascii="Times New Roman" w:hAnsi="Times New Roman" w:cs="Times New Roman"/>
                <w:b/>
                <w:szCs w:val="24"/>
              </w:rPr>
              <w:t>Responsible party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C70415" w:rsidRPr="00AF69C2" w:rsidRDefault="00C70415" w:rsidP="00D03DDA">
            <w:pPr>
              <w:spacing w:after="16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AF69C2">
              <w:rPr>
                <w:rFonts w:ascii="Times New Roman" w:hAnsi="Times New Roman" w:cs="Times New Roman"/>
                <w:b/>
                <w:szCs w:val="24"/>
              </w:rPr>
              <w:t>The problem</w:t>
            </w:r>
          </w:p>
        </w:tc>
        <w:tc>
          <w:tcPr>
            <w:tcW w:w="4053" w:type="dxa"/>
            <w:shd w:val="clear" w:color="auto" w:fill="auto"/>
            <w:vAlign w:val="center"/>
          </w:tcPr>
          <w:p w:rsidR="00C70415" w:rsidRPr="00AF69C2" w:rsidRDefault="00C70415" w:rsidP="00D03DDA">
            <w:pPr>
              <w:spacing w:after="16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AF69C2">
              <w:rPr>
                <w:rFonts w:ascii="Times New Roman" w:hAnsi="Times New Roman" w:cs="Times New Roman"/>
                <w:b/>
                <w:szCs w:val="24"/>
              </w:rPr>
              <w:t>Proposed solutions-examples</w:t>
            </w:r>
          </w:p>
        </w:tc>
      </w:tr>
      <w:tr w:rsidR="00C70415" w:rsidRPr="00AF69C2" w:rsidTr="00D03DDA">
        <w:trPr>
          <w:trHeight w:val="683"/>
        </w:trPr>
        <w:tc>
          <w:tcPr>
            <w:tcW w:w="3020" w:type="dxa"/>
            <w:shd w:val="clear" w:color="auto" w:fill="auto"/>
            <w:vAlign w:val="center"/>
          </w:tcPr>
          <w:p w:rsidR="00C70415" w:rsidRPr="00AF69C2" w:rsidRDefault="00C70415" w:rsidP="00D03DDA">
            <w:pPr>
              <w:spacing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F69C2">
              <w:rPr>
                <w:rFonts w:ascii="Times New Roman" w:hAnsi="Times New Roman" w:cs="Times New Roman"/>
                <w:b/>
                <w:szCs w:val="24"/>
              </w:rPr>
              <w:t>Fitness for cancer survivors</w:t>
            </w:r>
          </w:p>
        </w:tc>
        <w:tc>
          <w:tcPr>
            <w:tcW w:w="2128" w:type="dxa"/>
            <w:shd w:val="clear" w:color="auto" w:fill="auto"/>
            <w:vAlign w:val="center"/>
          </w:tcPr>
          <w:p w:rsidR="00C70415" w:rsidRPr="00AF69C2" w:rsidRDefault="00C70415" w:rsidP="00D03DDA">
            <w:pPr>
              <w:spacing w:after="160" w:line="240" w:lineRule="auto"/>
              <w:rPr>
                <w:rFonts w:ascii="Times New Roman" w:hAnsi="Times New Roman" w:cs="Times New Roman"/>
                <w:szCs w:val="24"/>
              </w:rPr>
            </w:pPr>
            <w:r w:rsidRPr="00AF69C2">
              <w:rPr>
                <w:rFonts w:ascii="Times New Roman" w:hAnsi="Times New Roman" w:cs="Times New Roman"/>
                <w:szCs w:val="24"/>
              </w:rPr>
              <w:t>YMCA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C70415" w:rsidRPr="00AF69C2" w:rsidRDefault="00C70415" w:rsidP="00D03DDA">
            <w:pPr>
              <w:spacing w:after="160" w:line="240" w:lineRule="auto"/>
              <w:rPr>
                <w:rFonts w:ascii="Times New Roman" w:hAnsi="Times New Roman" w:cs="Times New Roman"/>
                <w:szCs w:val="24"/>
              </w:rPr>
            </w:pPr>
            <w:r w:rsidRPr="00AF69C2">
              <w:rPr>
                <w:rFonts w:ascii="Times New Roman" w:hAnsi="Times New Roman" w:cs="Times New Roman"/>
                <w:szCs w:val="24"/>
              </w:rPr>
              <w:t>No existing YMCA in county</w:t>
            </w:r>
          </w:p>
        </w:tc>
        <w:tc>
          <w:tcPr>
            <w:tcW w:w="4053" w:type="dxa"/>
            <w:shd w:val="clear" w:color="auto" w:fill="auto"/>
            <w:vAlign w:val="center"/>
          </w:tcPr>
          <w:p w:rsidR="00C70415" w:rsidRPr="00AF69C2" w:rsidRDefault="00C70415" w:rsidP="00D03DDA">
            <w:pPr>
              <w:spacing w:after="160" w:line="240" w:lineRule="auto"/>
              <w:rPr>
                <w:rFonts w:ascii="Times New Roman" w:hAnsi="Times New Roman" w:cs="Times New Roman"/>
                <w:szCs w:val="24"/>
              </w:rPr>
            </w:pPr>
            <w:r w:rsidRPr="00AF69C2">
              <w:rPr>
                <w:rFonts w:ascii="Times New Roman" w:hAnsi="Times New Roman" w:cs="Times New Roman"/>
                <w:szCs w:val="24"/>
              </w:rPr>
              <w:t>Linkages with diabetes program, center for aging</w:t>
            </w:r>
          </w:p>
        </w:tc>
      </w:tr>
      <w:tr w:rsidR="00C70415" w:rsidRPr="00AF69C2" w:rsidTr="00D03DDA">
        <w:trPr>
          <w:trHeight w:val="710"/>
        </w:trPr>
        <w:tc>
          <w:tcPr>
            <w:tcW w:w="3020" w:type="dxa"/>
            <w:shd w:val="clear" w:color="auto" w:fill="auto"/>
            <w:vAlign w:val="center"/>
          </w:tcPr>
          <w:p w:rsidR="00C70415" w:rsidRPr="00AF69C2" w:rsidRDefault="00C70415" w:rsidP="00D03DDA">
            <w:pPr>
              <w:spacing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F69C2">
              <w:rPr>
                <w:rFonts w:ascii="Times New Roman" w:hAnsi="Times New Roman" w:cs="Times New Roman"/>
                <w:b/>
                <w:szCs w:val="24"/>
              </w:rPr>
              <w:t>Tumor board</w:t>
            </w:r>
          </w:p>
        </w:tc>
        <w:tc>
          <w:tcPr>
            <w:tcW w:w="2128" w:type="dxa"/>
            <w:shd w:val="clear" w:color="auto" w:fill="auto"/>
            <w:vAlign w:val="center"/>
          </w:tcPr>
          <w:p w:rsidR="00C70415" w:rsidRPr="00AF69C2" w:rsidRDefault="00C70415" w:rsidP="00D03DDA">
            <w:pPr>
              <w:spacing w:after="160" w:line="240" w:lineRule="auto"/>
              <w:rPr>
                <w:rFonts w:ascii="Times New Roman" w:hAnsi="Times New Roman" w:cs="Times New Roman"/>
                <w:szCs w:val="24"/>
              </w:rPr>
            </w:pPr>
            <w:r w:rsidRPr="00AF69C2">
              <w:rPr>
                <w:rFonts w:ascii="Times New Roman" w:hAnsi="Times New Roman" w:cs="Times New Roman"/>
                <w:szCs w:val="24"/>
              </w:rPr>
              <w:t>Academic medical center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C70415" w:rsidRPr="00AF69C2" w:rsidRDefault="00C70415" w:rsidP="00D03DDA">
            <w:pPr>
              <w:spacing w:after="160" w:line="240" w:lineRule="auto"/>
              <w:rPr>
                <w:rFonts w:ascii="Times New Roman" w:hAnsi="Times New Roman" w:cs="Times New Roman"/>
                <w:szCs w:val="24"/>
              </w:rPr>
            </w:pPr>
            <w:r w:rsidRPr="00AF69C2">
              <w:rPr>
                <w:rFonts w:ascii="Times New Roman" w:hAnsi="Times New Roman" w:cs="Times New Roman"/>
                <w:szCs w:val="24"/>
              </w:rPr>
              <w:t>No existing sites</w:t>
            </w:r>
          </w:p>
        </w:tc>
        <w:tc>
          <w:tcPr>
            <w:tcW w:w="4053" w:type="dxa"/>
            <w:shd w:val="clear" w:color="auto" w:fill="auto"/>
            <w:vAlign w:val="center"/>
          </w:tcPr>
          <w:p w:rsidR="00C70415" w:rsidRPr="00AF69C2" w:rsidRDefault="00C70415" w:rsidP="00D03DDA">
            <w:pPr>
              <w:spacing w:after="160" w:line="240" w:lineRule="auto"/>
              <w:rPr>
                <w:rFonts w:ascii="Times New Roman" w:hAnsi="Times New Roman" w:cs="Times New Roman"/>
                <w:szCs w:val="24"/>
              </w:rPr>
            </w:pPr>
            <w:r w:rsidRPr="00AF69C2">
              <w:rPr>
                <w:rFonts w:ascii="Times New Roman" w:hAnsi="Times New Roman" w:cs="Times New Roman"/>
                <w:szCs w:val="24"/>
              </w:rPr>
              <w:t xml:space="preserve">Community collaborative care </w:t>
            </w:r>
          </w:p>
        </w:tc>
      </w:tr>
      <w:tr w:rsidR="00C70415" w:rsidRPr="00AF69C2" w:rsidTr="00D03DDA">
        <w:trPr>
          <w:trHeight w:val="1250"/>
        </w:trPr>
        <w:tc>
          <w:tcPr>
            <w:tcW w:w="3020" w:type="dxa"/>
            <w:shd w:val="clear" w:color="auto" w:fill="auto"/>
            <w:vAlign w:val="center"/>
          </w:tcPr>
          <w:p w:rsidR="00C70415" w:rsidRPr="00AF69C2" w:rsidRDefault="00C70415" w:rsidP="00D03DDA">
            <w:pPr>
              <w:spacing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F69C2">
              <w:rPr>
                <w:rFonts w:ascii="Times New Roman" w:hAnsi="Times New Roman" w:cs="Times New Roman"/>
                <w:b/>
                <w:szCs w:val="24"/>
              </w:rPr>
              <w:t>Specialist</w:t>
            </w:r>
            <w:r w:rsidRPr="00AF69C2">
              <w:rPr>
                <w:rFonts w:ascii="Times New Roman" w:hAnsi="Times New Roman" w:cs="Times New Roman"/>
                <w:b/>
                <w:szCs w:val="24"/>
              </w:rPr>
              <w:sym w:font="Wingdings" w:char="F0E0"/>
            </w:r>
            <w:r w:rsidRPr="00AF69C2">
              <w:rPr>
                <w:rFonts w:ascii="Times New Roman" w:hAnsi="Times New Roman" w:cs="Times New Roman"/>
                <w:b/>
                <w:szCs w:val="24"/>
              </w:rPr>
              <w:t>PCP communication</w:t>
            </w:r>
          </w:p>
        </w:tc>
        <w:tc>
          <w:tcPr>
            <w:tcW w:w="2128" w:type="dxa"/>
            <w:shd w:val="clear" w:color="auto" w:fill="auto"/>
            <w:vAlign w:val="center"/>
          </w:tcPr>
          <w:p w:rsidR="00C70415" w:rsidRPr="00AF69C2" w:rsidRDefault="00C70415" w:rsidP="00D03DDA">
            <w:pPr>
              <w:spacing w:after="160" w:line="240" w:lineRule="auto"/>
              <w:rPr>
                <w:rFonts w:ascii="Times New Roman" w:hAnsi="Times New Roman" w:cs="Times New Roman"/>
                <w:szCs w:val="24"/>
              </w:rPr>
            </w:pPr>
            <w:r w:rsidRPr="00AF69C2">
              <w:rPr>
                <w:rFonts w:ascii="Times New Roman" w:hAnsi="Times New Roman" w:cs="Times New Roman"/>
                <w:szCs w:val="24"/>
              </w:rPr>
              <w:t xml:space="preserve">Academic medical center 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C70415" w:rsidRPr="00AF69C2" w:rsidRDefault="00C70415" w:rsidP="00D03DDA">
            <w:pPr>
              <w:spacing w:after="160" w:line="240" w:lineRule="auto"/>
              <w:rPr>
                <w:rFonts w:ascii="Times New Roman" w:hAnsi="Times New Roman" w:cs="Times New Roman"/>
                <w:szCs w:val="24"/>
              </w:rPr>
            </w:pPr>
            <w:r w:rsidRPr="00AF69C2">
              <w:rPr>
                <w:rFonts w:ascii="Times New Roman" w:hAnsi="Times New Roman" w:cs="Times New Roman"/>
                <w:szCs w:val="24"/>
              </w:rPr>
              <w:t>No existing mechanism for billing outside of same site</w:t>
            </w:r>
          </w:p>
        </w:tc>
        <w:tc>
          <w:tcPr>
            <w:tcW w:w="4053" w:type="dxa"/>
            <w:shd w:val="clear" w:color="auto" w:fill="auto"/>
            <w:vAlign w:val="center"/>
          </w:tcPr>
          <w:p w:rsidR="00C70415" w:rsidRPr="00AF69C2" w:rsidRDefault="00C70415" w:rsidP="00D03DDA">
            <w:pPr>
              <w:spacing w:after="160" w:line="240" w:lineRule="auto"/>
              <w:rPr>
                <w:rFonts w:ascii="Times New Roman" w:hAnsi="Times New Roman" w:cs="Times New Roman"/>
                <w:szCs w:val="24"/>
              </w:rPr>
            </w:pPr>
            <w:r w:rsidRPr="00AF69C2">
              <w:rPr>
                <w:rFonts w:ascii="Times New Roman" w:hAnsi="Times New Roman" w:cs="Times New Roman"/>
                <w:szCs w:val="24"/>
              </w:rPr>
              <w:t>Hub-and-spoke model (Project ECHO model)</w:t>
            </w:r>
          </w:p>
        </w:tc>
      </w:tr>
      <w:tr w:rsidR="00C70415" w:rsidRPr="00AF69C2" w:rsidTr="00D03DDA">
        <w:trPr>
          <w:trHeight w:val="980"/>
        </w:trPr>
        <w:tc>
          <w:tcPr>
            <w:tcW w:w="3020" w:type="dxa"/>
            <w:shd w:val="clear" w:color="auto" w:fill="auto"/>
            <w:vAlign w:val="center"/>
          </w:tcPr>
          <w:p w:rsidR="00C70415" w:rsidRPr="00AF69C2" w:rsidRDefault="00C70415" w:rsidP="00D03DDA">
            <w:pPr>
              <w:spacing w:after="16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AF69C2">
              <w:rPr>
                <w:rFonts w:ascii="Times New Roman" w:hAnsi="Times New Roman" w:cs="Times New Roman"/>
                <w:b/>
                <w:szCs w:val="24"/>
              </w:rPr>
              <w:t>Patient funding for parking, gas</w:t>
            </w:r>
          </w:p>
        </w:tc>
        <w:tc>
          <w:tcPr>
            <w:tcW w:w="2128" w:type="dxa"/>
            <w:shd w:val="clear" w:color="auto" w:fill="auto"/>
            <w:vAlign w:val="center"/>
          </w:tcPr>
          <w:p w:rsidR="00C70415" w:rsidRPr="00AF69C2" w:rsidRDefault="00C70415" w:rsidP="00D03DDA">
            <w:pPr>
              <w:spacing w:after="160" w:line="240" w:lineRule="auto"/>
              <w:rPr>
                <w:rFonts w:ascii="Times New Roman" w:hAnsi="Times New Roman" w:cs="Times New Roman"/>
                <w:szCs w:val="24"/>
              </w:rPr>
            </w:pPr>
            <w:r w:rsidRPr="00AF69C2">
              <w:rPr>
                <w:rFonts w:ascii="Times New Roman" w:hAnsi="Times New Roman" w:cs="Times New Roman"/>
                <w:szCs w:val="24"/>
              </w:rPr>
              <w:t>Hospital charity care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C70415" w:rsidRPr="00AF69C2" w:rsidRDefault="00C70415" w:rsidP="00D03DDA">
            <w:pPr>
              <w:spacing w:after="160" w:line="240" w:lineRule="auto"/>
              <w:rPr>
                <w:rFonts w:ascii="Times New Roman" w:hAnsi="Times New Roman" w:cs="Times New Roman"/>
                <w:szCs w:val="24"/>
              </w:rPr>
            </w:pPr>
            <w:r w:rsidRPr="00AF69C2">
              <w:rPr>
                <w:rFonts w:ascii="Times New Roman" w:hAnsi="Times New Roman" w:cs="Times New Roman"/>
                <w:szCs w:val="24"/>
              </w:rPr>
              <w:t>No such fund in rural areas</w:t>
            </w:r>
          </w:p>
        </w:tc>
        <w:tc>
          <w:tcPr>
            <w:tcW w:w="4053" w:type="dxa"/>
            <w:shd w:val="clear" w:color="auto" w:fill="auto"/>
            <w:vAlign w:val="center"/>
          </w:tcPr>
          <w:p w:rsidR="00C70415" w:rsidRPr="00AF69C2" w:rsidRDefault="00C70415" w:rsidP="00D03DDA">
            <w:pPr>
              <w:spacing w:after="160" w:line="240" w:lineRule="auto"/>
              <w:rPr>
                <w:rFonts w:ascii="Times New Roman" w:hAnsi="Times New Roman" w:cs="Times New Roman"/>
                <w:szCs w:val="24"/>
              </w:rPr>
            </w:pPr>
            <w:r w:rsidRPr="00AF69C2">
              <w:rPr>
                <w:rFonts w:ascii="Times New Roman" w:hAnsi="Times New Roman" w:cs="Times New Roman"/>
                <w:szCs w:val="24"/>
              </w:rPr>
              <w:t>County social services (non-medical specific programs)</w:t>
            </w:r>
          </w:p>
        </w:tc>
      </w:tr>
    </w:tbl>
    <w:p w:rsidR="00C70415" w:rsidRPr="00AF69C2" w:rsidRDefault="00C70415" w:rsidP="00C70415">
      <w:pPr>
        <w:spacing w:after="160" w:line="240" w:lineRule="auto"/>
        <w:rPr>
          <w:rFonts w:ascii="Times New Roman" w:eastAsia="Times New Roman" w:hAnsi="Times New Roman" w:cs="Times New Roman"/>
          <w:color w:val="333333"/>
          <w:szCs w:val="24"/>
        </w:rPr>
      </w:pPr>
    </w:p>
    <w:p w:rsidR="00AB2E66" w:rsidRDefault="00AB2E66"/>
    <w:sectPr w:rsidR="00AB2E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M0sjQzMTa3NDU2NDVW0lEKTi0uzszPAykwrAUAB6pbsywAAAA="/>
  </w:docVars>
  <w:rsids>
    <w:rsidRoot w:val="00C70415"/>
    <w:rsid w:val="005577CB"/>
    <w:rsid w:val="00AB2E66"/>
    <w:rsid w:val="00C70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56009E-2FAA-4BF8-9B84-E79BC1914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0415"/>
    <w:pPr>
      <w:spacing w:after="0" w:line="480" w:lineRule="auto"/>
      <w:contextualSpacing/>
    </w:pPr>
    <w:rPr>
      <w:rFonts w:ascii="Cambria" w:hAnsi="Cambri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Noyes, Ekaterina</dc:creator>
  <cp:keywords/>
  <dc:description/>
  <cp:lastModifiedBy>Christina Crabtree-Ide</cp:lastModifiedBy>
  <cp:revision>2</cp:revision>
  <dcterms:created xsi:type="dcterms:W3CDTF">2020-09-30T17:07:00Z</dcterms:created>
  <dcterms:modified xsi:type="dcterms:W3CDTF">2020-10-02T16:27:00Z</dcterms:modified>
</cp:coreProperties>
</file>