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9FA92" w14:textId="77777777" w:rsidR="00A876BF" w:rsidRDefault="00A876BF" w:rsidP="00A876BF">
      <w:pPr>
        <w:pStyle w:val="TAMainText"/>
        <w:spacing w:after="240" w:line="240" w:lineRule="auto"/>
        <w:ind w:firstLine="0"/>
        <w:jc w:val="center"/>
        <w:rPr>
          <w:b/>
          <w:bCs/>
          <w:color w:val="000000" w:themeColor="text1"/>
          <w:sz w:val="44"/>
          <w:szCs w:val="22"/>
          <w:lang w:eastAsia="zh-CN"/>
        </w:rPr>
      </w:pPr>
      <w:r w:rsidRPr="00B031F8">
        <w:rPr>
          <w:rStyle w:val="10"/>
          <w:color w:val="000000" w:themeColor="text1"/>
        </w:rPr>
        <w:t>Supplementary</w:t>
      </w:r>
      <w:r w:rsidRPr="002B0695">
        <w:rPr>
          <w:b/>
          <w:bCs/>
          <w:color w:val="000000" w:themeColor="text1"/>
          <w:sz w:val="36"/>
          <w:lang w:eastAsia="zh-CN"/>
        </w:rPr>
        <w:t xml:space="preserve"> </w:t>
      </w:r>
      <w:r w:rsidRPr="00A876BF">
        <w:rPr>
          <w:b/>
          <w:bCs/>
          <w:color w:val="000000" w:themeColor="text1"/>
          <w:sz w:val="44"/>
          <w:szCs w:val="22"/>
          <w:lang w:eastAsia="zh-CN"/>
        </w:rPr>
        <w:t>Information</w:t>
      </w:r>
    </w:p>
    <w:p w14:paraId="731EFC22" w14:textId="77777777" w:rsidR="00A876BF" w:rsidRDefault="00A876BF" w:rsidP="00422085">
      <w:pPr>
        <w:spacing w:line="360" w:lineRule="auto"/>
        <w:jc w:val="center"/>
        <w:rPr>
          <w:rFonts w:ascii="Times New Roman" w:hAnsi="Times New Roman" w:cs="Times New Roman"/>
          <w:b/>
          <w:bCs/>
          <w:sz w:val="32"/>
          <w:szCs w:val="36"/>
          <w:lang w:val="en-GB"/>
        </w:rPr>
      </w:pPr>
      <w:bookmarkStart w:id="0" w:name="_Hlk211260736"/>
      <w:r w:rsidRPr="008E5AF4">
        <w:rPr>
          <w:rFonts w:ascii="Times New Roman" w:hAnsi="Times New Roman" w:cs="Times New Roman"/>
          <w:b/>
          <w:bCs/>
          <w:sz w:val="32"/>
          <w:szCs w:val="36"/>
          <w:lang w:val="en-GB"/>
        </w:rPr>
        <w:t xml:space="preserve">Formability </w:t>
      </w:r>
      <w:r w:rsidRPr="008E5AF4">
        <w:rPr>
          <w:rFonts w:ascii="Times New Roman" w:hAnsi="Times New Roman" w:cs="Times New Roman" w:hint="eastAsia"/>
          <w:b/>
          <w:bCs/>
          <w:sz w:val="32"/>
          <w:szCs w:val="36"/>
          <w:lang w:val="en-GB"/>
        </w:rPr>
        <w:t xml:space="preserve">Improvement Mechanism </w:t>
      </w:r>
      <w:r w:rsidRPr="008E5AF4">
        <w:rPr>
          <w:rFonts w:ascii="Times New Roman" w:hAnsi="Times New Roman" w:cs="Times New Roman"/>
          <w:b/>
          <w:bCs/>
          <w:sz w:val="32"/>
          <w:szCs w:val="36"/>
          <w:lang w:val="en-GB"/>
        </w:rPr>
        <w:t xml:space="preserve">of Local </w:t>
      </w:r>
      <w:r>
        <w:rPr>
          <w:rFonts w:ascii="Times New Roman" w:hAnsi="Times New Roman" w:cs="Times New Roman" w:hint="eastAsia"/>
          <w:b/>
          <w:bCs/>
          <w:sz w:val="32"/>
          <w:szCs w:val="36"/>
          <w:lang w:val="en-GB"/>
        </w:rPr>
        <w:t xml:space="preserve">Laser </w:t>
      </w:r>
      <w:r w:rsidRPr="008E5AF4">
        <w:rPr>
          <w:rFonts w:ascii="Times New Roman" w:hAnsi="Times New Roman" w:cs="Times New Roman"/>
          <w:b/>
          <w:bCs/>
          <w:sz w:val="32"/>
          <w:szCs w:val="36"/>
          <w:lang w:val="en-GB"/>
        </w:rPr>
        <w:t>Harden</w:t>
      </w:r>
      <w:r w:rsidRPr="008E5AF4">
        <w:rPr>
          <w:rFonts w:ascii="Times New Roman" w:hAnsi="Times New Roman" w:cs="Times New Roman" w:hint="eastAsia"/>
          <w:b/>
          <w:bCs/>
          <w:sz w:val="32"/>
          <w:szCs w:val="36"/>
          <w:lang w:val="en-GB"/>
        </w:rPr>
        <w:t>ed</w:t>
      </w:r>
      <w:r w:rsidRPr="008E5AF4">
        <w:rPr>
          <w:rFonts w:ascii="Times New Roman" w:hAnsi="Times New Roman" w:cs="Times New Roman"/>
          <w:b/>
          <w:bCs/>
          <w:sz w:val="32"/>
          <w:szCs w:val="36"/>
          <w:lang w:val="en-GB"/>
        </w:rPr>
        <w:t xml:space="preserve"> Aluminium Alloy Sheet </w:t>
      </w:r>
      <w:r>
        <w:rPr>
          <w:rFonts w:ascii="Times New Roman" w:hAnsi="Times New Roman" w:cs="Times New Roman" w:hint="eastAsia"/>
          <w:b/>
          <w:bCs/>
          <w:sz w:val="32"/>
          <w:szCs w:val="36"/>
          <w:lang w:val="en-GB"/>
        </w:rPr>
        <w:t xml:space="preserve">with </w:t>
      </w:r>
      <w:r w:rsidRPr="008E5AF4">
        <w:rPr>
          <w:rFonts w:ascii="Times New Roman" w:hAnsi="Times New Roman" w:cs="Times New Roman"/>
          <w:b/>
          <w:bCs/>
          <w:sz w:val="32"/>
          <w:szCs w:val="36"/>
          <w:lang w:val="en-GB"/>
        </w:rPr>
        <w:t>Gradient Material Model</w:t>
      </w:r>
    </w:p>
    <w:p w14:paraId="7DAD829D" w14:textId="77777777" w:rsidR="00703FEC" w:rsidRPr="00767EF5" w:rsidRDefault="00703FEC" w:rsidP="00703FEC">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Xiao-song Zhang</w:t>
      </w:r>
      <w:r>
        <w:rPr>
          <w:rFonts w:ascii="Times New Roman" w:eastAsia="宋体" w:hAnsi="Times New Roman" w:cs="Times New Roman" w:hint="eastAsia"/>
          <w:color w:val="000000"/>
          <w:szCs w:val="21"/>
          <w:vertAlign w:val="superscript"/>
        </w:rPr>
        <w:t>1,2</w:t>
      </w:r>
      <w:r w:rsidRPr="00AE7DAE">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Shuai-feng Chen</w:t>
      </w:r>
      <w:proofErr w:type="gramStart"/>
      <w:r>
        <w:rPr>
          <w:rFonts w:ascii="Times New Roman" w:eastAsia="宋体" w:hAnsi="Times New Roman" w:cs="Times New Roman" w:hint="eastAsia"/>
          <w:color w:val="000000"/>
          <w:szCs w:val="21"/>
          <w:vertAlign w:val="superscript"/>
        </w:rPr>
        <w:t>1,*</w:t>
      </w:r>
      <w:proofErr w:type="gramEnd"/>
      <w:r>
        <w:rPr>
          <w:rFonts w:ascii="Times New Roman" w:eastAsia="宋体" w:hAnsi="Times New Roman" w:cs="Times New Roman" w:hint="eastAsia"/>
          <w:color w:val="000000"/>
          <w:szCs w:val="21"/>
        </w:rPr>
        <w:t>, Hong-</w:t>
      </w:r>
      <w:proofErr w:type="spellStart"/>
      <w:r>
        <w:rPr>
          <w:rFonts w:ascii="Times New Roman" w:eastAsia="宋体" w:hAnsi="Times New Roman" w:cs="Times New Roman" w:hint="eastAsia"/>
          <w:color w:val="000000"/>
          <w:szCs w:val="21"/>
        </w:rPr>
        <w:t>wu</w:t>
      </w:r>
      <w:proofErr w:type="spellEnd"/>
      <w:r>
        <w:rPr>
          <w:rFonts w:ascii="Times New Roman" w:eastAsia="宋体" w:hAnsi="Times New Roman" w:cs="Times New Roman" w:hint="eastAsia"/>
          <w:color w:val="000000"/>
          <w:szCs w:val="21"/>
        </w:rPr>
        <w:t xml:space="preserve"> Song </w:t>
      </w:r>
      <w:proofErr w:type="gramStart"/>
      <w:r>
        <w:rPr>
          <w:rFonts w:ascii="Times New Roman" w:eastAsia="宋体" w:hAnsi="Times New Roman" w:cs="Times New Roman" w:hint="eastAsia"/>
          <w:color w:val="000000"/>
          <w:szCs w:val="21"/>
          <w:vertAlign w:val="superscript"/>
        </w:rPr>
        <w:t>1,</w:t>
      </w:r>
      <w:r>
        <w:rPr>
          <w:rFonts w:ascii="Times New Roman" w:eastAsia="宋体" w:hAnsi="Times New Roman" w:cs="Times New Roman"/>
          <w:color w:val="000000"/>
          <w:szCs w:val="21"/>
          <w:vertAlign w:val="superscript"/>
        </w:rPr>
        <w:t>*</w:t>
      </w:r>
      <w:proofErr w:type="gramEnd"/>
      <w:r w:rsidRPr="00AE7DAE">
        <w:rPr>
          <w:rFonts w:ascii="Times New Roman" w:eastAsia="宋体" w:hAnsi="Times New Roman" w:cs="Times New Roman"/>
          <w:color w:val="000000"/>
          <w:szCs w:val="21"/>
        </w:rPr>
        <w:t>,</w:t>
      </w:r>
      <w:r>
        <w:rPr>
          <w:rFonts w:ascii="Times New Roman" w:eastAsia="宋体" w:hAnsi="Times New Roman" w:cs="Times New Roman" w:hint="eastAsia"/>
          <w:color w:val="000000"/>
          <w:szCs w:val="21"/>
        </w:rPr>
        <w:t xml:space="preserve"> </w:t>
      </w:r>
      <w:r w:rsidRPr="00FF5FF1">
        <w:rPr>
          <w:rFonts w:ascii="Times New Roman" w:eastAsia="宋体" w:hAnsi="Times New Roman" w:cs="Times New Roman" w:hint="eastAsia"/>
          <w:color w:val="000000"/>
          <w:szCs w:val="21"/>
        </w:rPr>
        <w:t>Xue-Jian Yang</w:t>
      </w:r>
      <w:r w:rsidRPr="00FF5FF1">
        <w:rPr>
          <w:rFonts w:ascii="Times New Roman" w:eastAsia="宋体" w:hAnsi="Times New Roman" w:cs="Times New Roman" w:hint="eastAsia"/>
          <w:color w:val="000000"/>
          <w:szCs w:val="21"/>
          <w:vertAlign w:val="superscript"/>
        </w:rPr>
        <w:t>1</w:t>
      </w:r>
      <w:r w:rsidRPr="00FF5FF1">
        <w:rPr>
          <w:rFonts w:ascii="Times New Roman" w:eastAsia="宋体" w:hAnsi="Times New Roman" w:cs="Times New Roman" w:hint="eastAsia"/>
          <w:color w:val="000000"/>
          <w:szCs w:val="21"/>
        </w:rPr>
        <w:t>,</w:t>
      </w:r>
      <w:r w:rsidRPr="00FF5FF1">
        <w:rPr>
          <w:rFonts w:ascii="Times New Roman" w:eastAsia="宋体" w:hAnsi="Times New Roman" w:cs="Times New Roman" w:hint="eastAsia"/>
          <w:color w:val="000000"/>
          <w:szCs w:val="21"/>
          <w:vertAlign w:val="subscript"/>
        </w:rPr>
        <w:t xml:space="preserve"> </w:t>
      </w:r>
      <w:r w:rsidRPr="00FF5FF1">
        <w:rPr>
          <w:rFonts w:ascii="Times New Roman" w:eastAsia="宋体" w:hAnsi="Times New Roman" w:cs="Times New Roman" w:hint="eastAsia"/>
          <w:color w:val="000000"/>
          <w:szCs w:val="21"/>
        </w:rPr>
        <w:t>Wen-long Xie</w:t>
      </w:r>
      <w:r w:rsidRPr="00FF5FF1">
        <w:rPr>
          <w:rFonts w:ascii="Times New Roman" w:eastAsia="宋体" w:hAnsi="Times New Roman" w:cs="Times New Roman" w:hint="eastAsia"/>
          <w:color w:val="000000"/>
          <w:szCs w:val="21"/>
          <w:vertAlign w:val="superscript"/>
        </w:rPr>
        <w:t>1</w:t>
      </w:r>
      <w:r w:rsidRPr="00FF5FF1">
        <w:rPr>
          <w:rFonts w:ascii="Times New Roman" w:eastAsia="宋体" w:hAnsi="Times New Roman" w:cs="Times New Roman" w:hint="eastAsia"/>
          <w:color w:val="000000"/>
          <w:szCs w:val="21"/>
        </w:rPr>
        <w:t>, Bao-</w:t>
      </w:r>
      <w:proofErr w:type="spellStart"/>
      <w:r w:rsidRPr="00FF5FF1">
        <w:rPr>
          <w:rFonts w:ascii="Times New Roman" w:eastAsia="宋体" w:hAnsi="Times New Roman" w:cs="Times New Roman" w:hint="eastAsia"/>
          <w:color w:val="000000"/>
          <w:szCs w:val="21"/>
        </w:rPr>
        <w:t>cheng</w:t>
      </w:r>
      <w:proofErr w:type="spellEnd"/>
      <w:r w:rsidRPr="00FF5FF1">
        <w:rPr>
          <w:rFonts w:ascii="Times New Roman" w:eastAsia="宋体" w:hAnsi="Times New Roman" w:cs="Times New Roman" w:hint="eastAsia"/>
          <w:color w:val="000000"/>
          <w:szCs w:val="21"/>
        </w:rPr>
        <w:t xml:space="preserve"> Yang</w:t>
      </w:r>
      <w:r w:rsidRPr="00FF5FF1">
        <w:rPr>
          <w:rFonts w:ascii="Times New Roman" w:eastAsia="宋体" w:hAnsi="Times New Roman" w:cs="Times New Roman" w:hint="eastAsia"/>
          <w:color w:val="000000"/>
          <w:szCs w:val="21"/>
          <w:vertAlign w:val="superscript"/>
        </w:rPr>
        <w:t>1</w:t>
      </w:r>
      <w:r w:rsidRPr="00FF5FF1">
        <w:rPr>
          <w:rFonts w:ascii="Times New Roman" w:eastAsia="宋体" w:hAnsi="Times New Roman" w:cs="Times New Roman" w:hint="eastAsia"/>
          <w:color w:val="000000"/>
          <w:szCs w:val="21"/>
        </w:rPr>
        <w:t>,</w:t>
      </w:r>
      <w:r w:rsidRPr="00FF5FF1">
        <w:rPr>
          <w:rFonts w:ascii="Times New Roman" w:eastAsia="宋体" w:hAnsi="Times New Roman" w:cs="Times New Roman"/>
          <w:color w:val="000000"/>
          <w:szCs w:val="21"/>
        </w:rPr>
        <w:t xml:space="preserve"> Shi</w:t>
      </w:r>
      <w:r w:rsidRPr="00FF5FF1">
        <w:rPr>
          <w:rFonts w:ascii="Times New Roman" w:eastAsia="宋体" w:hAnsi="Times New Roman" w:cs="Times New Roman" w:hint="eastAsia"/>
          <w:color w:val="000000"/>
          <w:szCs w:val="21"/>
        </w:rPr>
        <w:t>-</w:t>
      </w:r>
      <w:proofErr w:type="spellStart"/>
      <w:r w:rsidRPr="00FF5FF1">
        <w:rPr>
          <w:rFonts w:ascii="Times New Roman" w:eastAsia="宋体" w:hAnsi="Times New Roman" w:cs="Times New Roman" w:hint="eastAsia"/>
          <w:color w:val="000000"/>
          <w:szCs w:val="21"/>
        </w:rPr>
        <w:t>h</w:t>
      </w:r>
      <w:r w:rsidRPr="00FF5FF1">
        <w:rPr>
          <w:rFonts w:ascii="Times New Roman" w:eastAsia="宋体" w:hAnsi="Times New Roman" w:cs="Times New Roman"/>
          <w:color w:val="000000"/>
          <w:szCs w:val="21"/>
        </w:rPr>
        <w:t>ong</w:t>
      </w:r>
      <w:proofErr w:type="spellEnd"/>
      <w:r w:rsidRPr="00FF5FF1">
        <w:rPr>
          <w:rFonts w:ascii="Times New Roman" w:eastAsia="宋体" w:hAnsi="Times New Roman" w:cs="Times New Roman"/>
          <w:color w:val="000000"/>
          <w:szCs w:val="21"/>
        </w:rPr>
        <w:t xml:space="preserve"> Zhang</w:t>
      </w:r>
      <w:r w:rsidRPr="00FF5FF1">
        <w:rPr>
          <w:rFonts w:ascii="Times New Roman" w:eastAsia="宋体" w:hAnsi="Times New Roman" w:cs="Times New Roman" w:hint="eastAsia"/>
          <w:color w:val="000000"/>
          <w:szCs w:val="21"/>
          <w:vertAlign w:val="superscript"/>
        </w:rPr>
        <w:t>1</w:t>
      </w:r>
      <w:r w:rsidRPr="00FF5FF1">
        <w:rPr>
          <w:rFonts w:ascii="Times New Roman" w:eastAsia="宋体" w:hAnsi="Times New Roman" w:cs="Times New Roman"/>
          <w:color w:val="000000"/>
          <w:szCs w:val="21"/>
        </w:rPr>
        <w:t xml:space="preserve">, </w:t>
      </w:r>
      <w:r w:rsidRPr="00FF5FF1">
        <w:rPr>
          <w:rFonts w:ascii="Times New Roman" w:eastAsia="宋体" w:hAnsi="Times New Roman" w:cs="Times New Roman" w:hint="eastAsia"/>
          <w:color w:val="000000"/>
          <w:szCs w:val="21"/>
        </w:rPr>
        <w:t xml:space="preserve">Zuo-shan Wei </w:t>
      </w:r>
      <w:r w:rsidRPr="00FF5FF1">
        <w:rPr>
          <w:rFonts w:ascii="Times New Roman" w:eastAsia="宋体" w:hAnsi="Times New Roman" w:cs="Times New Roman" w:hint="eastAsia"/>
          <w:color w:val="000000"/>
          <w:szCs w:val="21"/>
          <w:vertAlign w:val="superscript"/>
        </w:rPr>
        <w:t>3,4</w:t>
      </w:r>
      <w:r w:rsidRPr="00FF5FF1">
        <w:rPr>
          <w:rFonts w:ascii="Times New Roman" w:eastAsia="宋体" w:hAnsi="Times New Roman" w:cs="Times New Roman" w:hint="eastAsia"/>
          <w:color w:val="000000"/>
          <w:szCs w:val="21"/>
        </w:rPr>
        <w:t xml:space="preserve">, </w:t>
      </w:r>
      <w:r w:rsidRPr="00FF5FF1">
        <w:rPr>
          <w:rFonts w:ascii="Times New Roman" w:hAnsi="Times New Roman" w:cs="Times New Roman"/>
          <w:szCs w:val="21"/>
        </w:rPr>
        <w:t>Dorel Banabic</w:t>
      </w:r>
      <w:r w:rsidRPr="00FF5FF1">
        <w:rPr>
          <w:rFonts w:ascii="Times New Roman" w:hAnsi="Times New Roman" w:cs="Times New Roman" w:hint="eastAsia"/>
          <w:szCs w:val="21"/>
          <w:vertAlign w:val="superscript"/>
        </w:rPr>
        <w:t>5</w:t>
      </w:r>
    </w:p>
    <w:p w14:paraId="0478C06B" w14:textId="77777777" w:rsidR="00703FEC" w:rsidRPr="00AE7DAE" w:rsidRDefault="00703FEC" w:rsidP="00703FEC">
      <w:pPr>
        <w:widowControl/>
        <w:spacing w:beforeLines="50" w:before="156"/>
        <w:jc w:val="center"/>
        <w:rPr>
          <w:rFonts w:ascii="Times New Roman" w:eastAsia="宋体" w:hAnsi="Times New Roman" w:cs="Times New Roman"/>
          <w:bCs/>
          <w:color w:val="000000"/>
          <w:szCs w:val="21"/>
        </w:rPr>
      </w:pPr>
      <w:r w:rsidRPr="00AE7DAE">
        <w:rPr>
          <w:rFonts w:ascii="Times New Roman" w:eastAsia="宋体" w:hAnsi="Times New Roman" w:cs="Times New Roman"/>
          <w:bCs/>
          <w:color w:val="000000"/>
          <w:szCs w:val="21"/>
          <w:vertAlign w:val="superscript"/>
        </w:rPr>
        <w:t>1</w:t>
      </w:r>
      <w:r w:rsidRPr="00AE7DAE">
        <w:rPr>
          <w:rFonts w:ascii="Times New Roman" w:eastAsia="宋体" w:hAnsi="Times New Roman" w:cs="Times New Roman"/>
          <w:bCs/>
          <w:color w:val="000000"/>
          <w:szCs w:val="21"/>
        </w:rPr>
        <w:t xml:space="preserve"> Institute of Metal Research, Chinese Academy of Sciences, Shenyang 110016, China</w:t>
      </w:r>
    </w:p>
    <w:p w14:paraId="277A7442" w14:textId="77777777" w:rsidR="00703FEC" w:rsidRPr="00AE7DAE" w:rsidRDefault="00703FEC" w:rsidP="00703FEC">
      <w:pPr>
        <w:widowControl/>
        <w:jc w:val="center"/>
        <w:rPr>
          <w:rFonts w:ascii="Times New Roman" w:eastAsia="宋体" w:hAnsi="Times New Roman" w:cs="Times New Roman"/>
          <w:bCs/>
          <w:color w:val="000000"/>
          <w:szCs w:val="21"/>
        </w:rPr>
      </w:pPr>
      <w:r w:rsidRPr="00AE7DAE">
        <w:rPr>
          <w:rFonts w:ascii="Times New Roman" w:eastAsia="宋体" w:hAnsi="Times New Roman" w:cs="Times New Roman"/>
          <w:bCs/>
          <w:color w:val="000000"/>
          <w:szCs w:val="21"/>
          <w:vertAlign w:val="superscript"/>
        </w:rPr>
        <w:t>2</w:t>
      </w:r>
      <w:r w:rsidRPr="00AE7DAE">
        <w:rPr>
          <w:rFonts w:ascii="Times New Roman" w:eastAsia="宋体" w:hAnsi="Times New Roman" w:cs="Times New Roman"/>
          <w:bCs/>
          <w:color w:val="000000"/>
          <w:szCs w:val="21"/>
        </w:rPr>
        <w:t xml:space="preserve"> School of Materials Science and Engineering, University of Science and Technology of China, </w:t>
      </w:r>
    </w:p>
    <w:p w14:paraId="1FCAC1F9" w14:textId="77777777" w:rsidR="00703FEC" w:rsidRPr="00AE7DAE" w:rsidRDefault="00703FEC" w:rsidP="00703FEC">
      <w:pPr>
        <w:widowControl/>
        <w:jc w:val="center"/>
        <w:rPr>
          <w:rFonts w:ascii="Times New Roman" w:eastAsia="宋体" w:hAnsi="Times New Roman" w:cs="Times New Roman"/>
          <w:bCs/>
          <w:color w:val="000000"/>
          <w:szCs w:val="21"/>
        </w:rPr>
      </w:pPr>
      <w:r w:rsidRPr="00AE7DAE">
        <w:rPr>
          <w:rFonts w:ascii="Times New Roman" w:eastAsia="宋体" w:hAnsi="Times New Roman" w:cs="Times New Roman"/>
          <w:bCs/>
          <w:color w:val="000000"/>
          <w:szCs w:val="21"/>
        </w:rPr>
        <w:t xml:space="preserve">Shenyang 110016, China </w:t>
      </w:r>
    </w:p>
    <w:p w14:paraId="40803790" w14:textId="77777777" w:rsidR="00703FEC" w:rsidRPr="00891413" w:rsidRDefault="00703FEC" w:rsidP="00703FEC">
      <w:pPr>
        <w:widowControl/>
        <w:jc w:val="center"/>
        <w:rPr>
          <w:rFonts w:ascii="Times New Roman" w:eastAsia="宋体" w:hAnsi="Times New Roman" w:cs="Times New Roman"/>
          <w:bCs/>
          <w:color w:val="000000"/>
          <w:szCs w:val="21"/>
        </w:rPr>
      </w:pPr>
      <w:r w:rsidRPr="00AE7DAE">
        <w:rPr>
          <w:rFonts w:ascii="Times New Roman" w:eastAsia="宋体" w:hAnsi="Times New Roman" w:cs="Times New Roman"/>
          <w:bCs/>
          <w:color w:val="000000"/>
          <w:szCs w:val="21"/>
          <w:vertAlign w:val="superscript"/>
        </w:rPr>
        <w:t>3</w:t>
      </w:r>
      <w:r>
        <w:rPr>
          <w:rFonts w:ascii="Times New Roman" w:eastAsia="宋体" w:hAnsi="Times New Roman" w:cs="Times New Roman" w:hint="eastAsia"/>
          <w:bCs/>
          <w:color w:val="000000"/>
          <w:szCs w:val="21"/>
        </w:rPr>
        <w:t xml:space="preserve"> </w:t>
      </w:r>
      <w:proofErr w:type="spellStart"/>
      <w:r w:rsidRPr="00891413">
        <w:rPr>
          <w:rFonts w:ascii="Times New Roman" w:eastAsia="宋体" w:hAnsi="Times New Roman" w:cs="Times New Roman"/>
          <w:bCs/>
          <w:color w:val="000000"/>
          <w:szCs w:val="21"/>
        </w:rPr>
        <w:t>Binzhou</w:t>
      </w:r>
      <w:proofErr w:type="spellEnd"/>
      <w:r w:rsidRPr="00891413">
        <w:rPr>
          <w:rFonts w:ascii="Times New Roman" w:eastAsia="宋体" w:hAnsi="Times New Roman" w:cs="Times New Roman"/>
          <w:bCs/>
          <w:color w:val="000000"/>
          <w:szCs w:val="21"/>
        </w:rPr>
        <w:t xml:space="preserve"> Institute of Technology, </w:t>
      </w:r>
      <w:proofErr w:type="spellStart"/>
      <w:r w:rsidRPr="00891413">
        <w:rPr>
          <w:rFonts w:ascii="Times New Roman" w:eastAsia="宋体" w:hAnsi="Times New Roman" w:cs="Times New Roman"/>
          <w:bCs/>
          <w:color w:val="000000"/>
          <w:szCs w:val="21"/>
        </w:rPr>
        <w:t>Weiqiao</w:t>
      </w:r>
      <w:proofErr w:type="spellEnd"/>
      <w:r w:rsidRPr="00891413">
        <w:rPr>
          <w:rFonts w:ascii="Times New Roman" w:eastAsia="宋体" w:hAnsi="Times New Roman" w:cs="Times New Roman"/>
          <w:bCs/>
          <w:color w:val="000000"/>
          <w:szCs w:val="21"/>
        </w:rPr>
        <w:t xml:space="preserve">-UCAS Science and Technology Park, </w:t>
      </w:r>
      <w:proofErr w:type="spellStart"/>
      <w:r w:rsidRPr="00891413">
        <w:rPr>
          <w:rFonts w:ascii="Times New Roman" w:eastAsia="宋体" w:hAnsi="Times New Roman" w:cs="Times New Roman"/>
          <w:bCs/>
          <w:color w:val="000000"/>
          <w:szCs w:val="21"/>
        </w:rPr>
        <w:t>Binzhou</w:t>
      </w:r>
      <w:proofErr w:type="spellEnd"/>
      <w:r>
        <w:rPr>
          <w:rFonts w:ascii="Times New Roman" w:eastAsia="宋体" w:hAnsi="Times New Roman" w:cs="Times New Roman" w:hint="eastAsia"/>
          <w:bCs/>
          <w:color w:val="000000"/>
          <w:szCs w:val="21"/>
        </w:rPr>
        <w:t xml:space="preserve"> </w:t>
      </w:r>
      <w:r w:rsidRPr="00891413">
        <w:rPr>
          <w:rFonts w:ascii="Times New Roman" w:eastAsia="宋体" w:hAnsi="Times New Roman" w:cs="Times New Roman"/>
          <w:bCs/>
          <w:color w:val="000000"/>
          <w:szCs w:val="21"/>
        </w:rPr>
        <w:t>256606, China</w:t>
      </w:r>
    </w:p>
    <w:p w14:paraId="11E05B71" w14:textId="77777777" w:rsidR="00703FEC" w:rsidRDefault="00703FEC" w:rsidP="00703FEC">
      <w:pPr>
        <w:widowControl/>
        <w:jc w:val="center"/>
        <w:rPr>
          <w:rFonts w:ascii="Times New Roman" w:eastAsia="宋体" w:hAnsi="Times New Roman" w:cs="Times New Roman"/>
          <w:bCs/>
          <w:color w:val="000000"/>
          <w:szCs w:val="21"/>
        </w:rPr>
      </w:pPr>
      <w:r w:rsidRPr="00891413">
        <w:rPr>
          <w:rFonts w:ascii="Times New Roman" w:eastAsia="宋体" w:hAnsi="Times New Roman" w:cs="Times New Roman" w:hint="eastAsia"/>
          <w:bCs/>
          <w:color w:val="000000"/>
          <w:szCs w:val="21"/>
          <w:vertAlign w:val="superscript"/>
        </w:rPr>
        <w:t>4</w:t>
      </w:r>
      <w:r w:rsidRPr="00891413">
        <w:rPr>
          <w:rFonts w:ascii="Times New Roman" w:eastAsia="宋体" w:hAnsi="Times New Roman" w:cs="Times New Roman"/>
          <w:bCs/>
          <w:color w:val="000000"/>
          <w:szCs w:val="21"/>
        </w:rPr>
        <w:t xml:space="preserve"> Shandong Key Laboratory of Advanced Aluminium Materials and Technology, </w:t>
      </w:r>
      <w:proofErr w:type="spellStart"/>
      <w:r w:rsidRPr="00891413">
        <w:rPr>
          <w:rFonts w:ascii="Times New Roman" w:eastAsia="宋体" w:hAnsi="Times New Roman" w:cs="Times New Roman"/>
          <w:bCs/>
          <w:color w:val="000000"/>
          <w:szCs w:val="21"/>
        </w:rPr>
        <w:t>Weiqiao</w:t>
      </w:r>
      <w:proofErr w:type="spellEnd"/>
      <w:r w:rsidRPr="00891413">
        <w:rPr>
          <w:rFonts w:ascii="Times New Roman" w:eastAsia="宋体" w:hAnsi="Times New Roman" w:cs="Times New Roman"/>
          <w:bCs/>
          <w:color w:val="000000"/>
          <w:szCs w:val="21"/>
        </w:rPr>
        <w:t xml:space="preserve">-UCAS Science and Technology Park, </w:t>
      </w:r>
      <w:proofErr w:type="spellStart"/>
      <w:r w:rsidRPr="00891413">
        <w:rPr>
          <w:rFonts w:ascii="Times New Roman" w:eastAsia="宋体" w:hAnsi="Times New Roman" w:cs="Times New Roman"/>
          <w:bCs/>
          <w:color w:val="000000"/>
          <w:szCs w:val="21"/>
        </w:rPr>
        <w:t>Binzhou</w:t>
      </w:r>
      <w:proofErr w:type="spellEnd"/>
      <w:r w:rsidRPr="00891413">
        <w:rPr>
          <w:rFonts w:ascii="Times New Roman" w:eastAsia="宋体" w:hAnsi="Times New Roman" w:cs="Times New Roman"/>
          <w:bCs/>
          <w:color w:val="000000"/>
          <w:szCs w:val="21"/>
        </w:rPr>
        <w:t xml:space="preserve"> 256606, China</w:t>
      </w:r>
    </w:p>
    <w:p w14:paraId="5D996B92" w14:textId="263EE417" w:rsidR="00703FEC" w:rsidRDefault="00703FEC" w:rsidP="00703FEC">
      <w:pPr>
        <w:widowControl/>
        <w:jc w:val="center"/>
        <w:rPr>
          <w:rFonts w:ascii="Times New Roman" w:eastAsia="宋体" w:hAnsi="Times New Roman" w:cs="Times New Roman"/>
          <w:bCs/>
          <w:color w:val="000000"/>
          <w:szCs w:val="21"/>
        </w:rPr>
      </w:pPr>
      <w:r w:rsidRPr="00FF5FF1">
        <w:rPr>
          <w:rFonts w:ascii="Times New Roman" w:eastAsia="宋体" w:hAnsi="Times New Roman" w:cs="Times New Roman" w:hint="eastAsia"/>
          <w:bCs/>
          <w:color w:val="000000"/>
          <w:szCs w:val="21"/>
          <w:vertAlign w:val="superscript"/>
        </w:rPr>
        <w:t>5</w:t>
      </w:r>
      <w:r w:rsidRPr="00FF5FF1">
        <w:rPr>
          <w:rFonts w:ascii="Times New Roman" w:eastAsia="宋体" w:hAnsi="Times New Roman" w:cs="Times New Roman"/>
          <w:bCs/>
          <w:color w:val="000000"/>
          <w:szCs w:val="21"/>
        </w:rPr>
        <w:t>Department of Manufacturing Engineering, Technical University of Cluj-Napoca, Cluj-Napoca 400641, Romania</w:t>
      </w:r>
    </w:p>
    <w:bookmarkEnd w:id="0"/>
    <w:p w14:paraId="50200E0F" w14:textId="57FDB42B" w:rsidR="00A07645" w:rsidRPr="00422085" w:rsidRDefault="00403F58" w:rsidP="00422085">
      <w:pPr>
        <w:pStyle w:val="a7"/>
        <w:numPr>
          <w:ilvl w:val="1"/>
          <w:numId w:val="1"/>
        </w:numPr>
        <w:spacing w:beforeLines="100" w:before="312" w:afterLines="100" w:after="312"/>
        <w:ind w:firstLineChars="0"/>
        <w:outlineLvl w:val="1"/>
        <w:rPr>
          <w:rFonts w:ascii="Times New Roman" w:hAnsi="Times New Roman" w:cs="Times New Roman"/>
          <w:b/>
          <w:bCs/>
          <w:sz w:val="24"/>
          <w:szCs w:val="24"/>
          <w:lang w:val="en-GB" w:eastAsia="en-US"/>
        </w:rPr>
      </w:pPr>
      <w:r w:rsidRPr="00422085">
        <w:rPr>
          <w:rFonts w:ascii="Times New Roman" w:hAnsi="Times New Roman" w:cs="Times New Roman"/>
          <w:b/>
          <w:bCs/>
          <w:sz w:val="24"/>
          <w:szCs w:val="24"/>
          <w:lang w:val="en-GB" w:eastAsia="en-US"/>
        </w:rPr>
        <w:t>Optimization of multi-layer gradient material model</w:t>
      </w:r>
    </w:p>
    <w:p w14:paraId="482C8320" w14:textId="6DC05F59" w:rsidR="00C618B2" w:rsidRDefault="00C618B2" w:rsidP="007B09EE">
      <w:pPr>
        <w:spacing w:line="340" w:lineRule="exact"/>
        <w:ind w:firstLineChars="200" w:firstLine="480"/>
        <w:rPr>
          <w:rFonts w:ascii="Times New Roman" w:hAnsi="Times New Roman" w:cs="Times New Roman"/>
          <w:iCs/>
          <w:color w:val="000000" w:themeColor="text1"/>
          <w:kern w:val="0"/>
          <w:sz w:val="24"/>
          <w:szCs w:val="24"/>
          <w:lang w:eastAsia="en-US"/>
        </w:rPr>
      </w:pPr>
      <w:r w:rsidRPr="00C618B2">
        <w:rPr>
          <w:rFonts w:ascii="Times New Roman" w:hAnsi="Times New Roman" w:cs="Times New Roman"/>
          <w:iCs/>
          <w:color w:val="000000" w:themeColor="text1"/>
          <w:kern w:val="0"/>
          <w:sz w:val="24"/>
          <w:szCs w:val="24"/>
          <w:lang w:eastAsia="en-US"/>
        </w:rPr>
        <w:t>Mesh generation is an important factor affecting the calculation results for the material model, but a mesh that is too small will greatly increase the amount of calculation required.</w:t>
      </w:r>
      <w:r>
        <w:rPr>
          <w:rFonts w:ascii="Times New Roman" w:hAnsi="Times New Roman" w:cs="Times New Roman"/>
          <w:iCs/>
          <w:color w:val="000000" w:themeColor="text1"/>
          <w:kern w:val="0"/>
          <w:sz w:val="24"/>
          <w:szCs w:val="24"/>
          <w:lang w:eastAsia="en-US"/>
        </w:rPr>
        <w:t xml:space="preserve"> </w:t>
      </w:r>
      <w:r w:rsidRPr="00C618B2">
        <w:rPr>
          <w:rFonts w:ascii="Times New Roman" w:hAnsi="Times New Roman" w:cs="Times New Roman"/>
          <w:iCs/>
          <w:color w:val="000000" w:themeColor="text1"/>
          <w:kern w:val="0"/>
          <w:sz w:val="24"/>
          <w:szCs w:val="24"/>
          <w:lang w:eastAsia="en-US"/>
        </w:rPr>
        <w:t xml:space="preserve">Therefore, this study proposes to adjust the minimum layered unit size </w:t>
      </w:r>
      <w:r w:rsidRPr="00C618B2">
        <w:rPr>
          <w:rFonts w:ascii="Times" w:hAnsi="Times" w:cs="Times"/>
          <w:i/>
          <w:color w:val="000000" w:themeColor="text1"/>
          <w:kern w:val="0"/>
          <w:sz w:val="24"/>
          <w:szCs w:val="24"/>
          <w:lang w:eastAsia="en-US"/>
        </w:rPr>
        <w:t>∆</w:t>
      </w:r>
      <w:r w:rsidRPr="00C618B2">
        <w:rPr>
          <w:rFonts w:ascii="Times New Roman" w:hAnsi="Times New Roman" w:cs="Times New Roman"/>
          <w:i/>
          <w:color w:val="000000" w:themeColor="text1"/>
          <w:kern w:val="0"/>
          <w:sz w:val="24"/>
          <w:szCs w:val="24"/>
          <w:lang w:eastAsia="en-US"/>
        </w:rPr>
        <w:t>R</w:t>
      </w:r>
      <w:r w:rsidRPr="00C618B2">
        <w:rPr>
          <w:rFonts w:ascii="Times New Roman" w:hAnsi="Times New Roman" w:cs="Times New Roman"/>
          <w:iCs/>
          <w:color w:val="000000" w:themeColor="text1"/>
          <w:kern w:val="0"/>
          <w:sz w:val="24"/>
          <w:szCs w:val="24"/>
          <w:lang w:eastAsia="en-US"/>
        </w:rPr>
        <w:t xml:space="preserve"> based on the </w:t>
      </w:r>
      <w:bookmarkStart w:id="1" w:name="_Hlk221622926"/>
      <w:r w:rsidR="00703FEC" w:rsidRPr="00703FEC">
        <w:rPr>
          <w:rFonts w:ascii="Times New Roman" w:hAnsi="Times New Roman" w:cs="Times New Roman"/>
          <w:iCs/>
          <w:color w:val="000000" w:themeColor="text1"/>
          <w:kern w:val="0"/>
          <w:sz w:val="24"/>
          <w:szCs w:val="24"/>
          <w:lang w:eastAsia="en-US"/>
        </w:rPr>
        <w:t>precision</w:t>
      </w:r>
      <w:r w:rsidRPr="00C618B2">
        <w:rPr>
          <w:rFonts w:ascii="Times New Roman" w:hAnsi="Times New Roman" w:cs="Times New Roman"/>
          <w:iCs/>
          <w:color w:val="000000" w:themeColor="text1"/>
          <w:kern w:val="0"/>
          <w:sz w:val="24"/>
          <w:szCs w:val="24"/>
          <w:lang w:eastAsia="en-US"/>
        </w:rPr>
        <w:t xml:space="preserve"> factor </w:t>
      </w:r>
      <w:r w:rsidRPr="001A3C40">
        <w:rPr>
          <w:rFonts w:ascii="Times New Roman" w:hAnsi="Times New Roman" w:cs="Times New Roman"/>
          <w:i/>
          <w:color w:val="000000" w:themeColor="text1"/>
          <w:kern w:val="0"/>
          <w:sz w:val="24"/>
          <w:szCs w:val="24"/>
          <w:lang w:eastAsia="en-US"/>
        </w:rPr>
        <w:t>c</w:t>
      </w:r>
      <w:bookmarkEnd w:id="1"/>
      <w:r w:rsidRPr="00C618B2">
        <w:rPr>
          <w:rFonts w:ascii="Times New Roman" w:hAnsi="Times New Roman" w:cs="Times New Roman"/>
          <w:iCs/>
          <w:color w:val="000000" w:themeColor="text1"/>
          <w:kern w:val="0"/>
          <w:sz w:val="24"/>
          <w:szCs w:val="24"/>
          <w:lang w:eastAsia="en-US"/>
        </w:rPr>
        <w:t xml:space="preserve">, as </w:t>
      </w:r>
      <w:r w:rsidR="001A3C40">
        <w:rPr>
          <w:rFonts w:ascii="Times New Roman" w:hAnsi="Times New Roman" w:cs="Times New Roman"/>
          <w:iCs/>
          <w:color w:val="000000" w:themeColor="text1"/>
          <w:kern w:val="0"/>
          <w:sz w:val="24"/>
          <w:szCs w:val="24"/>
          <w:lang w:eastAsia="en-US"/>
        </w:rPr>
        <w:t>follow:</w:t>
      </w:r>
    </w:p>
    <w:p w14:paraId="21EB84A4" w14:textId="21D57452" w:rsidR="001A3C40" w:rsidRPr="002226C4" w:rsidRDefault="001A3C40" w:rsidP="001A3C40">
      <w:pPr>
        <w:spacing w:before="120" w:after="120"/>
        <w:jc w:val="right"/>
        <w:rPr>
          <w:color w:val="000000"/>
          <w:position w:val="-36"/>
          <w:sz w:val="24"/>
        </w:rPr>
      </w:pPr>
      <w:r w:rsidRPr="00A70923">
        <w:rPr>
          <w:color w:val="000000"/>
          <w:position w:val="-66"/>
          <w:sz w:val="24"/>
        </w:rPr>
        <w:object w:dxaOrig="1920" w:dyaOrig="720" w14:anchorId="135AE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6.4pt" o:ole="">
            <v:imagedata r:id="rId7" o:title=""/>
          </v:shape>
          <o:OLEObject Type="Embed" ProgID="Equation.DSMT4" ShapeID="_x0000_i1025" DrawAspect="Content" ObjectID="_1832560511" r:id="rId8"/>
        </w:object>
      </w:r>
      <w:r w:rsidRPr="002226C4">
        <w:rPr>
          <w:color w:val="000000"/>
          <w:position w:val="-36"/>
          <w:sz w:val="24"/>
        </w:rPr>
        <w:tab/>
      </w:r>
      <w:r w:rsidRPr="002226C4">
        <w:rPr>
          <w:color w:val="000000"/>
          <w:position w:val="-36"/>
          <w:sz w:val="24"/>
        </w:rPr>
        <w:tab/>
      </w:r>
      <w:r w:rsidRPr="002226C4">
        <w:rPr>
          <w:color w:val="000000"/>
          <w:position w:val="-36"/>
          <w:sz w:val="24"/>
        </w:rPr>
        <w:tab/>
      </w:r>
      <w:r w:rsidR="00422085">
        <w:rPr>
          <w:color w:val="000000"/>
          <w:position w:val="-36"/>
          <w:sz w:val="24"/>
        </w:rPr>
        <w:tab/>
      </w:r>
      <w:r w:rsidR="00422085">
        <w:rPr>
          <w:color w:val="000000"/>
          <w:position w:val="-36"/>
          <w:sz w:val="24"/>
        </w:rPr>
        <w:tab/>
      </w:r>
      <w:r w:rsidRPr="002226C4">
        <w:rPr>
          <w:color w:val="000000"/>
          <w:position w:val="-36"/>
          <w:sz w:val="24"/>
        </w:rPr>
        <w:tab/>
      </w:r>
      <w:r w:rsidRPr="002226C4">
        <w:rPr>
          <w:color w:val="000000"/>
          <w:position w:val="-36"/>
          <w:sz w:val="24"/>
        </w:rPr>
        <w:tab/>
      </w:r>
      <w:r w:rsidRPr="002226C4">
        <w:rPr>
          <w:color w:val="000000"/>
          <w:position w:val="-36"/>
          <w:sz w:val="24"/>
        </w:rPr>
        <w:tab/>
      </w:r>
      <w:r w:rsidRPr="001A3C40">
        <w:rPr>
          <w:rFonts w:ascii="Times New Roman" w:hAnsi="Times New Roman" w:cs="Times New Roman"/>
          <w:color w:val="000000"/>
          <w:position w:val="-36"/>
          <w:sz w:val="24"/>
        </w:rPr>
        <w:tab/>
        <w:t>(S1)</w:t>
      </w:r>
    </w:p>
    <w:p w14:paraId="4509D688" w14:textId="77777777" w:rsidR="008B6972" w:rsidRDefault="00DC34C6" w:rsidP="007B09EE">
      <w:pPr>
        <w:spacing w:line="340" w:lineRule="exact"/>
        <w:rPr>
          <w:rFonts w:ascii="Times New Roman" w:hAnsi="Times New Roman" w:cs="Times New Roman"/>
          <w:iCs/>
          <w:color w:val="000000" w:themeColor="text1"/>
          <w:kern w:val="0"/>
          <w:sz w:val="24"/>
          <w:szCs w:val="24"/>
        </w:rPr>
      </w:pPr>
      <w:r>
        <w:rPr>
          <w:rFonts w:ascii="Times New Roman" w:hAnsi="Times New Roman" w:cs="Times New Roman"/>
          <w:iCs/>
          <w:color w:val="000000" w:themeColor="text1"/>
          <w:kern w:val="0"/>
          <w:sz w:val="24"/>
          <w:szCs w:val="24"/>
        </w:rPr>
        <w:t xml:space="preserve">where </w:t>
      </w:r>
      <w:proofErr w:type="spellStart"/>
      <w:r w:rsidRPr="00DC34C6">
        <w:rPr>
          <w:rFonts w:ascii="Times New Roman" w:hAnsi="Times New Roman" w:cs="Times New Roman"/>
          <w:i/>
          <w:color w:val="000000" w:themeColor="text1"/>
          <w:kern w:val="0"/>
          <w:sz w:val="24"/>
          <w:szCs w:val="24"/>
        </w:rPr>
        <w:t>R</w:t>
      </w:r>
      <w:r w:rsidRPr="00DC34C6">
        <w:rPr>
          <w:rFonts w:ascii="Times New Roman" w:hAnsi="Times New Roman" w:cs="Times New Roman"/>
          <w:i/>
          <w:color w:val="000000" w:themeColor="text1"/>
          <w:kern w:val="0"/>
          <w:sz w:val="24"/>
          <w:szCs w:val="24"/>
          <w:vertAlign w:val="subscript"/>
        </w:rPr>
        <w:t>ring</w:t>
      </w:r>
      <w:proofErr w:type="spellEnd"/>
      <w:r w:rsidRPr="00DC34C6">
        <w:rPr>
          <w:rFonts w:ascii="Times New Roman" w:hAnsi="Times New Roman" w:cs="Times New Roman"/>
          <w:iCs/>
          <w:color w:val="000000" w:themeColor="text1"/>
          <w:kern w:val="0"/>
          <w:sz w:val="24"/>
          <w:szCs w:val="24"/>
        </w:rPr>
        <w:t xml:space="preserve"> and </w:t>
      </w:r>
      <w:proofErr w:type="spellStart"/>
      <w:r w:rsidRPr="00DC34C6">
        <w:rPr>
          <w:rFonts w:ascii="Times New Roman" w:hAnsi="Times New Roman" w:cs="Times New Roman"/>
          <w:i/>
          <w:color w:val="000000" w:themeColor="text1"/>
          <w:kern w:val="0"/>
          <w:sz w:val="24"/>
          <w:szCs w:val="24"/>
        </w:rPr>
        <w:t>r</w:t>
      </w:r>
      <w:r w:rsidRPr="00DC34C6">
        <w:rPr>
          <w:rFonts w:ascii="Times New Roman" w:hAnsi="Times New Roman" w:cs="Times New Roman"/>
          <w:i/>
          <w:color w:val="000000" w:themeColor="text1"/>
          <w:kern w:val="0"/>
          <w:sz w:val="24"/>
          <w:szCs w:val="24"/>
          <w:vertAlign w:val="subscript"/>
        </w:rPr>
        <w:t>ring</w:t>
      </w:r>
      <w:proofErr w:type="spellEnd"/>
      <w:r w:rsidRPr="00DC34C6">
        <w:rPr>
          <w:rFonts w:ascii="Times New Roman" w:hAnsi="Times New Roman" w:cs="Times New Roman"/>
          <w:iCs/>
          <w:color w:val="000000" w:themeColor="text1"/>
          <w:kern w:val="0"/>
          <w:sz w:val="24"/>
          <w:szCs w:val="24"/>
        </w:rPr>
        <w:t xml:space="preserve"> are the maximum and minimum radii of the ring difference region,</w:t>
      </w:r>
      <w:r>
        <w:rPr>
          <w:rFonts w:ascii="Times New Roman" w:hAnsi="Times New Roman" w:cs="Times New Roman"/>
          <w:iCs/>
          <w:color w:val="000000" w:themeColor="text1"/>
          <w:kern w:val="0"/>
          <w:sz w:val="24"/>
          <w:szCs w:val="24"/>
        </w:rPr>
        <w:t xml:space="preserve"> </w:t>
      </w:r>
      <w:r w:rsidRPr="00DC34C6">
        <w:rPr>
          <w:rFonts w:ascii="Times New Roman" w:hAnsi="Times New Roman" w:cs="Times New Roman"/>
          <w:iCs/>
          <w:color w:val="000000" w:themeColor="text1"/>
          <w:kern w:val="0"/>
          <w:sz w:val="24"/>
          <w:szCs w:val="24"/>
        </w:rPr>
        <w:t>respectively.</w:t>
      </w:r>
      <w:r>
        <w:rPr>
          <w:rFonts w:ascii="Times New Roman" w:hAnsi="Times New Roman" w:cs="Times New Roman"/>
          <w:iCs/>
          <w:color w:val="000000" w:themeColor="text1"/>
          <w:kern w:val="0"/>
          <w:sz w:val="24"/>
          <w:szCs w:val="24"/>
        </w:rPr>
        <w:t xml:space="preserve"> </w:t>
      </w:r>
      <w:bookmarkStart w:id="2" w:name="_Hlk221622993"/>
      <w:r w:rsidRPr="00DC34C6">
        <w:rPr>
          <w:rFonts w:ascii="Times New Roman" w:hAnsi="Times New Roman" w:cs="Times New Roman"/>
          <w:i/>
          <w:color w:val="000000" w:themeColor="text1"/>
          <w:kern w:val="0"/>
          <w:sz w:val="24"/>
          <w:szCs w:val="24"/>
        </w:rPr>
        <w:t>LN</w:t>
      </w:r>
      <w:r w:rsidRPr="00DC34C6">
        <w:rPr>
          <w:rFonts w:ascii="Times New Roman" w:hAnsi="Times New Roman" w:cs="Times New Roman"/>
          <w:i/>
          <w:color w:val="000000" w:themeColor="text1"/>
          <w:kern w:val="0"/>
          <w:sz w:val="24"/>
          <w:szCs w:val="24"/>
          <w:vertAlign w:val="subscript"/>
        </w:rPr>
        <w:t>max</w:t>
      </w:r>
      <w:bookmarkEnd w:id="2"/>
      <w:r>
        <w:rPr>
          <w:rFonts w:ascii="Times New Roman" w:hAnsi="Times New Roman" w:cs="Times New Roman"/>
          <w:i/>
          <w:color w:val="000000" w:themeColor="text1"/>
          <w:kern w:val="0"/>
          <w:sz w:val="24"/>
          <w:szCs w:val="24"/>
        </w:rPr>
        <w:t xml:space="preserve"> </w:t>
      </w:r>
      <w:r w:rsidRPr="00DC34C6">
        <w:rPr>
          <w:rFonts w:ascii="Times New Roman" w:hAnsi="Times New Roman" w:cs="Times New Roman"/>
          <w:iCs/>
          <w:color w:val="000000" w:themeColor="text1"/>
          <w:kern w:val="0"/>
          <w:sz w:val="24"/>
          <w:szCs w:val="24"/>
        </w:rPr>
        <w:t>is</w:t>
      </w:r>
      <w:r>
        <w:rPr>
          <w:rFonts w:ascii="Times New Roman" w:hAnsi="Times New Roman" w:cs="Times New Roman"/>
          <w:iCs/>
          <w:color w:val="000000" w:themeColor="text1"/>
          <w:kern w:val="0"/>
          <w:sz w:val="24"/>
          <w:szCs w:val="24"/>
        </w:rPr>
        <w:t xml:space="preserve"> </w:t>
      </w:r>
      <w:bookmarkStart w:id="3" w:name="_Hlk221622981"/>
      <w:r>
        <w:rPr>
          <w:rFonts w:ascii="Times New Roman" w:hAnsi="Times New Roman" w:cs="Times New Roman"/>
          <w:iCs/>
          <w:color w:val="000000" w:themeColor="text1"/>
          <w:kern w:val="0"/>
          <w:sz w:val="24"/>
          <w:szCs w:val="24"/>
        </w:rPr>
        <w:t xml:space="preserve">the </w:t>
      </w:r>
      <w:r w:rsidRPr="00DC34C6">
        <w:rPr>
          <w:rFonts w:ascii="Times New Roman" w:hAnsi="Times New Roman" w:cs="Times New Roman"/>
          <w:iCs/>
          <w:color w:val="000000" w:themeColor="text1"/>
          <w:kern w:val="0"/>
          <w:sz w:val="24"/>
          <w:szCs w:val="24"/>
        </w:rPr>
        <w:t>Maximum gradient layer number</w:t>
      </w:r>
      <w:bookmarkEnd w:id="3"/>
      <w:r>
        <w:rPr>
          <w:rFonts w:ascii="Times New Roman" w:hAnsi="Times New Roman" w:cs="Times New Roman"/>
          <w:iCs/>
          <w:color w:val="000000" w:themeColor="text1"/>
          <w:kern w:val="0"/>
          <w:sz w:val="24"/>
          <w:szCs w:val="24"/>
        </w:rPr>
        <w:t xml:space="preserve">. </w:t>
      </w:r>
      <w:r w:rsidRPr="00DC34C6">
        <w:rPr>
          <w:rFonts w:ascii="Times New Roman" w:hAnsi="Times New Roman" w:cs="Times New Roman"/>
          <w:iCs/>
          <w:color w:val="000000" w:themeColor="text1"/>
          <w:kern w:val="0"/>
          <w:sz w:val="24"/>
          <w:szCs w:val="24"/>
        </w:rPr>
        <w:t xml:space="preserve">In this study, the product of </w:t>
      </w:r>
      <w:r w:rsidR="008B6972" w:rsidRPr="001A3C40">
        <w:rPr>
          <w:rFonts w:ascii="Times New Roman" w:hAnsi="Times New Roman" w:cs="Times New Roman"/>
          <w:i/>
          <w:color w:val="000000" w:themeColor="text1"/>
          <w:kern w:val="0"/>
          <w:sz w:val="24"/>
          <w:szCs w:val="24"/>
          <w:lang w:eastAsia="en-US"/>
        </w:rPr>
        <w:t>c</w:t>
      </w:r>
      <w:r w:rsidRPr="00DC34C6">
        <w:rPr>
          <w:rFonts w:ascii="Times New Roman" w:hAnsi="Times New Roman" w:cs="Times New Roman"/>
          <w:iCs/>
          <w:color w:val="000000" w:themeColor="text1"/>
          <w:kern w:val="0"/>
          <w:sz w:val="24"/>
          <w:szCs w:val="24"/>
        </w:rPr>
        <w:t xml:space="preserve"> and </w:t>
      </w:r>
      <w:r w:rsidR="008B6972" w:rsidRPr="00DC34C6">
        <w:rPr>
          <w:rFonts w:ascii="Times New Roman" w:hAnsi="Times New Roman" w:cs="Times New Roman"/>
          <w:i/>
          <w:color w:val="000000" w:themeColor="text1"/>
          <w:kern w:val="0"/>
          <w:sz w:val="24"/>
          <w:szCs w:val="24"/>
        </w:rPr>
        <w:t>LN</w:t>
      </w:r>
      <w:r w:rsidR="008B6972" w:rsidRPr="00DC34C6">
        <w:rPr>
          <w:rFonts w:ascii="Times New Roman" w:hAnsi="Times New Roman" w:cs="Times New Roman"/>
          <w:i/>
          <w:color w:val="000000" w:themeColor="text1"/>
          <w:kern w:val="0"/>
          <w:sz w:val="24"/>
          <w:szCs w:val="24"/>
          <w:vertAlign w:val="subscript"/>
        </w:rPr>
        <w:t>max</w:t>
      </w:r>
      <w:r w:rsidRPr="00DC34C6">
        <w:rPr>
          <w:rFonts w:ascii="Times New Roman" w:hAnsi="Times New Roman" w:cs="Times New Roman"/>
          <w:iCs/>
          <w:color w:val="000000" w:themeColor="text1"/>
          <w:kern w:val="0"/>
          <w:sz w:val="24"/>
          <w:szCs w:val="24"/>
        </w:rPr>
        <w:t xml:space="preserve"> is a fixed value of 72, that is, </w:t>
      </w:r>
      <w:r w:rsidRPr="008B6972">
        <w:rPr>
          <w:rFonts w:ascii="Times New Roman" w:hAnsi="Times New Roman" w:cs="Times New Roman"/>
          <w:i/>
          <w:color w:val="000000" w:themeColor="text1"/>
          <w:kern w:val="0"/>
          <w:sz w:val="24"/>
          <w:szCs w:val="24"/>
        </w:rPr>
        <w:t>c</w:t>
      </w:r>
      <w:r w:rsidRPr="00DC34C6">
        <w:rPr>
          <w:rFonts w:ascii="Times New Roman" w:hAnsi="Times New Roman" w:cs="Times New Roman"/>
          <w:iCs/>
          <w:color w:val="000000" w:themeColor="text1"/>
          <w:kern w:val="0"/>
          <w:sz w:val="24"/>
          <w:szCs w:val="24"/>
        </w:rPr>
        <w:t xml:space="preserve"> is 1, 2, 3, 6 and 12, and </w:t>
      </w:r>
      <w:r w:rsidR="008B6972" w:rsidRPr="00DC34C6">
        <w:rPr>
          <w:rFonts w:ascii="Times New Roman" w:hAnsi="Times New Roman" w:cs="Times New Roman"/>
          <w:i/>
          <w:color w:val="000000" w:themeColor="text1"/>
          <w:kern w:val="0"/>
          <w:sz w:val="24"/>
          <w:szCs w:val="24"/>
        </w:rPr>
        <w:t>LN</w:t>
      </w:r>
      <w:r w:rsidR="008B6972" w:rsidRPr="00DC34C6">
        <w:rPr>
          <w:rFonts w:ascii="Times New Roman" w:hAnsi="Times New Roman" w:cs="Times New Roman"/>
          <w:i/>
          <w:color w:val="000000" w:themeColor="text1"/>
          <w:kern w:val="0"/>
          <w:sz w:val="24"/>
          <w:szCs w:val="24"/>
          <w:vertAlign w:val="subscript"/>
        </w:rPr>
        <w:t>max</w:t>
      </w:r>
      <w:r w:rsidRPr="00DC34C6">
        <w:rPr>
          <w:rFonts w:ascii="Times New Roman" w:hAnsi="Times New Roman" w:cs="Times New Roman"/>
          <w:iCs/>
          <w:color w:val="000000" w:themeColor="text1"/>
          <w:kern w:val="0"/>
          <w:sz w:val="24"/>
          <w:szCs w:val="24"/>
        </w:rPr>
        <w:t xml:space="preserve"> is 72, 36, 24, 12 and 6, </w:t>
      </w:r>
      <w:bookmarkStart w:id="4" w:name="_Hlk221623013"/>
      <w:r w:rsidRPr="00DC34C6">
        <w:rPr>
          <w:rFonts w:ascii="Times New Roman" w:hAnsi="Times New Roman" w:cs="Times New Roman"/>
          <w:iCs/>
          <w:color w:val="000000" w:themeColor="text1"/>
          <w:kern w:val="0"/>
          <w:sz w:val="24"/>
          <w:szCs w:val="24"/>
        </w:rPr>
        <w:t>respectively</w:t>
      </w:r>
      <w:bookmarkEnd w:id="4"/>
      <w:r w:rsidRPr="00DC34C6">
        <w:rPr>
          <w:rFonts w:ascii="Times New Roman" w:hAnsi="Times New Roman" w:cs="Times New Roman"/>
          <w:iCs/>
          <w:color w:val="000000" w:themeColor="text1"/>
          <w:kern w:val="0"/>
          <w:sz w:val="24"/>
          <w:szCs w:val="24"/>
        </w:rPr>
        <w:t>.</w:t>
      </w:r>
      <w:r w:rsidR="008B6972">
        <w:rPr>
          <w:rFonts w:ascii="Times New Roman" w:hAnsi="Times New Roman" w:cs="Times New Roman"/>
          <w:iCs/>
          <w:color w:val="000000" w:themeColor="text1"/>
          <w:kern w:val="0"/>
          <w:sz w:val="24"/>
          <w:szCs w:val="24"/>
        </w:rPr>
        <w:t xml:space="preserve"> </w:t>
      </w:r>
    </w:p>
    <w:p w14:paraId="1293341C" w14:textId="77F67595" w:rsidR="008B6972" w:rsidRDefault="008B6972" w:rsidP="007B09EE">
      <w:pPr>
        <w:spacing w:line="340" w:lineRule="exact"/>
        <w:ind w:firstLineChars="200" w:firstLine="480"/>
        <w:rPr>
          <w:rFonts w:ascii="Times New Roman" w:hAnsi="Times New Roman" w:cs="Times New Roman"/>
          <w:iCs/>
          <w:color w:val="000000" w:themeColor="text1"/>
          <w:kern w:val="0"/>
          <w:sz w:val="24"/>
          <w:szCs w:val="24"/>
        </w:rPr>
      </w:pPr>
      <w:r w:rsidRPr="008B6972">
        <w:rPr>
          <w:rFonts w:ascii="Times New Roman" w:hAnsi="Times New Roman" w:cs="Times New Roman"/>
          <w:iCs/>
          <w:color w:val="000000" w:themeColor="text1"/>
          <w:kern w:val="0"/>
          <w:sz w:val="24"/>
          <w:szCs w:val="24"/>
        </w:rPr>
        <w:t xml:space="preserve">In addition, this </w:t>
      </w:r>
      <w:r>
        <w:rPr>
          <w:rFonts w:ascii="Times New Roman" w:hAnsi="Times New Roman" w:cs="Times New Roman" w:hint="eastAsia"/>
          <w:iCs/>
          <w:color w:val="000000" w:themeColor="text1"/>
          <w:kern w:val="0"/>
          <w:sz w:val="24"/>
          <w:szCs w:val="24"/>
        </w:rPr>
        <w:t>work</w:t>
      </w:r>
      <w:r w:rsidRPr="008B6972">
        <w:rPr>
          <w:rFonts w:ascii="Times New Roman" w:hAnsi="Times New Roman" w:cs="Times New Roman"/>
          <w:iCs/>
          <w:color w:val="000000" w:themeColor="text1"/>
          <w:kern w:val="0"/>
          <w:sz w:val="24"/>
          <w:szCs w:val="24"/>
        </w:rPr>
        <w:t xml:space="preserve"> proposes the maximum strength deviation parameter</w:t>
      </w:r>
      <w:r>
        <w:rPr>
          <w:rFonts w:ascii="Times New Roman" w:hAnsi="Times New Roman" w:cs="Times New Roman"/>
          <w:iCs/>
          <w:color w:val="000000" w:themeColor="text1"/>
          <w:kern w:val="0"/>
          <w:sz w:val="24"/>
          <w:szCs w:val="24"/>
        </w:rPr>
        <w:t xml:space="preserve"> </w:t>
      </w:r>
      <w:r w:rsidRPr="008B6972">
        <w:rPr>
          <w:rFonts w:ascii="Times New Roman" w:hAnsi="Times New Roman" w:cs="Times New Roman"/>
          <w:i/>
          <w:color w:val="000000" w:themeColor="text1"/>
          <w:kern w:val="0"/>
          <w:sz w:val="24"/>
          <w:szCs w:val="24"/>
        </w:rPr>
        <w:t>ρ</w:t>
      </w:r>
      <w:r w:rsidRPr="008B6972">
        <w:rPr>
          <w:rFonts w:ascii="Times New Roman" w:hAnsi="Times New Roman" w:cs="Times New Roman"/>
          <w:i/>
          <w:color w:val="000000" w:themeColor="text1"/>
          <w:kern w:val="0"/>
          <w:sz w:val="24"/>
          <w:szCs w:val="24"/>
          <w:vertAlign w:val="subscript"/>
        </w:rPr>
        <w:t>m</w:t>
      </w:r>
      <w:r w:rsidRPr="008B6972">
        <w:rPr>
          <w:rFonts w:ascii="Times New Roman" w:hAnsi="Times New Roman" w:cs="Times New Roman"/>
          <w:iCs/>
          <w:color w:val="000000" w:themeColor="text1"/>
          <w:kern w:val="0"/>
          <w:sz w:val="24"/>
          <w:szCs w:val="24"/>
        </w:rPr>
        <w:t xml:space="preserve"> and the maximum strength gradient parameter</w:t>
      </w:r>
      <w:r>
        <w:rPr>
          <w:rFonts w:ascii="Times New Roman" w:hAnsi="Times New Roman" w:cs="Times New Roman"/>
          <w:iCs/>
          <w:color w:val="000000" w:themeColor="text1"/>
          <w:kern w:val="0"/>
          <w:sz w:val="24"/>
          <w:szCs w:val="24"/>
        </w:rPr>
        <w:t xml:space="preserve"> </w:t>
      </w:r>
      <w:proofErr w:type="spellStart"/>
      <w:r w:rsidRPr="008B6972">
        <w:rPr>
          <w:rFonts w:ascii="Times New Roman" w:hAnsi="Times New Roman" w:cs="Times New Roman"/>
          <w:i/>
          <w:color w:val="000000" w:themeColor="text1"/>
          <w:kern w:val="0"/>
          <w:sz w:val="24"/>
          <w:szCs w:val="24"/>
        </w:rPr>
        <w:t>f</w:t>
      </w:r>
      <w:r w:rsidRPr="008B6972">
        <w:rPr>
          <w:rFonts w:ascii="Times New Roman" w:hAnsi="Times New Roman" w:cs="Times New Roman"/>
          <w:i/>
          <w:color w:val="000000" w:themeColor="text1"/>
          <w:kern w:val="0"/>
          <w:sz w:val="24"/>
          <w:szCs w:val="24"/>
          <w:vertAlign w:val="subscript"/>
        </w:rPr>
        <w:t>m</w:t>
      </w:r>
      <w:proofErr w:type="spellEnd"/>
      <w:r w:rsidRPr="008B6972">
        <w:rPr>
          <w:rFonts w:ascii="Times New Roman" w:hAnsi="Times New Roman" w:cs="Times New Roman"/>
          <w:iCs/>
          <w:color w:val="000000" w:themeColor="text1"/>
          <w:kern w:val="0"/>
          <w:sz w:val="24"/>
          <w:szCs w:val="24"/>
        </w:rPr>
        <w:t xml:space="preserve"> to evaluate the accuracy of the material mode</w:t>
      </w:r>
      <w:r>
        <w:rPr>
          <w:rFonts w:ascii="Times New Roman" w:hAnsi="Times New Roman" w:cs="Times New Roman"/>
          <w:iCs/>
          <w:color w:val="000000" w:themeColor="text1"/>
          <w:kern w:val="0"/>
          <w:sz w:val="24"/>
          <w:szCs w:val="24"/>
        </w:rPr>
        <w:t>, as follow:</w:t>
      </w:r>
    </w:p>
    <w:bookmarkStart w:id="5" w:name="_Hlk188357648"/>
    <w:p w14:paraId="01DFDA60" w14:textId="563C47E0" w:rsidR="008B6972" w:rsidRPr="00D9094A" w:rsidRDefault="008B6972" w:rsidP="008B6972">
      <w:pPr>
        <w:spacing w:before="120" w:after="120"/>
        <w:jc w:val="right"/>
        <w:rPr>
          <w:color w:val="000000"/>
          <w:sz w:val="24"/>
        </w:rPr>
      </w:pPr>
      <w:r w:rsidRPr="000629F5">
        <w:rPr>
          <w:color w:val="000000"/>
          <w:position w:val="-34"/>
          <w:sz w:val="24"/>
        </w:rPr>
        <w:object w:dxaOrig="1180" w:dyaOrig="800" w14:anchorId="1E83C836">
          <v:shape id="_x0000_i1046" type="#_x0000_t75" style="width:58.9pt;height:40.9pt" o:ole="">
            <v:imagedata r:id="rId9" o:title=""/>
          </v:shape>
          <o:OLEObject Type="Embed" ProgID="Equation.DSMT4" ShapeID="_x0000_i1046" DrawAspect="Content" ObjectID="_1832560512" r:id="rId10"/>
        </w:object>
      </w:r>
      <w:bookmarkEnd w:id="5"/>
      <w:r w:rsidRPr="00D9094A">
        <w:rPr>
          <w:color w:val="000000"/>
          <w:sz w:val="24"/>
        </w:rPr>
        <w:t xml:space="preserve"> </w:t>
      </w:r>
      <w:r w:rsidRPr="00D9094A">
        <w:rPr>
          <w:color w:val="000000"/>
          <w:sz w:val="24"/>
        </w:rPr>
        <w:tab/>
      </w:r>
      <w:r w:rsidRPr="00D9094A">
        <w:rPr>
          <w:color w:val="000000"/>
          <w:sz w:val="24"/>
        </w:rPr>
        <w:tab/>
      </w:r>
      <w:r w:rsidRPr="00D9094A">
        <w:rPr>
          <w:color w:val="000000"/>
          <w:sz w:val="24"/>
        </w:rPr>
        <w:tab/>
      </w:r>
      <w:r w:rsidR="00422085">
        <w:rPr>
          <w:color w:val="000000"/>
          <w:sz w:val="24"/>
        </w:rPr>
        <w:tab/>
      </w:r>
      <w:r w:rsidR="00422085">
        <w:rPr>
          <w:color w:val="000000"/>
          <w:sz w:val="24"/>
        </w:rPr>
        <w:tab/>
      </w:r>
      <w:r w:rsidR="00422085">
        <w:rPr>
          <w:color w:val="000000"/>
          <w:sz w:val="24"/>
        </w:rPr>
        <w:tab/>
      </w:r>
      <w:r w:rsidRPr="00D9094A">
        <w:rPr>
          <w:color w:val="000000"/>
          <w:sz w:val="24"/>
        </w:rPr>
        <w:tab/>
      </w:r>
      <w:r>
        <w:rPr>
          <w:color w:val="000000"/>
          <w:sz w:val="24"/>
        </w:rPr>
        <w:t xml:space="preserve">   </w:t>
      </w:r>
      <w:r w:rsidRPr="00D9094A">
        <w:rPr>
          <w:color w:val="000000"/>
          <w:sz w:val="24"/>
        </w:rPr>
        <w:tab/>
      </w:r>
      <w:r w:rsidRPr="00D9094A">
        <w:rPr>
          <w:color w:val="000000"/>
          <w:sz w:val="24"/>
        </w:rPr>
        <w:tab/>
      </w:r>
      <w:r w:rsidRPr="008B6972">
        <w:rPr>
          <w:rFonts w:ascii="Times New Roman" w:hAnsi="Times New Roman" w:cs="Times New Roman"/>
          <w:color w:val="000000"/>
          <w:sz w:val="24"/>
        </w:rPr>
        <w:t xml:space="preserve"> (S2)</w:t>
      </w:r>
    </w:p>
    <w:p w14:paraId="03C94342" w14:textId="218B86FD" w:rsidR="008B6972" w:rsidRPr="00D9094A" w:rsidRDefault="008B6972" w:rsidP="008B6972">
      <w:pPr>
        <w:spacing w:before="120" w:after="120"/>
        <w:jc w:val="right"/>
        <w:rPr>
          <w:color w:val="000000"/>
          <w:sz w:val="24"/>
        </w:rPr>
      </w:pPr>
      <w:r w:rsidRPr="00DF052B">
        <w:rPr>
          <w:color w:val="000000"/>
          <w:position w:val="-30"/>
          <w:sz w:val="24"/>
        </w:rPr>
        <w:object w:dxaOrig="1780" w:dyaOrig="780" w14:anchorId="40A4806E">
          <v:shape id="_x0000_i1027" type="#_x0000_t75" style="width:88.9pt;height:40.9pt" o:ole="">
            <v:imagedata r:id="rId11" o:title=""/>
          </v:shape>
          <o:OLEObject Type="Embed" ProgID="Equation.DSMT4" ShapeID="_x0000_i1027" DrawAspect="Content" ObjectID="_1832560513" r:id="rId12"/>
        </w:object>
      </w:r>
      <w:r w:rsidRPr="00D9094A">
        <w:rPr>
          <w:color w:val="000000"/>
          <w:sz w:val="24"/>
        </w:rPr>
        <w:tab/>
      </w:r>
      <w:r w:rsidRPr="00D9094A">
        <w:rPr>
          <w:color w:val="000000"/>
          <w:sz w:val="24"/>
        </w:rPr>
        <w:tab/>
      </w:r>
      <w:r w:rsidRPr="00D9094A">
        <w:rPr>
          <w:color w:val="000000"/>
          <w:sz w:val="24"/>
        </w:rPr>
        <w:tab/>
      </w:r>
      <w:r w:rsidRPr="00D9094A">
        <w:rPr>
          <w:color w:val="000000"/>
          <w:sz w:val="24"/>
        </w:rPr>
        <w:tab/>
      </w:r>
      <w:r w:rsidR="00422085">
        <w:rPr>
          <w:color w:val="000000"/>
          <w:sz w:val="24"/>
        </w:rPr>
        <w:tab/>
      </w:r>
      <w:r w:rsidR="00422085">
        <w:rPr>
          <w:color w:val="000000"/>
          <w:sz w:val="24"/>
        </w:rPr>
        <w:tab/>
      </w:r>
      <w:r w:rsidR="00422085">
        <w:rPr>
          <w:color w:val="000000"/>
          <w:sz w:val="24"/>
        </w:rPr>
        <w:tab/>
      </w:r>
      <w:r w:rsidRPr="00D9094A">
        <w:rPr>
          <w:color w:val="000000"/>
          <w:sz w:val="24"/>
        </w:rPr>
        <w:tab/>
      </w:r>
      <w:r w:rsidRPr="008B6972">
        <w:rPr>
          <w:rFonts w:ascii="Times New Roman" w:hAnsi="Times New Roman" w:cs="Times New Roman"/>
          <w:color w:val="000000"/>
          <w:sz w:val="24"/>
        </w:rPr>
        <w:tab/>
        <w:t>(S3)</w:t>
      </w:r>
    </w:p>
    <w:p w14:paraId="75014542" w14:textId="021BA7FC" w:rsidR="00601341" w:rsidRPr="00601341" w:rsidRDefault="008B6972" w:rsidP="007B09EE">
      <w:pPr>
        <w:spacing w:line="340" w:lineRule="exact"/>
        <w:rPr>
          <w:rFonts w:ascii="Times New Roman" w:hAnsi="Times New Roman" w:cs="Times New Roman"/>
          <w:color w:val="000000"/>
          <w:sz w:val="24"/>
        </w:rPr>
      </w:pPr>
      <w:r>
        <w:rPr>
          <w:rFonts w:ascii="Times New Roman" w:hAnsi="Times New Roman" w:cs="Times New Roman"/>
          <w:iCs/>
          <w:color w:val="000000" w:themeColor="text1"/>
          <w:kern w:val="0"/>
          <w:sz w:val="24"/>
          <w:szCs w:val="24"/>
        </w:rPr>
        <w:t xml:space="preserve">where </w:t>
      </w:r>
      <w:r w:rsidRPr="008B6972">
        <w:rPr>
          <w:rFonts w:ascii="Times New Roman" w:hAnsi="Times New Roman" w:cs="Times New Roman"/>
          <w:color w:val="000000"/>
          <w:position w:val="-12"/>
          <w:sz w:val="24"/>
        </w:rPr>
        <w:object w:dxaOrig="320" w:dyaOrig="380" w14:anchorId="56D722BC">
          <v:shape id="_x0000_i1042" type="#_x0000_t75" style="width:15.4pt;height:19.15pt" o:ole="">
            <v:imagedata r:id="rId13" o:title=""/>
          </v:shape>
          <o:OLEObject Type="Embed" ProgID="Equation.DSMT4" ShapeID="_x0000_i1042" DrawAspect="Content" ObjectID="_1832560514" r:id="rId14"/>
        </w:object>
      </w:r>
      <w:r>
        <w:rPr>
          <w:color w:val="000000"/>
          <w:sz w:val="24"/>
        </w:rPr>
        <w:t xml:space="preserve"> </w:t>
      </w:r>
      <w:r>
        <w:rPr>
          <w:rFonts w:ascii="Times New Roman" w:hAnsi="Times New Roman" w:cs="Times New Roman"/>
          <w:iCs/>
          <w:color w:val="000000" w:themeColor="text1"/>
          <w:kern w:val="0"/>
          <w:sz w:val="24"/>
          <w:szCs w:val="24"/>
        </w:rPr>
        <w:t>is</w:t>
      </w:r>
      <w:r w:rsidRPr="008B6972">
        <w:rPr>
          <w:rFonts w:ascii="Times New Roman" w:hAnsi="Times New Roman" w:cs="Times New Roman"/>
          <w:iCs/>
          <w:color w:val="000000" w:themeColor="text1"/>
          <w:kern w:val="0"/>
          <w:sz w:val="24"/>
          <w:szCs w:val="24"/>
        </w:rPr>
        <w:t xml:space="preserve"> the tensile strength of a unit </w:t>
      </w:r>
      <w:r>
        <w:rPr>
          <w:rFonts w:ascii="Times New Roman" w:hAnsi="Times New Roman" w:cs="Times New Roman"/>
          <w:iCs/>
          <w:color w:val="000000" w:themeColor="text1"/>
          <w:kern w:val="0"/>
          <w:sz w:val="24"/>
          <w:szCs w:val="24"/>
        </w:rPr>
        <w:t>with</w:t>
      </w:r>
      <w:r w:rsidRPr="008B6972">
        <w:rPr>
          <w:rFonts w:ascii="Times New Roman" w:hAnsi="Times New Roman" w:cs="Times New Roman"/>
          <w:iCs/>
          <w:color w:val="000000" w:themeColor="text1"/>
          <w:kern w:val="0"/>
          <w:sz w:val="24"/>
          <w:szCs w:val="24"/>
        </w:rPr>
        <w:t xml:space="preserve"> number </w:t>
      </w:r>
      <w:r w:rsidRPr="008B6972">
        <w:rPr>
          <w:rFonts w:ascii="Times New Roman" w:hAnsi="Times New Roman" w:cs="Times New Roman"/>
          <w:i/>
          <w:color w:val="000000" w:themeColor="text1"/>
          <w:kern w:val="0"/>
          <w:sz w:val="24"/>
          <w:szCs w:val="24"/>
        </w:rPr>
        <w:t>n</w:t>
      </w:r>
      <w:r>
        <w:rPr>
          <w:rFonts w:ascii="Times New Roman" w:hAnsi="Times New Roman" w:cs="Times New Roman"/>
          <w:iCs/>
          <w:color w:val="000000" w:themeColor="text1"/>
          <w:kern w:val="0"/>
          <w:sz w:val="24"/>
          <w:szCs w:val="24"/>
        </w:rPr>
        <w:t xml:space="preserve">, </w:t>
      </w:r>
      <w:r w:rsidRPr="000629F5">
        <w:rPr>
          <w:color w:val="000000"/>
          <w:position w:val="-12"/>
          <w:sz w:val="24"/>
        </w:rPr>
        <w:object w:dxaOrig="320" w:dyaOrig="400" w14:anchorId="1DEB2BB5">
          <v:shape id="_x0000_i1043" type="#_x0000_t75" style="width:15.4pt;height:20.65pt" o:ole="">
            <v:imagedata r:id="rId15" o:title=""/>
          </v:shape>
          <o:OLEObject Type="Embed" ProgID="Equation.DSMT4" ShapeID="_x0000_i1043" DrawAspect="Content" ObjectID="_1832560515" r:id="rId16"/>
        </w:object>
      </w:r>
      <w:r w:rsidRPr="002933D5">
        <w:rPr>
          <w:rFonts w:ascii="Times New Roman" w:hAnsi="Times New Roman" w:cs="Times New Roman"/>
          <w:color w:val="000000"/>
          <w:sz w:val="24"/>
        </w:rPr>
        <w:t xml:space="preserve"> </w:t>
      </w:r>
      <w:r w:rsidR="002933D5" w:rsidRPr="002933D5">
        <w:rPr>
          <w:rFonts w:ascii="Times New Roman" w:hAnsi="Times New Roman" w:cs="Times New Roman"/>
          <w:color w:val="000000"/>
          <w:sz w:val="24"/>
        </w:rPr>
        <w:t>is</w:t>
      </w:r>
      <w:r w:rsidR="002933D5">
        <w:rPr>
          <w:rFonts w:ascii="Times New Roman" w:hAnsi="Times New Roman" w:cs="Times New Roman"/>
          <w:color w:val="000000"/>
          <w:sz w:val="24"/>
        </w:rPr>
        <w:t xml:space="preserve"> </w:t>
      </w:r>
      <w:r w:rsidR="002933D5">
        <w:rPr>
          <w:rFonts w:ascii="Times New Roman" w:hAnsi="Times New Roman" w:cs="Times New Roman" w:hint="eastAsia"/>
          <w:color w:val="000000"/>
          <w:sz w:val="24"/>
        </w:rPr>
        <w:t>the</w:t>
      </w:r>
      <w:r w:rsidR="002933D5" w:rsidRPr="002933D5">
        <w:rPr>
          <w:rFonts w:ascii="Times New Roman" w:hAnsi="Times New Roman" w:cs="Times New Roman"/>
          <w:color w:val="000000"/>
          <w:sz w:val="24"/>
        </w:rPr>
        <w:t xml:space="preserve"> average tensile strength of the calculation unit group</w:t>
      </w:r>
      <w:r w:rsidR="002933D5">
        <w:rPr>
          <w:rFonts w:ascii="Times New Roman" w:hAnsi="Times New Roman" w:cs="Times New Roman"/>
          <w:color w:val="000000"/>
          <w:sz w:val="24"/>
        </w:rPr>
        <w:t xml:space="preserve">. </w:t>
      </w:r>
      <w:proofErr w:type="spellStart"/>
      <w:r w:rsidR="002933D5" w:rsidRPr="008B6972">
        <w:rPr>
          <w:rFonts w:ascii="Times New Roman" w:hAnsi="Times New Roman" w:cs="Times New Roman"/>
          <w:i/>
          <w:color w:val="000000" w:themeColor="text1"/>
          <w:kern w:val="0"/>
          <w:sz w:val="24"/>
          <w:szCs w:val="24"/>
        </w:rPr>
        <w:t>ρ</w:t>
      </w:r>
      <w:r w:rsidR="002933D5" w:rsidRPr="008B6972">
        <w:rPr>
          <w:rFonts w:ascii="Times New Roman" w:hAnsi="Times New Roman" w:cs="Times New Roman"/>
          <w:i/>
          <w:color w:val="000000" w:themeColor="text1"/>
          <w:kern w:val="0"/>
          <w:sz w:val="24"/>
          <w:szCs w:val="24"/>
          <w:vertAlign w:val="subscript"/>
        </w:rPr>
        <w:t>m</w:t>
      </w:r>
      <w:proofErr w:type="spellEnd"/>
      <w:r w:rsidR="002933D5" w:rsidRPr="002933D5">
        <w:rPr>
          <w:rFonts w:ascii="Times New Roman" w:hAnsi="Times New Roman" w:cs="Times New Roman"/>
          <w:color w:val="000000"/>
          <w:sz w:val="24"/>
        </w:rPr>
        <w:t xml:space="preserve"> is the maximum deviation between the average tensile strength and the continuous fitting strength function value in all calculation unit groups under the condition determined by </w:t>
      </w:r>
      <w:r w:rsidR="002933D5" w:rsidRPr="002933D5">
        <w:rPr>
          <w:rFonts w:ascii="Times New Roman" w:hAnsi="Times New Roman" w:cs="Times New Roman"/>
          <w:i/>
          <w:iCs/>
          <w:color w:val="000000"/>
          <w:sz w:val="24"/>
        </w:rPr>
        <w:t>c</w:t>
      </w:r>
      <w:r w:rsidR="002933D5" w:rsidRPr="002933D5">
        <w:rPr>
          <w:rFonts w:ascii="Times New Roman" w:hAnsi="Times New Roman" w:cs="Times New Roman"/>
          <w:color w:val="000000"/>
          <w:sz w:val="24"/>
        </w:rPr>
        <w:t xml:space="preserve">, and </w:t>
      </w:r>
      <w:proofErr w:type="spellStart"/>
      <w:r w:rsidR="002933D5" w:rsidRPr="002933D5">
        <w:rPr>
          <w:rFonts w:ascii="Times New Roman" w:hAnsi="Times New Roman" w:cs="Times New Roman"/>
          <w:i/>
          <w:iCs/>
          <w:color w:val="000000"/>
          <w:sz w:val="24"/>
        </w:rPr>
        <w:t>f</w:t>
      </w:r>
      <w:r w:rsidR="002933D5" w:rsidRPr="002933D5">
        <w:rPr>
          <w:rFonts w:ascii="Times New Roman" w:hAnsi="Times New Roman" w:cs="Times New Roman"/>
          <w:i/>
          <w:iCs/>
          <w:color w:val="000000"/>
          <w:sz w:val="24"/>
          <w:vertAlign w:val="subscript"/>
        </w:rPr>
        <w:t>m</w:t>
      </w:r>
      <w:proofErr w:type="spellEnd"/>
      <w:r w:rsidR="002933D5" w:rsidRPr="002933D5">
        <w:rPr>
          <w:rFonts w:ascii="Times New Roman" w:hAnsi="Times New Roman" w:cs="Times New Roman"/>
          <w:color w:val="000000"/>
          <w:sz w:val="24"/>
        </w:rPr>
        <w:t xml:space="preserve"> is the maximum deviation between the adjacent two calculation groups. They represent the fidelity and smoothness under a certain </w:t>
      </w:r>
      <w:r w:rsidR="002933D5" w:rsidRPr="002933D5">
        <w:rPr>
          <w:rFonts w:ascii="Times New Roman" w:hAnsi="Times New Roman" w:cs="Times New Roman"/>
          <w:i/>
          <w:iCs/>
          <w:color w:val="000000"/>
          <w:sz w:val="24"/>
        </w:rPr>
        <w:t>c</w:t>
      </w:r>
      <w:r w:rsidR="002933D5" w:rsidRPr="002933D5">
        <w:rPr>
          <w:rFonts w:ascii="Times New Roman" w:hAnsi="Times New Roman" w:cs="Times New Roman"/>
          <w:color w:val="000000"/>
          <w:sz w:val="24"/>
        </w:rPr>
        <w:t>, respectively.</w:t>
      </w:r>
      <w:r w:rsidR="00601341">
        <w:rPr>
          <w:rFonts w:ascii="Times New Roman" w:hAnsi="Times New Roman" w:cs="Times New Roman"/>
          <w:color w:val="000000"/>
          <w:sz w:val="24"/>
        </w:rPr>
        <w:t xml:space="preserve"> </w:t>
      </w:r>
      <w:r w:rsidR="002933D5" w:rsidRPr="002933D5">
        <w:rPr>
          <w:rFonts w:ascii="Times New Roman" w:hAnsi="Times New Roman" w:cs="Times New Roman"/>
          <w:iCs/>
          <w:color w:val="000000" w:themeColor="text1"/>
          <w:kern w:val="0"/>
          <w:sz w:val="24"/>
          <w:szCs w:val="24"/>
        </w:rPr>
        <w:t>The calculated layer</w:t>
      </w:r>
      <w:r w:rsidR="002933D5">
        <w:rPr>
          <w:rFonts w:ascii="Times New Roman" w:hAnsi="Times New Roman" w:cs="Times New Roman" w:hint="eastAsia"/>
          <w:iCs/>
          <w:color w:val="000000" w:themeColor="text1"/>
          <w:kern w:val="0"/>
          <w:sz w:val="24"/>
          <w:szCs w:val="24"/>
        </w:rPr>
        <w:t>ing</w:t>
      </w:r>
      <w:r w:rsidR="002933D5" w:rsidRPr="002933D5">
        <w:rPr>
          <w:rFonts w:ascii="Times New Roman" w:hAnsi="Times New Roman" w:cs="Times New Roman"/>
          <w:iCs/>
          <w:color w:val="000000" w:themeColor="text1"/>
          <w:kern w:val="0"/>
          <w:sz w:val="24"/>
          <w:szCs w:val="24"/>
        </w:rPr>
        <w:t xml:space="preserve"> and simulat</w:t>
      </w:r>
      <w:r w:rsidR="002933D5">
        <w:rPr>
          <w:rFonts w:ascii="Times New Roman" w:hAnsi="Times New Roman" w:cs="Times New Roman"/>
          <w:iCs/>
          <w:color w:val="000000" w:themeColor="text1"/>
          <w:kern w:val="0"/>
          <w:sz w:val="24"/>
          <w:szCs w:val="24"/>
        </w:rPr>
        <w:t>ing</w:t>
      </w:r>
      <w:r w:rsidR="002933D5" w:rsidRPr="002933D5">
        <w:rPr>
          <w:rFonts w:ascii="Times New Roman" w:hAnsi="Times New Roman" w:cs="Times New Roman"/>
          <w:iCs/>
          <w:color w:val="000000" w:themeColor="text1"/>
          <w:kern w:val="0"/>
          <w:sz w:val="24"/>
          <w:szCs w:val="24"/>
        </w:rPr>
        <w:t xml:space="preserve"> results under different precision factors are shown in Fig</w:t>
      </w:r>
      <w:r w:rsidR="002933D5">
        <w:rPr>
          <w:rFonts w:ascii="Times New Roman" w:hAnsi="Times New Roman" w:cs="Times New Roman"/>
          <w:iCs/>
          <w:color w:val="000000" w:themeColor="text1"/>
          <w:kern w:val="0"/>
          <w:sz w:val="24"/>
          <w:szCs w:val="24"/>
        </w:rPr>
        <w:t>.</w:t>
      </w:r>
      <w:r w:rsidR="00703FEC">
        <w:rPr>
          <w:rFonts w:ascii="Times New Roman" w:hAnsi="Times New Roman" w:cs="Times New Roman"/>
          <w:iCs/>
          <w:color w:val="000000" w:themeColor="text1"/>
          <w:kern w:val="0"/>
          <w:sz w:val="24"/>
          <w:szCs w:val="24"/>
        </w:rPr>
        <w:t xml:space="preserve"> </w:t>
      </w:r>
      <w:r w:rsidR="002933D5" w:rsidRPr="002933D5">
        <w:rPr>
          <w:rFonts w:ascii="Times New Roman" w:hAnsi="Times New Roman" w:cs="Times New Roman"/>
          <w:iCs/>
          <w:color w:val="000000" w:themeColor="text1"/>
          <w:kern w:val="0"/>
          <w:sz w:val="24"/>
          <w:szCs w:val="24"/>
        </w:rPr>
        <w:t>S1.</w:t>
      </w:r>
      <w:r w:rsidR="002933D5">
        <w:rPr>
          <w:rFonts w:ascii="Times New Roman" w:hAnsi="Times New Roman" w:cs="Times New Roman"/>
          <w:iCs/>
          <w:color w:val="000000" w:themeColor="text1"/>
          <w:kern w:val="0"/>
          <w:sz w:val="24"/>
          <w:szCs w:val="24"/>
        </w:rPr>
        <w:t xml:space="preserve"> </w:t>
      </w:r>
      <w:r w:rsidR="002933D5" w:rsidRPr="002933D5">
        <w:rPr>
          <w:rFonts w:ascii="Times New Roman" w:hAnsi="Times New Roman" w:cs="Times New Roman"/>
          <w:iCs/>
          <w:color w:val="000000" w:themeColor="text1"/>
          <w:kern w:val="0"/>
          <w:sz w:val="24"/>
          <w:szCs w:val="24"/>
        </w:rPr>
        <w:t>The results show that when Δ</w:t>
      </w:r>
      <w:r w:rsidR="002933D5" w:rsidRPr="002933D5">
        <w:rPr>
          <w:rFonts w:ascii="Times New Roman" w:hAnsi="Times New Roman" w:cs="Times New Roman"/>
          <w:i/>
          <w:color w:val="000000" w:themeColor="text1"/>
          <w:kern w:val="0"/>
          <w:sz w:val="24"/>
          <w:szCs w:val="24"/>
        </w:rPr>
        <w:t>R</w:t>
      </w:r>
      <w:r w:rsidR="002933D5" w:rsidRPr="002933D5">
        <w:rPr>
          <w:rFonts w:ascii="Times New Roman" w:hAnsi="Times New Roman" w:cs="Times New Roman"/>
          <w:iCs/>
          <w:color w:val="000000" w:themeColor="text1"/>
          <w:kern w:val="0"/>
          <w:sz w:val="24"/>
          <w:szCs w:val="24"/>
        </w:rPr>
        <w:t xml:space="preserve"> exceeds 1.5mm, the simulation results of the differential plate blank model in deformation will </w:t>
      </w:r>
      <w:r w:rsidR="002933D5" w:rsidRPr="002933D5">
        <w:rPr>
          <w:rFonts w:ascii="Times New Roman" w:hAnsi="Times New Roman" w:cs="Times New Roman"/>
          <w:iCs/>
          <w:color w:val="000000" w:themeColor="text1"/>
          <w:kern w:val="0"/>
          <w:sz w:val="24"/>
          <w:szCs w:val="24"/>
        </w:rPr>
        <w:lastRenderedPageBreak/>
        <w:t xml:space="preserve">be distorted. This is due to the large difference between the virtual material constitutive relationship of the model and the actual blank, that is, </w:t>
      </w:r>
      <w:proofErr w:type="spellStart"/>
      <w:r w:rsidR="002933D5" w:rsidRPr="002933D5">
        <w:rPr>
          <w:rFonts w:ascii="Times New Roman" w:hAnsi="Times New Roman" w:cs="Times New Roman"/>
          <w:i/>
          <w:color w:val="000000" w:themeColor="text1"/>
          <w:kern w:val="0"/>
          <w:sz w:val="24"/>
          <w:szCs w:val="24"/>
        </w:rPr>
        <w:t>ρ</w:t>
      </w:r>
      <w:r w:rsidR="002933D5" w:rsidRPr="002933D5">
        <w:rPr>
          <w:rFonts w:ascii="Times New Roman" w:hAnsi="Times New Roman" w:cs="Times New Roman"/>
          <w:i/>
          <w:color w:val="000000" w:themeColor="text1"/>
          <w:kern w:val="0"/>
          <w:sz w:val="24"/>
          <w:szCs w:val="24"/>
          <w:vertAlign w:val="subscript"/>
        </w:rPr>
        <w:t>m</w:t>
      </w:r>
      <w:proofErr w:type="spellEnd"/>
      <w:r w:rsidR="002933D5" w:rsidRPr="002933D5">
        <w:rPr>
          <w:rFonts w:ascii="Times New Roman" w:hAnsi="Times New Roman" w:cs="Times New Roman"/>
          <w:iCs/>
          <w:color w:val="000000" w:themeColor="text1"/>
          <w:kern w:val="0"/>
          <w:sz w:val="24"/>
          <w:szCs w:val="24"/>
        </w:rPr>
        <w:t xml:space="preserve"> is too large.</w:t>
      </w:r>
      <w:r w:rsidR="00601341">
        <w:rPr>
          <w:rFonts w:ascii="Times New Roman" w:hAnsi="Times New Roman" w:cs="Times New Roman"/>
          <w:iCs/>
          <w:color w:val="000000" w:themeColor="text1"/>
          <w:kern w:val="0"/>
          <w:sz w:val="24"/>
          <w:szCs w:val="24"/>
        </w:rPr>
        <w:t xml:space="preserve"> </w:t>
      </w:r>
      <w:r w:rsidR="00601341" w:rsidRPr="00601341">
        <w:rPr>
          <w:rFonts w:ascii="Times New Roman" w:hAnsi="Times New Roman" w:cs="Times New Roman"/>
          <w:iCs/>
          <w:color w:val="000000" w:themeColor="text1"/>
          <w:kern w:val="0"/>
          <w:sz w:val="24"/>
          <w:szCs w:val="24"/>
        </w:rPr>
        <w:t xml:space="preserve">The distortion caused by </w:t>
      </w:r>
      <w:proofErr w:type="spellStart"/>
      <w:r w:rsidR="00601341" w:rsidRPr="00601341">
        <w:rPr>
          <w:rFonts w:ascii="Times New Roman" w:hAnsi="Times New Roman" w:cs="Times New Roman"/>
          <w:i/>
          <w:color w:val="000000" w:themeColor="text1"/>
          <w:kern w:val="0"/>
          <w:sz w:val="24"/>
          <w:szCs w:val="24"/>
        </w:rPr>
        <w:t>f</w:t>
      </w:r>
      <w:r w:rsidR="00601341" w:rsidRPr="00601341">
        <w:rPr>
          <w:rFonts w:ascii="Times New Roman" w:hAnsi="Times New Roman" w:cs="Times New Roman"/>
          <w:i/>
          <w:color w:val="000000" w:themeColor="text1"/>
          <w:kern w:val="0"/>
          <w:sz w:val="24"/>
          <w:szCs w:val="24"/>
          <w:vertAlign w:val="subscript"/>
        </w:rPr>
        <w:t>m</w:t>
      </w:r>
      <w:proofErr w:type="spellEnd"/>
      <w:r w:rsidR="00601341" w:rsidRPr="00601341">
        <w:rPr>
          <w:rFonts w:ascii="Times New Roman" w:hAnsi="Times New Roman" w:cs="Times New Roman"/>
          <w:iCs/>
          <w:color w:val="000000" w:themeColor="text1"/>
          <w:kern w:val="0"/>
          <w:sz w:val="24"/>
          <w:szCs w:val="24"/>
        </w:rPr>
        <w:t xml:space="preserve"> is reflected in the abrupt change of the equivalent strain cliff at the position where the gradient of the sample is larger, such as the position indicated by the arrow in the figure. This phenomenon appeared in </w:t>
      </w:r>
      <w:r w:rsidR="00601341" w:rsidRPr="00601341">
        <w:rPr>
          <w:rFonts w:ascii="Times New Roman" w:hAnsi="Times New Roman" w:cs="Times New Roman"/>
          <w:i/>
          <w:color w:val="000000" w:themeColor="text1"/>
          <w:kern w:val="0"/>
          <w:sz w:val="24"/>
          <w:szCs w:val="24"/>
        </w:rPr>
        <w:t>c</w:t>
      </w:r>
      <w:r w:rsidR="00601341">
        <w:rPr>
          <w:rFonts w:ascii="Times New Roman" w:hAnsi="Times New Roman" w:cs="Times New Roman"/>
          <w:i/>
          <w:color w:val="000000" w:themeColor="text1"/>
          <w:kern w:val="0"/>
          <w:sz w:val="24"/>
          <w:szCs w:val="24"/>
        </w:rPr>
        <w:t xml:space="preserve"> </w:t>
      </w:r>
      <w:r w:rsidR="00601341">
        <w:rPr>
          <w:rFonts w:ascii="Times New Roman" w:hAnsi="Times New Roman" w:cs="Times New Roman"/>
          <w:iCs/>
          <w:color w:val="000000" w:themeColor="text1"/>
          <w:kern w:val="0"/>
          <w:sz w:val="24"/>
          <w:szCs w:val="24"/>
        </w:rPr>
        <w:t>is</w:t>
      </w:r>
      <w:r w:rsidR="00601341" w:rsidRPr="00601341">
        <w:rPr>
          <w:rFonts w:ascii="Times New Roman" w:hAnsi="Times New Roman" w:cs="Times New Roman"/>
          <w:iCs/>
          <w:color w:val="000000" w:themeColor="text1"/>
          <w:kern w:val="0"/>
          <w:sz w:val="24"/>
          <w:szCs w:val="24"/>
        </w:rPr>
        <w:t xml:space="preserve"> 3,6 and 12 groups, and became more and more obvious with the increase of </w:t>
      </w:r>
      <w:r w:rsidR="00601341" w:rsidRPr="00601341">
        <w:rPr>
          <w:rFonts w:ascii="Times New Roman" w:hAnsi="Times New Roman" w:cs="Times New Roman"/>
          <w:i/>
          <w:color w:val="000000" w:themeColor="text1"/>
          <w:kern w:val="0"/>
          <w:sz w:val="24"/>
          <w:szCs w:val="24"/>
        </w:rPr>
        <w:t>c</w:t>
      </w:r>
      <w:r w:rsidR="00601341" w:rsidRPr="00601341">
        <w:rPr>
          <w:rFonts w:ascii="Times New Roman" w:hAnsi="Times New Roman" w:cs="Times New Roman"/>
          <w:iCs/>
          <w:color w:val="000000" w:themeColor="text1"/>
          <w:kern w:val="0"/>
          <w:sz w:val="24"/>
          <w:szCs w:val="24"/>
        </w:rPr>
        <w:t>.</w:t>
      </w:r>
      <w:r w:rsidR="00601341">
        <w:rPr>
          <w:rFonts w:ascii="Times New Roman" w:hAnsi="Times New Roman" w:cs="Times New Roman"/>
          <w:iCs/>
          <w:color w:val="000000" w:themeColor="text1"/>
          <w:kern w:val="0"/>
          <w:sz w:val="24"/>
          <w:szCs w:val="24"/>
        </w:rPr>
        <w:t xml:space="preserve"> </w:t>
      </w:r>
      <w:r w:rsidR="00601341" w:rsidRPr="00601341">
        <w:rPr>
          <w:rFonts w:ascii="Times New Roman" w:hAnsi="Times New Roman" w:cs="Times New Roman"/>
          <w:iCs/>
          <w:color w:val="000000" w:themeColor="text1"/>
          <w:kern w:val="0"/>
          <w:sz w:val="24"/>
          <w:szCs w:val="24"/>
        </w:rPr>
        <w:t xml:space="preserve">In summary, an increase in the number of gradient layers is associated with enhanced model fidelity and smoothness, leading to more precise simulation outcomes. </w:t>
      </w:r>
      <w:bookmarkStart w:id="6" w:name="_Hlk221622842"/>
      <w:r w:rsidR="00601341" w:rsidRPr="00601341">
        <w:rPr>
          <w:rFonts w:ascii="Times New Roman" w:hAnsi="Times New Roman" w:cs="Times New Roman"/>
          <w:iCs/>
          <w:color w:val="000000" w:themeColor="text1"/>
          <w:kern w:val="0"/>
          <w:sz w:val="24"/>
          <w:szCs w:val="24"/>
        </w:rPr>
        <w:t xml:space="preserve">Consequently, the control thresholds of </w:t>
      </w:r>
      <w:proofErr w:type="spellStart"/>
      <w:r w:rsidR="00601341" w:rsidRPr="00601341">
        <w:rPr>
          <w:rFonts w:ascii="Times New Roman" w:hAnsi="Times New Roman" w:cs="Times New Roman"/>
          <w:i/>
          <w:color w:val="000000" w:themeColor="text1"/>
          <w:kern w:val="0"/>
          <w:sz w:val="24"/>
          <w:szCs w:val="24"/>
        </w:rPr>
        <w:t>ρ</w:t>
      </w:r>
      <w:r w:rsidR="00601341" w:rsidRPr="00601341">
        <w:rPr>
          <w:rFonts w:ascii="Times New Roman" w:hAnsi="Times New Roman" w:cs="Times New Roman"/>
          <w:i/>
          <w:color w:val="000000" w:themeColor="text1"/>
          <w:kern w:val="0"/>
          <w:sz w:val="24"/>
          <w:szCs w:val="24"/>
          <w:vertAlign w:val="subscript"/>
        </w:rPr>
        <w:t>m</w:t>
      </w:r>
      <w:proofErr w:type="spellEnd"/>
      <w:r w:rsidR="00601341" w:rsidRPr="00601341">
        <w:rPr>
          <w:rFonts w:ascii="Times New Roman" w:hAnsi="Times New Roman" w:cs="Times New Roman"/>
          <w:iCs/>
          <w:color w:val="000000" w:themeColor="text1"/>
          <w:kern w:val="0"/>
          <w:sz w:val="24"/>
          <w:szCs w:val="24"/>
        </w:rPr>
        <w:t xml:space="preserve"> and </w:t>
      </w:r>
      <w:proofErr w:type="spellStart"/>
      <w:r w:rsidR="00601341" w:rsidRPr="00601341">
        <w:rPr>
          <w:rFonts w:ascii="Times New Roman" w:hAnsi="Times New Roman" w:cs="Times New Roman"/>
          <w:i/>
          <w:color w:val="000000" w:themeColor="text1"/>
          <w:kern w:val="0"/>
          <w:sz w:val="24"/>
          <w:szCs w:val="24"/>
        </w:rPr>
        <w:t>f</w:t>
      </w:r>
      <w:r w:rsidR="00601341" w:rsidRPr="00601341">
        <w:rPr>
          <w:rFonts w:ascii="Times New Roman" w:hAnsi="Times New Roman" w:cs="Times New Roman"/>
          <w:i/>
          <w:color w:val="000000" w:themeColor="text1"/>
          <w:kern w:val="0"/>
          <w:sz w:val="24"/>
          <w:szCs w:val="24"/>
          <w:vertAlign w:val="subscript"/>
        </w:rPr>
        <w:t>m</w:t>
      </w:r>
      <w:proofErr w:type="spellEnd"/>
      <w:r w:rsidR="00601341" w:rsidRPr="00601341">
        <w:rPr>
          <w:rFonts w:ascii="Times New Roman" w:hAnsi="Times New Roman" w:cs="Times New Roman"/>
          <w:iCs/>
          <w:color w:val="000000" w:themeColor="text1"/>
          <w:kern w:val="0"/>
          <w:sz w:val="24"/>
          <w:szCs w:val="24"/>
        </w:rPr>
        <w:t xml:space="preserve"> are set at 0.1 in the subsequent simulation process of differential plate blanks.</w:t>
      </w:r>
    </w:p>
    <w:bookmarkEnd w:id="6"/>
    <w:p w14:paraId="038DC80F" w14:textId="146AC3F1" w:rsidR="00922644" w:rsidRDefault="00A07645" w:rsidP="00A07645">
      <w:pPr>
        <w:jc w:val="center"/>
      </w:pPr>
      <w:r>
        <w:rPr>
          <w:noProof/>
        </w:rPr>
        <w:drawing>
          <wp:inline distT="0" distB="0" distL="0" distR="0" wp14:anchorId="7C66E992" wp14:editId="2F6996B4">
            <wp:extent cx="5848424" cy="5010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a:extLst>
                        <a:ext uri="{28A0092B-C50C-407E-A947-70E740481C1C}">
                          <a14:useLocalDpi xmlns:a14="http://schemas.microsoft.com/office/drawing/2010/main" val="0"/>
                        </a:ext>
                      </a:extLst>
                    </a:blip>
                    <a:stretch>
                      <a:fillRect/>
                    </a:stretch>
                  </pic:blipFill>
                  <pic:spPr>
                    <a:xfrm>
                      <a:off x="0" y="0"/>
                      <a:ext cx="5885795" cy="5042165"/>
                    </a:xfrm>
                    <a:prstGeom prst="rect">
                      <a:avLst/>
                    </a:prstGeom>
                  </pic:spPr>
                </pic:pic>
              </a:graphicData>
            </a:graphic>
          </wp:inline>
        </w:drawing>
      </w:r>
    </w:p>
    <w:p w14:paraId="3E13AC60" w14:textId="31AE2DB1" w:rsidR="00922644" w:rsidRPr="00601341" w:rsidRDefault="00A07645" w:rsidP="00601341">
      <w:pPr>
        <w:widowControl/>
        <w:spacing w:afterLines="50" w:after="156" w:line="276" w:lineRule="auto"/>
        <w:jc w:val="center"/>
        <w:rPr>
          <w:rFonts w:ascii="Times New Roman" w:hAnsi="Times New Roman" w:cs="Times New Roman"/>
          <w:color w:val="000000"/>
          <w:kern w:val="0"/>
          <w:szCs w:val="21"/>
          <w:lang w:val="en-GB"/>
        </w:rPr>
      </w:pPr>
      <w:r w:rsidRPr="0013539D">
        <w:rPr>
          <w:rFonts w:ascii="Times New Roman" w:hAnsi="Times New Roman" w:cs="Times New Roman" w:hint="eastAsia"/>
          <w:b/>
          <w:bCs/>
          <w:color w:val="000000"/>
          <w:kern w:val="0"/>
          <w:szCs w:val="21"/>
          <w:lang w:val="en-GB"/>
        </w:rPr>
        <w:t>Fig.</w:t>
      </w:r>
      <w:r w:rsidR="00703FEC">
        <w:rPr>
          <w:rFonts w:ascii="Times New Roman" w:hAnsi="Times New Roman" w:cs="Times New Roman"/>
          <w:b/>
          <w:bCs/>
          <w:color w:val="000000"/>
          <w:kern w:val="0"/>
          <w:szCs w:val="21"/>
          <w:lang w:val="en-GB"/>
        </w:rPr>
        <w:t xml:space="preserve"> </w:t>
      </w:r>
      <w:r>
        <w:rPr>
          <w:rFonts w:ascii="Times New Roman" w:hAnsi="Times New Roman" w:cs="Times New Roman"/>
          <w:b/>
          <w:bCs/>
          <w:color w:val="000000"/>
          <w:kern w:val="0"/>
          <w:szCs w:val="21"/>
          <w:lang w:val="en-GB"/>
        </w:rPr>
        <w:t>S1</w:t>
      </w:r>
      <w:r w:rsidRPr="0013539D">
        <w:rPr>
          <w:rFonts w:ascii="Times New Roman" w:hAnsi="Times New Roman" w:cs="Times New Roman" w:hint="eastAsia"/>
          <w:color w:val="000000"/>
          <w:kern w:val="0"/>
          <w:szCs w:val="21"/>
          <w:lang w:val="en-GB"/>
        </w:rPr>
        <w:t xml:space="preserve"> </w:t>
      </w:r>
      <w:r>
        <w:rPr>
          <w:rFonts w:ascii="Times New Roman" w:hAnsi="Times New Roman" w:cs="Times New Roman"/>
          <w:color w:val="000000"/>
          <w:kern w:val="0"/>
          <w:szCs w:val="21"/>
          <w:lang w:val="en-GB"/>
        </w:rPr>
        <w:t>C</w:t>
      </w:r>
      <w:r w:rsidRPr="00A07645">
        <w:rPr>
          <w:rFonts w:ascii="Times New Roman" w:hAnsi="Times New Roman" w:cs="Times New Roman"/>
          <w:color w:val="000000"/>
          <w:kern w:val="0"/>
          <w:szCs w:val="21"/>
          <w:lang w:val="en-GB"/>
        </w:rPr>
        <w:t>alculated layer</w:t>
      </w:r>
      <w:r>
        <w:rPr>
          <w:rFonts w:ascii="Times New Roman" w:hAnsi="Times New Roman" w:cs="Times New Roman" w:hint="eastAsia"/>
          <w:color w:val="000000"/>
          <w:kern w:val="0"/>
          <w:szCs w:val="21"/>
          <w:lang w:val="en-GB"/>
        </w:rPr>
        <w:t>ing</w:t>
      </w:r>
      <w:r w:rsidRPr="00A07645">
        <w:rPr>
          <w:rFonts w:ascii="Times New Roman" w:hAnsi="Times New Roman" w:cs="Times New Roman"/>
          <w:color w:val="000000"/>
          <w:kern w:val="0"/>
          <w:szCs w:val="21"/>
          <w:lang w:val="en-GB"/>
        </w:rPr>
        <w:t xml:space="preserve"> and simulati</w:t>
      </w:r>
      <w:r>
        <w:rPr>
          <w:rFonts w:ascii="Times New Roman" w:hAnsi="Times New Roman" w:cs="Times New Roman"/>
          <w:color w:val="000000"/>
          <w:kern w:val="0"/>
          <w:szCs w:val="21"/>
          <w:lang w:val="en-GB"/>
        </w:rPr>
        <w:t>ng</w:t>
      </w:r>
      <w:r w:rsidRPr="00A07645">
        <w:rPr>
          <w:rFonts w:ascii="Times New Roman" w:hAnsi="Times New Roman" w:cs="Times New Roman"/>
          <w:color w:val="000000"/>
          <w:kern w:val="0"/>
          <w:szCs w:val="21"/>
          <w:lang w:val="en-GB"/>
        </w:rPr>
        <w:t xml:space="preserve"> results under different </w:t>
      </w:r>
      <w:r>
        <w:rPr>
          <w:rFonts w:ascii="Times New Roman" w:hAnsi="Times New Roman" w:cs="Times New Roman"/>
          <w:color w:val="000000"/>
          <w:kern w:val="0"/>
          <w:szCs w:val="21"/>
          <w:lang w:val="en-GB"/>
        </w:rPr>
        <w:t>precision</w:t>
      </w:r>
      <w:r w:rsidRPr="00A07645">
        <w:rPr>
          <w:rFonts w:ascii="Times New Roman" w:hAnsi="Times New Roman" w:cs="Times New Roman"/>
          <w:color w:val="000000"/>
          <w:kern w:val="0"/>
          <w:szCs w:val="21"/>
          <w:lang w:val="en-GB"/>
        </w:rPr>
        <w:t xml:space="preserve"> factors</w:t>
      </w:r>
    </w:p>
    <w:p w14:paraId="13525976" w14:textId="25CAB207" w:rsidR="00922644" w:rsidRPr="00422085" w:rsidRDefault="00922644" w:rsidP="00422085">
      <w:pPr>
        <w:pStyle w:val="a7"/>
        <w:numPr>
          <w:ilvl w:val="1"/>
          <w:numId w:val="1"/>
        </w:numPr>
        <w:spacing w:beforeLines="100" w:before="312" w:afterLines="100" w:after="312"/>
        <w:ind w:firstLineChars="0"/>
        <w:outlineLvl w:val="1"/>
        <w:rPr>
          <w:rFonts w:ascii="Times New Roman" w:hAnsi="Times New Roman" w:cs="Times New Roman"/>
          <w:b/>
          <w:bCs/>
          <w:sz w:val="24"/>
          <w:szCs w:val="24"/>
          <w:lang w:val="en-GB" w:eastAsia="en-US"/>
        </w:rPr>
      </w:pPr>
      <w:r w:rsidRPr="00422085">
        <w:rPr>
          <w:rFonts w:ascii="Times New Roman" w:hAnsi="Times New Roman" w:cs="Times New Roman"/>
          <w:b/>
          <w:bCs/>
          <w:sz w:val="24"/>
          <w:szCs w:val="24"/>
          <w:lang w:val="en-GB" w:eastAsia="en-US"/>
        </w:rPr>
        <w:t>FLC prediction wit</w:t>
      </w:r>
      <w:r w:rsidRPr="00422085">
        <w:rPr>
          <w:rFonts w:ascii="Times New Roman" w:hAnsi="Times New Roman" w:cs="Times New Roman" w:hint="eastAsia"/>
          <w:b/>
          <w:bCs/>
          <w:sz w:val="24"/>
          <w:szCs w:val="24"/>
          <w:lang w:val="en-GB" w:eastAsia="en-US"/>
        </w:rPr>
        <w:t>h M-K theory</w:t>
      </w:r>
    </w:p>
    <w:p w14:paraId="102F5805" w14:textId="7A08295D" w:rsidR="00922644" w:rsidRPr="00F83F2B" w:rsidRDefault="00922644" w:rsidP="007B09EE">
      <w:pPr>
        <w:pStyle w:val="BodytextIndented"/>
        <w:spacing w:line="340" w:lineRule="exact"/>
        <w:ind w:firstLineChars="200" w:firstLine="480"/>
        <w:rPr>
          <w:rFonts w:ascii="Times New Roman" w:hAnsi="Times New Roman"/>
          <w:color w:val="000000" w:themeColor="text1"/>
          <w:sz w:val="24"/>
          <w:szCs w:val="24"/>
        </w:rPr>
      </w:pPr>
      <w:r w:rsidRPr="00F83F2B">
        <w:rPr>
          <w:rFonts w:ascii="Times New Roman" w:hAnsi="Times New Roman"/>
          <w:color w:val="000000" w:themeColor="text1"/>
          <w:sz w:val="24"/>
          <w:szCs w:val="24"/>
        </w:rPr>
        <w:t>The traditional M-K model was proposed by Marciniak and Kuczynski</w:t>
      </w:r>
      <w:r w:rsidRPr="00F83F2B">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lang w:eastAsia="zh-CN"/>
        </w:rPr>
        <w:t>52</w:t>
      </w:r>
      <w:r w:rsidRPr="00F83F2B">
        <w:rPr>
          <w:rFonts w:ascii="Times New Roman" w:hAnsi="Times New Roman" w:hint="eastAsia"/>
          <w:color w:val="000000" w:themeColor="text1"/>
          <w:sz w:val="24"/>
          <w:szCs w:val="24"/>
        </w:rPr>
        <w:t>]</w:t>
      </w:r>
      <w:r w:rsidRPr="00F83F2B">
        <w:rPr>
          <w:rFonts w:ascii="Times New Roman" w:hAnsi="Times New Roman"/>
          <w:color w:val="000000" w:themeColor="text1"/>
          <w:sz w:val="24"/>
          <w:szCs w:val="24"/>
        </w:rPr>
        <w:t xml:space="preserve">. This model is based on the existence of imperfection that is modelled by the reduction of thickness in a part of the sheet. The safe region, im-perfection region and initial ratio of the groove thickness to the safe zone thickness are denoted by region </w:t>
      </w:r>
      <w:r w:rsidRPr="00F83F2B">
        <w:rPr>
          <w:rFonts w:ascii="Times New Roman" w:hAnsi="Times New Roman" w:hint="eastAsia"/>
          <w:color w:val="000000" w:themeColor="text1"/>
          <w:sz w:val="24"/>
          <w:szCs w:val="24"/>
        </w:rPr>
        <w:t>A</w:t>
      </w:r>
      <w:r w:rsidRPr="00F83F2B">
        <w:rPr>
          <w:rFonts w:ascii="Times New Roman" w:hAnsi="Times New Roman"/>
          <w:color w:val="000000" w:themeColor="text1"/>
          <w:sz w:val="24"/>
          <w:szCs w:val="24"/>
        </w:rPr>
        <w:t xml:space="preserve">, region </w:t>
      </w:r>
      <w:r w:rsidRPr="00F83F2B">
        <w:rPr>
          <w:rFonts w:ascii="Times New Roman" w:hAnsi="Times New Roman" w:hint="eastAsia"/>
          <w:color w:val="000000" w:themeColor="text1"/>
          <w:sz w:val="24"/>
          <w:szCs w:val="24"/>
        </w:rPr>
        <w:t>B</w:t>
      </w:r>
      <w:r w:rsidRPr="00F83F2B">
        <w:rPr>
          <w:rFonts w:ascii="Times New Roman" w:hAnsi="Times New Roman"/>
          <w:color w:val="000000" w:themeColor="text1"/>
          <w:sz w:val="24"/>
          <w:szCs w:val="24"/>
        </w:rPr>
        <w:t xml:space="preserve"> and</w:t>
      </w:r>
      <w:r w:rsidRPr="00F83F2B">
        <w:rPr>
          <w:rFonts w:ascii="Times New Roman" w:hAnsi="Times New Roman" w:hint="eastAsia"/>
          <w:color w:val="000000" w:themeColor="text1"/>
          <w:sz w:val="24"/>
          <w:szCs w:val="24"/>
        </w:rPr>
        <w:t xml:space="preserve"> the ratio of thickness of the two regions </w:t>
      </w:r>
      <w:r w:rsidRPr="00F83F2B">
        <w:rPr>
          <w:rFonts w:ascii="Times New Roman" w:hAnsi="Times New Roman" w:hint="eastAsia"/>
          <w:i/>
          <w:iCs w:val="0"/>
          <w:color w:val="000000" w:themeColor="text1"/>
          <w:sz w:val="24"/>
          <w:szCs w:val="24"/>
        </w:rPr>
        <w:t>f</w:t>
      </w:r>
      <w:r w:rsidRPr="00F83F2B">
        <w:rPr>
          <w:rFonts w:ascii="Times New Roman" w:hAnsi="Times New Roman"/>
          <w:i/>
          <w:iCs w:val="0"/>
          <w:color w:val="000000" w:themeColor="text1"/>
          <w:sz w:val="24"/>
          <w:szCs w:val="24"/>
          <w:vertAlign w:val="subscript"/>
        </w:rPr>
        <w:t>0</w:t>
      </w:r>
      <w:r w:rsidRPr="00F83F2B">
        <w:rPr>
          <w:rFonts w:ascii="Times New Roman" w:hAnsi="Times New Roman"/>
          <w:color w:val="000000" w:themeColor="text1"/>
          <w:sz w:val="24"/>
          <w:szCs w:val="24"/>
        </w:rPr>
        <w:t>, respectively</w:t>
      </w:r>
      <w:r w:rsidRPr="00F83F2B">
        <w:rPr>
          <w:rFonts w:ascii="Times New Roman" w:hAnsi="Times New Roman" w:hint="eastAsia"/>
          <w:color w:val="000000" w:themeColor="text1"/>
          <w:sz w:val="24"/>
          <w:szCs w:val="24"/>
        </w:rPr>
        <w:t>, as shown in Fig.</w:t>
      </w:r>
      <w:r w:rsidR="00703FEC">
        <w:rPr>
          <w:rFonts w:ascii="Times New Roman" w:hAnsi="Times New Roman"/>
          <w:color w:val="000000" w:themeColor="text1"/>
          <w:sz w:val="24"/>
          <w:szCs w:val="24"/>
        </w:rPr>
        <w:t xml:space="preserve"> </w:t>
      </w:r>
      <w:r>
        <w:rPr>
          <w:rFonts w:ascii="Times New Roman" w:hAnsi="Times New Roman"/>
          <w:color w:val="000000" w:themeColor="text1"/>
          <w:sz w:val="24"/>
          <w:szCs w:val="24"/>
        </w:rPr>
        <w:t>S</w:t>
      </w:r>
      <w:r w:rsidR="00A07645">
        <w:rPr>
          <w:rFonts w:ascii="Times New Roman" w:hAnsi="Times New Roman"/>
          <w:color w:val="000000" w:themeColor="text1"/>
          <w:sz w:val="24"/>
          <w:szCs w:val="24"/>
        </w:rPr>
        <w:t>2</w:t>
      </w:r>
      <w:r>
        <w:rPr>
          <w:rFonts w:ascii="Times New Roman" w:hAnsi="Times New Roman"/>
          <w:color w:val="000000" w:themeColor="text1"/>
          <w:sz w:val="24"/>
          <w:szCs w:val="24"/>
        </w:rPr>
        <w:t>.</w:t>
      </w:r>
    </w:p>
    <w:p w14:paraId="03508466" w14:textId="77777777" w:rsidR="00922644" w:rsidRPr="00A059C3" w:rsidRDefault="00922644" w:rsidP="00922644">
      <w:pPr>
        <w:widowControl/>
        <w:tabs>
          <w:tab w:val="left" w:pos="567"/>
        </w:tabs>
        <w:jc w:val="center"/>
        <w:rPr>
          <w:rFonts w:ascii="Times" w:hAnsi="Times" w:cs="Times New Roman"/>
          <w:noProof/>
          <w:color w:val="000000"/>
          <w:kern w:val="0"/>
          <w:sz w:val="22"/>
          <w:lang w:val="en-GB"/>
        </w:rPr>
      </w:pPr>
      <w:r w:rsidRPr="00487F5B">
        <w:rPr>
          <w:noProof/>
        </w:rPr>
        <w:lastRenderedPageBreak/>
        <w:drawing>
          <wp:inline distT="0" distB="0" distL="0" distR="0" wp14:anchorId="718FC1AC" wp14:editId="22C0ED28">
            <wp:extent cx="3952107" cy="1390650"/>
            <wp:effectExtent l="0" t="0" r="0" b="0"/>
            <wp:docPr id="18466054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1876" cy="1443350"/>
                    </a:xfrm>
                    <a:prstGeom prst="rect">
                      <a:avLst/>
                    </a:prstGeom>
                    <a:noFill/>
                  </pic:spPr>
                </pic:pic>
              </a:graphicData>
            </a:graphic>
          </wp:inline>
        </w:drawing>
      </w:r>
    </w:p>
    <w:p w14:paraId="42F3E298" w14:textId="2627C52F" w:rsidR="00922644" w:rsidRPr="0013539D" w:rsidRDefault="00922644" w:rsidP="00922644">
      <w:pPr>
        <w:widowControl/>
        <w:spacing w:afterLines="50" w:after="156" w:line="276" w:lineRule="auto"/>
        <w:jc w:val="center"/>
        <w:rPr>
          <w:rFonts w:ascii="Times New Roman" w:hAnsi="Times New Roman" w:cs="Times New Roman"/>
          <w:color w:val="000000"/>
          <w:kern w:val="0"/>
          <w:szCs w:val="21"/>
          <w:lang w:val="en-GB"/>
        </w:rPr>
      </w:pPr>
      <w:r w:rsidRPr="0013539D">
        <w:rPr>
          <w:rFonts w:ascii="Times New Roman" w:hAnsi="Times New Roman" w:cs="Times New Roman" w:hint="eastAsia"/>
          <w:b/>
          <w:bCs/>
          <w:color w:val="000000"/>
          <w:kern w:val="0"/>
          <w:szCs w:val="21"/>
          <w:lang w:val="en-GB"/>
        </w:rPr>
        <w:t>Fig.</w:t>
      </w:r>
      <w:r w:rsidR="00703FEC">
        <w:rPr>
          <w:rFonts w:ascii="Times New Roman" w:hAnsi="Times New Roman" w:cs="Times New Roman"/>
          <w:b/>
          <w:bCs/>
          <w:color w:val="000000"/>
          <w:kern w:val="0"/>
          <w:szCs w:val="21"/>
          <w:lang w:val="en-GB"/>
        </w:rPr>
        <w:t xml:space="preserve"> </w:t>
      </w:r>
      <w:r>
        <w:rPr>
          <w:rFonts w:ascii="Times New Roman" w:hAnsi="Times New Roman" w:cs="Times New Roman"/>
          <w:b/>
          <w:bCs/>
          <w:color w:val="000000"/>
          <w:kern w:val="0"/>
          <w:szCs w:val="21"/>
          <w:lang w:val="en-GB"/>
        </w:rPr>
        <w:t>S</w:t>
      </w:r>
      <w:r w:rsidR="00A07645">
        <w:rPr>
          <w:rFonts w:ascii="Times New Roman" w:hAnsi="Times New Roman" w:cs="Times New Roman"/>
          <w:b/>
          <w:bCs/>
          <w:color w:val="000000"/>
          <w:kern w:val="0"/>
          <w:szCs w:val="21"/>
          <w:lang w:val="en-GB"/>
        </w:rPr>
        <w:t>2</w:t>
      </w:r>
      <w:r w:rsidRPr="0013539D">
        <w:rPr>
          <w:rFonts w:ascii="Times New Roman" w:hAnsi="Times New Roman" w:cs="Times New Roman" w:hint="eastAsia"/>
          <w:color w:val="000000"/>
          <w:kern w:val="0"/>
          <w:szCs w:val="21"/>
          <w:lang w:val="en-GB"/>
        </w:rPr>
        <w:t xml:space="preserve"> Schematic of M-K model</w:t>
      </w:r>
    </w:p>
    <w:p w14:paraId="2148BB23" w14:textId="77777777" w:rsidR="00922644" w:rsidRPr="00F83F2B" w:rsidRDefault="00922644" w:rsidP="007B09EE">
      <w:pPr>
        <w:pStyle w:val="BodytextIndented"/>
        <w:spacing w:line="340" w:lineRule="exact"/>
        <w:ind w:firstLineChars="200" w:firstLine="480"/>
        <w:rPr>
          <w:rFonts w:ascii="Times New Roman" w:hAnsi="Times New Roman"/>
          <w:color w:val="000000" w:themeColor="text1"/>
          <w:sz w:val="24"/>
          <w:szCs w:val="24"/>
        </w:rPr>
      </w:pPr>
      <w:r w:rsidRPr="00F83F2B">
        <w:rPr>
          <w:rFonts w:ascii="Times New Roman" w:hAnsi="Times New Roman" w:hint="eastAsia"/>
          <w:color w:val="000000" w:themeColor="text1"/>
          <w:sz w:val="24"/>
          <w:szCs w:val="24"/>
        </w:rPr>
        <w:t xml:space="preserve">The model can be </w:t>
      </w:r>
      <w:r w:rsidRPr="00F83F2B">
        <w:rPr>
          <w:rFonts w:ascii="Times New Roman" w:hAnsi="Times New Roman"/>
          <w:color w:val="000000" w:themeColor="text1"/>
          <w:sz w:val="24"/>
          <w:szCs w:val="24"/>
        </w:rPr>
        <w:t>established</w:t>
      </w:r>
      <w:r w:rsidRPr="00F83F2B">
        <w:rPr>
          <w:rFonts w:ascii="Times New Roman" w:hAnsi="Times New Roman" w:hint="eastAsia"/>
          <w:color w:val="000000" w:themeColor="text1"/>
          <w:sz w:val="24"/>
          <w:szCs w:val="24"/>
        </w:rPr>
        <w:t xml:space="preserve"> a</w:t>
      </w:r>
      <w:r w:rsidRPr="00F83F2B">
        <w:rPr>
          <w:rFonts w:ascii="Times New Roman" w:hAnsi="Times New Roman"/>
          <w:color w:val="000000" w:themeColor="text1"/>
          <w:sz w:val="24"/>
          <w:szCs w:val="24"/>
        </w:rPr>
        <w:t xml:space="preserve">ccording to the assumption of several basic conditions: </w:t>
      </w:r>
      <w:r w:rsidRPr="00F83F2B">
        <w:rPr>
          <w:rFonts w:ascii="Times New Roman" w:hAnsi="Times New Roman" w:hint="eastAsia"/>
          <w:color w:val="000000" w:themeColor="text1"/>
          <w:sz w:val="24"/>
          <w:szCs w:val="24"/>
        </w:rPr>
        <w:t>(</w:t>
      </w:r>
      <w:r w:rsidRPr="00F83F2B">
        <w:rPr>
          <w:rFonts w:ascii="Times New Roman" w:hAnsi="Times New Roman"/>
          <w:color w:val="000000" w:themeColor="text1"/>
          <w:sz w:val="24"/>
          <w:szCs w:val="24"/>
        </w:rPr>
        <w:t>1</w:t>
      </w:r>
      <w:r w:rsidRPr="00F83F2B">
        <w:rPr>
          <w:rFonts w:ascii="Times New Roman" w:hAnsi="Times New Roman" w:hint="eastAsia"/>
          <w:color w:val="000000" w:themeColor="text1"/>
          <w:sz w:val="24"/>
          <w:szCs w:val="24"/>
        </w:rPr>
        <w:t>) T</w:t>
      </w:r>
      <w:r w:rsidRPr="00F83F2B">
        <w:rPr>
          <w:rFonts w:ascii="Times New Roman" w:hAnsi="Times New Roman"/>
          <w:color w:val="000000" w:themeColor="text1"/>
          <w:sz w:val="24"/>
          <w:szCs w:val="24"/>
        </w:rPr>
        <w:t>he sub-strain increment of A</w:t>
      </w:r>
      <w:r w:rsidRPr="00F83F2B">
        <w:rPr>
          <w:rFonts w:ascii="Times New Roman" w:hAnsi="Times New Roman" w:hint="eastAsia"/>
          <w:color w:val="000000" w:themeColor="text1"/>
          <w:sz w:val="24"/>
          <w:szCs w:val="24"/>
        </w:rPr>
        <w:t xml:space="preserve"> and </w:t>
      </w:r>
      <w:r w:rsidRPr="00F83F2B">
        <w:rPr>
          <w:rFonts w:ascii="Times New Roman" w:hAnsi="Times New Roman"/>
          <w:color w:val="000000" w:themeColor="text1"/>
          <w:sz w:val="24"/>
          <w:szCs w:val="24"/>
        </w:rPr>
        <w:t>B zone is equal</w:t>
      </w:r>
      <w:r w:rsidRPr="00F83F2B">
        <w:rPr>
          <w:rFonts w:ascii="Times New Roman" w:hAnsi="Times New Roman" w:hint="eastAsia"/>
          <w:color w:val="000000" w:themeColor="text1"/>
          <w:sz w:val="24"/>
          <w:szCs w:val="24"/>
        </w:rPr>
        <w:t>.</w:t>
      </w:r>
      <w:r w:rsidRPr="00F83F2B">
        <w:rPr>
          <w:rFonts w:ascii="Times New Roman" w:hAnsi="Times New Roman"/>
          <w:color w:val="000000" w:themeColor="text1"/>
          <w:sz w:val="24"/>
          <w:szCs w:val="24"/>
        </w:rPr>
        <w:t xml:space="preserve"> </w:t>
      </w:r>
      <w:r w:rsidRPr="00F83F2B">
        <w:rPr>
          <w:rFonts w:ascii="Times New Roman" w:hAnsi="Times New Roman" w:hint="eastAsia"/>
          <w:color w:val="000000" w:themeColor="text1"/>
          <w:sz w:val="24"/>
          <w:szCs w:val="24"/>
        </w:rPr>
        <w:t>(</w:t>
      </w:r>
      <w:r w:rsidRPr="00F83F2B">
        <w:rPr>
          <w:rFonts w:ascii="Times New Roman" w:hAnsi="Times New Roman"/>
          <w:color w:val="000000" w:themeColor="text1"/>
          <w:sz w:val="24"/>
          <w:szCs w:val="24"/>
        </w:rPr>
        <w:t>2</w:t>
      </w:r>
      <w:r w:rsidRPr="00F83F2B">
        <w:rPr>
          <w:rFonts w:ascii="Times New Roman" w:hAnsi="Times New Roman" w:hint="eastAsia"/>
          <w:color w:val="000000" w:themeColor="text1"/>
          <w:sz w:val="24"/>
          <w:szCs w:val="24"/>
        </w:rPr>
        <w:t>) F</w:t>
      </w:r>
      <w:r w:rsidRPr="00F83F2B">
        <w:rPr>
          <w:rFonts w:ascii="Times New Roman" w:hAnsi="Times New Roman"/>
          <w:color w:val="000000" w:themeColor="text1"/>
          <w:sz w:val="24"/>
          <w:szCs w:val="24"/>
        </w:rPr>
        <w:t xml:space="preserve">orce balance condition </w:t>
      </w:r>
      <w:r w:rsidRPr="00F83F2B">
        <w:rPr>
          <w:rFonts w:ascii="Times New Roman" w:hAnsi="Times New Roman" w:hint="eastAsia"/>
          <w:color w:val="000000" w:themeColor="text1"/>
          <w:sz w:val="24"/>
          <w:szCs w:val="24"/>
        </w:rPr>
        <w:t>(</w:t>
      </w:r>
      <w:r w:rsidRPr="00F83F2B">
        <w:rPr>
          <w:rFonts w:ascii="Times New Roman" w:hAnsi="Times New Roman"/>
          <w:color w:val="000000" w:themeColor="text1"/>
          <w:sz w:val="24"/>
          <w:szCs w:val="24"/>
        </w:rPr>
        <w:t>3</w:t>
      </w:r>
      <w:r w:rsidRPr="00F83F2B">
        <w:rPr>
          <w:rFonts w:ascii="Times New Roman" w:hAnsi="Times New Roman" w:hint="eastAsia"/>
          <w:color w:val="000000" w:themeColor="text1"/>
          <w:sz w:val="24"/>
          <w:szCs w:val="24"/>
        </w:rPr>
        <w:t>)</w:t>
      </w:r>
      <w:r w:rsidRPr="00F83F2B">
        <w:rPr>
          <w:rFonts w:ascii="Times New Roman" w:hAnsi="Times New Roman"/>
          <w:color w:val="000000" w:themeColor="text1"/>
          <w:sz w:val="24"/>
          <w:szCs w:val="24"/>
        </w:rPr>
        <w:t xml:space="preserve"> </w:t>
      </w:r>
      <w:r w:rsidRPr="00F83F2B">
        <w:rPr>
          <w:rFonts w:ascii="Times New Roman" w:hAnsi="Times New Roman" w:hint="eastAsia"/>
          <w:color w:val="000000" w:themeColor="text1"/>
          <w:sz w:val="24"/>
          <w:szCs w:val="24"/>
        </w:rPr>
        <w:t>C</w:t>
      </w:r>
      <w:r w:rsidRPr="00F83F2B">
        <w:rPr>
          <w:rFonts w:ascii="Times New Roman" w:hAnsi="Times New Roman"/>
          <w:color w:val="000000" w:themeColor="text1"/>
          <w:sz w:val="24"/>
          <w:szCs w:val="24"/>
        </w:rPr>
        <w:t>onstant volume</w:t>
      </w:r>
      <w:r w:rsidRPr="00F83F2B">
        <w:rPr>
          <w:rFonts w:ascii="Times New Roman" w:hAnsi="Times New Roman" w:hint="eastAsia"/>
          <w:color w:val="000000" w:themeColor="text1"/>
          <w:sz w:val="24"/>
          <w:szCs w:val="24"/>
        </w:rPr>
        <w:t xml:space="preserve"> </w:t>
      </w:r>
      <w:r w:rsidRPr="00F83F2B">
        <w:rPr>
          <w:rFonts w:ascii="Times New Roman" w:hAnsi="Times New Roman"/>
          <w:color w:val="000000" w:themeColor="text1"/>
          <w:sz w:val="24"/>
          <w:szCs w:val="24"/>
        </w:rPr>
        <w:t>principle</w:t>
      </w:r>
      <w:r w:rsidRPr="00F83F2B">
        <w:rPr>
          <w:rFonts w:ascii="Times New Roman" w:hAnsi="Times New Roman" w:hint="eastAsia"/>
          <w:color w:val="000000" w:themeColor="text1"/>
          <w:sz w:val="24"/>
          <w:szCs w:val="24"/>
        </w:rPr>
        <w:t>.</w:t>
      </w:r>
      <w:r w:rsidRPr="00F83F2B">
        <w:rPr>
          <w:rFonts w:ascii="Times New Roman" w:hAnsi="Times New Roman"/>
          <w:color w:val="000000" w:themeColor="text1"/>
          <w:sz w:val="24"/>
          <w:szCs w:val="24"/>
        </w:rPr>
        <w:t xml:space="preserve"> </w:t>
      </w:r>
    </w:p>
    <w:p w14:paraId="7E3FF6FE" w14:textId="77777777" w:rsidR="00922644" w:rsidRPr="00F83F2B" w:rsidRDefault="00922644" w:rsidP="007B09EE">
      <w:pPr>
        <w:pStyle w:val="BodytextIndented"/>
        <w:spacing w:line="340" w:lineRule="exact"/>
        <w:ind w:firstLineChars="200" w:firstLine="480"/>
        <w:rPr>
          <w:rFonts w:ascii="Times New Roman" w:hAnsi="Times New Roman"/>
          <w:color w:val="000000" w:themeColor="text1"/>
          <w:sz w:val="24"/>
          <w:szCs w:val="24"/>
        </w:rPr>
      </w:pPr>
      <w:r w:rsidRPr="00F83F2B">
        <w:rPr>
          <w:rFonts w:ascii="Times New Roman" w:hAnsi="Times New Roman" w:hint="eastAsia"/>
          <w:color w:val="000000" w:themeColor="text1"/>
          <w:sz w:val="24"/>
          <w:szCs w:val="24"/>
        </w:rPr>
        <w:t>A</w:t>
      </w:r>
      <w:r w:rsidRPr="00F83F2B">
        <w:rPr>
          <w:rFonts w:ascii="Times New Roman" w:hAnsi="Times New Roman"/>
          <w:color w:val="000000" w:themeColor="text1"/>
          <w:sz w:val="24"/>
          <w:szCs w:val="24"/>
        </w:rPr>
        <w:t xml:space="preserve">ccording to the set initial </w:t>
      </w:r>
      <w:r w:rsidRPr="00F83F2B">
        <w:rPr>
          <w:rFonts w:ascii="Times New Roman" w:hAnsi="Times New Roman" w:hint="eastAsia"/>
          <w:color w:val="000000" w:themeColor="text1"/>
          <w:sz w:val="24"/>
          <w:szCs w:val="24"/>
        </w:rPr>
        <w:t xml:space="preserve">uneven </w:t>
      </w:r>
      <w:r w:rsidRPr="00F83F2B">
        <w:rPr>
          <w:rFonts w:ascii="Times New Roman" w:hAnsi="Times New Roman"/>
          <w:color w:val="000000" w:themeColor="text1"/>
          <w:sz w:val="24"/>
          <w:szCs w:val="24"/>
        </w:rPr>
        <w:t>thickness of sheet metal</w:t>
      </w:r>
      <w:r w:rsidRPr="00F83F2B">
        <w:rPr>
          <w:rFonts w:ascii="Times New Roman" w:hAnsi="Times New Roman" w:hint="eastAsia"/>
          <w:color w:val="000000" w:themeColor="text1"/>
          <w:sz w:val="24"/>
          <w:szCs w:val="24"/>
        </w:rPr>
        <w:t>:</w:t>
      </w:r>
    </w:p>
    <w:p w14:paraId="76F360D6" w14:textId="530A5DD7" w:rsidR="00922644" w:rsidRPr="00F83F2B" w:rsidRDefault="00922644" w:rsidP="00922644">
      <w:pPr>
        <w:pStyle w:val="BodytextIndented"/>
        <w:ind w:firstLine="0"/>
        <w:jc w:val="right"/>
        <w:rPr>
          <w:rFonts w:ascii="Times New Roman" w:hAnsi="Times New Roman"/>
          <w:color w:val="000000" w:themeColor="text1"/>
          <w:sz w:val="24"/>
          <w:szCs w:val="24"/>
          <w:lang w:eastAsia="zh-CN"/>
        </w:rPr>
      </w:pPr>
      <w:r w:rsidRPr="00F83F2B">
        <w:rPr>
          <w:rFonts w:ascii="Times New Roman" w:hAnsi="Times New Roman"/>
          <w:color w:val="000000" w:themeColor="text1"/>
          <w:position w:val="-30"/>
          <w:sz w:val="24"/>
          <w:szCs w:val="24"/>
          <w:lang w:eastAsia="zh-CN"/>
        </w:rPr>
        <w:object w:dxaOrig="760" w:dyaOrig="720" w14:anchorId="2D28949B">
          <v:shape id="_x0000_i1030" type="#_x0000_t75" style="width:37.5pt;height:36.4pt" o:ole="">
            <v:imagedata r:id="rId19" o:title=""/>
          </v:shape>
          <o:OLEObject Type="Embed" ProgID="Equation.DSMT4" ShapeID="_x0000_i1030" DrawAspect="Content" ObjectID="_1832560516" r:id="rId20"/>
        </w:object>
      </w:r>
      <w:r w:rsidRPr="00F83F2B">
        <w:rPr>
          <w:rFonts w:ascii="Times New Roman" w:hAnsi="Times New Roman"/>
          <w:color w:val="000000" w:themeColor="text1"/>
          <w:sz w:val="24"/>
          <w:szCs w:val="24"/>
          <w:lang w:eastAsia="zh-CN"/>
        </w:rPr>
        <w:t xml:space="preserve"> </w:t>
      </w:r>
      <w:r w:rsidRPr="00F83F2B">
        <w:rPr>
          <w:rFonts w:ascii="Times New Roman" w:hAnsi="Times New Roman"/>
          <w:color w:val="000000" w:themeColor="text1"/>
          <w:sz w:val="24"/>
          <w:szCs w:val="24"/>
          <w:lang w:eastAsia="zh-CN"/>
        </w:rPr>
        <w:tab/>
      </w:r>
      <w:r w:rsidRPr="00F83F2B">
        <w:rPr>
          <w:rFonts w:ascii="Times New Roman" w:hAnsi="Times New Roman"/>
          <w:color w:val="000000" w:themeColor="text1"/>
          <w:sz w:val="24"/>
          <w:szCs w:val="24"/>
          <w:lang w:eastAsia="zh-CN"/>
        </w:rPr>
        <w:tab/>
      </w:r>
      <w:r w:rsidRPr="00F83F2B">
        <w:rPr>
          <w:rFonts w:ascii="Times New Roman" w:hAnsi="Times New Roman"/>
          <w:color w:val="000000" w:themeColor="text1"/>
          <w:sz w:val="24"/>
          <w:szCs w:val="24"/>
          <w:lang w:eastAsia="zh-CN"/>
        </w:rPr>
        <w:tab/>
      </w:r>
      <w:r w:rsidRPr="00F83F2B">
        <w:rPr>
          <w:rFonts w:ascii="Times New Roman" w:hAnsi="Times New Roman"/>
          <w:color w:val="000000" w:themeColor="text1"/>
          <w:sz w:val="24"/>
          <w:szCs w:val="24"/>
          <w:lang w:eastAsia="zh-CN"/>
        </w:rPr>
        <w:tab/>
      </w:r>
      <w:r w:rsidRPr="00F83F2B">
        <w:rPr>
          <w:rFonts w:ascii="Times New Roman" w:hAnsi="Times New Roman"/>
          <w:color w:val="000000" w:themeColor="text1"/>
          <w:sz w:val="24"/>
          <w:szCs w:val="24"/>
          <w:lang w:eastAsia="zh-CN"/>
        </w:rPr>
        <w:tab/>
      </w:r>
      <w:r w:rsidR="00422085">
        <w:rPr>
          <w:rFonts w:ascii="Times New Roman" w:hAnsi="Times New Roman"/>
          <w:color w:val="000000" w:themeColor="text1"/>
          <w:sz w:val="24"/>
          <w:szCs w:val="24"/>
          <w:lang w:eastAsia="zh-CN"/>
        </w:rPr>
        <w:tab/>
      </w:r>
      <w:r w:rsidR="00422085">
        <w:rPr>
          <w:rFonts w:ascii="Times New Roman" w:hAnsi="Times New Roman"/>
          <w:color w:val="000000" w:themeColor="text1"/>
          <w:sz w:val="24"/>
          <w:szCs w:val="24"/>
          <w:lang w:eastAsia="zh-CN"/>
        </w:rPr>
        <w:tab/>
      </w:r>
      <w:r>
        <w:rPr>
          <w:rFonts w:ascii="Times New Roman" w:hAnsi="Times New Roman"/>
          <w:color w:val="000000" w:themeColor="text1"/>
          <w:sz w:val="24"/>
          <w:szCs w:val="24"/>
          <w:lang w:eastAsia="zh-CN"/>
        </w:rPr>
        <w:t xml:space="preserve">    </w:t>
      </w:r>
      <w:r w:rsidRPr="00F83F2B">
        <w:rPr>
          <w:rFonts w:ascii="Times New Roman" w:hAnsi="Times New Roman"/>
          <w:color w:val="000000" w:themeColor="text1"/>
          <w:sz w:val="24"/>
          <w:szCs w:val="24"/>
          <w:lang w:eastAsia="zh-CN"/>
        </w:rPr>
        <w:tab/>
      </w:r>
      <w:r>
        <w:rPr>
          <w:rFonts w:ascii="Times New Roman" w:hAnsi="Times New Roman"/>
          <w:color w:val="000000" w:themeColor="text1"/>
          <w:sz w:val="24"/>
          <w:szCs w:val="24"/>
          <w:lang w:eastAsia="zh-CN"/>
        </w:rPr>
        <w:tab/>
      </w:r>
      <w:r w:rsidRPr="00F83F2B">
        <w:rPr>
          <w:rFonts w:ascii="Times New Roman" w:hAnsi="Times New Roman" w:hint="eastAsia"/>
          <w:color w:val="000000" w:themeColor="text1"/>
          <w:sz w:val="24"/>
          <w:szCs w:val="24"/>
          <w:lang w:eastAsia="zh-CN"/>
        </w:rPr>
        <w:t>(</w:t>
      </w:r>
      <w:r>
        <w:rPr>
          <w:rFonts w:ascii="Times New Roman" w:hAnsi="Times New Roman"/>
          <w:color w:val="000000" w:themeColor="text1"/>
          <w:sz w:val="24"/>
          <w:szCs w:val="24"/>
          <w:lang w:eastAsia="zh-CN"/>
        </w:rPr>
        <w:t>S</w:t>
      </w:r>
      <w:r w:rsidR="000A4E5A">
        <w:rPr>
          <w:rFonts w:ascii="Times New Roman" w:hAnsi="Times New Roman"/>
          <w:color w:val="000000" w:themeColor="text1"/>
          <w:sz w:val="24"/>
          <w:szCs w:val="24"/>
          <w:lang w:eastAsia="zh-CN"/>
        </w:rPr>
        <w:t>4</w:t>
      </w:r>
      <w:r w:rsidRPr="00F83F2B">
        <w:rPr>
          <w:rFonts w:ascii="Times New Roman" w:hAnsi="Times New Roman" w:hint="eastAsia"/>
          <w:color w:val="000000" w:themeColor="text1"/>
          <w:sz w:val="24"/>
          <w:szCs w:val="24"/>
          <w:lang w:eastAsia="zh-CN"/>
        </w:rPr>
        <w:t>)</w:t>
      </w:r>
    </w:p>
    <w:p w14:paraId="71D6E79A" w14:textId="77777777" w:rsidR="00922644" w:rsidRPr="00F83F2B" w:rsidRDefault="00922644" w:rsidP="007B09EE">
      <w:pPr>
        <w:pStyle w:val="BodytextIndented"/>
        <w:spacing w:line="340" w:lineRule="exact"/>
        <w:ind w:firstLineChars="200" w:firstLine="480"/>
        <w:rPr>
          <w:rFonts w:ascii="Times New Roman" w:hAnsi="Times New Roman"/>
          <w:color w:val="000000" w:themeColor="text1"/>
          <w:sz w:val="24"/>
          <w:szCs w:val="24"/>
        </w:rPr>
      </w:pPr>
      <w:r w:rsidRPr="00F83F2B">
        <w:rPr>
          <w:rFonts w:ascii="Times New Roman" w:hAnsi="Times New Roman"/>
          <w:color w:val="000000" w:themeColor="text1"/>
          <w:sz w:val="24"/>
          <w:szCs w:val="24"/>
        </w:rPr>
        <w:t xml:space="preserve">Considering anisotropy, the Hill48 yield criterion </w:t>
      </w:r>
      <w:r w:rsidRPr="00F83F2B">
        <w:rPr>
          <w:rFonts w:ascii="Times New Roman" w:hAnsi="Times New Roman" w:hint="eastAsia"/>
          <w:color w:val="000000" w:themeColor="text1"/>
          <w:sz w:val="24"/>
          <w:szCs w:val="24"/>
        </w:rPr>
        <w:t>was</w:t>
      </w:r>
      <w:r w:rsidRPr="00F83F2B">
        <w:rPr>
          <w:rFonts w:ascii="Times New Roman" w:hAnsi="Times New Roman"/>
          <w:color w:val="000000" w:themeColor="text1"/>
          <w:sz w:val="24"/>
          <w:szCs w:val="24"/>
        </w:rPr>
        <w:t xml:space="preserve"> adopted, but it is assumed that the </w:t>
      </w:r>
      <w:r w:rsidRPr="00F83F2B">
        <w:rPr>
          <w:rFonts w:ascii="Times New Roman" w:hAnsi="Times New Roman" w:hint="eastAsia"/>
          <w:color w:val="000000" w:themeColor="text1"/>
          <w:sz w:val="24"/>
          <w:szCs w:val="24"/>
        </w:rPr>
        <w:t>sheet</w:t>
      </w:r>
      <w:r w:rsidRPr="00F83F2B">
        <w:rPr>
          <w:rFonts w:ascii="Times New Roman" w:hAnsi="Times New Roman"/>
          <w:color w:val="000000" w:themeColor="text1"/>
          <w:sz w:val="24"/>
          <w:szCs w:val="24"/>
        </w:rPr>
        <w:t xml:space="preserve"> </w:t>
      </w:r>
      <w:r w:rsidRPr="00F83F2B">
        <w:rPr>
          <w:rFonts w:ascii="Times New Roman" w:hAnsi="Times New Roman" w:hint="eastAsia"/>
          <w:color w:val="000000" w:themeColor="text1"/>
          <w:sz w:val="24"/>
          <w:szCs w:val="24"/>
        </w:rPr>
        <w:t>was</w:t>
      </w:r>
      <w:r w:rsidRPr="00F83F2B">
        <w:rPr>
          <w:rFonts w:ascii="Times New Roman" w:hAnsi="Times New Roman"/>
          <w:color w:val="000000" w:themeColor="text1"/>
          <w:sz w:val="24"/>
          <w:szCs w:val="24"/>
        </w:rPr>
        <w:t xml:space="preserve"> still isotropic, that is, the thickness anisotropy </w:t>
      </w:r>
      <w:r w:rsidRPr="00F83F2B">
        <w:rPr>
          <w:rFonts w:ascii="Times New Roman" w:hAnsi="Times New Roman" w:hint="eastAsia"/>
          <w:color w:val="000000" w:themeColor="text1"/>
          <w:sz w:val="24"/>
          <w:szCs w:val="24"/>
        </w:rPr>
        <w:t>coefficient</w:t>
      </w:r>
      <w:r w:rsidRPr="00F83F2B">
        <w:rPr>
          <w:rFonts w:ascii="Times New Roman" w:hAnsi="Times New Roman"/>
          <w:color w:val="000000" w:themeColor="text1"/>
          <w:sz w:val="24"/>
          <w:szCs w:val="24"/>
        </w:rPr>
        <w:t xml:space="preserve"> </w:t>
      </w:r>
      <w:r w:rsidRPr="00F83F2B">
        <w:rPr>
          <w:rFonts w:ascii="Times New Roman" w:hAnsi="Times New Roman"/>
          <w:i/>
          <w:iCs w:val="0"/>
          <w:color w:val="000000" w:themeColor="text1"/>
          <w:sz w:val="24"/>
          <w:szCs w:val="24"/>
        </w:rPr>
        <w:t>R</w:t>
      </w:r>
      <w:r w:rsidRPr="00F83F2B">
        <w:rPr>
          <w:rFonts w:ascii="Times New Roman" w:hAnsi="Times New Roman" w:hint="eastAsia"/>
          <w:color w:val="000000" w:themeColor="text1"/>
          <w:sz w:val="24"/>
          <w:szCs w:val="24"/>
        </w:rPr>
        <w:t xml:space="preserve"> </w:t>
      </w:r>
      <w:r w:rsidRPr="00F83F2B">
        <w:rPr>
          <w:rFonts w:ascii="Times New Roman" w:hAnsi="Times New Roman"/>
          <w:color w:val="000000" w:themeColor="text1"/>
          <w:sz w:val="24"/>
          <w:szCs w:val="24"/>
        </w:rPr>
        <w:t>=</w:t>
      </w:r>
      <w:r w:rsidRPr="00F83F2B">
        <w:rPr>
          <w:rFonts w:ascii="Times New Roman" w:hAnsi="Times New Roman" w:hint="eastAsia"/>
          <w:color w:val="000000" w:themeColor="text1"/>
          <w:sz w:val="24"/>
          <w:szCs w:val="24"/>
        </w:rPr>
        <w:t xml:space="preserve"> </w:t>
      </w:r>
      <w:r w:rsidRPr="00F83F2B">
        <w:rPr>
          <w:rFonts w:ascii="Times New Roman" w:hAnsi="Times New Roman"/>
          <w:i/>
          <w:iCs w:val="0"/>
          <w:color w:val="000000" w:themeColor="text1"/>
          <w:sz w:val="24"/>
          <w:szCs w:val="24"/>
        </w:rPr>
        <w:t>H/G</w:t>
      </w:r>
      <w:r w:rsidRPr="00F83F2B">
        <w:rPr>
          <w:rFonts w:ascii="Times New Roman" w:hAnsi="Times New Roman" w:hint="eastAsia"/>
          <w:color w:val="000000" w:themeColor="text1"/>
          <w:sz w:val="24"/>
          <w:szCs w:val="24"/>
        </w:rPr>
        <w:t xml:space="preserve"> </w:t>
      </w:r>
      <w:r w:rsidRPr="00F83F2B">
        <w:rPr>
          <w:rFonts w:ascii="Times New Roman" w:hAnsi="Times New Roman"/>
          <w:color w:val="000000" w:themeColor="text1"/>
          <w:sz w:val="24"/>
          <w:szCs w:val="24"/>
        </w:rPr>
        <w:t>=</w:t>
      </w:r>
      <w:r w:rsidRPr="00F83F2B">
        <w:rPr>
          <w:rFonts w:ascii="Times New Roman" w:hAnsi="Times New Roman" w:hint="eastAsia"/>
          <w:color w:val="000000" w:themeColor="text1"/>
          <w:sz w:val="24"/>
          <w:szCs w:val="24"/>
        </w:rPr>
        <w:t xml:space="preserve"> </w:t>
      </w:r>
      <w:r w:rsidRPr="00F83F2B">
        <w:rPr>
          <w:rFonts w:ascii="Times New Roman" w:hAnsi="Times New Roman"/>
          <w:i/>
          <w:iCs w:val="0"/>
          <w:color w:val="000000" w:themeColor="text1"/>
          <w:sz w:val="24"/>
          <w:szCs w:val="24"/>
        </w:rPr>
        <w:t>H/F</w:t>
      </w:r>
      <w:r w:rsidRPr="00F83F2B">
        <w:rPr>
          <w:rFonts w:ascii="Times New Roman" w:hAnsi="Times New Roman" w:hint="eastAsia"/>
          <w:color w:val="000000" w:themeColor="text1"/>
          <w:sz w:val="24"/>
          <w:szCs w:val="24"/>
        </w:rPr>
        <w:t>.</w:t>
      </w:r>
    </w:p>
    <w:p w14:paraId="5C7FF482" w14:textId="34DDB0D4" w:rsidR="00922644" w:rsidRPr="00EF40B2" w:rsidRDefault="00922644" w:rsidP="00922644">
      <w:pPr>
        <w:pStyle w:val="BodytextIndented"/>
        <w:spacing w:line="276" w:lineRule="auto"/>
        <w:ind w:firstLine="0"/>
        <w:jc w:val="right"/>
        <w:rPr>
          <w:rFonts w:ascii="Times New Roman" w:hAnsi="Times New Roman"/>
          <w:color w:val="000000" w:themeColor="text1"/>
          <w:lang w:eastAsia="zh-CN"/>
        </w:rPr>
      </w:pPr>
      <w:r w:rsidRPr="00EF40B2">
        <w:rPr>
          <w:rFonts w:ascii="Times New Roman" w:hAnsi="Times New Roman"/>
          <w:color w:val="000000" w:themeColor="text1"/>
          <w:position w:val="-36"/>
          <w:lang w:eastAsia="zh-CN"/>
        </w:rPr>
        <w:object w:dxaOrig="4340" w:dyaOrig="980" w14:anchorId="08D9C7F8">
          <v:shape id="_x0000_i1031" type="#_x0000_t75" style="width:216.75pt;height:49.15pt" o:ole="">
            <v:imagedata r:id="rId21" o:title=""/>
          </v:shape>
          <o:OLEObject Type="Embed" ProgID="Equation.DSMT4" ShapeID="_x0000_i1031" DrawAspect="Content" ObjectID="_1832560517" r:id="rId22"/>
        </w:object>
      </w:r>
      <w:r>
        <w:rPr>
          <w:rFonts w:ascii="Times New Roman" w:hAnsi="Times New Roman"/>
          <w:color w:val="000000" w:themeColor="text1"/>
          <w:lang w:eastAsia="zh-CN"/>
        </w:rPr>
        <w:t xml:space="preserve"> </w:t>
      </w:r>
      <w:r>
        <w:rPr>
          <w:rFonts w:ascii="Times New Roman" w:hAnsi="Times New Roman"/>
          <w:color w:val="000000" w:themeColor="text1"/>
          <w:lang w:eastAsia="zh-CN"/>
        </w:rPr>
        <w:tab/>
      </w:r>
      <w:r>
        <w:rPr>
          <w:rFonts w:ascii="Times New Roman" w:hAnsi="Times New Roman"/>
          <w:color w:val="000000" w:themeColor="text1"/>
          <w:lang w:eastAsia="zh-CN"/>
        </w:rPr>
        <w:tab/>
        <w:t xml:space="preserve">   </w:t>
      </w:r>
      <w:r w:rsidR="00422085">
        <w:rPr>
          <w:rFonts w:ascii="Times New Roman" w:hAnsi="Times New Roman"/>
          <w:color w:val="000000" w:themeColor="text1"/>
          <w:lang w:eastAsia="zh-CN"/>
        </w:rPr>
        <w:tab/>
      </w:r>
      <w:r w:rsidR="00422085">
        <w:rPr>
          <w:rFonts w:ascii="Times New Roman" w:hAnsi="Times New Roman"/>
          <w:color w:val="000000" w:themeColor="text1"/>
          <w:lang w:eastAsia="zh-CN"/>
        </w:rPr>
        <w:tab/>
      </w:r>
      <w:r w:rsidR="00422085">
        <w:rPr>
          <w:rFonts w:ascii="Times New Roman" w:hAnsi="Times New Roman"/>
          <w:color w:val="000000" w:themeColor="text1"/>
          <w:lang w:eastAsia="zh-CN"/>
        </w:rPr>
        <w:tab/>
      </w:r>
      <w:r>
        <w:rPr>
          <w:rFonts w:ascii="Times New Roman" w:hAnsi="Times New Roman"/>
          <w:color w:val="000000" w:themeColor="text1"/>
          <w:lang w:eastAsia="zh-CN"/>
        </w:rPr>
        <w:t xml:space="preserve"> </w:t>
      </w:r>
      <w:r>
        <w:rPr>
          <w:rFonts w:ascii="Times New Roman" w:hAnsi="Times New Roman"/>
          <w:color w:val="000000" w:themeColor="text1"/>
          <w:lang w:eastAsia="zh-CN"/>
        </w:rPr>
        <w:tab/>
      </w:r>
      <w:r>
        <w:rPr>
          <w:rFonts w:ascii="Times New Roman" w:hAnsi="Times New Roman" w:hint="eastAsia"/>
          <w:color w:val="000000" w:themeColor="text1"/>
          <w:lang w:eastAsia="zh-CN"/>
        </w:rPr>
        <w:t>(</w:t>
      </w:r>
      <w:r>
        <w:rPr>
          <w:rFonts w:ascii="Times New Roman" w:hAnsi="Times New Roman"/>
          <w:color w:val="000000" w:themeColor="text1"/>
          <w:lang w:eastAsia="zh-CN"/>
        </w:rPr>
        <w:t>S</w:t>
      </w:r>
      <w:r w:rsidR="000A4E5A">
        <w:rPr>
          <w:rFonts w:ascii="Times New Roman" w:hAnsi="Times New Roman"/>
          <w:color w:val="000000" w:themeColor="text1"/>
          <w:lang w:eastAsia="zh-CN"/>
        </w:rPr>
        <w:t>5</w:t>
      </w:r>
      <w:r>
        <w:rPr>
          <w:rFonts w:ascii="Times New Roman" w:hAnsi="Times New Roman" w:hint="eastAsia"/>
          <w:color w:val="000000" w:themeColor="text1"/>
          <w:lang w:eastAsia="zh-CN"/>
        </w:rPr>
        <w:t>)</w:t>
      </w:r>
    </w:p>
    <w:p w14:paraId="33D3F8EB" w14:textId="77777777" w:rsidR="00922644" w:rsidRPr="00F83F2B" w:rsidRDefault="00922644" w:rsidP="007B09EE">
      <w:pPr>
        <w:pStyle w:val="BodytextIndented"/>
        <w:spacing w:line="340" w:lineRule="exact"/>
        <w:ind w:firstLineChars="200" w:firstLine="480"/>
        <w:rPr>
          <w:rFonts w:ascii="Times New Roman" w:hAnsi="Times New Roman"/>
          <w:color w:val="000000" w:themeColor="text1"/>
          <w:sz w:val="24"/>
          <w:szCs w:val="24"/>
          <w:lang w:eastAsia="zh-CN"/>
        </w:rPr>
      </w:pPr>
      <w:r w:rsidRPr="00F83F2B">
        <w:rPr>
          <w:rFonts w:ascii="Times New Roman" w:hAnsi="Times New Roman"/>
          <w:color w:val="000000" w:themeColor="text1"/>
          <w:sz w:val="24"/>
          <w:szCs w:val="24"/>
        </w:rPr>
        <w:t>According to the Levy-M</w:t>
      </w:r>
      <w:r>
        <w:rPr>
          <w:rFonts w:ascii="Times New Roman" w:hAnsi="Times New Roman" w:hint="eastAsia"/>
          <w:color w:val="000000" w:themeColor="text1"/>
          <w:sz w:val="24"/>
          <w:szCs w:val="24"/>
          <w:lang w:eastAsia="zh-CN"/>
        </w:rPr>
        <w:t>i</w:t>
      </w:r>
      <w:r w:rsidRPr="00F83F2B">
        <w:rPr>
          <w:rFonts w:ascii="Times New Roman" w:hAnsi="Times New Roman"/>
          <w:color w:val="000000" w:themeColor="text1"/>
          <w:sz w:val="24"/>
          <w:szCs w:val="24"/>
        </w:rPr>
        <w:t>s</w:t>
      </w:r>
      <w:r>
        <w:rPr>
          <w:rFonts w:ascii="Times New Roman" w:hAnsi="Times New Roman" w:hint="eastAsia"/>
          <w:color w:val="000000" w:themeColor="text1"/>
          <w:sz w:val="24"/>
          <w:szCs w:val="24"/>
          <w:lang w:eastAsia="zh-CN"/>
        </w:rPr>
        <w:t>e</w:t>
      </w:r>
      <w:r w:rsidRPr="00F83F2B">
        <w:rPr>
          <w:rFonts w:ascii="Times New Roman" w:hAnsi="Times New Roman"/>
          <w:color w:val="000000" w:themeColor="text1"/>
          <w:sz w:val="24"/>
          <w:szCs w:val="24"/>
        </w:rPr>
        <w:t>s increment principle, the strain increment and stress devia</w:t>
      </w:r>
      <w:r w:rsidRPr="00F83F2B">
        <w:rPr>
          <w:rFonts w:ascii="Times New Roman" w:hAnsi="Times New Roman" w:hint="eastAsia"/>
          <w:color w:val="000000" w:themeColor="text1"/>
          <w:sz w:val="24"/>
          <w:szCs w:val="24"/>
        </w:rPr>
        <w:t>tor</w:t>
      </w:r>
      <w:r w:rsidRPr="00F83F2B">
        <w:rPr>
          <w:rFonts w:ascii="Times New Roman" w:hAnsi="Times New Roman"/>
          <w:color w:val="000000" w:themeColor="text1"/>
          <w:sz w:val="24"/>
          <w:szCs w:val="24"/>
        </w:rPr>
        <w:t xml:space="preserve"> can be expressed as</w:t>
      </w:r>
      <w:r>
        <w:rPr>
          <w:rFonts w:ascii="Times New Roman" w:hAnsi="Times New Roman" w:hint="eastAsia"/>
          <w:color w:val="000000" w:themeColor="text1"/>
          <w:sz w:val="24"/>
          <w:szCs w:val="24"/>
          <w:lang w:eastAsia="zh-CN"/>
        </w:rPr>
        <w:t xml:space="preserve">: </w:t>
      </w:r>
    </w:p>
    <w:p w14:paraId="6601131B" w14:textId="14FECE71" w:rsidR="00922644" w:rsidRDefault="00922644" w:rsidP="00922644">
      <w:pPr>
        <w:widowControl/>
        <w:tabs>
          <w:tab w:val="left" w:pos="567"/>
        </w:tabs>
        <w:spacing w:line="276" w:lineRule="auto"/>
        <w:jc w:val="right"/>
        <w:rPr>
          <w:rFonts w:ascii="Times" w:hAnsi="Times" w:cs="Times New Roman"/>
          <w:color w:val="000000"/>
          <w:kern w:val="0"/>
          <w:sz w:val="22"/>
          <w:lang w:val="en-GB"/>
        </w:rPr>
      </w:pPr>
      <w:r w:rsidRPr="000F1D00">
        <w:rPr>
          <w:rFonts w:ascii="Times" w:hAnsi="Times" w:cs="Times New Roman"/>
          <w:color w:val="000000"/>
          <w:kern w:val="0"/>
          <w:position w:val="-34"/>
          <w:sz w:val="22"/>
          <w:lang w:val="en-GB"/>
        </w:rPr>
        <w:object w:dxaOrig="6940" w:dyaOrig="760" w14:anchorId="25D9176A">
          <v:shape id="_x0000_i1032" type="#_x0000_t75" style="width:347.25pt;height:37.5pt" o:ole="">
            <v:imagedata r:id="rId23" o:title=""/>
          </v:shape>
          <o:OLEObject Type="Embed" ProgID="Equation.DSMT4" ShapeID="_x0000_i1032" DrawAspect="Content" ObjectID="_1832560518" r:id="rId24"/>
        </w:object>
      </w:r>
      <w:r>
        <w:rPr>
          <w:rFonts w:ascii="Times" w:hAnsi="Times" w:cs="Times New Roman"/>
          <w:color w:val="000000"/>
          <w:kern w:val="0"/>
          <w:sz w:val="22"/>
          <w:lang w:val="en-GB"/>
        </w:rPr>
        <w:t xml:space="preserve"> </w:t>
      </w:r>
      <w:r w:rsidR="00422085">
        <w:rPr>
          <w:rFonts w:ascii="Times" w:hAnsi="Times" w:cs="Times New Roman"/>
          <w:color w:val="000000"/>
          <w:kern w:val="0"/>
          <w:sz w:val="22"/>
          <w:lang w:val="en-GB"/>
        </w:rPr>
        <w:tab/>
      </w:r>
      <w:r w:rsidR="00422085">
        <w:rPr>
          <w:rFonts w:ascii="Times" w:hAnsi="Times" w:cs="Times New Roman"/>
          <w:color w:val="000000"/>
          <w:kern w:val="0"/>
          <w:sz w:val="22"/>
          <w:lang w:val="en-GB"/>
        </w:rPr>
        <w:tab/>
      </w:r>
      <w:r>
        <w:rPr>
          <w:rFonts w:ascii="Times" w:hAnsi="Times" w:cs="Times New Roman"/>
          <w:color w:val="000000"/>
          <w:kern w:val="0"/>
          <w:sz w:val="22"/>
          <w:lang w:val="en-GB"/>
        </w:rPr>
        <w:tab/>
      </w:r>
      <w:r>
        <w:rPr>
          <w:rFonts w:ascii="Times" w:hAnsi="Times" w:cs="Times New Roman" w:hint="eastAsia"/>
          <w:color w:val="000000"/>
          <w:kern w:val="0"/>
          <w:sz w:val="22"/>
          <w:lang w:val="en-GB"/>
        </w:rPr>
        <w:t>(</w:t>
      </w:r>
      <w:r>
        <w:rPr>
          <w:rFonts w:ascii="Times" w:hAnsi="Times" w:cs="Times New Roman"/>
          <w:color w:val="000000"/>
          <w:kern w:val="0"/>
          <w:sz w:val="22"/>
          <w:lang w:val="en-GB"/>
        </w:rPr>
        <w:t>S</w:t>
      </w:r>
      <w:r w:rsidR="000A4E5A">
        <w:rPr>
          <w:rFonts w:ascii="Times" w:hAnsi="Times" w:cs="Times New Roman"/>
          <w:color w:val="000000"/>
          <w:kern w:val="0"/>
          <w:sz w:val="22"/>
          <w:lang w:val="en-GB"/>
        </w:rPr>
        <w:t>6</w:t>
      </w:r>
      <w:r>
        <w:rPr>
          <w:rFonts w:ascii="Times" w:hAnsi="Times" w:cs="Times New Roman" w:hint="eastAsia"/>
          <w:color w:val="000000"/>
          <w:kern w:val="0"/>
          <w:sz w:val="22"/>
          <w:lang w:val="en-GB"/>
        </w:rPr>
        <w:t>)</w:t>
      </w:r>
    </w:p>
    <w:p w14:paraId="5246D470" w14:textId="77777777" w:rsidR="00922644" w:rsidRPr="0013539D" w:rsidRDefault="00922644" w:rsidP="007B09EE">
      <w:pPr>
        <w:pStyle w:val="BodytextIndented"/>
        <w:spacing w:line="340" w:lineRule="exact"/>
        <w:ind w:firstLineChars="200" w:firstLine="480"/>
        <w:rPr>
          <w:rFonts w:ascii="Times New Roman" w:hAnsi="Times New Roman"/>
          <w:color w:val="000000" w:themeColor="text1"/>
          <w:sz w:val="24"/>
          <w:szCs w:val="24"/>
        </w:rPr>
      </w:pPr>
      <w:r w:rsidRPr="0013539D">
        <w:rPr>
          <w:rFonts w:ascii="Times New Roman" w:hAnsi="Times New Roman"/>
          <w:color w:val="000000" w:themeColor="text1"/>
          <w:sz w:val="24"/>
          <w:szCs w:val="24"/>
        </w:rPr>
        <w:t>According to the constant volume</w:t>
      </w:r>
      <w:r w:rsidRPr="0013539D">
        <w:rPr>
          <w:rFonts w:ascii="Times New Roman" w:hAnsi="Times New Roman" w:hint="eastAsia"/>
          <w:color w:val="000000" w:themeColor="text1"/>
          <w:sz w:val="24"/>
          <w:szCs w:val="24"/>
        </w:rPr>
        <w:t xml:space="preserve"> </w:t>
      </w:r>
      <w:r w:rsidRPr="0013539D">
        <w:rPr>
          <w:rFonts w:ascii="Times New Roman" w:hAnsi="Times New Roman"/>
          <w:color w:val="000000" w:themeColor="text1"/>
          <w:sz w:val="24"/>
          <w:szCs w:val="24"/>
        </w:rPr>
        <w:t xml:space="preserve">principle, the stress component value </w:t>
      </w:r>
      <w:r w:rsidRPr="0013539D">
        <w:rPr>
          <w:rFonts w:ascii="Times New Roman" w:hAnsi="Times New Roman"/>
          <w:i/>
          <w:iCs w:val="0"/>
          <w:color w:val="000000" w:themeColor="text1"/>
          <w:sz w:val="24"/>
          <w:szCs w:val="24"/>
        </w:rPr>
        <w:t>dε</w:t>
      </w:r>
      <w:r w:rsidRPr="0013539D">
        <w:rPr>
          <w:rFonts w:ascii="Times New Roman" w:hAnsi="Times New Roman"/>
          <w:i/>
          <w:iCs w:val="0"/>
          <w:color w:val="000000" w:themeColor="text1"/>
          <w:sz w:val="24"/>
          <w:szCs w:val="24"/>
          <w:vertAlign w:val="subscript"/>
        </w:rPr>
        <w:t>3A</w:t>
      </w:r>
      <w:r w:rsidRPr="0013539D">
        <w:rPr>
          <w:rFonts w:ascii="Times New Roman" w:hAnsi="Times New Roman"/>
          <w:color w:val="000000" w:themeColor="text1"/>
          <w:sz w:val="24"/>
          <w:szCs w:val="24"/>
        </w:rPr>
        <w:t xml:space="preserve"> in region A can be obtained, and then according to the condition of strain coordination and force balance, there is</w:t>
      </w:r>
      <w:r w:rsidRPr="0013539D">
        <w:rPr>
          <w:rFonts w:ascii="Times New Roman" w:hAnsi="Times New Roman" w:hint="eastAsia"/>
          <w:color w:val="000000" w:themeColor="text1"/>
          <w:sz w:val="24"/>
          <w:szCs w:val="24"/>
        </w:rPr>
        <w:t>:</w:t>
      </w:r>
    </w:p>
    <w:p w14:paraId="0250C088" w14:textId="78175876" w:rsidR="00922644" w:rsidRDefault="00922644" w:rsidP="00922644">
      <w:pPr>
        <w:widowControl/>
        <w:tabs>
          <w:tab w:val="left" w:pos="567"/>
        </w:tabs>
        <w:spacing w:line="276" w:lineRule="auto"/>
        <w:jc w:val="right"/>
        <w:rPr>
          <w:rFonts w:ascii="Times New Roman" w:hAnsi="Times New Roman" w:cs="Times New Roman"/>
          <w:color w:val="000000"/>
          <w:kern w:val="0"/>
          <w:sz w:val="22"/>
          <w:lang w:val="en-GB"/>
        </w:rPr>
      </w:pPr>
      <w:r w:rsidRPr="00566528">
        <w:rPr>
          <w:rFonts w:ascii="Times New Roman" w:hAnsi="Times New Roman" w:cs="Times New Roman"/>
          <w:color w:val="000000"/>
          <w:kern w:val="0"/>
          <w:position w:val="-16"/>
          <w:sz w:val="22"/>
          <w:lang w:val="en-GB"/>
        </w:rPr>
        <w:object w:dxaOrig="3460" w:dyaOrig="440" w14:anchorId="1463F854">
          <v:shape id="_x0000_i1033" type="#_x0000_t75" style="width:171.75pt;height:22.9pt" o:ole="">
            <v:imagedata r:id="rId25" o:title=""/>
          </v:shape>
          <o:OLEObject Type="Embed" ProgID="Equation.DSMT4" ShapeID="_x0000_i1033" DrawAspect="Content" ObjectID="_1832560519" r:id="rId26"/>
        </w:object>
      </w:r>
      <w:r>
        <w:rPr>
          <w:rFonts w:ascii="Times New Roman" w:hAnsi="Times New Roman" w:cs="Times New Roman"/>
          <w:color w:val="000000"/>
          <w:kern w:val="0"/>
          <w:sz w:val="22"/>
          <w:lang w:val="en-GB"/>
        </w:rPr>
        <w:t xml:space="preserve"> </w:t>
      </w:r>
      <w:r>
        <w:rPr>
          <w:rFonts w:ascii="Times New Roman" w:hAnsi="Times New Roman" w:cs="Times New Roman"/>
          <w:color w:val="000000"/>
          <w:kern w:val="0"/>
          <w:sz w:val="22"/>
          <w:lang w:val="en-GB"/>
        </w:rPr>
        <w:tab/>
      </w:r>
      <w:r w:rsidR="007B09EE">
        <w:rPr>
          <w:rFonts w:ascii="Times New Roman" w:hAnsi="Times New Roman" w:cs="Times New Roman"/>
          <w:color w:val="000000"/>
          <w:kern w:val="0"/>
          <w:sz w:val="22"/>
          <w:lang w:val="en-GB"/>
        </w:rPr>
        <w:tab/>
      </w:r>
      <w:r w:rsidR="007B09EE">
        <w:rPr>
          <w:rFonts w:ascii="Times New Roman" w:hAnsi="Times New Roman" w:cs="Times New Roman"/>
          <w:color w:val="000000"/>
          <w:kern w:val="0"/>
          <w:sz w:val="22"/>
          <w:lang w:val="en-GB"/>
        </w:rPr>
        <w:tab/>
      </w:r>
      <w:r w:rsidR="007B09EE">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sidR="00422085">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Pr>
          <w:rFonts w:ascii="Times New Roman" w:hAnsi="Times New Roman" w:cs="Times New Roman" w:hint="eastAsia"/>
          <w:color w:val="000000"/>
          <w:kern w:val="0"/>
          <w:sz w:val="22"/>
          <w:lang w:val="en-GB"/>
        </w:rPr>
        <w:t>(</w:t>
      </w:r>
      <w:r>
        <w:rPr>
          <w:rFonts w:ascii="Times New Roman" w:hAnsi="Times New Roman" w:cs="Times New Roman"/>
          <w:color w:val="000000"/>
          <w:kern w:val="0"/>
          <w:sz w:val="22"/>
          <w:lang w:val="en-GB"/>
        </w:rPr>
        <w:t>S</w:t>
      </w:r>
      <w:r w:rsidR="000A4E5A">
        <w:rPr>
          <w:rFonts w:ascii="Times New Roman" w:hAnsi="Times New Roman" w:cs="Times New Roman"/>
          <w:color w:val="000000"/>
          <w:kern w:val="0"/>
          <w:sz w:val="22"/>
          <w:lang w:val="en-GB"/>
        </w:rPr>
        <w:t>7</w:t>
      </w:r>
      <w:r>
        <w:rPr>
          <w:rFonts w:ascii="Times New Roman" w:hAnsi="Times New Roman" w:cs="Times New Roman" w:hint="eastAsia"/>
          <w:color w:val="000000"/>
          <w:kern w:val="0"/>
          <w:sz w:val="22"/>
          <w:lang w:val="en-GB"/>
        </w:rPr>
        <w:t>)</w:t>
      </w:r>
    </w:p>
    <w:p w14:paraId="6EF6CDD6" w14:textId="30DD1653" w:rsidR="00922644" w:rsidRPr="00A059C3" w:rsidRDefault="00922644" w:rsidP="00922644">
      <w:pPr>
        <w:widowControl/>
        <w:tabs>
          <w:tab w:val="left" w:pos="567"/>
        </w:tabs>
        <w:spacing w:line="276" w:lineRule="auto"/>
        <w:jc w:val="right"/>
        <w:rPr>
          <w:rFonts w:ascii="Times New Roman" w:hAnsi="Times New Roman" w:cs="Times New Roman"/>
          <w:color w:val="000000"/>
          <w:kern w:val="0"/>
          <w:sz w:val="22"/>
          <w:lang w:val="en-GB"/>
        </w:rPr>
      </w:pPr>
      <w:r w:rsidRPr="00566528">
        <w:rPr>
          <w:rFonts w:ascii="Times New Roman" w:hAnsi="Times New Roman" w:cs="Times New Roman"/>
          <w:color w:val="000000"/>
          <w:kern w:val="0"/>
          <w:position w:val="-30"/>
          <w:sz w:val="22"/>
          <w:lang w:val="en-GB"/>
        </w:rPr>
        <w:object w:dxaOrig="720" w:dyaOrig="720" w14:anchorId="5A3A788B">
          <v:shape id="_x0000_i1034" type="#_x0000_t75" style="width:36.4pt;height:36.4pt" o:ole="">
            <v:imagedata r:id="rId27" o:title=""/>
          </v:shape>
          <o:OLEObject Type="Embed" ProgID="Equation.DSMT4" ShapeID="_x0000_i1034" DrawAspect="Content" ObjectID="_1832560520" r:id="rId28"/>
        </w:object>
      </w:r>
      <w:r>
        <w:rPr>
          <w:rFonts w:ascii="Times New Roman" w:hAnsi="Times New Roman" w:cs="Times New Roman"/>
          <w:color w:val="000000"/>
          <w:kern w:val="0"/>
          <w:sz w:val="22"/>
          <w:lang w:val="en-GB"/>
        </w:rPr>
        <w:t xml:space="preserve"> </w:t>
      </w:r>
      <w:r>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sidR="007B09EE">
        <w:rPr>
          <w:rFonts w:ascii="Times New Roman" w:hAnsi="Times New Roman" w:cs="Times New Roman"/>
          <w:color w:val="000000"/>
          <w:kern w:val="0"/>
          <w:sz w:val="22"/>
          <w:lang w:val="en-GB"/>
        </w:rPr>
        <w:tab/>
      </w:r>
      <w:r w:rsidR="007B09EE">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sidR="00422085">
        <w:rPr>
          <w:rFonts w:ascii="Times New Roman" w:hAnsi="Times New Roman" w:cs="Times New Roman"/>
          <w:color w:val="000000"/>
          <w:kern w:val="0"/>
          <w:sz w:val="22"/>
          <w:lang w:val="en-GB"/>
        </w:rPr>
        <w:tab/>
      </w:r>
      <w:r>
        <w:rPr>
          <w:rFonts w:ascii="Times New Roman" w:hAnsi="Times New Roman" w:cs="Times New Roman"/>
          <w:color w:val="000000"/>
          <w:kern w:val="0"/>
          <w:sz w:val="22"/>
          <w:lang w:val="en-GB"/>
        </w:rPr>
        <w:tab/>
      </w:r>
      <w:r>
        <w:rPr>
          <w:rFonts w:ascii="Times New Roman" w:hAnsi="Times New Roman" w:cs="Times New Roman" w:hint="eastAsia"/>
          <w:color w:val="000000"/>
          <w:kern w:val="0"/>
          <w:sz w:val="22"/>
          <w:lang w:val="en-GB"/>
        </w:rPr>
        <w:t>(</w:t>
      </w:r>
      <w:r>
        <w:rPr>
          <w:rFonts w:ascii="Times New Roman" w:hAnsi="Times New Roman" w:cs="Times New Roman"/>
          <w:color w:val="000000"/>
          <w:kern w:val="0"/>
          <w:sz w:val="22"/>
          <w:lang w:val="en-GB"/>
        </w:rPr>
        <w:t>S</w:t>
      </w:r>
      <w:r w:rsidR="000A4E5A">
        <w:rPr>
          <w:rFonts w:ascii="Times New Roman" w:hAnsi="Times New Roman" w:cs="Times New Roman"/>
          <w:color w:val="000000"/>
          <w:kern w:val="0"/>
          <w:sz w:val="22"/>
          <w:lang w:val="en-GB"/>
        </w:rPr>
        <w:t>8</w:t>
      </w:r>
      <w:r>
        <w:rPr>
          <w:rFonts w:ascii="Times New Roman" w:hAnsi="Times New Roman" w:cs="Times New Roman" w:hint="eastAsia"/>
          <w:color w:val="000000"/>
          <w:kern w:val="0"/>
          <w:sz w:val="22"/>
          <w:lang w:val="en-GB"/>
        </w:rPr>
        <w:t>)</w:t>
      </w:r>
    </w:p>
    <w:p w14:paraId="4104571D" w14:textId="7788F60A" w:rsidR="00601341" w:rsidRDefault="00922644" w:rsidP="007B09EE">
      <w:pPr>
        <w:pStyle w:val="BodytextIndented"/>
        <w:spacing w:line="340" w:lineRule="exact"/>
        <w:ind w:firstLineChars="200" w:firstLine="480"/>
        <w:rPr>
          <w:rFonts w:ascii="Times New Roman" w:hAnsi="Times New Roman"/>
          <w:color w:val="000000" w:themeColor="text1"/>
          <w:sz w:val="24"/>
          <w:szCs w:val="24"/>
        </w:rPr>
      </w:pPr>
      <w:r w:rsidRPr="0013539D">
        <w:rPr>
          <w:rFonts w:ascii="Times New Roman" w:hAnsi="Times New Roman"/>
          <w:color w:val="000000" w:themeColor="text1"/>
          <w:sz w:val="24"/>
          <w:szCs w:val="24"/>
        </w:rPr>
        <w:t xml:space="preserve">Swift constitutive </w:t>
      </w:r>
      <w:r w:rsidRPr="0013539D">
        <w:rPr>
          <w:rFonts w:ascii="Times New Roman" w:hAnsi="Times New Roman" w:hint="eastAsia"/>
          <w:color w:val="000000" w:themeColor="text1"/>
          <w:sz w:val="24"/>
          <w:szCs w:val="24"/>
        </w:rPr>
        <w:t>model as formula</w:t>
      </w:r>
      <w:r w:rsidRPr="0013539D">
        <w:rPr>
          <w:rFonts w:ascii="Times New Roman" w:hAnsi="Times New Roman"/>
          <w:color w:val="000000" w:themeColor="text1"/>
          <w:sz w:val="24"/>
          <w:szCs w:val="24"/>
        </w:rPr>
        <w:t xml:space="preserve"> </w:t>
      </w:r>
      <w:r w:rsidRPr="0013539D">
        <w:rPr>
          <w:rFonts w:ascii="Times New Roman" w:hAnsi="Times New Roman" w:hint="eastAsia"/>
          <w:color w:val="000000" w:themeColor="text1"/>
          <w:sz w:val="24"/>
          <w:szCs w:val="24"/>
        </w:rPr>
        <w:t>(</w:t>
      </w:r>
      <w:r w:rsidRPr="0013539D">
        <w:rPr>
          <w:rFonts w:ascii="Times New Roman" w:hAnsi="Times New Roman"/>
          <w:color w:val="000000" w:themeColor="text1"/>
          <w:sz w:val="24"/>
          <w:szCs w:val="24"/>
        </w:rPr>
        <w:t>6</w:t>
      </w:r>
      <w:r w:rsidRPr="0013539D">
        <w:rPr>
          <w:rFonts w:ascii="Times New Roman" w:hAnsi="Times New Roman" w:hint="eastAsia"/>
          <w:color w:val="000000" w:themeColor="text1"/>
          <w:sz w:val="24"/>
          <w:szCs w:val="24"/>
        </w:rPr>
        <w:t>)</w:t>
      </w:r>
      <w:r w:rsidRPr="0013539D">
        <w:rPr>
          <w:rFonts w:ascii="Times New Roman" w:hAnsi="Times New Roman"/>
          <w:color w:val="000000" w:themeColor="text1"/>
          <w:sz w:val="24"/>
          <w:szCs w:val="24"/>
        </w:rPr>
        <w:t xml:space="preserve"> </w:t>
      </w:r>
      <w:r w:rsidRPr="0013539D">
        <w:rPr>
          <w:rFonts w:ascii="Times New Roman" w:hAnsi="Times New Roman" w:hint="eastAsia"/>
          <w:color w:val="000000" w:themeColor="text1"/>
          <w:sz w:val="24"/>
          <w:szCs w:val="24"/>
        </w:rPr>
        <w:t>can be</w:t>
      </w:r>
      <w:r w:rsidRPr="0013539D">
        <w:rPr>
          <w:rFonts w:ascii="Times New Roman" w:hAnsi="Times New Roman"/>
          <w:color w:val="000000" w:themeColor="text1"/>
          <w:sz w:val="24"/>
          <w:szCs w:val="24"/>
        </w:rPr>
        <w:t xml:space="preserve"> put into formula </w:t>
      </w:r>
      <w:r w:rsidRPr="0013539D">
        <w:rPr>
          <w:rFonts w:ascii="Times New Roman" w:hAnsi="Times New Roman" w:hint="eastAsia"/>
          <w:color w:val="000000" w:themeColor="text1"/>
          <w:sz w:val="24"/>
          <w:szCs w:val="24"/>
        </w:rPr>
        <w:t>(</w:t>
      </w:r>
      <w:r>
        <w:rPr>
          <w:rFonts w:ascii="Times New Roman" w:hAnsi="Times New Roman"/>
          <w:color w:val="000000" w:themeColor="text1"/>
          <w:sz w:val="24"/>
          <w:szCs w:val="24"/>
        </w:rPr>
        <w:t>S</w:t>
      </w:r>
      <w:r w:rsidR="000A4E5A">
        <w:rPr>
          <w:rFonts w:ascii="Times New Roman" w:hAnsi="Times New Roman"/>
          <w:color w:val="000000" w:themeColor="text1"/>
          <w:sz w:val="24"/>
          <w:szCs w:val="24"/>
        </w:rPr>
        <w:t>7</w:t>
      </w:r>
      <w:r w:rsidRPr="0013539D">
        <w:rPr>
          <w:rFonts w:ascii="Times New Roman" w:hAnsi="Times New Roman" w:hint="eastAsia"/>
          <w:color w:val="000000" w:themeColor="text1"/>
          <w:sz w:val="24"/>
          <w:szCs w:val="24"/>
        </w:rPr>
        <w:t xml:space="preserve">). </w:t>
      </w:r>
      <w:r w:rsidRPr="0013539D">
        <w:rPr>
          <w:rFonts w:ascii="Times New Roman" w:hAnsi="Times New Roman"/>
          <w:color w:val="000000" w:themeColor="text1"/>
          <w:sz w:val="24"/>
          <w:szCs w:val="24"/>
        </w:rPr>
        <w:t xml:space="preserve">Newton-Raphson iterative method </w:t>
      </w:r>
      <w:r w:rsidRPr="0013539D">
        <w:rPr>
          <w:rFonts w:ascii="Times New Roman" w:hAnsi="Times New Roman" w:hint="eastAsia"/>
          <w:color w:val="000000" w:themeColor="text1"/>
          <w:sz w:val="24"/>
          <w:szCs w:val="24"/>
        </w:rPr>
        <w:t>was</w:t>
      </w:r>
      <w:r w:rsidRPr="0013539D">
        <w:rPr>
          <w:rFonts w:ascii="Times New Roman" w:hAnsi="Times New Roman"/>
          <w:color w:val="000000" w:themeColor="text1"/>
          <w:sz w:val="24"/>
          <w:szCs w:val="24"/>
        </w:rPr>
        <w:t xml:space="preserve"> adopted, </w:t>
      </w:r>
      <w:r w:rsidRPr="0013539D">
        <w:rPr>
          <w:rFonts w:ascii="Times New Roman" w:hAnsi="Times New Roman" w:hint="eastAsia"/>
          <w:color w:val="000000" w:themeColor="text1"/>
          <w:sz w:val="24"/>
          <w:szCs w:val="24"/>
        </w:rPr>
        <w:t xml:space="preserve">and </w:t>
      </w:r>
      <w:r w:rsidRPr="0013539D">
        <w:rPr>
          <w:rFonts w:ascii="Times New Roman" w:hAnsi="Times New Roman"/>
          <w:color w:val="000000" w:themeColor="text1"/>
          <w:sz w:val="24"/>
          <w:szCs w:val="24"/>
        </w:rPr>
        <w:t xml:space="preserve">MATLAB programming </w:t>
      </w:r>
      <w:r w:rsidRPr="0013539D">
        <w:rPr>
          <w:rFonts w:ascii="Times New Roman" w:hAnsi="Times New Roman" w:hint="eastAsia"/>
          <w:color w:val="000000" w:themeColor="text1"/>
          <w:sz w:val="24"/>
          <w:szCs w:val="24"/>
        </w:rPr>
        <w:t>was</w:t>
      </w:r>
      <w:r w:rsidRPr="0013539D">
        <w:rPr>
          <w:rFonts w:ascii="Times New Roman" w:hAnsi="Times New Roman"/>
          <w:color w:val="000000" w:themeColor="text1"/>
          <w:sz w:val="24"/>
          <w:szCs w:val="24"/>
        </w:rPr>
        <w:t xml:space="preserve"> used to calculate</w:t>
      </w:r>
      <w:r w:rsidRPr="0013539D">
        <w:rPr>
          <w:rFonts w:ascii="Times New Roman" w:hAnsi="Times New Roman" w:hint="eastAsia"/>
          <w:color w:val="000000" w:themeColor="text1"/>
          <w:sz w:val="24"/>
          <w:szCs w:val="24"/>
        </w:rPr>
        <w:t>.</w:t>
      </w:r>
      <w:r w:rsidRPr="0013539D">
        <w:rPr>
          <w:rFonts w:ascii="Times New Roman" w:hAnsi="Times New Roman"/>
          <w:color w:val="000000" w:themeColor="text1"/>
          <w:sz w:val="24"/>
          <w:szCs w:val="24"/>
        </w:rPr>
        <w:t xml:space="preserve"> </w:t>
      </w:r>
      <w:r w:rsidRPr="0013539D">
        <w:rPr>
          <w:rFonts w:ascii="Times New Roman" w:hAnsi="Times New Roman" w:hint="eastAsia"/>
          <w:color w:val="000000" w:themeColor="text1"/>
          <w:sz w:val="24"/>
          <w:szCs w:val="24"/>
        </w:rPr>
        <w:t>U</w:t>
      </w:r>
      <w:r w:rsidRPr="0013539D">
        <w:rPr>
          <w:rFonts w:ascii="Times New Roman" w:hAnsi="Times New Roman"/>
          <w:color w:val="000000" w:themeColor="text1"/>
          <w:sz w:val="24"/>
          <w:szCs w:val="24"/>
        </w:rPr>
        <w:t xml:space="preserve">nder the plane stress state </w:t>
      </w:r>
      <w:r w:rsidRPr="0013539D">
        <w:rPr>
          <w:rFonts w:ascii="Times New Roman" w:hAnsi="Times New Roman"/>
          <w:i/>
          <w:iCs w:val="0"/>
          <w:color w:val="000000" w:themeColor="text1"/>
          <w:sz w:val="24"/>
          <w:szCs w:val="24"/>
        </w:rPr>
        <w:t>dε</w:t>
      </w:r>
      <w:r w:rsidRPr="0013539D">
        <w:rPr>
          <w:rFonts w:ascii="Times New Roman" w:hAnsi="Times New Roman" w:hint="eastAsia"/>
          <w:i/>
          <w:iCs w:val="0"/>
          <w:color w:val="000000" w:themeColor="text1"/>
          <w:sz w:val="24"/>
          <w:szCs w:val="24"/>
          <w:vertAlign w:val="subscript"/>
        </w:rPr>
        <w:t>2B</w:t>
      </w:r>
      <w:r w:rsidRPr="0013539D">
        <w:rPr>
          <w:rFonts w:ascii="Times New Roman" w:hAnsi="Times New Roman" w:hint="eastAsia"/>
          <w:color w:val="000000" w:themeColor="text1"/>
          <w:sz w:val="24"/>
          <w:szCs w:val="24"/>
        </w:rPr>
        <w:t xml:space="preserve"> was 0, which leads to </w:t>
      </w:r>
      <w:r w:rsidRPr="0013539D">
        <w:rPr>
          <w:rFonts w:ascii="Times New Roman" w:hAnsi="Times New Roman"/>
          <w:color w:val="000000" w:themeColor="text1"/>
          <w:sz w:val="24"/>
          <w:szCs w:val="24"/>
        </w:rPr>
        <w:t>groove deepening</w:t>
      </w:r>
      <w:r w:rsidRPr="0013539D">
        <w:rPr>
          <w:rFonts w:ascii="Times New Roman" w:hAnsi="Times New Roman" w:hint="eastAsia"/>
          <w:color w:val="000000" w:themeColor="text1"/>
          <w:sz w:val="24"/>
          <w:szCs w:val="24"/>
        </w:rPr>
        <w:t xml:space="preserve">. </w:t>
      </w:r>
      <w:r w:rsidRPr="0013539D">
        <w:rPr>
          <w:rFonts w:ascii="Times New Roman" w:hAnsi="Times New Roman"/>
          <w:color w:val="000000" w:themeColor="text1"/>
          <w:sz w:val="24"/>
          <w:szCs w:val="24"/>
        </w:rPr>
        <w:t xml:space="preserve">when </w:t>
      </w:r>
      <w:r w:rsidRPr="0013539D">
        <w:rPr>
          <w:rFonts w:ascii="Times New Roman" w:hAnsi="Times New Roman"/>
          <w:i/>
          <w:iCs w:val="0"/>
          <w:color w:val="000000" w:themeColor="text1"/>
          <w:sz w:val="24"/>
          <w:szCs w:val="24"/>
        </w:rPr>
        <w:t>dε</w:t>
      </w:r>
      <w:r w:rsidRPr="0013539D">
        <w:rPr>
          <w:rFonts w:ascii="Times New Roman" w:hAnsi="Times New Roman" w:hint="eastAsia"/>
          <w:i/>
          <w:iCs w:val="0"/>
          <w:color w:val="000000" w:themeColor="text1"/>
          <w:sz w:val="24"/>
          <w:szCs w:val="24"/>
          <w:vertAlign w:val="subscript"/>
        </w:rPr>
        <w:t>1B</w:t>
      </w:r>
      <w:r w:rsidRPr="0013539D">
        <w:rPr>
          <w:rFonts w:ascii="Times New Roman" w:hAnsi="Times New Roman" w:hint="eastAsia"/>
          <w:color w:val="000000" w:themeColor="text1"/>
          <w:sz w:val="24"/>
          <w:szCs w:val="24"/>
        </w:rPr>
        <w:t xml:space="preserve"> </w:t>
      </w:r>
      <w:r w:rsidRPr="0013539D">
        <w:rPr>
          <w:rFonts w:ascii="Times New Roman" w:hAnsi="Times New Roman"/>
          <w:color w:val="000000" w:themeColor="text1"/>
          <w:sz w:val="24"/>
          <w:szCs w:val="24"/>
        </w:rPr>
        <w:t xml:space="preserve">&gt; </w:t>
      </w:r>
      <w:r w:rsidRPr="0013539D">
        <w:rPr>
          <w:rFonts w:ascii="Times New Roman" w:hAnsi="Times New Roman"/>
          <w:i/>
          <w:iCs w:val="0"/>
          <w:color w:val="000000" w:themeColor="text1"/>
          <w:sz w:val="24"/>
          <w:szCs w:val="24"/>
        </w:rPr>
        <w:t>dε</w:t>
      </w:r>
      <w:r w:rsidRPr="0013539D">
        <w:rPr>
          <w:rFonts w:ascii="Times New Roman" w:hAnsi="Times New Roman" w:hint="eastAsia"/>
          <w:i/>
          <w:iCs w:val="0"/>
          <w:color w:val="000000" w:themeColor="text1"/>
          <w:sz w:val="24"/>
          <w:szCs w:val="24"/>
          <w:vertAlign w:val="subscript"/>
        </w:rPr>
        <w:t>1A</w:t>
      </w:r>
      <w:r w:rsidRPr="0013539D">
        <w:rPr>
          <w:rFonts w:ascii="Times New Roman" w:hAnsi="Times New Roman"/>
          <w:color w:val="000000" w:themeColor="text1"/>
          <w:sz w:val="24"/>
          <w:szCs w:val="24"/>
        </w:rPr>
        <w:t xml:space="preserve">, the </w:t>
      </w:r>
      <w:r w:rsidRPr="0013539D">
        <w:rPr>
          <w:rFonts w:ascii="Times New Roman" w:hAnsi="Times New Roman" w:hint="eastAsia"/>
          <w:color w:val="000000" w:themeColor="text1"/>
          <w:sz w:val="24"/>
          <w:szCs w:val="24"/>
        </w:rPr>
        <w:t>sheet</w:t>
      </w:r>
      <w:r w:rsidRPr="0013539D">
        <w:rPr>
          <w:rFonts w:ascii="Times New Roman" w:hAnsi="Times New Roman"/>
          <w:color w:val="000000" w:themeColor="text1"/>
          <w:sz w:val="24"/>
          <w:szCs w:val="24"/>
        </w:rPr>
        <w:t xml:space="preserve"> will crack at the groove</w:t>
      </w:r>
      <w:r w:rsidRPr="0013539D">
        <w:rPr>
          <w:rFonts w:ascii="Times New Roman" w:hAnsi="Times New Roman" w:hint="eastAsia"/>
          <w:color w:val="000000" w:themeColor="text1"/>
          <w:sz w:val="24"/>
          <w:szCs w:val="24"/>
        </w:rPr>
        <w:t>,</w:t>
      </w:r>
      <w:r w:rsidRPr="0013539D">
        <w:rPr>
          <w:rFonts w:ascii="Times New Roman" w:hAnsi="Times New Roman"/>
          <w:color w:val="000000" w:themeColor="text1"/>
          <w:sz w:val="24"/>
          <w:szCs w:val="24"/>
        </w:rPr>
        <w:t xml:space="preserve"> then the ultimate strain can be obtained. Thus, the theoretical FLC </w:t>
      </w:r>
      <w:r w:rsidRPr="0013539D">
        <w:rPr>
          <w:rFonts w:ascii="Times New Roman" w:hAnsi="Times New Roman" w:hint="eastAsia"/>
          <w:color w:val="000000" w:themeColor="text1"/>
          <w:sz w:val="24"/>
          <w:szCs w:val="24"/>
        </w:rPr>
        <w:t>can be</w:t>
      </w:r>
      <w:r w:rsidRPr="0013539D">
        <w:rPr>
          <w:rFonts w:ascii="Times New Roman" w:hAnsi="Times New Roman"/>
          <w:color w:val="000000" w:themeColor="text1"/>
          <w:sz w:val="24"/>
          <w:szCs w:val="24"/>
        </w:rPr>
        <w:t xml:space="preserve"> obtained</w:t>
      </w:r>
      <w:r w:rsidRPr="0013539D">
        <w:rPr>
          <w:rFonts w:ascii="Times New Roman" w:hAnsi="Times New Roman" w:hint="eastAsia"/>
          <w:color w:val="000000" w:themeColor="text1"/>
          <w:sz w:val="24"/>
          <w:szCs w:val="24"/>
        </w:rPr>
        <w:t>.</w:t>
      </w:r>
      <w:r w:rsidRPr="0013539D">
        <w:rPr>
          <w:rFonts w:ascii="Times New Roman" w:hAnsi="Times New Roman"/>
          <w:color w:val="000000" w:themeColor="text1"/>
          <w:sz w:val="24"/>
          <w:szCs w:val="24"/>
        </w:rPr>
        <w:t xml:space="preserve"> </w:t>
      </w:r>
      <w:r w:rsidRPr="0013539D">
        <w:rPr>
          <w:rFonts w:ascii="Times New Roman" w:hAnsi="Times New Roman" w:hint="eastAsia"/>
          <w:color w:val="000000" w:themeColor="text1"/>
          <w:sz w:val="24"/>
          <w:szCs w:val="24"/>
        </w:rPr>
        <w:t>T</w:t>
      </w:r>
      <w:r w:rsidRPr="0013539D">
        <w:rPr>
          <w:rFonts w:ascii="Times New Roman" w:hAnsi="Times New Roman"/>
          <w:color w:val="000000" w:themeColor="text1"/>
          <w:sz w:val="24"/>
          <w:szCs w:val="24"/>
        </w:rPr>
        <w:t xml:space="preserve">hat is, the forming limit of the material under different </w:t>
      </w:r>
      <w:r>
        <w:rPr>
          <w:rFonts w:ascii="Times New Roman" w:hAnsi="Times New Roman"/>
          <w:color w:val="000000" w:themeColor="text1"/>
          <w:sz w:val="24"/>
          <w:szCs w:val="24"/>
        </w:rPr>
        <w:t>LHT</w:t>
      </w:r>
      <w:r w:rsidRPr="0013539D">
        <w:rPr>
          <w:rFonts w:ascii="Times New Roman" w:hAnsi="Times New Roman"/>
          <w:color w:val="000000" w:themeColor="text1"/>
          <w:sz w:val="24"/>
          <w:szCs w:val="24"/>
        </w:rPr>
        <w:t xml:space="preserve"> temperatures </w:t>
      </w:r>
      <w:r w:rsidRPr="0013539D">
        <w:rPr>
          <w:rFonts w:ascii="Times New Roman" w:hAnsi="Times New Roman" w:hint="eastAsia"/>
          <w:color w:val="000000" w:themeColor="text1"/>
          <w:sz w:val="24"/>
          <w:szCs w:val="24"/>
        </w:rPr>
        <w:t>can be predicted</w:t>
      </w:r>
      <w:r w:rsidR="00601341">
        <w:rPr>
          <w:rFonts w:ascii="Times New Roman" w:hAnsi="Times New Roman"/>
          <w:color w:val="000000" w:themeColor="text1"/>
          <w:sz w:val="24"/>
          <w:szCs w:val="24"/>
        </w:rPr>
        <w:t>.</w:t>
      </w:r>
    </w:p>
    <w:p w14:paraId="1AEB02E3" w14:textId="5C4918ED" w:rsidR="000A4E5A" w:rsidRPr="00422085" w:rsidRDefault="004E5DD7" w:rsidP="00422085">
      <w:pPr>
        <w:pStyle w:val="a7"/>
        <w:numPr>
          <w:ilvl w:val="1"/>
          <w:numId w:val="1"/>
        </w:numPr>
        <w:spacing w:beforeLines="100" w:before="312" w:afterLines="100" w:after="312"/>
        <w:ind w:firstLineChars="0"/>
        <w:outlineLvl w:val="1"/>
        <w:rPr>
          <w:rFonts w:ascii="Times New Roman" w:hAnsi="Times New Roman" w:cs="Times New Roman"/>
          <w:b/>
          <w:bCs/>
          <w:sz w:val="24"/>
          <w:szCs w:val="24"/>
          <w:lang w:val="en-GB" w:eastAsia="en-US"/>
        </w:rPr>
      </w:pPr>
      <w:r w:rsidRPr="00422085">
        <w:rPr>
          <w:rFonts w:ascii="Times New Roman" w:hAnsi="Times New Roman" w:cs="Times New Roman"/>
          <w:b/>
          <w:bCs/>
          <w:sz w:val="24"/>
          <w:szCs w:val="24"/>
          <w:lang w:val="en-GB" w:eastAsia="en-US"/>
        </w:rPr>
        <w:t>Fitting results</w:t>
      </w:r>
    </w:p>
    <w:p w14:paraId="5C53CB40" w14:textId="2C88A1C2" w:rsidR="000A4E5A" w:rsidRDefault="004E5DD7" w:rsidP="004E5DD7">
      <w:pPr>
        <w:pStyle w:val="BodytextIndented"/>
        <w:spacing w:line="276" w:lineRule="auto"/>
        <w:ind w:firstLineChars="200" w:firstLine="480"/>
        <w:rPr>
          <w:rFonts w:ascii="Times New Roman" w:hAnsi="Times New Roman"/>
          <w:color w:val="000000" w:themeColor="text1"/>
          <w:sz w:val="24"/>
          <w:szCs w:val="24"/>
        </w:rPr>
      </w:pPr>
      <w:r w:rsidRPr="004E5DD7">
        <w:rPr>
          <w:rFonts w:ascii="Times New Roman" w:hAnsi="Times New Roman"/>
          <w:color w:val="000000" w:themeColor="text1"/>
          <w:sz w:val="24"/>
          <w:szCs w:val="24"/>
        </w:rPr>
        <w:t>The Swift relationship is used to fit the true stress-strain curves of the material under different laser heat treatment peak temperatures, as shown in Fig.</w:t>
      </w:r>
      <w:r w:rsidR="00703FEC">
        <w:rPr>
          <w:rFonts w:ascii="Times New Roman" w:hAnsi="Times New Roman"/>
          <w:color w:val="000000" w:themeColor="text1"/>
          <w:sz w:val="24"/>
          <w:szCs w:val="24"/>
        </w:rPr>
        <w:t xml:space="preserve"> </w:t>
      </w:r>
      <w:r>
        <w:rPr>
          <w:rFonts w:ascii="Times New Roman" w:hAnsi="Times New Roman"/>
          <w:color w:val="000000" w:themeColor="text1"/>
          <w:sz w:val="24"/>
          <w:szCs w:val="24"/>
        </w:rPr>
        <w:t>S3</w:t>
      </w:r>
      <w:r w:rsidRPr="004E5DD7">
        <w:rPr>
          <w:rFonts w:ascii="Times New Roman" w:hAnsi="Times New Roman"/>
          <w:color w:val="000000" w:themeColor="text1"/>
          <w:sz w:val="24"/>
          <w:szCs w:val="24"/>
        </w:rPr>
        <w:t>.</w:t>
      </w:r>
    </w:p>
    <w:p w14:paraId="7C4BAB03" w14:textId="71558A92" w:rsidR="004E5DD7" w:rsidRDefault="004E5DD7" w:rsidP="004E5DD7">
      <w:pPr>
        <w:pStyle w:val="BodytextIndented"/>
        <w:spacing w:line="276" w:lineRule="auto"/>
        <w:ind w:firstLine="0"/>
        <w:jc w:val="cente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14:anchorId="43A45F5B" wp14:editId="67C0F5E2">
            <wp:extent cx="5670172" cy="3062288"/>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9">
                      <a:extLst>
                        <a:ext uri="{28A0092B-C50C-407E-A947-70E740481C1C}">
                          <a14:useLocalDpi xmlns:a14="http://schemas.microsoft.com/office/drawing/2010/main" val="0"/>
                        </a:ext>
                      </a:extLst>
                    </a:blip>
                    <a:stretch>
                      <a:fillRect/>
                    </a:stretch>
                  </pic:blipFill>
                  <pic:spPr>
                    <a:xfrm>
                      <a:off x="0" y="0"/>
                      <a:ext cx="5673498" cy="3064084"/>
                    </a:xfrm>
                    <a:prstGeom prst="rect">
                      <a:avLst/>
                    </a:prstGeom>
                  </pic:spPr>
                </pic:pic>
              </a:graphicData>
            </a:graphic>
          </wp:inline>
        </w:drawing>
      </w:r>
    </w:p>
    <w:p w14:paraId="682542BD" w14:textId="5EC451F2" w:rsidR="004E5DD7" w:rsidRPr="0013539D" w:rsidRDefault="004E5DD7" w:rsidP="004E5DD7">
      <w:pPr>
        <w:widowControl/>
        <w:spacing w:afterLines="50" w:after="156" w:line="276" w:lineRule="auto"/>
        <w:jc w:val="center"/>
        <w:rPr>
          <w:rFonts w:ascii="Times New Roman" w:hAnsi="Times New Roman" w:cs="Times New Roman"/>
          <w:color w:val="000000"/>
          <w:kern w:val="0"/>
          <w:szCs w:val="21"/>
          <w:lang w:val="en-GB"/>
        </w:rPr>
      </w:pPr>
      <w:r w:rsidRPr="0013539D">
        <w:rPr>
          <w:rFonts w:ascii="Times New Roman" w:hAnsi="Times New Roman" w:cs="Times New Roman" w:hint="eastAsia"/>
          <w:b/>
          <w:bCs/>
          <w:color w:val="000000"/>
          <w:kern w:val="0"/>
          <w:szCs w:val="21"/>
          <w:lang w:val="en-GB"/>
        </w:rPr>
        <w:t>Fig.</w:t>
      </w:r>
      <w:r w:rsidR="00703FEC">
        <w:rPr>
          <w:rFonts w:ascii="Times New Roman" w:hAnsi="Times New Roman" w:cs="Times New Roman"/>
          <w:b/>
          <w:bCs/>
          <w:color w:val="000000"/>
          <w:kern w:val="0"/>
          <w:szCs w:val="21"/>
          <w:lang w:val="en-GB"/>
        </w:rPr>
        <w:t xml:space="preserve"> </w:t>
      </w:r>
      <w:r>
        <w:rPr>
          <w:rFonts w:ascii="Times New Roman" w:hAnsi="Times New Roman" w:cs="Times New Roman"/>
          <w:b/>
          <w:bCs/>
          <w:color w:val="000000"/>
          <w:kern w:val="0"/>
          <w:szCs w:val="21"/>
          <w:lang w:val="en-GB"/>
        </w:rPr>
        <w:t>S3</w:t>
      </w:r>
      <w:r w:rsidRPr="0013539D">
        <w:rPr>
          <w:rFonts w:ascii="Times New Roman" w:hAnsi="Times New Roman" w:cs="Times New Roman" w:hint="eastAsia"/>
          <w:color w:val="000000"/>
          <w:kern w:val="0"/>
          <w:szCs w:val="21"/>
          <w:lang w:val="en-GB"/>
        </w:rPr>
        <w:t xml:space="preserve"> </w:t>
      </w:r>
      <w:r w:rsidRPr="004E5DD7">
        <w:rPr>
          <w:rFonts w:ascii="Times New Roman" w:hAnsi="Times New Roman" w:cs="Times New Roman"/>
          <w:color w:val="000000"/>
          <w:kern w:val="0"/>
          <w:szCs w:val="21"/>
          <w:lang w:val="en-GB"/>
        </w:rPr>
        <w:t>Fitting results of plastic section of mechanical properties curve under different laser heat treatment conditions</w:t>
      </w:r>
    </w:p>
    <w:sectPr w:rsidR="004E5DD7" w:rsidRPr="0013539D" w:rsidSect="0042208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A96A5" w14:textId="77777777" w:rsidR="00363ADC" w:rsidRDefault="00363ADC" w:rsidP="00A876BF">
      <w:r>
        <w:separator/>
      </w:r>
    </w:p>
  </w:endnote>
  <w:endnote w:type="continuationSeparator" w:id="0">
    <w:p w14:paraId="62DE06E7" w14:textId="77777777" w:rsidR="00363ADC" w:rsidRDefault="00363ADC" w:rsidP="00A8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620FC" w14:textId="77777777" w:rsidR="00363ADC" w:rsidRDefault="00363ADC" w:rsidP="00A876BF">
      <w:r>
        <w:separator/>
      </w:r>
    </w:p>
  </w:footnote>
  <w:footnote w:type="continuationSeparator" w:id="0">
    <w:p w14:paraId="76CE1D6C" w14:textId="77777777" w:rsidR="00363ADC" w:rsidRDefault="00363ADC" w:rsidP="00A876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C4865"/>
    <w:multiLevelType w:val="multilevel"/>
    <w:tmpl w:val="24A075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90427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5E5"/>
    <w:rsid w:val="000034C0"/>
    <w:rsid w:val="00005424"/>
    <w:rsid w:val="00011B57"/>
    <w:rsid w:val="000122C5"/>
    <w:rsid w:val="00027637"/>
    <w:rsid w:val="00027B04"/>
    <w:rsid w:val="0004112B"/>
    <w:rsid w:val="000439A3"/>
    <w:rsid w:val="00053705"/>
    <w:rsid w:val="00055608"/>
    <w:rsid w:val="000574BE"/>
    <w:rsid w:val="000624B0"/>
    <w:rsid w:val="00076BD0"/>
    <w:rsid w:val="000807EB"/>
    <w:rsid w:val="000832F9"/>
    <w:rsid w:val="00084D95"/>
    <w:rsid w:val="00086AF0"/>
    <w:rsid w:val="00095088"/>
    <w:rsid w:val="00095F24"/>
    <w:rsid w:val="000A0D71"/>
    <w:rsid w:val="000A4E5A"/>
    <w:rsid w:val="000A644C"/>
    <w:rsid w:val="000B1A41"/>
    <w:rsid w:val="000B1D7A"/>
    <w:rsid w:val="000B396A"/>
    <w:rsid w:val="000D25EC"/>
    <w:rsid w:val="000D6EB2"/>
    <w:rsid w:val="000E2A56"/>
    <w:rsid w:val="000F2C8F"/>
    <w:rsid w:val="000F79C4"/>
    <w:rsid w:val="001046E1"/>
    <w:rsid w:val="0010628B"/>
    <w:rsid w:val="0010694F"/>
    <w:rsid w:val="001077B0"/>
    <w:rsid w:val="00132D94"/>
    <w:rsid w:val="001360A5"/>
    <w:rsid w:val="00136BC9"/>
    <w:rsid w:val="001427A2"/>
    <w:rsid w:val="001436C4"/>
    <w:rsid w:val="00151E86"/>
    <w:rsid w:val="00166DF2"/>
    <w:rsid w:val="00170E2E"/>
    <w:rsid w:val="00176A1B"/>
    <w:rsid w:val="00180B1E"/>
    <w:rsid w:val="00183709"/>
    <w:rsid w:val="00185ACC"/>
    <w:rsid w:val="00185B0D"/>
    <w:rsid w:val="001A234C"/>
    <w:rsid w:val="001A2B59"/>
    <w:rsid w:val="001A3C40"/>
    <w:rsid w:val="001A6A9D"/>
    <w:rsid w:val="001B1B1E"/>
    <w:rsid w:val="001B65C1"/>
    <w:rsid w:val="001C7E3F"/>
    <w:rsid w:val="001D1E6A"/>
    <w:rsid w:val="001D6B43"/>
    <w:rsid w:val="001D7C16"/>
    <w:rsid w:val="001E1040"/>
    <w:rsid w:val="001F06DA"/>
    <w:rsid w:val="001F3596"/>
    <w:rsid w:val="001F7B4A"/>
    <w:rsid w:val="00213DB8"/>
    <w:rsid w:val="00214433"/>
    <w:rsid w:val="00214EE5"/>
    <w:rsid w:val="00215459"/>
    <w:rsid w:val="002171AF"/>
    <w:rsid w:val="00217621"/>
    <w:rsid w:val="00220C04"/>
    <w:rsid w:val="00222B9C"/>
    <w:rsid w:val="002233AB"/>
    <w:rsid w:val="00225CCC"/>
    <w:rsid w:val="00227123"/>
    <w:rsid w:val="00231DCC"/>
    <w:rsid w:val="0023351D"/>
    <w:rsid w:val="00236E9D"/>
    <w:rsid w:val="00245BB5"/>
    <w:rsid w:val="00246E54"/>
    <w:rsid w:val="00250954"/>
    <w:rsid w:val="00252CCB"/>
    <w:rsid w:val="00252E40"/>
    <w:rsid w:val="00253A39"/>
    <w:rsid w:val="00255421"/>
    <w:rsid w:val="0027795B"/>
    <w:rsid w:val="002858EE"/>
    <w:rsid w:val="0028629D"/>
    <w:rsid w:val="00286A95"/>
    <w:rsid w:val="00292A88"/>
    <w:rsid w:val="002933D5"/>
    <w:rsid w:val="00294A47"/>
    <w:rsid w:val="00294E91"/>
    <w:rsid w:val="002B0923"/>
    <w:rsid w:val="002B2CA9"/>
    <w:rsid w:val="002C3CC1"/>
    <w:rsid w:val="002D23EF"/>
    <w:rsid w:val="002D321E"/>
    <w:rsid w:val="002E0D7F"/>
    <w:rsid w:val="002E62A9"/>
    <w:rsid w:val="002E7FAE"/>
    <w:rsid w:val="002F003F"/>
    <w:rsid w:val="002F0C42"/>
    <w:rsid w:val="002F1A31"/>
    <w:rsid w:val="002F4D67"/>
    <w:rsid w:val="002F5EC8"/>
    <w:rsid w:val="00306D77"/>
    <w:rsid w:val="00307731"/>
    <w:rsid w:val="0031273B"/>
    <w:rsid w:val="0031615E"/>
    <w:rsid w:val="003176A1"/>
    <w:rsid w:val="00317ACA"/>
    <w:rsid w:val="0033033D"/>
    <w:rsid w:val="003317BF"/>
    <w:rsid w:val="003337E0"/>
    <w:rsid w:val="00333953"/>
    <w:rsid w:val="00334578"/>
    <w:rsid w:val="00336DD8"/>
    <w:rsid w:val="00351B1D"/>
    <w:rsid w:val="00360D92"/>
    <w:rsid w:val="0036343E"/>
    <w:rsid w:val="00363ADC"/>
    <w:rsid w:val="00367470"/>
    <w:rsid w:val="00367D27"/>
    <w:rsid w:val="003705D9"/>
    <w:rsid w:val="00375474"/>
    <w:rsid w:val="00382D20"/>
    <w:rsid w:val="00393930"/>
    <w:rsid w:val="003956DF"/>
    <w:rsid w:val="00397455"/>
    <w:rsid w:val="003B0B47"/>
    <w:rsid w:val="003C1A4E"/>
    <w:rsid w:val="003C2F9B"/>
    <w:rsid w:val="003C54A9"/>
    <w:rsid w:val="003C7896"/>
    <w:rsid w:val="003C7FB7"/>
    <w:rsid w:val="003D4E8B"/>
    <w:rsid w:val="003E1BBC"/>
    <w:rsid w:val="003E56AC"/>
    <w:rsid w:val="003E581B"/>
    <w:rsid w:val="003F0592"/>
    <w:rsid w:val="003F6BEC"/>
    <w:rsid w:val="003F78CA"/>
    <w:rsid w:val="004001A3"/>
    <w:rsid w:val="004011C6"/>
    <w:rsid w:val="00403F58"/>
    <w:rsid w:val="00405822"/>
    <w:rsid w:val="004059F2"/>
    <w:rsid w:val="00415751"/>
    <w:rsid w:val="004216E1"/>
    <w:rsid w:val="00422085"/>
    <w:rsid w:val="00430849"/>
    <w:rsid w:val="00437EB3"/>
    <w:rsid w:val="00447364"/>
    <w:rsid w:val="00454078"/>
    <w:rsid w:val="00460632"/>
    <w:rsid w:val="00464A78"/>
    <w:rsid w:val="00467A78"/>
    <w:rsid w:val="00467F20"/>
    <w:rsid w:val="00467FED"/>
    <w:rsid w:val="004737EF"/>
    <w:rsid w:val="00474BB2"/>
    <w:rsid w:val="0048008F"/>
    <w:rsid w:val="004969A6"/>
    <w:rsid w:val="004A16BF"/>
    <w:rsid w:val="004A7A08"/>
    <w:rsid w:val="004B2954"/>
    <w:rsid w:val="004C1D3F"/>
    <w:rsid w:val="004D2379"/>
    <w:rsid w:val="004D4411"/>
    <w:rsid w:val="004E2ED4"/>
    <w:rsid w:val="004E46C2"/>
    <w:rsid w:val="004E4D92"/>
    <w:rsid w:val="004E5DD7"/>
    <w:rsid w:val="004E5F11"/>
    <w:rsid w:val="004F5CBA"/>
    <w:rsid w:val="004F6AFF"/>
    <w:rsid w:val="00510BEF"/>
    <w:rsid w:val="00523C30"/>
    <w:rsid w:val="00530D64"/>
    <w:rsid w:val="00532817"/>
    <w:rsid w:val="00532CBF"/>
    <w:rsid w:val="00533578"/>
    <w:rsid w:val="00537256"/>
    <w:rsid w:val="00545D1E"/>
    <w:rsid w:val="00547805"/>
    <w:rsid w:val="00556410"/>
    <w:rsid w:val="00561715"/>
    <w:rsid w:val="005706AF"/>
    <w:rsid w:val="00574627"/>
    <w:rsid w:val="0058767F"/>
    <w:rsid w:val="00587F4E"/>
    <w:rsid w:val="0059567A"/>
    <w:rsid w:val="005B7F5D"/>
    <w:rsid w:val="005C1C45"/>
    <w:rsid w:val="005D292C"/>
    <w:rsid w:val="005E0235"/>
    <w:rsid w:val="005E0B9D"/>
    <w:rsid w:val="005E0D0D"/>
    <w:rsid w:val="005E3261"/>
    <w:rsid w:val="005F7CCE"/>
    <w:rsid w:val="00601341"/>
    <w:rsid w:val="006033AD"/>
    <w:rsid w:val="00606798"/>
    <w:rsid w:val="00627B7E"/>
    <w:rsid w:val="00630495"/>
    <w:rsid w:val="00632A75"/>
    <w:rsid w:val="00634569"/>
    <w:rsid w:val="00641377"/>
    <w:rsid w:val="00642914"/>
    <w:rsid w:val="00642CCB"/>
    <w:rsid w:val="00646F03"/>
    <w:rsid w:val="0065038E"/>
    <w:rsid w:val="00663778"/>
    <w:rsid w:val="006662EC"/>
    <w:rsid w:val="00667BC4"/>
    <w:rsid w:val="006733CC"/>
    <w:rsid w:val="006737EE"/>
    <w:rsid w:val="00681D45"/>
    <w:rsid w:val="00683159"/>
    <w:rsid w:val="00686856"/>
    <w:rsid w:val="00691AFC"/>
    <w:rsid w:val="00691C23"/>
    <w:rsid w:val="006933BC"/>
    <w:rsid w:val="006A28D2"/>
    <w:rsid w:val="006A3B6C"/>
    <w:rsid w:val="006A595E"/>
    <w:rsid w:val="006B525E"/>
    <w:rsid w:val="006B5B88"/>
    <w:rsid w:val="006C494D"/>
    <w:rsid w:val="006E14D2"/>
    <w:rsid w:val="006E1935"/>
    <w:rsid w:val="006E2A3C"/>
    <w:rsid w:val="006E4501"/>
    <w:rsid w:val="006E6D88"/>
    <w:rsid w:val="006F4B38"/>
    <w:rsid w:val="006F76A1"/>
    <w:rsid w:val="00702148"/>
    <w:rsid w:val="00703FEC"/>
    <w:rsid w:val="00706EF1"/>
    <w:rsid w:val="00715208"/>
    <w:rsid w:val="007159BE"/>
    <w:rsid w:val="0072277F"/>
    <w:rsid w:val="00723E86"/>
    <w:rsid w:val="00727964"/>
    <w:rsid w:val="007314DF"/>
    <w:rsid w:val="007315A5"/>
    <w:rsid w:val="007351B0"/>
    <w:rsid w:val="00745E2A"/>
    <w:rsid w:val="00747C0C"/>
    <w:rsid w:val="00747C33"/>
    <w:rsid w:val="00747F92"/>
    <w:rsid w:val="007513E8"/>
    <w:rsid w:val="00752B82"/>
    <w:rsid w:val="00760AFE"/>
    <w:rsid w:val="00771A72"/>
    <w:rsid w:val="00797241"/>
    <w:rsid w:val="007A18A9"/>
    <w:rsid w:val="007A4B55"/>
    <w:rsid w:val="007A5353"/>
    <w:rsid w:val="007B09EE"/>
    <w:rsid w:val="007C2457"/>
    <w:rsid w:val="007C2E19"/>
    <w:rsid w:val="007C3A5F"/>
    <w:rsid w:val="007D306C"/>
    <w:rsid w:val="007D50FA"/>
    <w:rsid w:val="007D719E"/>
    <w:rsid w:val="007D7436"/>
    <w:rsid w:val="007E4824"/>
    <w:rsid w:val="007F28E0"/>
    <w:rsid w:val="007F700D"/>
    <w:rsid w:val="00800155"/>
    <w:rsid w:val="0080117A"/>
    <w:rsid w:val="00804425"/>
    <w:rsid w:val="00806ADA"/>
    <w:rsid w:val="0081081E"/>
    <w:rsid w:val="00815CFC"/>
    <w:rsid w:val="008266D5"/>
    <w:rsid w:val="0083181A"/>
    <w:rsid w:val="00835029"/>
    <w:rsid w:val="00840D0B"/>
    <w:rsid w:val="00842E97"/>
    <w:rsid w:val="008461FA"/>
    <w:rsid w:val="00846BCC"/>
    <w:rsid w:val="008554EF"/>
    <w:rsid w:val="008651DB"/>
    <w:rsid w:val="008714F4"/>
    <w:rsid w:val="008727F9"/>
    <w:rsid w:val="00875F88"/>
    <w:rsid w:val="00876712"/>
    <w:rsid w:val="00894885"/>
    <w:rsid w:val="008B1C47"/>
    <w:rsid w:val="008B226D"/>
    <w:rsid w:val="008B263C"/>
    <w:rsid w:val="008B2ADE"/>
    <w:rsid w:val="008B44B1"/>
    <w:rsid w:val="008B6295"/>
    <w:rsid w:val="008B6972"/>
    <w:rsid w:val="008C48FC"/>
    <w:rsid w:val="008C5B93"/>
    <w:rsid w:val="008E0F69"/>
    <w:rsid w:val="008E1364"/>
    <w:rsid w:val="008E7BE4"/>
    <w:rsid w:val="008F20A5"/>
    <w:rsid w:val="008F78F7"/>
    <w:rsid w:val="00904C4A"/>
    <w:rsid w:val="009107BA"/>
    <w:rsid w:val="00910EA9"/>
    <w:rsid w:val="00912A8A"/>
    <w:rsid w:val="0091326F"/>
    <w:rsid w:val="00915FB3"/>
    <w:rsid w:val="00920366"/>
    <w:rsid w:val="00922644"/>
    <w:rsid w:val="0092753B"/>
    <w:rsid w:val="009312AD"/>
    <w:rsid w:val="009401E5"/>
    <w:rsid w:val="0095549E"/>
    <w:rsid w:val="0096508A"/>
    <w:rsid w:val="00972128"/>
    <w:rsid w:val="00975A6C"/>
    <w:rsid w:val="00991DFE"/>
    <w:rsid w:val="009A2704"/>
    <w:rsid w:val="009A75E5"/>
    <w:rsid w:val="009B15CA"/>
    <w:rsid w:val="009B1B4E"/>
    <w:rsid w:val="009B27F7"/>
    <w:rsid w:val="009B3045"/>
    <w:rsid w:val="009E029A"/>
    <w:rsid w:val="009E50B2"/>
    <w:rsid w:val="009F2B54"/>
    <w:rsid w:val="009F7A5F"/>
    <w:rsid w:val="00A06E17"/>
    <w:rsid w:val="00A07645"/>
    <w:rsid w:val="00A1474E"/>
    <w:rsid w:val="00A27FDD"/>
    <w:rsid w:val="00A345F2"/>
    <w:rsid w:val="00A35422"/>
    <w:rsid w:val="00A3729B"/>
    <w:rsid w:val="00A40A04"/>
    <w:rsid w:val="00A4252D"/>
    <w:rsid w:val="00A477D8"/>
    <w:rsid w:val="00A60160"/>
    <w:rsid w:val="00A623A4"/>
    <w:rsid w:val="00A7137A"/>
    <w:rsid w:val="00A713CE"/>
    <w:rsid w:val="00A80AC5"/>
    <w:rsid w:val="00A8156D"/>
    <w:rsid w:val="00A84910"/>
    <w:rsid w:val="00A876BF"/>
    <w:rsid w:val="00A92654"/>
    <w:rsid w:val="00A95E29"/>
    <w:rsid w:val="00AA547B"/>
    <w:rsid w:val="00AB46BF"/>
    <w:rsid w:val="00AB5D5A"/>
    <w:rsid w:val="00AB6049"/>
    <w:rsid w:val="00AC5386"/>
    <w:rsid w:val="00AD5288"/>
    <w:rsid w:val="00AE3E3E"/>
    <w:rsid w:val="00AE7760"/>
    <w:rsid w:val="00AF03D4"/>
    <w:rsid w:val="00AF1145"/>
    <w:rsid w:val="00AF33B1"/>
    <w:rsid w:val="00B00CD7"/>
    <w:rsid w:val="00B040CB"/>
    <w:rsid w:val="00B042FB"/>
    <w:rsid w:val="00B06B91"/>
    <w:rsid w:val="00B1313A"/>
    <w:rsid w:val="00B15AD3"/>
    <w:rsid w:val="00B24456"/>
    <w:rsid w:val="00B24A06"/>
    <w:rsid w:val="00B24C03"/>
    <w:rsid w:val="00B2574D"/>
    <w:rsid w:val="00B26DD5"/>
    <w:rsid w:val="00B34453"/>
    <w:rsid w:val="00B34FC3"/>
    <w:rsid w:val="00B36BC6"/>
    <w:rsid w:val="00B42CC8"/>
    <w:rsid w:val="00B4300A"/>
    <w:rsid w:val="00B468FA"/>
    <w:rsid w:val="00B53323"/>
    <w:rsid w:val="00B54622"/>
    <w:rsid w:val="00B66083"/>
    <w:rsid w:val="00B775F5"/>
    <w:rsid w:val="00B851D9"/>
    <w:rsid w:val="00B93C3C"/>
    <w:rsid w:val="00BA111B"/>
    <w:rsid w:val="00BB2558"/>
    <w:rsid w:val="00BB3467"/>
    <w:rsid w:val="00BB54CD"/>
    <w:rsid w:val="00BD0F7F"/>
    <w:rsid w:val="00BD41E7"/>
    <w:rsid w:val="00BE5ABD"/>
    <w:rsid w:val="00BF03C5"/>
    <w:rsid w:val="00C00047"/>
    <w:rsid w:val="00C0407E"/>
    <w:rsid w:val="00C0454F"/>
    <w:rsid w:val="00C127A1"/>
    <w:rsid w:val="00C153D6"/>
    <w:rsid w:val="00C22A57"/>
    <w:rsid w:val="00C32886"/>
    <w:rsid w:val="00C34122"/>
    <w:rsid w:val="00C375AD"/>
    <w:rsid w:val="00C401C9"/>
    <w:rsid w:val="00C40542"/>
    <w:rsid w:val="00C435DF"/>
    <w:rsid w:val="00C44E8D"/>
    <w:rsid w:val="00C45E68"/>
    <w:rsid w:val="00C57118"/>
    <w:rsid w:val="00C618B2"/>
    <w:rsid w:val="00C65D90"/>
    <w:rsid w:val="00C6645C"/>
    <w:rsid w:val="00C679C2"/>
    <w:rsid w:val="00C764CA"/>
    <w:rsid w:val="00C85CC9"/>
    <w:rsid w:val="00C870DA"/>
    <w:rsid w:val="00C90E84"/>
    <w:rsid w:val="00C93731"/>
    <w:rsid w:val="00C97C70"/>
    <w:rsid w:val="00CA5DB0"/>
    <w:rsid w:val="00CC309D"/>
    <w:rsid w:val="00CC3B75"/>
    <w:rsid w:val="00CC523A"/>
    <w:rsid w:val="00CC65D9"/>
    <w:rsid w:val="00CC704B"/>
    <w:rsid w:val="00CC791F"/>
    <w:rsid w:val="00CD1F9F"/>
    <w:rsid w:val="00CD4856"/>
    <w:rsid w:val="00CE2259"/>
    <w:rsid w:val="00CF0ABB"/>
    <w:rsid w:val="00CF477E"/>
    <w:rsid w:val="00D02A57"/>
    <w:rsid w:val="00D03AE7"/>
    <w:rsid w:val="00D05AAC"/>
    <w:rsid w:val="00D111C5"/>
    <w:rsid w:val="00D23546"/>
    <w:rsid w:val="00D251F7"/>
    <w:rsid w:val="00D30683"/>
    <w:rsid w:val="00D31311"/>
    <w:rsid w:val="00D33643"/>
    <w:rsid w:val="00D37CB6"/>
    <w:rsid w:val="00D40A86"/>
    <w:rsid w:val="00D445B9"/>
    <w:rsid w:val="00D44B1A"/>
    <w:rsid w:val="00D471A3"/>
    <w:rsid w:val="00D5181A"/>
    <w:rsid w:val="00D5419D"/>
    <w:rsid w:val="00D55552"/>
    <w:rsid w:val="00D63A9C"/>
    <w:rsid w:val="00D6584A"/>
    <w:rsid w:val="00D67835"/>
    <w:rsid w:val="00D701D1"/>
    <w:rsid w:val="00D8172B"/>
    <w:rsid w:val="00D82C76"/>
    <w:rsid w:val="00D91F61"/>
    <w:rsid w:val="00D94CC6"/>
    <w:rsid w:val="00D9609B"/>
    <w:rsid w:val="00DA5B21"/>
    <w:rsid w:val="00DA7012"/>
    <w:rsid w:val="00DB6CB0"/>
    <w:rsid w:val="00DC2238"/>
    <w:rsid w:val="00DC305E"/>
    <w:rsid w:val="00DC34C6"/>
    <w:rsid w:val="00DC7734"/>
    <w:rsid w:val="00DC7887"/>
    <w:rsid w:val="00DD01F1"/>
    <w:rsid w:val="00DD37DF"/>
    <w:rsid w:val="00DE319C"/>
    <w:rsid w:val="00DE76AE"/>
    <w:rsid w:val="00DF0A89"/>
    <w:rsid w:val="00DF489B"/>
    <w:rsid w:val="00DF5D4D"/>
    <w:rsid w:val="00DF68D9"/>
    <w:rsid w:val="00E02E6C"/>
    <w:rsid w:val="00E107D5"/>
    <w:rsid w:val="00E143B0"/>
    <w:rsid w:val="00E209FD"/>
    <w:rsid w:val="00E270B5"/>
    <w:rsid w:val="00E27FE9"/>
    <w:rsid w:val="00E311E6"/>
    <w:rsid w:val="00E41DA6"/>
    <w:rsid w:val="00E438AB"/>
    <w:rsid w:val="00E4592B"/>
    <w:rsid w:val="00E57140"/>
    <w:rsid w:val="00E57E06"/>
    <w:rsid w:val="00E6106C"/>
    <w:rsid w:val="00E72BF6"/>
    <w:rsid w:val="00E73C19"/>
    <w:rsid w:val="00E76AE1"/>
    <w:rsid w:val="00E9238D"/>
    <w:rsid w:val="00E93F26"/>
    <w:rsid w:val="00EA2824"/>
    <w:rsid w:val="00EB5453"/>
    <w:rsid w:val="00EB636B"/>
    <w:rsid w:val="00EC5004"/>
    <w:rsid w:val="00ED3127"/>
    <w:rsid w:val="00ED3935"/>
    <w:rsid w:val="00ED5FE5"/>
    <w:rsid w:val="00EE0158"/>
    <w:rsid w:val="00EE2D5E"/>
    <w:rsid w:val="00EE613F"/>
    <w:rsid w:val="00EF3286"/>
    <w:rsid w:val="00F024CE"/>
    <w:rsid w:val="00F03024"/>
    <w:rsid w:val="00F1592A"/>
    <w:rsid w:val="00F27CEA"/>
    <w:rsid w:val="00F311A3"/>
    <w:rsid w:val="00F351F0"/>
    <w:rsid w:val="00F3779B"/>
    <w:rsid w:val="00F420B3"/>
    <w:rsid w:val="00F45635"/>
    <w:rsid w:val="00F4711E"/>
    <w:rsid w:val="00F50D17"/>
    <w:rsid w:val="00F54BB0"/>
    <w:rsid w:val="00F56EC9"/>
    <w:rsid w:val="00F60823"/>
    <w:rsid w:val="00F617B9"/>
    <w:rsid w:val="00F7570E"/>
    <w:rsid w:val="00F833F7"/>
    <w:rsid w:val="00FA4DB1"/>
    <w:rsid w:val="00FB0665"/>
    <w:rsid w:val="00FB6E80"/>
    <w:rsid w:val="00FC0681"/>
    <w:rsid w:val="00FC1168"/>
    <w:rsid w:val="00FC1C58"/>
    <w:rsid w:val="00FC3D62"/>
    <w:rsid w:val="00FC494D"/>
    <w:rsid w:val="00FC6D4F"/>
    <w:rsid w:val="00FC729C"/>
    <w:rsid w:val="00FD0D25"/>
    <w:rsid w:val="00FD6C58"/>
    <w:rsid w:val="00FE03D5"/>
    <w:rsid w:val="00FE0CB8"/>
    <w:rsid w:val="00FF2157"/>
    <w:rsid w:val="00FF25C5"/>
    <w:rsid w:val="00FF31CA"/>
    <w:rsid w:val="00FF3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F1929"/>
  <w14:defaultImageDpi w14:val="32767"/>
  <w15:chartTrackingRefBased/>
  <w15:docId w15:val="{43A42EC3-F05B-421B-8082-3A2B31D3C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876BF"/>
    <w:pPr>
      <w:keepNext/>
      <w:keepLines/>
      <w:widowControl/>
      <w:spacing w:before="340" w:after="330" w:line="578" w:lineRule="auto"/>
      <w:outlineLvl w:val="0"/>
    </w:pPr>
    <w:rPr>
      <w:rFonts w:ascii="Times" w:hAnsi="Times" w:cs="Times New Roman"/>
      <w:b/>
      <w:bCs/>
      <w:kern w:val="44"/>
      <w:sz w:val="44"/>
      <w:szCs w:val="4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76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876BF"/>
    <w:rPr>
      <w:sz w:val="18"/>
      <w:szCs w:val="18"/>
    </w:rPr>
  </w:style>
  <w:style w:type="paragraph" w:styleId="a5">
    <w:name w:val="footer"/>
    <w:basedOn w:val="a"/>
    <w:link w:val="a6"/>
    <w:uiPriority w:val="99"/>
    <w:unhideWhenUsed/>
    <w:rsid w:val="00A876BF"/>
    <w:pPr>
      <w:tabs>
        <w:tab w:val="center" w:pos="4153"/>
        <w:tab w:val="right" w:pos="8306"/>
      </w:tabs>
      <w:snapToGrid w:val="0"/>
      <w:jc w:val="left"/>
    </w:pPr>
    <w:rPr>
      <w:sz w:val="18"/>
      <w:szCs w:val="18"/>
    </w:rPr>
  </w:style>
  <w:style w:type="character" w:customStyle="1" w:styleId="a6">
    <w:name w:val="页脚 字符"/>
    <w:basedOn w:val="a0"/>
    <w:link w:val="a5"/>
    <w:uiPriority w:val="99"/>
    <w:rsid w:val="00A876BF"/>
    <w:rPr>
      <w:sz w:val="18"/>
      <w:szCs w:val="18"/>
    </w:rPr>
  </w:style>
  <w:style w:type="character" w:customStyle="1" w:styleId="10">
    <w:name w:val="标题 1 字符"/>
    <w:basedOn w:val="a0"/>
    <w:link w:val="1"/>
    <w:uiPriority w:val="9"/>
    <w:rsid w:val="00A876BF"/>
    <w:rPr>
      <w:rFonts w:ascii="Times" w:hAnsi="Times" w:cs="Times New Roman"/>
      <w:b/>
      <w:bCs/>
      <w:kern w:val="44"/>
      <w:sz w:val="44"/>
      <w:szCs w:val="44"/>
      <w:lang w:eastAsia="en-US"/>
    </w:rPr>
  </w:style>
  <w:style w:type="paragraph" w:customStyle="1" w:styleId="TAMainText">
    <w:name w:val="TA_Main_Text"/>
    <w:basedOn w:val="a"/>
    <w:rsid w:val="00A876BF"/>
    <w:pPr>
      <w:widowControl/>
      <w:spacing w:line="480" w:lineRule="auto"/>
      <w:ind w:firstLine="202"/>
    </w:pPr>
    <w:rPr>
      <w:rFonts w:ascii="Times" w:hAnsi="Times" w:cs="Times New Roman"/>
      <w:kern w:val="0"/>
      <w:sz w:val="24"/>
      <w:szCs w:val="20"/>
      <w:lang w:eastAsia="en-US"/>
    </w:rPr>
  </w:style>
  <w:style w:type="paragraph" w:customStyle="1" w:styleId="BodytextIndented">
    <w:name w:val="BodytextIndented"/>
    <w:basedOn w:val="a"/>
    <w:rsid w:val="00922644"/>
    <w:pPr>
      <w:widowControl/>
      <w:ind w:firstLine="284"/>
    </w:pPr>
    <w:rPr>
      <w:rFonts w:ascii="Times" w:hAnsi="Times" w:cs="Times New Roman"/>
      <w:iCs/>
      <w:color w:val="000000"/>
      <w:kern w:val="0"/>
      <w:sz w:val="22"/>
      <w:lang w:eastAsia="en-US"/>
    </w:rPr>
  </w:style>
  <w:style w:type="paragraph" w:styleId="a7">
    <w:name w:val="List Paragraph"/>
    <w:basedOn w:val="a"/>
    <w:uiPriority w:val="34"/>
    <w:qFormat/>
    <w:rsid w:val="00403F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061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10.bin"/><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836</Words>
  <Characters>4766</Characters>
  <Application>Microsoft Office Word</Application>
  <DocSecurity>0</DocSecurity>
  <Lines>39</Lines>
  <Paragraphs>11</Paragraphs>
  <ScaleCrop>false</ScaleCrop>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雪剑</dc:creator>
  <cp:keywords/>
  <dc:description/>
  <cp:lastModifiedBy>XS Zhang</cp:lastModifiedBy>
  <cp:revision>7</cp:revision>
  <dcterms:created xsi:type="dcterms:W3CDTF">2026-02-10T01:29:00Z</dcterms:created>
  <dcterms:modified xsi:type="dcterms:W3CDTF">2026-02-13T23:48:00Z</dcterms:modified>
</cp:coreProperties>
</file>