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2A4F8" w14:textId="58431375" w:rsidR="009543AE" w:rsidRPr="00DC7977" w:rsidRDefault="006E3E21" w:rsidP="00DC7977">
      <w:pPr>
        <w:pBdr>
          <w:top w:val="nil"/>
          <w:left w:val="nil"/>
          <w:bottom w:val="nil"/>
          <w:right w:val="nil"/>
          <w:between w:val="nil"/>
          <w:bar w:val="nil"/>
        </w:pBdr>
        <w:spacing w:line="480"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r>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t>Figure</w:t>
      </w:r>
      <w:r w:rsidR="009543AE" w:rsidRPr="0167C33B">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t xml:space="preserve"> </w:t>
      </w:r>
      <w:r>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t>S</w:t>
      </w:r>
      <w:r w:rsidR="009543AE" w:rsidRPr="0167C33B">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t>1</w:t>
      </w:r>
      <w:r w:rsidR="00DC7977">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t xml:space="preserve"> </w:t>
      </w:r>
      <w:r w:rsidR="009543AE" w:rsidRPr="0167C33B">
        <w:rPr>
          <w:rFonts w:ascii="Helvetica" w:eastAsia="Helvetica" w:hAnsi="Helvetica" w:cs="Helvetica"/>
          <w:i/>
          <w:iCs/>
          <w:color w:val="000000"/>
          <w:kern w:val="0"/>
          <w:sz w:val="22"/>
          <w:szCs w:val="22"/>
          <w:bdr w:val="nil"/>
          <w14:textOutline w14:w="0" w14:cap="flat" w14:cmpd="sng" w14:algn="ctr">
            <w14:noFill/>
            <w14:prstDash w14:val="solid"/>
            <w14:bevel/>
          </w14:textOutline>
          <w14:ligatures w14:val="none"/>
        </w:rPr>
        <w:t>Phantom Validation of T1 mapping with varying Gadobutrol concentrations</w:t>
      </w:r>
    </w:p>
    <w:p w14:paraId="2CCFB7DB" w14:textId="77777777" w:rsidR="009543AE" w:rsidRDefault="009543AE" w:rsidP="0167C33B">
      <w:pPr>
        <w:rPr>
          <w:rFonts w:ascii="Helvetica" w:eastAsia="Helvetica" w:hAnsi="Helvetica" w:cs="Helvetica"/>
          <w:sz w:val="22"/>
          <w:szCs w:val="22"/>
        </w:rPr>
      </w:pPr>
      <w:r>
        <w:rPr>
          <w:noProof/>
        </w:rPr>
        <w:drawing>
          <wp:inline distT="0" distB="0" distL="0" distR="0" wp14:anchorId="3E2ECB8A" wp14:editId="7190ED2C">
            <wp:extent cx="6285333" cy="2168165"/>
            <wp:effectExtent l="0" t="0" r="1270" b="3810"/>
            <wp:docPr id="1528026633" name="Picture 2" descr="A graph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26633" name="Picture 2" descr="A graph with a line grap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3549" cy="2205495"/>
                    </a:xfrm>
                    <a:prstGeom prst="rect">
                      <a:avLst/>
                    </a:prstGeom>
                  </pic:spPr>
                </pic:pic>
              </a:graphicData>
            </a:graphic>
          </wp:inline>
        </w:drawing>
      </w:r>
    </w:p>
    <w:p w14:paraId="1288B875" w14:textId="47C739A3" w:rsidR="00DC7977" w:rsidRPr="00DC7977" w:rsidRDefault="009543AE" w:rsidP="00DC7977">
      <w:pPr>
        <w:spacing w:line="276" w:lineRule="auto"/>
        <w:rPr>
          <w:rFonts w:ascii="Times New Roman" w:eastAsia="Helvetica" w:hAnsi="Times New Roman" w:cs="Times New Roman"/>
          <w:sz w:val="22"/>
          <w:szCs w:val="22"/>
        </w:rPr>
      </w:pPr>
      <w:r w:rsidRPr="00DC7977">
        <w:rPr>
          <w:rFonts w:ascii="Times New Roman" w:eastAsia="Helvetica" w:hAnsi="Times New Roman" w:cs="Times New Roman"/>
          <w:b/>
          <w:bCs/>
          <w:sz w:val="22"/>
          <w:szCs w:val="22"/>
        </w:rPr>
        <w:t>a.</w:t>
      </w:r>
      <w:r w:rsidRPr="00DC7977">
        <w:rPr>
          <w:rFonts w:ascii="Times New Roman" w:eastAsia="Helvetica" w:hAnsi="Times New Roman" w:cs="Times New Roman"/>
          <w:sz w:val="22"/>
          <w:szCs w:val="22"/>
        </w:rPr>
        <w:t xml:space="preserve"> Representative T</w:t>
      </w:r>
      <w:r w:rsidRPr="00DC7977">
        <w:rPr>
          <w:rFonts w:ascii="Times New Roman" w:eastAsia="Helvetica" w:hAnsi="Times New Roman" w:cs="Times New Roman"/>
          <w:sz w:val="22"/>
          <w:szCs w:val="22"/>
          <w:vertAlign w:val="subscript"/>
        </w:rPr>
        <w:t>1</w:t>
      </w:r>
      <w:r w:rsidRPr="00DC7977">
        <w:rPr>
          <w:rFonts w:ascii="Times New Roman" w:eastAsia="Helvetica" w:hAnsi="Times New Roman" w:cs="Times New Roman"/>
          <w:sz w:val="22"/>
          <w:szCs w:val="22"/>
        </w:rPr>
        <w:t xml:space="preserve"> map of a phantom containing tubes with gadobutrol concentrations ranging from 0 to 1 </w:t>
      </w:r>
      <w:proofErr w:type="spellStart"/>
      <w:r w:rsidRPr="00DC7977">
        <w:rPr>
          <w:rFonts w:ascii="Times New Roman" w:eastAsia="Helvetica" w:hAnsi="Times New Roman" w:cs="Times New Roman"/>
          <w:sz w:val="22"/>
          <w:szCs w:val="22"/>
        </w:rPr>
        <w:t>mM.</w:t>
      </w:r>
      <w:proofErr w:type="spellEnd"/>
      <w:r w:rsidR="00DC7977">
        <w:rPr>
          <w:rFonts w:ascii="Times New Roman" w:eastAsia="Helvetica" w:hAnsi="Times New Roman" w:cs="Times New Roman"/>
          <w:sz w:val="22"/>
          <w:szCs w:val="22"/>
        </w:rPr>
        <w:t xml:space="preserve"> </w:t>
      </w:r>
      <w:r w:rsidRPr="00DC7977">
        <w:rPr>
          <w:rFonts w:ascii="Times New Roman" w:eastAsia="Helvetica" w:hAnsi="Times New Roman" w:cs="Times New Roman"/>
          <w:b/>
          <w:bCs/>
          <w:sz w:val="22"/>
          <w:szCs w:val="22"/>
        </w:rPr>
        <w:t>b.</w:t>
      </w:r>
      <w:r w:rsidRPr="00DC7977">
        <w:rPr>
          <w:rFonts w:ascii="Times New Roman" w:eastAsia="Helvetica" w:hAnsi="Times New Roman" w:cs="Times New Roman"/>
          <w:sz w:val="22"/>
          <w:szCs w:val="22"/>
        </w:rPr>
        <w:t xml:space="preserve"> Measured T</w:t>
      </w:r>
      <w:r w:rsidRPr="00DC7977">
        <w:rPr>
          <w:rFonts w:ascii="Times New Roman" w:eastAsia="Helvetica" w:hAnsi="Times New Roman" w:cs="Times New Roman"/>
          <w:sz w:val="22"/>
          <w:szCs w:val="22"/>
          <w:vertAlign w:val="subscript"/>
        </w:rPr>
        <w:t>1</w:t>
      </w:r>
      <w:r w:rsidRPr="00DC7977">
        <w:rPr>
          <w:rFonts w:ascii="Times New Roman" w:eastAsia="Helvetica" w:hAnsi="Times New Roman" w:cs="Times New Roman"/>
          <w:sz w:val="22"/>
          <w:szCs w:val="22"/>
        </w:rPr>
        <w:t xml:space="preserve"> values decrease with increasing GBCA concentration. </w:t>
      </w:r>
      <w:r w:rsidRPr="00DC7977">
        <w:rPr>
          <w:rFonts w:ascii="Times New Roman" w:eastAsia="Helvetica" w:hAnsi="Times New Roman" w:cs="Times New Roman"/>
          <w:b/>
          <w:bCs/>
          <w:sz w:val="22"/>
          <w:szCs w:val="22"/>
        </w:rPr>
        <w:t>c.</w:t>
      </w:r>
      <w:r w:rsidRPr="00DC7977">
        <w:rPr>
          <w:rFonts w:ascii="Times New Roman" w:eastAsia="Helvetica" w:hAnsi="Times New Roman" w:cs="Times New Roman"/>
          <w:sz w:val="22"/>
          <w:szCs w:val="22"/>
        </w:rPr>
        <w:t xml:space="preserve"> Linear fit </w:t>
      </w:r>
      <w:r w:rsidR="63403B9E" w:rsidRPr="00DC7977">
        <w:rPr>
          <w:rFonts w:ascii="Times New Roman" w:eastAsia="Helvetica" w:hAnsi="Times New Roman" w:cs="Times New Roman"/>
          <w:sz w:val="22"/>
          <w:szCs w:val="22"/>
        </w:rPr>
        <w:t xml:space="preserve">of </w:t>
      </w:r>
      <w:r w:rsidRPr="00DC7977">
        <w:rPr>
          <w:rFonts w:ascii="Times New Roman" w:eastAsia="Helvetica" w:hAnsi="Times New Roman" w:cs="Times New Roman"/>
          <w:sz w:val="22"/>
          <w:szCs w:val="22"/>
        </w:rPr>
        <w:t xml:space="preserve">the relaxation rate (R1) and GBCA concentration. The slope of the line represents the measured relativity (r1) at </w:t>
      </w:r>
      <w:r w:rsidR="00881328" w:rsidRPr="00DC7977">
        <w:rPr>
          <w:rFonts w:ascii="Times New Roman" w:eastAsia="Helvetica" w:hAnsi="Times New Roman" w:cs="Times New Roman"/>
          <w:sz w:val="22"/>
          <w:szCs w:val="22"/>
        </w:rPr>
        <w:t>room temperature</w:t>
      </w:r>
      <w:r w:rsidRPr="00DC7977">
        <w:rPr>
          <w:rFonts w:ascii="Times New Roman" w:eastAsia="Helvetica" w:hAnsi="Times New Roman" w:cs="Times New Roman"/>
          <w:sz w:val="22"/>
          <w:szCs w:val="22"/>
        </w:rPr>
        <w:t>.</w:t>
      </w:r>
    </w:p>
    <w:p w14:paraId="2F88A301" w14:textId="77777777" w:rsidR="00DC7977" w:rsidRDefault="00DC7977" w:rsidP="00DC7977">
      <w:pPr>
        <w:spacing w:line="480" w:lineRule="auto"/>
        <w:rPr>
          <w:rFonts w:ascii="Helvetica" w:eastAsia="Helvetica" w:hAnsi="Helvetica" w:cs="Helvetica"/>
          <w:sz w:val="22"/>
          <w:szCs w:val="22"/>
        </w:rPr>
      </w:pPr>
    </w:p>
    <w:p w14:paraId="05BC2FCF" w14:textId="21FFAA79" w:rsidR="00221005" w:rsidRPr="00DC7977" w:rsidRDefault="00A16E68" w:rsidP="00DC7977">
      <w:pPr>
        <w:spacing w:line="480"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r w:rsidRPr="0167C33B">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t xml:space="preserve">Figure </w:t>
      </w:r>
      <w:r w:rsidR="006E3E21">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t>S</w:t>
      </w:r>
      <w:r w:rsidR="008A230F">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t>2</w:t>
      </w:r>
      <w:r w:rsidR="00B17326">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t xml:space="preserve">: </w:t>
      </w:r>
      <w:r w:rsidR="00AA3DD5" w:rsidRPr="0167C33B">
        <w:rPr>
          <w:rFonts w:ascii="Helvetica" w:eastAsia="Helvetica" w:hAnsi="Helvetica" w:cs="Helvetica"/>
          <w:i/>
          <w:iCs/>
          <w:color w:val="000000"/>
          <w:kern w:val="0"/>
          <w:sz w:val="22"/>
          <w:szCs w:val="22"/>
          <w:bdr w:val="nil"/>
          <w14:textOutline w14:w="0" w14:cap="flat" w14:cmpd="sng" w14:algn="ctr">
            <w14:noFill/>
            <w14:prstDash w14:val="solid"/>
            <w14:bevel/>
          </w14:textOutline>
          <w14:ligatures w14:val="none"/>
        </w:rPr>
        <w:t xml:space="preserve">Quantitative T1 Mapping </w:t>
      </w:r>
      <w:r w:rsidR="00B17326">
        <w:rPr>
          <w:rFonts w:ascii="Helvetica" w:eastAsia="Helvetica" w:hAnsi="Helvetica" w:cs="Helvetica"/>
          <w:i/>
          <w:iCs/>
          <w:color w:val="000000"/>
          <w:kern w:val="0"/>
          <w:sz w:val="22"/>
          <w:szCs w:val="22"/>
          <w:bdr w:val="nil"/>
          <w14:textOutline w14:w="0" w14:cap="flat" w14:cmpd="sng" w14:algn="ctr">
            <w14:noFill/>
            <w14:prstDash w14:val="solid"/>
            <w14:bevel/>
          </w14:textOutline>
          <w14:ligatures w14:val="none"/>
        </w:rPr>
        <w:t>for secondary</w:t>
      </w:r>
      <w:r w:rsidR="00AA3DD5" w:rsidRPr="0167C33B">
        <w:rPr>
          <w:rFonts w:ascii="Helvetica" w:eastAsia="Helvetica" w:hAnsi="Helvetica" w:cs="Helvetica"/>
          <w:i/>
          <w:iCs/>
          <w:color w:val="000000"/>
          <w:kern w:val="0"/>
          <w:sz w:val="22"/>
          <w:szCs w:val="22"/>
          <w:bdr w:val="nil"/>
          <w14:textOutline w14:w="0" w14:cap="flat" w14:cmpd="sng" w14:algn="ctr">
            <w14:noFill/>
            <w14:prstDash w14:val="solid"/>
            <w14:bevel/>
          </w14:textOutline>
          <w14:ligatures w14:val="none"/>
        </w:rPr>
        <w:t xml:space="preserve"> ROI</w:t>
      </w:r>
      <w:r w:rsidR="00B17326">
        <w:rPr>
          <w:rFonts w:ascii="Helvetica" w:eastAsia="Helvetica" w:hAnsi="Helvetica" w:cs="Helvetica"/>
          <w:i/>
          <w:iCs/>
          <w:color w:val="000000"/>
          <w:kern w:val="0"/>
          <w:sz w:val="22"/>
          <w:szCs w:val="22"/>
          <w:bdr w:val="nil"/>
          <w14:textOutline w14:w="0" w14:cap="flat" w14:cmpd="sng" w14:algn="ctr">
            <w14:noFill/>
            <w14:prstDash w14:val="solid"/>
            <w14:bevel/>
          </w14:textOutline>
          <w14:ligatures w14:val="none"/>
        </w:rPr>
        <w:t xml:space="preserve"> analysis</w:t>
      </w:r>
    </w:p>
    <w:p w14:paraId="6AED3039" w14:textId="32C01660" w:rsidR="0041723D" w:rsidRDefault="00B17326" w:rsidP="0167C33B">
      <w:pPr>
        <w:spacing w:after="160" w:line="278"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r w:rsidRPr="00B17326">
        <w:rPr>
          <w:rFonts w:ascii="Helvetica" w:eastAsia="Helvetica" w:hAnsi="Helvetica" w:cs="Helvetica"/>
          <w:b/>
          <w:bCs/>
          <w:noProof/>
          <w:color w:val="000000"/>
          <w:kern w:val="0"/>
          <w:sz w:val="22"/>
          <w:szCs w:val="22"/>
          <w:bdr w:val="nil"/>
          <w14:textOutline w14:w="0" w14:cap="flat" w14:cmpd="sng" w14:algn="ctr">
            <w14:noFill/>
            <w14:prstDash w14:val="solid"/>
            <w14:bevel/>
          </w14:textOutline>
          <w14:ligatures w14:val="none"/>
        </w:rPr>
        <w:drawing>
          <wp:inline distT="0" distB="0" distL="0" distR="0" wp14:anchorId="02B49390" wp14:editId="183A989E">
            <wp:extent cx="6371080" cy="2120229"/>
            <wp:effectExtent l="0" t="0" r="4445" b="1270"/>
            <wp:docPr id="214114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48842" name=""/>
                    <pic:cNvPicPr/>
                  </pic:nvPicPr>
                  <pic:blipFill>
                    <a:blip r:embed="rId9"/>
                    <a:stretch>
                      <a:fillRect/>
                    </a:stretch>
                  </pic:blipFill>
                  <pic:spPr>
                    <a:xfrm>
                      <a:off x="0" y="0"/>
                      <a:ext cx="6501638" cy="2163677"/>
                    </a:xfrm>
                    <a:prstGeom prst="rect">
                      <a:avLst/>
                    </a:prstGeom>
                  </pic:spPr>
                </pic:pic>
              </a:graphicData>
            </a:graphic>
          </wp:inline>
        </w:drawing>
      </w:r>
    </w:p>
    <w:p w14:paraId="53422BDF" w14:textId="59D8E207" w:rsidR="00581B75" w:rsidRDefault="00DC7977" w:rsidP="00581B75">
      <w:pPr>
        <w:spacing w:line="276" w:lineRule="auto"/>
        <w:rPr>
          <w:rFonts w:ascii="Times New Roman" w:eastAsia="Helvetica" w:hAnsi="Times New Roman" w:cs="Times New Roman"/>
          <w:sz w:val="22"/>
          <w:szCs w:val="22"/>
        </w:rPr>
      </w:pPr>
      <w:r w:rsidRPr="00DC7977">
        <w:rPr>
          <w:rFonts w:ascii="Times New Roman" w:eastAsia="Helvetica" w:hAnsi="Times New Roman" w:cs="Times New Roman"/>
          <w:b/>
          <w:bCs/>
          <w:sz w:val="22"/>
          <w:szCs w:val="22"/>
        </w:rPr>
        <w:t>a.</w:t>
      </w:r>
      <w:r w:rsidRPr="00DC7977">
        <w:rPr>
          <w:rFonts w:ascii="Times New Roman" w:eastAsia="Helvetica" w:hAnsi="Times New Roman" w:cs="Times New Roman"/>
          <w:sz w:val="22"/>
          <w:szCs w:val="22"/>
        </w:rPr>
        <w:t xml:space="preserve"> </w:t>
      </w:r>
      <w:r>
        <w:rPr>
          <w:rFonts w:ascii="Times New Roman" w:eastAsia="Helvetica" w:hAnsi="Times New Roman" w:cs="Times New Roman"/>
          <w:sz w:val="22"/>
          <w:szCs w:val="22"/>
        </w:rPr>
        <w:t xml:space="preserve">Cortical GM lobar ROIs </w:t>
      </w:r>
      <w:r w:rsidRPr="00DC7977">
        <w:rPr>
          <w:rFonts w:ascii="Times New Roman" w:eastAsia="Helvetica" w:hAnsi="Times New Roman" w:cs="Times New Roman"/>
          <w:b/>
          <w:bCs/>
          <w:sz w:val="22"/>
          <w:szCs w:val="22"/>
        </w:rPr>
        <w:t>b.</w:t>
      </w:r>
      <w:r w:rsidRPr="00DC7977">
        <w:rPr>
          <w:rFonts w:ascii="Times New Roman" w:eastAsia="Helvetica" w:hAnsi="Times New Roman" w:cs="Times New Roman"/>
          <w:sz w:val="22"/>
          <w:szCs w:val="22"/>
        </w:rPr>
        <w:t xml:space="preserve"> </w:t>
      </w:r>
      <w:r>
        <w:rPr>
          <w:rFonts w:ascii="Times New Roman" w:eastAsia="Helvetica" w:hAnsi="Times New Roman" w:cs="Times New Roman"/>
          <w:sz w:val="22"/>
          <w:szCs w:val="22"/>
        </w:rPr>
        <w:t>3</w:t>
      </w:r>
      <w:r w:rsidRPr="00DC7977">
        <w:rPr>
          <w:rFonts w:ascii="Times New Roman" w:eastAsia="Helvetica" w:hAnsi="Times New Roman" w:cs="Times New Roman"/>
          <w:sz w:val="22"/>
          <w:szCs w:val="22"/>
          <w:vertAlign w:val="superscript"/>
        </w:rPr>
        <w:t>rd</w:t>
      </w:r>
      <w:r>
        <w:rPr>
          <w:rFonts w:ascii="Times New Roman" w:eastAsia="Helvetica" w:hAnsi="Times New Roman" w:cs="Times New Roman"/>
          <w:sz w:val="22"/>
          <w:szCs w:val="22"/>
        </w:rPr>
        <w:t xml:space="preserve"> Ventricle (3V) and 4</w:t>
      </w:r>
      <w:r w:rsidRPr="00DC7977">
        <w:rPr>
          <w:rFonts w:ascii="Times New Roman" w:eastAsia="Helvetica" w:hAnsi="Times New Roman" w:cs="Times New Roman"/>
          <w:sz w:val="22"/>
          <w:szCs w:val="22"/>
          <w:vertAlign w:val="superscript"/>
        </w:rPr>
        <w:t>th</w:t>
      </w:r>
      <w:r>
        <w:rPr>
          <w:rFonts w:ascii="Times New Roman" w:eastAsia="Helvetica" w:hAnsi="Times New Roman" w:cs="Times New Roman"/>
          <w:sz w:val="22"/>
          <w:szCs w:val="22"/>
        </w:rPr>
        <w:t xml:space="preserve"> Ventricle (4V) compared to </w:t>
      </w:r>
      <w:r w:rsidR="00B666F3">
        <w:rPr>
          <w:rFonts w:ascii="Times New Roman" w:eastAsia="Helvetica" w:hAnsi="Times New Roman" w:cs="Times New Roman"/>
          <w:sz w:val="22"/>
          <w:szCs w:val="22"/>
        </w:rPr>
        <w:t xml:space="preserve">SAS and LV. </w:t>
      </w:r>
    </w:p>
    <w:p w14:paraId="70641D27" w14:textId="77777777" w:rsidR="00581B75" w:rsidRDefault="00581B75">
      <w:pPr>
        <w:spacing w:after="160" w:line="278" w:lineRule="auto"/>
        <w:rPr>
          <w:rFonts w:ascii="Times New Roman" w:eastAsia="Helvetica" w:hAnsi="Times New Roman" w:cs="Times New Roman"/>
          <w:sz w:val="22"/>
          <w:szCs w:val="22"/>
        </w:rPr>
      </w:pPr>
      <w:r>
        <w:rPr>
          <w:rFonts w:ascii="Times New Roman" w:eastAsia="Helvetica" w:hAnsi="Times New Roman" w:cs="Times New Roman"/>
          <w:sz w:val="22"/>
          <w:szCs w:val="22"/>
        </w:rPr>
        <w:br w:type="page"/>
      </w:r>
    </w:p>
    <w:p w14:paraId="0E0FD75C" w14:textId="3722161E" w:rsidR="00581B75" w:rsidRDefault="00581B75" w:rsidP="00581B75">
      <w:pPr>
        <w:spacing w:line="276"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sectPr w:rsidR="00581B75" w:rsidSect="00581B75">
          <w:type w:val="continuous"/>
          <w:pgSz w:w="12240" w:h="15840"/>
          <w:pgMar w:top="1080" w:right="1080" w:bottom="1080" w:left="1080" w:header="720" w:footer="720" w:gutter="0"/>
          <w:cols w:space="720"/>
          <w:docGrid w:linePitch="360"/>
        </w:sectPr>
      </w:pPr>
    </w:p>
    <w:p w14:paraId="4ED9CA3D" w14:textId="098334A4" w:rsidR="005E1AC5" w:rsidRDefault="005E1AC5" w:rsidP="005E1AC5">
      <w:pPr>
        <w:spacing w:after="240"/>
        <w:rPr>
          <w:rFonts w:ascii="Helvetica" w:eastAsia="Arial Unicode MS" w:hAnsi="Helvetica" w:cs="Arial Unicode MS"/>
          <w:b/>
          <w:noProof/>
          <w:color w:val="000000"/>
          <w:kern w:val="0"/>
          <w:sz w:val="21"/>
          <w:szCs w:val="21"/>
          <w:u w:color="000000"/>
          <w:bdr w:val="nil"/>
        </w:rPr>
      </w:pPr>
      <w:r>
        <w:rPr>
          <w:rFonts w:ascii="Helvetica" w:eastAsia="Arial Unicode MS" w:hAnsi="Helvetica" w:cs="Arial Unicode MS"/>
          <w:b/>
          <w:noProof/>
          <w:color w:val="000000"/>
          <w:kern w:val="0"/>
          <w:sz w:val="21"/>
          <w:szCs w:val="21"/>
          <w:u w:color="000000"/>
          <w:bdr w:val="nil"/>
        </w:rPr>
        <w:lastRenderedPageBreak/>
        <w:t xml:space="preserve">Figure </w:t>
      </w:r>
      <w:r w:rsidR="006E3E21">
        <w:rPr>
          <w:rFonts w:ascii="Helvetica" w:eastAsia="Arial Unicode MS" w:hAnsi="Helvetica" w:cs="Arial Unicode MS"/>
          <w:b/>
          <w:noProof/>
          <w:color w:val="000000"/>
          <w:kern w:val="0"/>
          <w:sz w:val="21"/>
          <w:szCs w:val="21"/>
          <w:u w:color="000000"/>
          <w:bdr w:val="nil"/>
        </w:rPr>
        <w:t>S</w:t>
      </w:r>
      <w:r w:rsidR="00F52360">
        <w:rPr>
          <w:rFonts w:ascii="Helvetica" w:eastAsia="Arial Unicode MS" w:hAnsi="Helvetica" w:cs="Arial Unicode MS"/>
          <w:b/>
          <w:noProof/>
          <w:color w:val="000000"/>
          <w:kern w:val="0"/>
          <w:sz w:val="21"/>
          <w:szCs w:val="21"/>
          <w:u w:color="000000"/>
          <w:bdr w:val="nil"/>
        </w:rPr>
        <w:t>3</w:t>
      </w:r>
      <w:r>
        <w:rPr>
          <w:rFonts w:ascii="Helvetica" w:eastAsia="Arial Unicode MS" w:hAnsi="Helvetica" w:cs="Arial Unicode MS"/>
          <w:b/>
          <w:noProof/>
          <w:color w:val="000000"/>
          <w:kern w:val="0"/>
          <w:sz w:val="21"/>
          <w:szCs w:val="21"/>
          <w:u w:color="000000"/>
          <w:bdr w:val="nil"/>
        </w:rPr>
        <w:t xml:space="preserve"> </w:t>
      </w:r>
      <w:r>
        <w:rPr>
          <w:rStyle w:val="Emphasis"/>
          <w:rFonts w:ascii="Helvetica" w:hAnsi="Helvetica"/>
          <w:sz w:val="22"/>
          <w:szCs w:val="22"/>
        </w:rPr>
        <w:t xml:space="preserve">Similar changes measured with MPRAGE compared to </w:t>
      </w:r>
      <w:r w:rsidRPr="009D517A">
        <w:rPr>
          <w:rStyle w:val="Emphasis"/>
          <w:rFonts w:ascii="Helvetica" w:hAnsi="Helvetica"/>
          <w:sz w:val="22"/>
          <w:szCs w:val="22"/>
        </w:rPr>
        <w:t>T</w:t>
      </w:r>
      <w:r w:rsidR="00DB4D0A">
        <w:rPr>
          <w:rStyle w:val="Emphasis"/>
          <w:rFonts w:ascii="Helvetica" w:hAnsi="Helvetica"/>
          <w:sz w:val="22"/>
          <w:szCs w:val="22"/>
        </w:rPr>
        <w:t xml:space="preserve">1 </w:t>
      </w:r>
      <w:r w:rsidRPr="009D517A">
        <w:rPr>
          <w:rStyle w:val="Emphasis"/>
          <w:rFonts w:ascii="Helvetica" w:hAnsi="Helvetica"/>
          <w:sz w:val="22"/>
          <w:szCs w:val="22"/>
        </w:rPr>
        <w:t xml:space="preserve">mapping </w:t>
      </w:r>
    </w:p>
    <w:p w14:paraId="216C3FC8" w14:textId="34478132" w:rsidR="005E1AC5" w:rsidRPr="00DB4D0A" w:rsidRDefault="005E1AC5" w:rsidP="005E1AC5">
      <w:pPr>
        <w:rPr>
          <w:rFonts w:ascii="Helvetica" w:eastAsia="Arial Unicode MS" w:hAnsi="Helvetica" w:cs="Arial Unicode MS"/>
          <w:b/>
          <w:color w:val="000000"/>
          <w:kern w:val="0"/>
          <w:sz w:val="21"/>
          <w:szCs w:val="21"/>
          <w:u w:color="000000"/>
          <w:bdr w:val="nil"/>
          <w14:textOutline w14:w="0" w14:cap="flat" w14:cmpd="sng" w14:algn="ctr">
            <w14:noFill/>
            <w14:prstDash w14:val="solid"/>
            <w14:bevel/>
          </w14:textOutline>
          <w14:ligatures w14:val="none"/>
        </w:rPr>
      </w:pPr>
      <w:r>
        <w:rPr>
          <w:rFonts w:ascii="Helvetica" w:eastAsia="Arial Unicode MS" w:hAnsi="Helvetica" w:cs="Arial Unicode MS"/>
          <w:b/>
          <w:noProof/>
          <w:color w:val="000000"/>
          <w:kern w:val="0"/>
          <w:sz w:val="21"/>
          <w:szCs w:val="21"/>
          <w:u w:color="000000"/>
          <w:bdr w:val="nil"/>
        </w:rPr>
        <w:drawing>
          <wp:inline distT="0" distB="0" distL="0" distR="0" wp14:anchorId="7ADF82E5" wp14:editId="2BB1436D">
            <wp:extent cx="6484149" cy="3427788"/>
            <wp:effectExtent l="0" t="0" r="5715" b="1270"/>
            <wp:docPr id="1254428096" name="Picture 5" descr="A collage of images of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28096" name="Picture 5" descr="A collage of images of brai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8445" cy="3498783"/>
                    </a:xfrm>
                    <a:prstGeom prst="rect">
                      <a:avLst/>
                    </a:prstGeom>
                  </pic:spPr>
                </pic:pic>
              </a:graphicData>
            </a:graphic>
          </wp:inline>
        </w:drawing>
      </w:r>
    </w:p>
    <w:p w14:paraId="3FADDB40" w14:textId="01075C68" w:rsidR="00DC7977" w:rsidRDefault="005E1AC5" w:rsidP="00B61667">
      <w:pPr>
        <w:spacing w:line="276" w:lineRule="auto"/>
        <w:rPr>
          <w:rFonts w:ascii="Times New Roman" w:hAnsi="Times New Roman" w:cs="Times New Roman"/>
          <w:sz w:val="22"/>
          <w:szCs w:val="22"/>
        </w:rPr>
      </w:pPr>
      <w:r w:rsidRPr="00DB4D0A">
        <w:rPr>
          <w:rFonts w:ascii="Times New Roman" w:hAnsi="Times New Roman" w:cs="Times New Roman"/>
          <w:b/>
          <w:bCs/>
          <w:sz w:val="22"/>
          <w:szCs w:val="22"/>
        </w:rPr>
        <w:t>a.</w:t>
      </w:r>
      <w:r w:rsidRPr="00DB4D0A">
        <w:rPr>
          <w:rFonts w:ascii="Times New Roman" w:hAnsi="Times New Roman" w:cs="Times New Roman"/>
          <w:sz w:val="22"/>
          <w:szCs w:val="22"/>
        </w:rPr>
        <w:t xml:space="preserve"> Difference images (Δlog values) of T₁ maps and MPRAGE contrasts at selected post-contrast timepoints relative to baseline. Two representative axial slices from the same participant illustrate contrast-induced changes throughout the brain. Color bars indicate the magnitude and direction of changes in log-transformed T₁ values (top) and signal intensity normalized to the corpus callosum (bottom). </w:t>
      </w:r>
      <w:r w:rsidRPr="00DB4D0A">
        <w:rPr>
          <w:rFonts w:ascii="Times New Roman" w:hAnsi="Times New Roman" w:cs="Times New Roman"/>
          <w:b/>
          <w:bCs/>
          <w:sz w:val="22"/>
          <w:szCs w:val="22"/>
        </w:rPr>
        <w:t>b.</w:t>
      </w:r>
      <w:r w:rsidRPr="00DB4D0A">
        <w:rPr>
          <w:rFonts w:ascii="Times New Roman" w:hAnsi="Times New Roman" w:cs="Times New Roman"/>
          <w:sz w:val="22"/>
          <w:szCs w:val="22"/>
        </w:rPr>
        <w:t xml:space="preserve"> Mean Δlog values within selected regions of interest (ROIs) averaged across three participants with both T₁ mapping and MPRAGE acquisitions. The upper panel depicts Δlog(T₁), while the lower panel shows Δlog(S) (WM: white matter; </w:t>
      </w:r>
      <w:proofErr w:type="spellStart"/>
      <w:r w:rsidRPr="00DB4D0A">
        <w:rPr>
          <w:rFonts w:ascii="Times New Roman" w:hAnsi="Times New Roman" w:cs="Times New Roman"/>
          <w:sz w:val="22"/>
          <w:szCs w:val="22"/>
        </w:rPr>
        <w:t>ChP</w:t>
      </w:r>
      <w:proofErr w:type="spellEnd"/>
      <w:r w:rsidRPr="00DB4D0A">
        <w:rPr>
          <w:rFonts w:ascii="Times New Roman" w:hAnsi="Times New Roman" w:cs="Times New Roman"/>
          <w:sz w:val="22"/>
          <w:szCs w:val="22"/>
        </w:rPr>
        <w:t>: choroid plexus; GM: cortical gray matter; SAS: cortical subarachnoid space; LV: lateral ventricle; SS: superior sagittal sinus). Shaded areas represent bootstrapped 95% confidence intervals.</w:t>
      </w:r>
    </w:p>
    <w:p w14:paraId="13172343" w14:textId="2BD8E4B3" w:rsidR="001516FD" w:rsidRDefault="001516FD">
      <w:pPr>
        <w:spacing w:after="160" w:line="278" w:lineRule="auto"/>
        <w:rPr>
          <w:rFonts w:ascii="Times New Roman" w:hAnsi="Times New Roman" w:cs="Times New Roman"/>
          <w:sz w:val="22"/>
          <w:szCs w:val="22"/>
        </w:rPr>
      </w:pPr>
      <w:r>
        <w:rPr>
          <w:rFonts w:ascii="Times New Roman" w:hAnsi="Times New Roman" w:cs="Times New Roman"/>
          <w:sz w:val="22"/>
          <w:szCs w:val="22"/>
        </w:rPr>
        <w:br w:type="page"/>
      </w:r>
    </w:p>
    <w:p w14:paraId="3C101199" w14:textId="77777777" w:rsidR="001516FD" w:rsidRPr="00815D6D" w:rsidRDefault="001516FD" w:rsidP="001516FD">
      <w:pPr>
        <w:pBdr>
          <w:top w:val="none" w:sz="0" w:space="0" w:color="000000"/>
          <w:left w:val="none" w:sz="0" w:space="0" w:color="000000"/>
          <w:bottom w:val="none" w:sz="0" w:space="0" w:color="000000"/>
          <w:right w:val="none" w:sz="0" w:space="0" w:color="000000"/>
        </w:pBdr>
        <w:spacing w:line="360" w:lineRule="auto"/>
        <w:rPr>
          <w:rFonts w:ascii="Helvetica" w:hAnsi="Helvetica"/>
          <w:sz w:val="22"/>
          <w:szCs w:val="22"/>
        </w:rPr>
      </w:pPr>
      <w:r w:rsidRPr="00815D6D">
        <w:rPr>
          <w:rFonts w:ascii="Helvetica" w:eastAsia="Helvetica" w:hAnsi="Helvetica" w:cs="Helvetica"/>
          <w:b/>
          <w:color w:val="000000"/>
          <w:sz w:val="22"/>
          <w:szCs w:val="22"/>
        </w:rPr>
        <w:lastRenderedPageBreak/>
        <w:t xml:space="preserve">Table </w:t>
      </w:r>
      <w:r>
        <w:rPr>
          <w:rFonts w:ascii="Helvetica" w:eastAsia="Helvetica" w:hAnsi="Helvetica" w:cs="Helvetica"/>
          <w:b/>
          <w:color w:val="000000"/>
          <w:sz w:val="22"/>
          <w:szCs w:val="22"/>
        </w:rPr>
        <w:t>S1</w:t>
      </w:r>
      <w:r>
        <w:rPr>
          <w:rFonts w:ascii="Helvetica" w:hAnsi="Helvetica"/>
          <w:sz w:val="22"/>
          <w:szCs w:val="22"/>
        </w:rPr>
        <w:t xml:space="preserve"> </w:t>
      </w:r>
      <w:r w:rsidRPr="00815D6D">
        <w:rPr>
          <w:rFonts w:ascii="Helvetica" w:hAnsi="Helvetica" w:cs="Calibri"/>
          <w:i/>
          <w:iCs/>
          <w:sz w:val="22"/>
          <w:szCs w:val="22"/>
        </w:rPr>
        <w:t>Fixed Compartment Model Parameters from Literature</w:t>
      </w:r>
    </w:p>
    <w:p w14:paraId="4F7FE0B7" w14:textId="77777777" w:rsidR="001516FD" w:rsidRPr="00815D6D" w:rsidRDefault="001516FD" w:rsidP="001516FD">
      <w:pPr>
        <w:rPr>
          <w:rFonts w:ascii="Helvetica" w:hAnsi="Helvetica" w:cs="Calibri"/>
          <w:sz w:val="22"/>
          <w:szCs w:val="22"/>
        </w:rPr>
      </w:pPr>
    </w:p>
    <w:tbl>
      <w:tblPr>
        <w:tblStyle w:val="TableGrid"/>
        <w:tblW w:w="0" w:type="auto"/>
        <w:tblLook w:val="04A0" w:firstRow="1" w:lastRow="0" w:firstColumn="1" w:lastColumn="0" w:noHBand="0" w:noVBand="1"/>
      </w:tblPr>
      <w:tblGrid>
        <w:gridCol w:w="2965"/>
        <w:gridCol w:w="1657"/>
        <w:gridCol w:w="1745"/>
        <w:gridCol w:w="2689"/>
      </w:tblGrid>
      <w:tr w:rsidR="001516FD" w:rsidRPr="00572E0A" w14:paraId="1AA9D099" w14:textId="77777777" w:rsidTr="00BD6AEF">
        <w:tc>
          <w:tcPr>
            <w:tcW w:w="2965" w:type="dxa"/>
            <w:tcBorders>
              <w:bottom w:val="single" w:sz="4" w:space="0" w:color="auto"/>
            </w:tcBorders>
          </w:tcPr>
          <w:p w14:paraId="77DCA6EA" w14:textId="77777777" w:rsidR="001516FD" w:rsidRPr="00F67D55" w:rsidRDefault="001516FD" w:rsidP="00BD6AEF">
            <w:pPr>
              <w:jc w:val="center"/>
              <w:rPr>
                <w:rFonts w:ascii="Helvetica" w:hAnsi="Helvetica" w:cs="Calibri"/>
                <w:b/>
                <w:sz w:val="22"/>
                <w:szCs w:val="22"/>
              </w:rPr>
            </w:pPr>
            <w:r w:rsidRPr="00F67D55">
              <w:rPr>
                <w:rFonts w:ascii="Helvetica" w:hAnsi="Helvetica" w:cs="Calibri"/>
                <w:b/>
                <w:sz w:val="22"/>
                <w:szCs w:val="22"/>
              </w:rPr>
              <w:t>Parameter</w:t>
            </w:r>
          </w:p>
        </w:tc>
        <w:tc>
          <w:tcPr>
            <w:tcW w:w="1657" w:type="dxa"/>
            <w:tcBorders>
              <w:bottom w:val="single" w:sz="4" w:space="0" w:color="auto"/>
            </w:tcBorders>
          </w:tcPr>
          <w:p w14:paraId="66FC686D" w14:textId="77777777" w:rsidR="001516FD" w:rsidRPr="00F67D55" w:rsidRDefault="001516FD" w:rsidP="00BD6AEF">
            <w:pPr>
              <w:jc w:val="center"/>
              <w:rPr>
                <w:rFonts w:ascii="Helvetica" w:hAnsi="Helvetica" w:cs="Calibri"/>
                <w:b/>
                <w:sz w:val="22"/>
                <w:szCs w:val="22"/>
              </w:rPr>
            </w:pPr>
            <w:r w:rsidRPr="00F67D55">
              <w:rPr>
                <w:rFonts w:ascii="Helvetica" w:hAnsi="Helvetica" w:cs="Calibri"/>
                <w:b/>
                <w:sz w:val="22"/>
                <w:szCs w:val="22"/>
              </w:rPr>
              <w:t>Low</w:t>
            </w:r>
          </w:p>
        </w:tc>
        <w:tc>
          <w:tcPr>
            <w:tcW w:w="1745" w:type="dxa"/>
            <w:tcBorders>
              <w:bottom w:val="single" w:sz="4" w:space="0" w:color="auto"/>
            </w:tcBorders>
          </w:tcPr>
          <w:p w14:paraId="7C3EFC61" w14:textId="77777777" w:rsidR="001516FD" w:rsidRPr="00F67D55" w:rsidRDefault="001516FD" w:rsidP="00BD6AEF">
            <w:pPr>
              <w:jc w:val="center"/>
              <w:rPr>
                <w:rFonts w:ascii="Helvetica" w:hAnsi="Helvetica" w:cs="Calibri"/>
                <w:b/>
                <w:sz w:val="22"/>
                <w:szCs w:val="22"/>
              </w:rPr>
            </w:pPr>
            <w:r w:rsidRPr="00F67D55">
              <w:rPr>
                <w:rFonts w:ascii="Helvetica" w:hAnsi="Helvetica" w:cs="Calibri"/>
                <w:b/>
                <w:sz w:val="22"/>
                <w:szCs w:val="22"/>
              </w:rPr>
              <w:t>High</w:t>
            </w:r>
          </w:p>
        </w:tc>
        <w:tc>
          <w:tcPr>
            <w:tcW w:w="2689" w:type="dxa"/>
            <w:tcBorders>
              <w:bottom w:val="single" w:sz="4" w:space="0" w:color="auto"/>
            </w:tcBorders>
          </w:tcPr>
          <w:p w14:paraId="17650CD4" w14:textId="77777777" w:rsidR="001516FD" w:rsidRPr="00F67D55" w:rsidRDefault="001516FD" w:rsidP="00BD6AEF">
            <w:pPr>
              <w:jc w:val="center"/>
              <w:rPr>
                <w:rFonts w:ascii="Helvetica" w:hAnsi="Helvetica" w:cs="Calibri"/>
                <w:b/>
                <w:sz w:val="22"/>
                <w:szCs w:val="22"/>
              </w:rPr>
            </w:pPr>
            <w:r w:rsidRPr="00F67D55">
              <w:rPr>
                <w:rFonts w:ascii="Helvetica" w:hAnsi="Helvetica" w:cs="Calibri"/>
                <w:b/>
                <w:sz w:val="22"/>
                <w:szCs w:val="22"/>
              </w:rPr>
              <w:t>Comments</w:t>
            </w:r>
          </w:p>
        </w:tc>
      </w:tr>
      <w:tr w:rsidR="001516FD" w:rsidRPr="00572E0A" w14:paraId="69C70868" w14:textId="77777777" w:rsidTr="00BD6AEF">
        <w:trPr>
          <w:trHeight w:val="404"/>
        </w:trPr>
        <w:tc>
          <w:tcPr>
            <w:tcW w:w="2965" w:type="dxa"/>
          </w:tcPr>
          <w:p w14:paraId="7FB43E2B" w14:textId="77777777" w:rsidR="001516FD" w:rsidRPr="00F67D55" w:rsidRDefault="001516FD" w:rsidP="00BD6AEF">
            <w:pPr>
              <w:rPr>
                <w:rFonts w:ascii="Helvetica" w:hAnsi="Helvetica" w:cs="Calibri"/>
                <w:sz w:val="22"/>
                <w:szCs w:val="22"/>
              </w:rPr>
            </w:pPr>
            <w:r w:rsidRPr="00F67D55">
              <w:rPr>
                <w:rFonts w:ascii="Helvetica" w:hAnsi="Helvetica" w:cs="Calibri"/>
                <w:sz w:val="22"/>
                <w:szCs w:val="22"/>
              </w:rPr>
              <w:t>Total CSF Volume</w:t>
            </w:r>
          </w:p>
        </w:tc>
        <w:tc>
          <w:tcPr>
            <w:tcW w:w="1657" w:type="dxa"/>
          </w:tcPr>
          <w:p w14:paraId="40C1E77D"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 xml:space="preserve">150 ml </w:t>
            </w:r>
            <w:r w:rsidRPr="00F67D55">
              <w:rPr>
                <w:rFonts w:ascii="Helvetica" w:hAnsi="Helvetica" w:cs="Calibri"/>
                <w:sz w:val="22"/>
                <w:szCs w:val="22"/>
              </w:rPr>
              <w:fldChar w:fldCharType="begin">
                <w:fldData xml:space="preserve">PEVuZE5vdGU+PENpdGU+PEF1dGhvcj5LaGFzYXduZWg8L0F1dGhvcj48WWVhcj4yMDE4PC9ZZWFy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</w:fldData>
              </w:fldChar>
            </w:r>
            <w:r w:rsidRPr="00F67D55">
              <w:rPr>
                <w:rFonts w:ascii="Helvetica" w:hAnsi="Helvetica" w:cs="Calibri"/>
                <w:sz w:val="22"/>
                <w:szCs w:val="22"/>
              </w:rPr>
              <w:instrText xml:space="preserve"> ADDIN EN.CITE </w:instrText>
            </w:r>
            <w:r w:rsidRPr="00F67D55">
              <w:rPr>
                <w:rFonts w:ascii="Helvetica" w:hAnsi="Helvetica" w:cs="Calibri"/>
                <w:sz w:val="22"/>
                <w:szCs w:val="22"/>
              </w:rPr>
              <w:fldChar w:fldCharType="begin">
                <w:fldData xml:space="preserve">PEVuZE5vdGU+PENpdGU+PEF1dGhvcj5LaGFzYXduZWg8L0F1dGhvcj48WWVhcj4yMDE4PC9ZZWFy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</w:fldData>
              </w:fldChar>
            </w:r>
            <w:r w:rsidRPr="00F67D55">
              <w:rPr>
                <w:rFonts w:ascii="Helvetica" w:hAnsi="Helvetica" w:cs="Calibri"/>
                <w:sz w:val="22"/>
                <w:szCs w:val="22"/>
              </w:rPr>
              <w:instrText xml:space="preserve"> ADDIN EN.CITE.DATA </w:instrText>
            </w:r>
            <w:r w:rsidRPr="00F67D55">
              <w:rPr>
                <w:rFonts w:ascii="Helvetica" w:hAnsi="Helvetica" w:cs="Calibri"/>
                <w:sz w:val="22"/>
                <w:szCs w:val="22"/>
              </w:rPr>
            </w:r>
            <w:r w:rsidRPr="00F67D55">
              <w:rPr>
                <w:rFonts w:ascii="Helvetica" w:hAnsi="Helvetica" w:cs="Calibri"/>
                <w:sz w:val="22"/>
                <w:szCs w:val="22"/>
              </w:rPr>
              <w:fldChar w:fldCharType="end"/>
            </w:r>
            <w:r w:rsidRPr="00F67D55">
              <w:rPr>
                <w:rFonts w:ascii="Helvetica" w:hAnsi="Helvetica" w:cs="Calibri"/>
                <w:sz w:val="22"/>
                <w:szCs w:val="22"/>
              </w:rPr>
            </w:r>
            <w:r w:rsidRPr="00F67D55">
              <w:rPr>
                <w:rFonts w:ascii="Helvetica" w:hAnsi="Helvetica" w:cs="Calibri"/>
                <w:sz w:val="22"/>
                <w:szCs w:val="22"/>
              </w:rPr>
              <w:fldChar w:fldCharType="separate"/>
            </w:r>
            <w:r w:rsidRPr="00F67D55">
              <w:rPr>
                <w:rFonts w:ascii="Helvetica" w:hAnsi="Helvetica" w:cs="Calibri"/>
                <w:sz w:val="22"/>
                <w:szCs w:val="22"/>
              </w:rPr>
              <w:t>(1, 2)</w:t>
            </w:r>
            <w:r w:rsidRPr="00F67D55">
              <w:rPr>
                <w:rFonts w:ascii="Helvetica" w:hAnsi="Helvetica" w:cs="Calibri"/>
                <w:sz w:val="22"/>
                <w:szCs w:val="22"/>
              </w:rPr>
              <w:fldChar w:fldCharType="end"/>
            </w:r>
          </w:p>
        </w:tc>
        <w:tc>
          <w:tcPr>
            <w:tcW w:w="1745" w:type="dxa"/>
          </w:tcPr>
          <w:p w14:paraId="69DA8797"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 xml:space="preserve">300 ml </w:t>
            </w:r>
            <w:r w:rsidRPr="00F67D55">
              <w:rPr>
                <w:rFonts w:ascii="Helvetica" w:hAnsi="Helvetica" w:cs="Calibri"/>
                <w:sz w:val="22"/>
                <w:szCs w:val="22"/>
              </w:rPr>
              <w:fldChar w:fldCharType="begin"/>
            </w:r>
            <w:r w:rsidRPr="00F67D55">
              <w:rPr>
                <w:rFonts w:ascii="Helvetica" w:hAnsi="Helvetica" w:cs="Calibri"/>
                <w:sz w:val="22"/>
                <w:szCs w:val="22"/>
              </w:rPr>
              <w:instrText xml:space="preserve"> ADDIN EN.CITE &lt;EndNote&gt;&lt;Cite&gt;&lt;Author&gt;Lawley&lt;/Author&gt;&lt;Year&gt;2016&lt;/Year&gt;&lt;RecNum&gt;304&lt;/RecNum&gt;&lt;DisplayText&gt;(3)&lt;/DisplayText&gt;&lt;record&gt;&lt;rec-number&gt;304&lt;/rec-number&gt;&lt;foreign-keys&gt;&lt;key app="EN" db-id="e95pezsabw9pree92atxvtvs25stswxspse0" timestamp="1743096007"&gt;304&lt;/key&gt;&lt;/foreign-keys&gt;&lt;ref-type name="Journal Article"&gt;17&lt;/ref-type&gt;&lt;contributors&gt;&lt;authors&gt;&lt;author&gt;Lawley, Justin S.&lt;/author&gt;&lt;author&gt;Levine, Benjamin D.&lt;/author&gt;&lt;author&gt;Williams, Michael A.&lt;/author&gt;&lt;author&gt;Malm, Jon&lt;/author&gt;&lt;author&gt;Eklund, Anders&lt;/author&gt;&lt;author&gt;Polaner, David M.&lt;/author&gt;&lt;author&gt;Subudhi, Andrew W.&lt;/author&gt;&lt;author&gt;Hackett, Peter H.&lt;/author&gt;&lt;author&gt;Roach, Robert C.&lt;/author&gt;&lt;/authors&gt;&lt;/contributors&gt;&lt;titles&gt;&lt;title&gt;Cerebral spinal fluid dynamics: effect of hypoxia and implications for high-altitude illness&lt;/title&gt;&lt;secondary-title&gt;Journal of Applied Physiology&lt;/secondary-title&gt;&lt;/titles&gt;&lt;periodical&gt;&lt;full-title&gt;Journal of Applied Physiology&lt;/full-title&gt;&lt;/periodical&gt;&lt;pages&gt;251-262&lt;/pages&gt;&lt;volume&gt;120&lt;/volume&gt;&lt;number&gt;2&lt;/number&gt;&lt;dates&gt;&lt;year&gt;2016&lt;/year&gt;&lt;pub-dates&gt;&lt;date&gt;Jan 15&lt;/date&gt;&lt;/pub-dates&gt;&lt;/dates&gt;&lt;isbn&gt;8750-7587&lt;/isbn&gt;&lt;accession-num&gt;WOS:000369050700018&lt;/accession-num&gt;&lt;work-type&gt;Review&lt;/work-type&gt;&lt;urls&gt;&lt;related-urls&gt;&lt;url&gt;&amp;lt;Go to ISI&amp;gt;://WOS:000369050700018&lt;/url&gt;&lt;/related-urls&gt;&lt;/urls&gt;&lt;electronic-resource-num&gt;10.1152/japplphysiol.00370.2015&lt;/electronic-resource-num&gt;&lt;/record&gt;&lt;/Cite&gt;&lt;/EndNote&gt;</w:instrText>
            </w:r>
            <w:r w:rsidRPr="00F67D55">
              <w:rPr>
                <w:rFonts w:ascii="Helvetica" w:hAnsi="Helvetica" w:cs="Calibri"/>
                <w:sz w:val="22"/>
                <w:szCs w:val="22"/>
              </w:rPr>
              <w:fldChar w:fldCharType="separate"/>
            </w:r>
            <w:r w:rsidRPr="00F67D55">
              <w:rPr>
                <w:rFonts w:ascii="Helvetica" w:hAnsi="Helvetica" w:cs="Calibri"/>
                <w:sz w:val="22"/>
                <w:szCs w:val="22"/>
              </w:rPr>
              <w:t>(3)</w:t>
            </w:r>
            <w:r w:rsidRPr="00F67D55">
              <w:rPr>
                <w:rFonts w:ascii="Helvetica" w:hAnsi="Helvetica" w:cs="Calibri"/>
                <w:sz w:val="22"/>
                <w:szCs w:val="22"/>
              </w:rPr>
              <w:fldChar w:fldCharType="end"/>
            </w:r>
          </w:p>
        </w:tc>
        <w:tc>
          <w:tcPr>
            <w:tcW w:w="2689" w:type="dxa"/>
          </w:tcPr>
          <w:p w14:paraId="7F909C3F" w14:textId="77777777" w:rsidR="001516FD" w:rsidRPr="00F67D55" w:rsidRDefault="001516FD" w:rsidP="00BD6AEF">
            <w:pPr>
              <w:jc w:val="center"/>
              <w:rPr>
                <w:rFonts w:ascii="Helvetica" w:hAnsi="Helvetica" w:cs="Calibri"/>
                <w:sz w:val="22"/>
                <w:szCs w:val="22"/>
              </w:rPr>
            </w:pPr>
          </w:p>
        </w:tc>
      </w:tr>
      <w:tr w:rsidR="001516FD" w:rsidRPr="00572E0A" w14:paraId="41EDFAAC" w14:textId="77777777" w:rsidTr="00BD6AEF">
        <w:tc>
          <w:tcPr>
            <w:tcW w:w="2965" w:type="dxa"/>
          </w:tcPr>
          <w:p w14:paraId="139A70CD" w14:textId="77777777" w:rsidR="001516FD" w:rsidRPr="00F67D55" w:rsidRDefault="001516FD" w:rsidP="00BD6AEF">
            <w:pPr>
              <w:rPr>
                <w:rFonts w:ascii="Helvetica" w:hAnsi="Helvetica" w:cs="Calibri"/>
                <w:sz w:val="22"/>
                <w:szCs w:val="22"/>
              </w:rPr>
            </w:pPr>
            <w:r w:rsidRPr="00F67D55">
              <w:rPr>
                <w:rFonts w:ascii="Helvetica" w:hAnsi="Helvetica" w:cs="Calibri"/>
                <w:sz w:val="22"/>
                <w:szCs w:val="22"/>
              </w:rPr>
              <w:t>CSF Production Rate (QCSF)</w:t>
            </w:r>
          </w:p>
        </w:tc>
        <w:tc>
          <w:tcPr>
            <w:tcW w:w="1657" w:type="dxa"/>
          </w:tcPr>
          <w:p w14:paraId="26E614FB"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430-530 ml/day</w:t>
            </w:r>
          </w:p>
          <w:p w14:paraId="63BFB6FA"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(18-22 ml/</w:t>
            </w:r>
            <w:proofErr w:type="spellStart"/>
            <w:r w:rsidRPr="00F67D55">
              <w:rPr>
                <w:rFonts w:ascii="Helvetica" w:hAnsi="Helvetica" w:cs="Calibri"/>
                <w:sz w:val="22"/>
                <w:szCs w:val="22"/>
              </w:rPr>
              <w:t>hr</w:t>
            </w:r>
            <w:proofErr w:type="spellEnd"/>
            <w:r w:rsidRPr="00F67D55">
              <w:rPr>
                <w:rFonts w:ascii="Helvetica" w:hAnsi="Helvetica" w:cs="Calibri"/>
                <w:sz w:val="22"/>
                <w:szCs w:val="22"/>
              </w:rPr>
              <w:t xml:space="preserve">) </w:t>
            </w:r>
            <w:r w:rsidRPr="00F67D55">
              <w:rPr>
                <w:rFonts w:ascii="Helvetica" w:hAnsi="Helvetica" w:cs="Calibri"/>
                <w:sz w:val="22"/>
                <w:szCs w:val="22"/>
              </w:rPr>
              <w:fldChar w:fldCharType="begin">
                <w:fldData xml:space="preserve">PEVuZE5vdGU+PENpdGU+PEF1dGhvcj5LaGFzYXduZWg8L0F1dGhvcj48WWVhcj4yMDE4PC9ZZWFy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</w:fldData>
              </w:fldChar>
            </w:r>
            <w:r w:rsidRPr="00F67D55">
              <w:rPr>
                <w:rFonts w:ascii="Helvetica" w:hAnsi="Helvetica" w:cs="Calibri"/>
                <w:sz w:val="22"/>
                <w:szCs w:val="22"/>
              </w:rPr>
              <w:instrText xml:space="preserve"> ADDIN EN.CITE </w:instrText>
            </w:r>
            <w:r w:rsidRPr="00F67D55">
              <w:rPr>
                <w:rFonts w:ascii="Helvetica" w:hAnsi="Helvetica" w:cs="Calibri"/>
                <w:sz w:val="22"/>
                <w:szCs w:val="22"/>
              </w:rPr>
              <w:fldChar w:fldCharType="begin">
                <w:fldData xml:space="preserve">PEVuZE5vdGU+PENpdGU+PEF1dGhvcj5LaGFzYXduZWg8L0F1dGhvcj48WWVhcj4yMDE4PC9ZZWFy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</w:fldData>
              </w:fldChar>
            </w:r>
            <w:r w:rsidRPr="00F67D55">
              <w:rPr>
                <w:rFonts w:ascii="Helvetica" w:hAnsi="Helvetica" w:cs="Calibri"/>
                <w:sz w:val="22"/>
                <w:szCs w:val="22"/>
              </w:rPr>
              <w:instrText xml:space="preserve"> ADDIN EN.CITE.DATA </w:instrText>
            </w:r>
            <w:r w:rsidRPr="00F67D55">
              <w:rPr>
                <w:rFonts w:ascii="Helvetica" w:hAnsi="Helvetica" w:cs="Calibri"/>
                <w:sz w:val="22"/>
                <w:szCs w:val="22"/>
              </w:rPr>
            </w:r>
            <w:r w:rsidRPr="00F67D55">
              <w:rPr>
                <w:rFonts w:ascii="Helvetica" w:hAnsi="Helvetica" w:cs="Calibri"/>
                <w:sz w:val="22"/>
                <w:szCs w:val="22"/>
              </w:rPr>
              <w:fldChar w:fldCharType="end"/>
            </w:r>
            <w:r w:rsidRPr="00F67D55">
              <w:rPr>
                <w:rFonts w:ascii="Helvetica" w:hAnsi="Helvetica" w:cs="Calibri"/>
                <w:sz w:val="22"/>
                <w:szCs w:val="22"/>
              </w:rPr>
            </w:r>
            <w:r w:rsidRPr="00F67D55">
              <w:rPr>
                <w:rFonts w:ascii="Helvetica" w:hAnsi="Helvetica" w:cs="Calibri"/>
                <w:sz w:val="22"/>
                <w:szCs w:val="22"/>
              </w:rPr>
              <w:fldChar w:fldCharType="separate"/>
            </w:r>
            <w:r w:rsidRPr="00F67D55">
              <w:rPr>
                <w:rFonts w:ascii="Helvetica" w:hAnsi="Helvetica" w:cs="Calibri"/>
                <w:sz w:val="22"/>
                <w:szCs w:val="22"/>
              </w:rPr>
              <w:t>(1, 4)</w:t>
            </w:r>
            <w:r w:rsidRPr="00F67D55">
              <w:rPr>
                <w:rFonts w:ascii="Helvetica" w:hAnsi="Helvetica" w:cs="Calibri"/>
                <w:sz w:val="22"/>
                <w:szCs w:val="22"/>
              </w:rPr>
              <w:fldChar w:fldCharType="end"/>
            </w:r>
          </w:p>
        </w:tc>
        <w:tc>
          <w:tcPr>
            <w:tcW w:w="1745" w:type="dxa"/>
          </w:tcPr>
          <w:p w14:paraId="4CDB6DD6"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600 ml/day              (25 ml/</w:t>
            </w:r>
            <w:proofErr w:type="spellStart"/>
            <w:r w:rsidRPr="00F67D55">
              <w:rPr>
                <w:rFonts w:ascii="Helvetica" w:hAnsi="Helvetica" w:cs="Calibri"/>
                <w:sz w:val="22"/>
                <w:szCs w:val="22"/>
              </w:rPr>
              <w:t>hr</w:t>
            </w:r>
            <w:proofErr w:type="spellEnd"/>
            <w:r w:rsidRPr="00F67D55">
              <w:rPr>
                <w:rFonts w:ascii="Helvetica" w:hAnsi="Helvetica" w:cs="Calibri"/>
                <w:sz w:val="22"/>
                <w:szCs w:val="22"/>
              </w:rPr>
              <w:t xml:space="preserve">) </w:t>
            </w:r>
            <w:r w:rsidRPr="00F67D55">
              <w:rPr>
                <w:rFonts w:ascii="Helvetica" w:hAnsi="Helvetica" w:cs="Calibri"/>
                <w:sz w:val="22"/>
                <w:szCs w:val="22"/>
              </w:rPr>
              <w:fldChar w:fldCharType="begin"/>
            </w:r>
            <w:r w:rsidRPr="00F67D55">
              <w:rPr>
                <w:rFonts w:ascii="Helvetica" w:hAnsi="Helvetica" w:cs="Calibri"/>
                <w:sz w:val="22"/>
                <w:szCs w:val="22"/>
              </w:rPr>
              <w:instrText xml:space="preserve"> ADDIN EN.CITE &lt;EndNote&gt;&lt;Cite&gt;&lt;Author&gt;Lawley&lt;/Author&gt;&lt;Year&gt;2016&lt;/Year&gt;&lt;RecNum&gt;304&lt;/RecNum&gt;&lt;DisplayText&gt;(3)&lt;/DisplayText&gt;&lt;record&gt;&lt;rec-number&gt;304&lt;/rec-number&gt;&lt;foreign-keys&gt;&lt;key app="EN" db-id="e95pezsabw9pree92atxvtvs25stswxspse0" timestamp="1743096007"&gt;304&lt;/key&gt;&lt;/foreign-keys&gt;&lt;ref-type name="Journal Article"&gt;17&lt;/ref-type&gt;&lt;contributors&gt;&lt;authors&gt;&lt;author&gt;Lawley, Justin S.&lt;/author&gt;&lt;author&gt;Levine, Benjamin D.&lt;/author&gt;&lt;author&gt;Williams, Michael A.&lt;/author&gt;&lt;author&gt;Malm, Jon&lt;/author&gt;&lt;author&gt;Eklund, Anders&lt;/author&gt;&lt;author&gt;Polaner, David M.&lt;/author&gt;&lt;author&gt;Subudhi, Andrew W.&lt;/author&gt;&lt;author&gt;Hackett, Peter H.&lt;/author&gt;&lt;author&gt;Roach, Robert C.&lt;/author&gt;&lt;/authors&gt;&lt;/contributors&gt;&lt;titles&gt;&lt;title&gt;Cerebral spinal fluid dynamics: effect of hypoxia and implications for high-altitude illness&lt;/title&gt;&lt;secondary-title&gt;Journal of Applied Physiology&lt;/secondary-title&gt;&lt;/titles&gt;&lt;periodical&gt;&lt;full-title&gt;Journal of Applied Physiology&lt;/full-title&gt;&lt;/periodical&gt;&lt;pages&gt;251-262&lt;/pages&gt;&lt;volume&gt;120&lt;/volume&gt;&lt;number&gt;2&lt;/number&gt;&lt;dates&gt;&lt;year&gt;2016&lt;/year&gt;&lt;pub-dates&gt;&lt;date&gt;Jan 15&lt;/date&gt;&lt;/pub-dates&gt;&lt;/dates&gt;&lt;isbn&gt;8750-7587&lt;/isbn&gt;&lt;accession-num&gt;WOS:000369050700018&lt;/accession-num&gt;&lt;work-type&gt;Review&lt;/work-type&gt;&lt;urls&gt;&lt;related-urls&gt;&lt;url&gt;&amp;lt;Go to ISI&amp;gt;://WOS:000369050700018&lt;/url&gt;&lt;/related-urls&gt;&lt;/urls&gt;&lt;electronic-resource-num&gt;10.1152/japplphysiol.00370.2015&lt;/electronic-resource-num&gt;&lt;/record&gt;&lt;/Cite&gt;&lt;/EndNote&gt;</w:instrText>
            </w:r>
            <w:r w:rsidRPr="00F67D55">
              <w:rPr>
                <w:rFonts w:ascii="Helvetica" w:hAnsi="Helvetica" w:cs="Calibri"/>
                <w:sz w:val="22"/>
                <w:szCs w:val="22"/>
              </w:rPr>
              <w:fldChar w:fldCharType="separate"/>
            </w:r>
            <w:r w:rsidRPr="00F67D55">
              <w:rPr>
                <w:rFonts w:ascii="Helvetica" w:hAnsi="Helvetica" w:cs="Calibri"/>
                <w:sz w:val="22"/>
                <w:szCs w:val="22"/>
              </w:rPr>
              <w:t>(3)</w:t>
            </w:r>
            <w:r w:rsidRPr="00F67D55">
              <w:rPr>
                <w:rFonts w:ascii="Helvetica" w:hAnsi="Helvetica" w:cs="Calibri"/>
                <w:sz w:val="22"/>
                <w:szCs w:val="22"/>
              </w:rPr>
              <w:fldChar w:fldCharType="end"/>
            </w:r>
          </w:p>
        </w:tc>
        <w:tc>
          <w:tcPr>
            <w:tcW w:w="2689" w:type="dxa"/>
          </w:tcPr>
          <w:p w14:paraId="19117C7E" w14:textId="77777777" w:rsidR="001516FD" w:rsidRPr="00F67D55" w:rsidRDefault="001516FD" w:rsidP="00BD6AEF">
            <w:pPr>
              <w:jc w:val="center"/>
              <w:rPr>
                <w:rFonts w:ascii="Helvetica" w:hAnsi="Helvetica" w:cs="Calibri"/>
                <w:sz w:val="22"/>
                <w:szCs w:val="22"/>
              </w:rPr>
            </w:pPr>
          </w:p>
          <w:p w14:paraId="4EE1A7C4" w14:textId="77777777" w:rsidR="001516FD" w:rsidRPr="00F67D55" w:rsidRDefault="001516FD" w:rsidP="00BD6AEF">
            <w:pPr>
              <w:jc w:val="center"/>
              <w:rPr>
                <w:rFonts w:ascii="Helvetica" w:hAnsi="Helvetica" w:cs="Calibri"/>
                <w:sz w:val="22"/>
                <w:szCs w:val="22"/>
              </w:rPr>
            </w:pPr>
          </w:p>
        </w:tc>
      </w:tr>
      <w:tr w:rsidR="001516FD" w:rsidRPr="00572E0A" w14:paraId="4D2D14EF" w14:textId="77777777" w:rsidTr="00BD6AEF">
        <w:tc>
          <w:tcPr>
            <w:tcW w:w="2965" w:type="dxa"/>
          </w:tcPr>
          <w:p w14:paraId="61B6649C" w14:textId="77777777" w:rsidR="001516FD" w:rsidRPr="00F67D55" w:rsidRDefault="001516FD" w:rsidP="00BD6AEF">
            <w:pPr>
              <w:rPr>
                <w:rFonts w:ascii="Helvetica" w:hAnsi="Helvetica" w:cs="Calibri"/>
                <w:sz w:val="22"/>
                <w:szCs w:val="22"/>
              </w:rPr>
            </w:pPr>
            <w:r w:rsidRPr="00F67D55">
              <w:rPr>
                <w:rFonts w:ascii="Helvetica" w:hAnsi="Helvetica" w:cs="Calibri"/>
                <w:sz w:val="22"/>
                <w:szCs w:val="22"/>
              </w:rPr>
              <w:t>Ventricle Volume</w:t>
            </w:r>
          </w:p>
        </w:tc>
        <w:tc>
          <w:tcPr>
            <w:tcW w:w="1657" w:type="dxa"/>
          </w:tcPr>
          <w:p w14:paraId="2D3EA37E"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25 ml</w:t>
            </w:r>
          </w:p>
        </w:tc>
        <w:tc>
          <w:tcPr>
            <w:tcW w:w="1745" w:type="dxa"/>
          </w:tcPr>
          <w:p w14:paraId="5712E50D"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50 ml</w:t>
            </w:r>
          </w:p>
        </w:tc>
        <w:tc>
          <w:tcPr>
            <w:tcW w:w="2689" w:type="dxa"/>
          </w:tcPr>
          <w:p w14:paraId="0AE9FA1E"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 xml:space="preserve">17% of CSF volume </w:t>
            </w:r>
            <w:r w:rsidRPr="00F67D55">
              <w:rPr>
                <w:rFonts w:ascii="Helvetica" w:hAnsi="Helvetica" w:cs="Calibri"/>
                <w:sz w:val="22"/>
                <w:szCs w:val="22"/>
              </w:rPr>
              <w:fldChar w:fldCharType="begin">
                <w:fldData xml:space="preserve">PEVuZE5vdGU+PENpdGU+PEF1dGhvcj5LaGFzYXduZWg8L0F1dGhvcj48WWVhcj4yMDE4PC9ZZWFy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</w:fldData>
              </w:fldChar>
            </w:r>
            <w:r w:rsidRPr="00F67D55">
              <w:rPr>
                <w:rFonts w:ascii="Helvetica" w:hAnsi="Helvetica" w:cs="Calibri"/>
                <w:sz w:val="22"/>
                <w:szCs w:val="22"/>
              </w:rPr>
              <w:instrText xml:space="preserve"> ADDIN EN.CITE </w:instrText>
            </w:r>
            <w:r w:rsidRPr="00F67D55">
              <w:rPr>
                <w:rFonts w:ascii="Helvetica" w:hAnsi="Helvetica" w:cs="Calibri"/>
                <w:sz w:val="22"/>
                <w:szCs w:val="22"/>
              </w:rPr>
              <w:fldChar w:fldCharType="begin">
                <w:fldData xml:space="preserve">PEVuZE5vdGU+PENpdGU+PEF1dGhvcj5LaGFzYXduZWg8L0F1dGhvcj48WWVhcj4yMDE4PC9ZZWFy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</w:fldData>
              </w:fldChar>
            </w:r>
            <w:r w:rsidRPr="00F67D55">
              <w:rPr>
                <w:rFonts w:ascii="Helvetica" w:hAnsi="Helvetica" w:cs="Calibri"/>
                <w:sz w:val="22"/>
                <w:szCs w:val="22"/>
              </w:rPr>
              <w:instrText xml:space="preserve"> ADDIN EN.CITE.DATA </w:instrText>
            </w:r>
            <w:r w:rsidRPr="00F67D55">
              <w:rPr>
                <w:rFonts w:ascii="Helvetica" w:hAnsi="Helvetica" w:cs="Calibri"/>
                <w:sz w:val="22"/>
                <w:szCs w:val="22"/>
              </w:rPr>
            </w:r>
            <w:r w:rsidRPr="00F67D55">
              <w:rPr>
                <w:rFonts w:ascii="Helvetica" w:hAnsi="Helvetica" w:cs="Calibri"/>
                <w:sz w:val="22"/>
                <w:szCs w:val="22"/>
              </w:rPr>
              <w:fldChar w:fldCharType="end"/>
            </w:r>
            <w:r w:rsidRPr="00F67D55">
              <w:rPr>
                <w:rFonts w:ascii="Helvetica" w:hAnsi="Helvetica" w:cs="Calibri"/>
                <w:sz w:val="22"/>
                <w:szCs w:val="22"/>
              </w:rPr>
            </w:r>
            <w:r w:rsidRPr="00F67D55">
              <w:rPr>
                <w:rFonts w:ascii="Helvetica" w:hAnsi="Helvetica" w:cs="Calibri"/>
                <w:sz w:val="22"/>
                <w:szCs w:val="22"/>
              </w:rPr>
              <w:fldChar w:fldCharType="separate"/>
            </w:r>
            <w:r w:rsidRPr="00F67D55">
              <w:rPr>
                <w:rFonts w:ascii="Helvetica" w:hAnsi="Helvetica" w:cs="Calibri"/>
                <w:sz w:val="22"/>
                <w:szCs w:val="22"/>
              </w:rPr>
              <w:t>(1, 2)</w:t>
            </w:r>
            <w:r w:rsidRPr="00F67D55">
              <w:rPr>
                <w:rFonts w:ascii="Helvetica" w:hAnsi="Helvetica" w:cs="Calibri"/>
                <w:sz w:val="22"/>
                <w:szCs w:val="22"/>
              </w:rPr>
              <w:fldChar w:fldCharType="end"/>
            </w:r>
          </w:p>
        </w:tc>
      </w:tr>
      <w:tr w:rsidR="001516FD" w:rsidRPr="00572E0A" w14:paraId="45DF2473" w14:textId="77777777" w:rsidTr="00BD6AEF">
        <w:tc>
          <w:tcPr>
            <w:tcW w:w="2965" w:type="dxa"/>
          </w:tcPr>
          <w:p w14:paraId="5588EBF7" w14:textId="77777777" w:rsidR="001516FD" w:rsidRDefault="001516FD" w:rsidP="00BD6AEF">
            <w:pPr>
              <w:rPr>
                <w:rFonts w:ascii="Helvetica" w:hAnsi="Helvetica" w:cs="Calibri"/>
                <w:sz w:val="22"/>
                <w:szCs w:val="22"/>
              </w:rPr>
            </w:pPr>
            <w:r w:rsidRPr="00F67D55">
              <w:rPr>
                <w:rFonts w:ascii="Helvetica" w:hAnsi="Helvetica" w:cs="Calibri"/>
                <w:sz w:val="22"/>
                <w:szCs w:val="22"/>
              </w:rPr>
              <w:t>CSF Flow Rate</w:t>
            </w:r>
            <w:r>
              <w:rPr>
                <w:rFonts w:ascii="Helvetica" w:hAnsi="Helvetica" w:cs="Calibri"/>
                <w:sz w:val="22"/>
                <w:szCs w:val="22"/>
              </w:rPr>
              <w:t xml:space="preserve"> </w:t>
            </w:r>
          </w:p>
          <w:p w14:paraId="00D14617" w14:textId="77777777" w:rsidR="001516FD" w:rsidRPr="00F67D55" w:rsidRDefault="001516FD" w:rsidP="00BD6AEF">
            <w:pPr>
              <w:rPr>
                <w:rFonts w:ascii="Helvetica" w:hAnsi="Helvetica" w:cs="Calibri"/>
                <w:sz w:val="22"/>
                <w:szCs w:val="22"/>
              </w:rPr>
            </w:pPr>
            <w:r w:rsidRPr="00F67D55">
              <w:rPr>
                <w:rFonts w:ascii="Helvetica" w:hAnsi="Helvetica" w:cs="Calibri"/>
                <w:sz w:val="22"/>
                <w:szCs w:val="22"/>
              </w:rPr>
              <w:t xml:space="preserve">Ventricles </w:t>
            </w:r>
            <w:r w:rsidRPr="00F67D55">
              <w:rPr>
                <w:rFonts w:ascii="Helvetica" w:hAnsi="Helvetica" w:cs="Calibri"/>
                <w:sz w:val="22"/>
                <w:szCs w:val="22"/>
              </w:rPr>
              <w:sym w:font="Wingdings" w:char="F0E0"/>
            </w:r>
            <w:r w:rsidRPr="00F67D55">
              <w:rPr>
                <w:rFonts w:ascii="Helvetica" w:hAnsi="Helvetica" w:cs="Calibri"/>
                <w:sz w:val="22"/>
                <w:szCs w:val="22"/>
              </w:rPr>
              <w:t xml:space="preserve"> Cranium SAS </w:t>
            </w:r>
          </w:p>
        </w:tc>
        <w:tc>
          <w:tcPr>
            <w:tcW w:w="1657" w:type="dxa"/>
          </w:tcPr>
          <w:p w14:paraId="777A8E49"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15 ml/</w:t>
            </w:r>
            <w:proofErr w:type="spellStart"/>
            <w:r w:rsidRPr="00F67D55">
              <w:rPr>
                <w:rFonts w:ascii="Helvetica" w:hAnsi="Helvetica" w:cs="Calibri"/>
                <w:sz w:val="22"/>
                <w:szCs w:val="22"/>
              </w:rPr>
              <w:t>hr</w:t>
            </w:r>
            <w:proofErr w:type="spellEnd"/>
          </w:p>
        </w:tc>
        <w:tc>
          <w:tcPr>
            <w:tcW w:w="1745" w:type="dxa"/>
          </w:tcPr>
          <w:p w14:paraId="33B16DA0"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19 ml/</w:t>
            </w:r>
            <w:proofErr w:type="spellStart"/>
            <w:r w:rsidRPr="00F67D55">
              <w:rPr>
                <w:rFonts w:ascii="Helvetica" w:hAnsi="Helvetica" w:cs="Calibri"/>
                <w:sz w:val="22"/>
                <w:szCs w:val="22"/>
              </w:rPr>
              <w:t>hr</w:t>
            </w:r>
            <w:proofErr w:type="spellEnd"/>
          </w:p>
        </w:tc>
        <w:tc>
          <w:tcPr>
            <w:tcW w:w="2689" w:type="dxa"/>
          </w:tcPr>
          <w:p w14:paraId="38C74FBE"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76% of QCSF.</w:t>
            </w:r>
          </w:p>
          <w:p w14:paraId="514B03D7"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Based on relative volumes</w:t>
            </w:r>
          </w:p>
        </w:tc>
      </w:tr>
      <w:tr w:rsidR="001516FD" w:rsidRPr="00572E0A" w14:paraId="3D8AE6A8" w14:textId="77777777" w:rsidTr="00BD6AEF">
        <w:tc>
          <w:tcPr>
            <w:tcW w:w="2965" w:type="dxa"/>
          </w:tcPr>
          <w:p w14:paraId="1C862559" w14:textId="77777777" w:rsidR="001516FD" w:rsidRPr="00F67D55" w:rsidRDefault="001516FD" w:rsidP="00BD6AEF">
            <w:pPr>
              <w:rPr>
                <w:rFonts w:ascii="Helvetica" w:hAnsi="Helvetica" w:cs="Calibri"/>
                <w:sz w:val="22"/>
                <w:szCs w:val="22"/>
              </w:rPr>
            </w:pPr>
            <w:r w:rsidRPr="00F67D55">
              <w:rPr>
                <w:rFonts w:ascii="Helvetica" w:hAnsi="Helvetica" w:cs="Calibri"/>
                <w:sz w:val="22"/>
                <w:szCs w:val="22"/>
              </w:rPr>
              <w:t>Cranial Subarachnoid Space Volume</w:t>
            </w:r>
          </w:p>
        </w:tc>
        <w:tc>
          <w:tcPr>
            <w:tcW w:w="1657" w:type="dxa"/>
          </w:tcPr>
          <w:p w14:paraId="61538B71"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95 ml</w:t>
            </w:r>
          </w:p>
        </w:tc>
        <w:tc>
          <w:tcPr>
            <w:tcW w:w="1745" w:type="dxa"/>
          </w:tcPr>
          <w:p w14:paraId="5D194C29"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190 ml</w:t>
            </w:r>
          </w:p>
        </w:tc>
        <w:tc>
          <w:tcPr>
            <w:tcW w:w="2689" w:type="dxa"/>
          </w:tcPr>
          <w:p w14:paraId="2E8BA021"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(76% of total SAS volume of 125 or 250 ml)</w:t>
            </w:r>
          </w:p>
        </w:tc>
      </w:tr>
      <w:tr w:rsidR="001516FD" w:rsidRPr="00572E0A" w14:paraId="76AFEFB9" w14:textId="77777777" w:rsidTr="00BD6AEF">
        <w:trPr>
          <w:trHeight w:val="422"/>
        </w:trPr>
        <w:tc>
          <w:tcPr>
            <w:tcW w:w="2965" w:type="dxa"/>
          </w:tcPr>
          <w:p w14:paraId="14BF9E9D" w14:textId="77777777" w:rsidR="001516FD" w:rsidRPr="00F67D55" w:rsidRDefault="001516FD" w:rsidP="00BD6AEF">
            <w:pPr>
              <w:jc w:val="both"/>
              <w:rPr>
                <w:rFonts w:ascii="Helvetica" w:hAnsi="Helvetica"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τ</m:t>
                    </m:r>
                  </m:e>
                  <m:sub>
                    <m:r>
                      <w:rPr>
                        <w:rFonts w:ascii="Cambria Math" w:hAnsi="Cambria Math" w:cs="Calibri"/>
                        <w:sz w:val="22"/>
                        <w:szCs w:val="22"/>
                      </w:rPr>
                      <m:t>ventricles</m:t>
                    </m:r>
                  </m:sub>
                </m:sSub>
              </m:oMath>
            </m:oMathPara>
          </w:p>
        </w:tc>
        <w:tc>
          <w:tcPr>
            <w:tcW w:w="1657" w:type="dxa"/>
          </w:tcPr>
          <w:p w14:paraId="1634AFE0"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 xml:space="preserve">1.25 </w:t>
            </w:r>
            <w:proofErr w:type="spellStart"/>
            <w:r w:rsidRPr="00F67D55">
              <w:rPr>
                <w:rFonts w:ascii="Helvetica" w:hAnsi="Helvetica" w:cs="Calibri"/>
                <w:sz w:val="22"/>
                <w:szCs w:val="22"/>
              </w:rPr>
              <w:t>hrs</w:t>
            </w:r>
            <w:proofErr w:type="spellEnd"/>
          </w:p>
        </w:tc>
        <w:tc>
          <w:tcPr>
            <w:tcW w:w="1745" w:type="dxa"/>
          </w:tcPr>
          <w:p w14:paraId="7E4BD8BF"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 xml:space="preserve">2.0 </w:t>
            </w:r>
            <w:proofErr w:type="spellStart"/>
            <w:r w:rsidRPr="00F67D55">
              <w:rPr>
                <w:rFonts w:ascii="Helvetica" w:hAnsi="Helvetica" w:cs="Calibri"/>
                <w:sz w:val="22"/>
                <w:szCs w:val="22"/>
              </w:rPr>
              <w:t>hrs</w:t>
            </w:r>
            <w:proofErr w:type="spellEnd"/>
          </w:p>
        </w:tc>
        <w:tc>
          <w:tcPr>
            <w:tcW w:w="2689" w:type="dxa"/>
          </w:tcPr>
          <w:p w14:paraId="3EC71651" w14:textId="77777777" w:rsidR="001516FD" w:rsidRPr="00F67D55" w:rsidRDefault="001516FD" w:rsidP="00BD6AEF">
            <w:pPr>
              <w:jc w:val="center"/>
              <w:rPr>
                <w:rFonts w:ascii="Helvetica" w:hAnsi="Helvetica" w:cs="Calibri"/>
                <w:sz w:val="22"/>
                <w:szCs w:val="22"/>
              </w:rPr>
            </w:pPr>
          </w:p>
        </w:tc>
      </w:tr>
      <w:tr w:rsidR="001516FD" w:rsidRPr="00572E0A" w14:paraId="79814370" w14:textId="77777777" w:rsidTr="00BD6AEF">
        <w:trPr>
          <w:trHeight w:val="359"/>
        </w:trPr>
        <w:tc>
          <w:tcPr>
            <w:tcW w:w="2965" w:type="dxa"/>
          </w:tcPr>
          <w:p w14:paraId="568C854A" w14:textId="77777777" w:rsidR="001516FD" w:rsidRPr="00F67D55" w:rsidRDefault="001516FD" w:rsidP="00BD6AEF">
            <w:pPr>
              <w:jc w:val="both"/>
              <w:rPr>
                <w:rFonts w:ascii="Helvetica" w:hAnsi="Helvetica"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τ</m:t>
                    </m:r>
                  </m:e>
                  <m:sub>
                    <m:r>
                      <w:rPr>
                        <w:rFonts w:ascii="Cambria Math" w:hAnsi="Cambria Math" w:cs="Calibri"/>
                        <w:sz w:val="22"/>
                        <w:szCs w:val="22"/>
                      </w:rPr>
                      <m:t>SAS</m:t>
                    </m:r>
                  </m:sub>
                </m:sSub>
              </m:oMath>
            </m:oMathPara>
          </w:p>
        </w:tc>
        <w:tc>
          <w:tcPr>
            <w:tcW w:w="1657" w:type="dxa"/>
          </w:tcPr>
          <w:p w14:paraId="67E2561A"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 xml:space="preserve">6.3 </w:t>
            </w:r>
            <w:proofErr w:type="spellStart"/>
            <w:r w:rsidRPr="00F67D55">
              <w:rPr>
                <w:rFonts w:ascii="Helvetica" w:hAnsi="Helvetica" w:cs="Calibri"/>
                <w:sz w:val="22"/>
                <w:szCs w:val="22"/>
              </w:rPr>
              <w:t>hrs</w:t>
            </w:r>
            <w:proofErr w:type="spellEnd"/>
          </w:p>
        </w:tc>
        <w:tc>
          <w:tcPr>
            <w:tcW w:w="1745" w:type="dxa"/>
          </w:tcPr>
          <w:p w14:paraId="710E04B3" w14:textId="77777777" w:rsidR="001516FD" w:rsidRPr="00F67D55" w:rsidRDefault="001516FD" w:rsidP="00BD6AEF">
            <w:pPr>
              <w:jc w:val="center"/>
              <w:rPr>
                <w:rFonts w:ascii="Helvetica" w:hAnsi="Helvetica" w:cs="Calibri"/>
                <w:sz w:val="22"/>
                <w:szCs w:val="22"/>
              </w:rPr>
            </w:pPr>
            <w:r w:rsidRPr="00F67D55">
              <w:rPr>
                <w:rFonts w:ascii="Helvetica" w:hAnsi="Helvetica" w:cs="Calibri"/>
                <w:sz w:val="22"/>
                <w:szCs w:val="22"/>
              </w:rPr>
              <w:t xml:space="preserve">10 </w:t>
            </w:r>
            <w:proofErr w:type="spellStart"/>
            <w:r w:rsidRPr="00F67D55">
              <w:rPr>
                <w:rFonts w:ascii="Helvetica" w:hAnsi="Helvetica" w:cs="Calibri"/>
                <w:sz w:val="22"/>
                <w:szCs w:val="22"/>
              </w:rPr>
              <w:t>hrs</w:t>
            </w:r>
            <w:proofErr w:type="spellEnd"/>
          </w:p>
        </w:tc>
        <w:tc>
          <w:tcPr>
            <w:tcW w:w="2689" w:type="dxa"/>
          </w:tcPr>
          <w:p w14:paraId="41D73E63" w14:textId="77777777" w:rsidR="001516FD" w:rsidRPr="00F67D55" w:rsidRDefault="001516FD" w:rsidP="00BD6AEF">
            <w:pPr>
              <w:jc w:val="center"/>
              <w:rPr>
                <w:rFonts w:ascii="Helvetica" w:hAnsi="Helvetica" w:cs="Calibri"/>
                <w:sz w:val="22"/>
                <w:szCs w:val="22"/>
              </w:rPr>
            </w:pPr>
          </w:p>
        </w:tc>
      </w:tr>
    </w:tbl>
    <w:p w14:paraId="6F0519F8" w14:textId="77777777" w:rsidR="001516FD" w:rsidRDefault="001516FD" w:rsidP="001516FD"/>
    <w:p w14:paraId="31C229B8" w14:textId="77777777" w:rsidR="001516FD" w:rsidRPr="00B61667" w:rsidRDefault="001516FD" w:rsidP="001516FD">
      <w:pPr>
        <w:rPr>
          <w:rFonts w:ascii="Helvetica" w:hAnsi="Helvetica"/>
          <w:sz w:val="22"/>
          <w:szCs w:val="22"/>
          <w:u w:val="single"/>
        </w:rPr>
      </w:pPr>
      <w:r w:rsidRPr="00B61667">
        <w:rPr>
          <w:rFonts w:ascii="Helvetica" w:hAnsi="Helvetica"/>
          <w:sz w:val="22"/>
          <w:szCs w:val="22"/>
          <w:u w:val="single"/>
        </w:rPr>
        <w:t>References</w:t>
      </w:r>
    </w:p>
    <w:p w14:paraId="00C73D9B" w14:textId="77777777" w:rsidR="001516FD" w:rsidRPr="00B61667" w:rsidRDefault="001516FD" w:rsidP="001516FD">
      <w:pPr>
        <w:pStyle w:val="EndNoteBibliography"/>
        <w:rPr>
          <w:rFonts w:ascii="Helvetica" w:hAnsi="Helvetica"/>
          <w:sz w:val="22"/>
          <w:szCs w:val="22"/>
        </w:rPr>
      </w:pPr>
      <w:r w:rsidRPr="00B61667">
        <w:rPr>
          <w:rFonts w:ascii="Helvetica" w:hAnsi="Helvetica"/>
          <w:sz w:val="22"/>
          <w:szCs w:val="22"/>
        </w:rPr>
        <w:fldChar w:fldCharType="begin"/>
      </w:r>
      <w:r w:rsidRPr="00B61667">
        <w:rPr>
          <w:rFonts w:ascii="Helvetica" w:hAnsi="Helvetica"/>
          <w:sz w:val="22"/>
          <w:szCs w:val="22"/>
        </w:rPr>
        <w:instrText xml:space="preserve"> ADDIN EN.REFLIST </w:instrText>
      </w:r>
      <w:r w:rsidRPr="00B61667">
        <w:rPr>
          <w:rFonts w:ascii="Helvetica" w:hAnsi="Helvetica"/>
          <w:sz w:val="22"/>
          <w:szCs w:val="22"/>
        </w:rPr>
        <w:fldChar w:fldCharType="separate"/>
      </w:r>
      <w:r w:rsidRPr="00B61667">
        <w:rPr>
          <w:rFonts w:ascii="Helvetica" w:hAnsi="Helvetica"/>
          <w:sz w:val="22"/>
          <w:szCs w:val="22"/>
        </w:rPr>
        <w:t>1.</w:t>
      </w:r>
      <w:r w:rsidRPr="00B61667">
        <w:rPr>
          <w:rFonts w:ascii="Helvetica" w:hAnsi="Helvetica"/>
          <w:sz w:val="22"/>
          <w:szCs w:val="22"/>
        </w:rPr>
        <w:tab/>
      </w:r>
      <w:proofErr w:type="spellStart"/>
      <w:r w:rsidRPr="00B61667">
        <w:rPr>
          <w:rFonts w:ascii="Helvetica" w:hAnsi="Helvetica"/>
          <w:sz w:val="22"/>
          <w:szCs w:val="22"/>
        </w:rPr>
        <w:t>Khasawneh</w:t>
      </w:r>
      <w:proofErr w:type="spellEnd"/>
      <w:r w:rsidRPr="00B61667">
        <w:rPr>
          <w:rFonts w:ascii="Helvetica" w:hAnsi="Helvetica"/>
          <w:sz w:val="22"/>
          <w:szCs w:val="22"/>
        </w:rPr>
        <w:t xml:space="preserve"> AH, Garling RJ, Harris CA. Cerebrospinal fluid circulation: What do we know and how do we know it? Brain Circulation. 2018;4(1):14-8.</w:t>
      </w:r>
    </w:p>
    <w:p w14:paraId="76931AE7" w14:textId="77777777" w:rsidR="001516FD" w:rsidRPr="00B61667" w:rsidRDefault="001516FD" w:rsidP="001516FD">
      <w:pPr>
        <w:pStyle w:val="EndNoteBibliography"/>
        <w:rPr>
          <w:rFonts w:ascii="Helvetica" w:hAnsi="Helvetica"/>
          <w:sz w:val="22"/>
          <w:szCs w:val="22"/>
        </w:rPr>
      </w:pPr>
      <w:r w:rsidRPr="00B61667">
        <w:rPr>
          <w:rFonts w:ascii="Helvetica" w:hAnsi="Helvetica"/>
          <w:sz w:val="22"/>
          <w:szCs w:val="22"/>
        </w:rPr>
        <w:t>2.</w:t>
      </w:r>
      <w:r w:rsidRPr="00B61667">
        <w:rPr>
          <w:rFonts w:ascii="Helvetica" w:hAnsi="Helvetica"/>
          <w:sz w:val="22"/>
          <w:szCs w:val="22"/>
        </w:rPr>
        <w:tab/>
        <w:t xml:space="preserve">Sakka L, Coll G, Chazal J. Anatomy and physiology of cerebrospinal fluid. </w:t>
      </w:r>
      <w:proofErr w:type="spellStart"/>
      <w:r w:rsidRPr="00B61667">
        <w:rPr>
          <w:rFonts w:ascii="Helvetica" w:hAnsi="Helvetica"/>
          <w:sz w:val="22"/>
          <w:szCs w:val="22"/>
        </w:rPr>
        <w:t>Eur</w:t>
      </w:r>
      <w:proofErr w:type="spellEnd"/>
      <w:r w:rsidRPr="00B61667">
        <w:rPr>
          <w:rFonts w:ascii="Helvetica" w:hAnsi="Helvetica"/>
          <w:sz w:val="22"/>
          <w:szCs w:val="22"/>
        </w:rPr>
        <w:t xml:space="preserve"> Ann </w:t>
      </w:r>
      <w:proofErr w:type="spellStart"/>
      <w:r w:rsidRPr="00B61667">
        <w:rPr>
          <w:rFonts w:ascii="Helvetica" w:hAnsi="Helvetica"/>
          <w:sz w:val="22"/>
          <w:szCs w:val="22"/>
        </w:rPr>
        <w:t>Otorhinolaryngol</w:t>
      </w:r>
      <w:proofErr w:type="spellEnd"/>
      <w:r w:rsidRPr="00B61667">
        <w:rPr>
          <w:rFonts w:ascii="Helvetica" w:hAnsi="Helvetica"/>
          <w:sz w:val="22"/>
          <w:szCs w:val="22"/>
        </w:rPr>
        <w:t xml:space="preserve"> Head Neck Dis. 2011;128(6):309-16.</w:t>
      </w:r>
    </w:p>
    <w:p w14:paraId="047C0795" w14:textId="77777777" w:rsidR="001516FD" w:rsidRPr="00B61667" w:rsidRDefault="001516FD" w:rsidP="001516FD">
      <w:pPr>
        <w:pStyle w:val="EndNoteBibliography"/>
        <w:rPr>
          <w:rFonts w:ascii="Helvetica" w:hAnsi="Helvetica"/>
          <w:sz w:val="22"/>
          <w:szCs w:val="22"/>
        </w:rPr>
      </w:pPr>
      <w:r w:rsidRPr="00B61667">
        <w:rPr>
          <w:rFonts w:ascii="Helvetica" w:hAnsi="Helvetica"/>
          <w:sz w:val="22"/>
          <w:szCs w:val="22"/>
        </w:rPr>
        <w:t>3.</w:t>
      </w:r>
      <w:r w:rsidRPr="00B61667">
        <w:rPr>
          <w:rFonts w:ascii="Helvetica" w:hAnsi="Helvetica"/>
          <w:sz w:val="22"/>
          <w:szCs w:val="22"/>
        </w:rPr>
        <w:tab/>
        <w:t>Lawley JS, Levine BD, Williams MA, Malm J, Eklund A, Polaner DM, et al. Cerebral spinal fluid dynamics: effect of hypoxia and implications for high-altitude illness. Journal of Applied Physiology. 2016;120(2):251-62.</w:t>
      </w:r>
    </w:p>
    <w:p w14:paraId="253BA125" w14:textId="77777777" w:rsidR="001516FD" w:rsidRPr="00B61667" w:rsidRDefault="001516FD" w:rsidP="001516FD">
      <w:pPr>
        <w:pStyle w:val="EndNoteBibliography"/>
        <w:rPr>
          <w:rFonts w:ascii="Helvetica" w:hAnsi="Helvetica"/>
          <w:sz w:val="22"/>
          <w:szCs w:val="22"/>
        </w:rPr>
      </w:pPr>
      <w:r w:rsidRPr="00B61667">
        <w:rPr>
          <w:rFonts w:ascii="Helvetica" w:hAnsi="Helvetica"/>
          <w:sz w:val="22"/>
          <w:szCs w:val="22"/>
        </w:rPr>
        <w:t>4.</w:t>
      </w:r>
      <w:r w:rsidRPr="00B61667">
        <w:rPr>
          <w:rFonts w:ascii="Helvetica" w:hAnsi="Helvetica"/>
          <w:sz w:val="22"/>
          <w:szCs w:val="22"/>
        </w:rPr>
        <w:tab/>
        <w:t xml:space="preserve">Hladky SB, Barrand MA. Mechanisms of fluid movement into, through and out of the brain: evaluation of the evidence. Fluids and Barriers of the </w:t>
      </w:r>
      <w:proofErr w:type="spellStart"/>
      <w:r w:rsidRPr="00B61667">
        <w:rPr>
          <w:rFonts w:ascii="Helvetica" w:hAnsi="Helvetica"/>
          <w:sz w:val="22"/>
          <w:szCs w:val="22"/>
        </w:rPr>
        <w:t>Cns</w:t>
      </w:r>
      <w:proofErr w:type="spellEnd"/>
      <w:r w:rsidRPr="00B61667">
        <w:rPr>
          <w:rFonts w:ascii="Helvetica" w:hAnsi="Helvetica"/>
          <w:sz w:val="22"/>
          <w:szCs w:val="22"/>
        </w:rPr>
        <w:t>. 2014;11.</w:t>
      </w:r>
    </w:p>
    <w:p w14:paraId="67484776" w14:textId="62BA0A97" w:rsidR="001516FD" w:rsidRDefault="001516FD" w:rsidP="001516FD">
      <w:pPr>
        <w:spacing w:line="276" w:lineRule="auto"/>
        <w:rPr>
          <w:rFonts w:ascii="Helvetica" w:hAnsi="Helvetica"/>
          <w:sz w:val="22"/>
          <w:szCs w:val="22"/>
        </w:rPr>
      </w:pPr>
      <w:r w:rsidRPr="00B61667">
        <w:rPr>
          <w:rFonts w:ascii="Helvetica" w:hAnsi="Helvetica"/>
          <w:sz w:val="22"/>
          <w:szCs w:val="22"/>
        </w:rPr>
        <w:fldChar w:fldCharType="end"/>
      </w:r>
    </w:p>
    <w:p w14:paraId="16352B9C" w14:textId="77777777" w:rsidR="001516FD" w:rsidRDefault="001516FD">
      <w:pPr>
        <w:spacing w:after="160" w:line="278" w:lineRule="auto"/>
        <w:rPr>
          <w:rFonts w:ascii="Helvetica" w:hAnsi="Helvetica"/>
          <w:sz w:val="22"/>
          <w:szCs w:val="22"/>
        </w:rPr>
      </w:pPr>
      <w:r>
        <w:rPr>
          <w:rFonts w:ascii="Helvetica" w:hAnsi="Helvetica"/>
          <w:sz w:val="22"/>
          <w:szCs w:val="22"/>
        </w:rPr>
        <w:br w:type="page"/>
      </w:r>
    </w:p>
    <w:p w14:paraId="3111B70C" w14:textId="77777777" w:rsidR="001516FD" w:rsidRPr="00AF3CFC" w:rsidRDefault="001516FD" w:rsidP="001516FD">
      <w:pPr>
        <w:spacing w:after="160" w:line="278" w:lineRule="auto"/>
        <w:rPr>
          <w:rFonts w:ascii="Helvetica" w:eastAsia="Helvetica" w:hAnsi="Helvetica" w:cs="Helvetica"/>
          <w:b/>
          <w:bCs/>
          <w:i/>
          <w:iCs/>
          <w:sz w:val="22"/>
          <w:szCs w:val="22"/>
        </w:rPr>
      </w:pPr>
      <w:r w:rsidRPr="0167C33B">
        <w:rPr>
          <w:rFonts w:ascii="Helvetica" w:eastAsia="Helvetica" w:hAnsi="Helvetica" w:cs="Helvetica"/>
          <w:b/>
          <w:bCs/>
          <w:i/>
          <w:iCs/>
          <w:sz w:val="22"/>
          <w:szCs w:val="22"/>
        </w:rPr>
        <w:lastRenderedPageBreak/>
        <w:t>Model Monte-Carlo Sensitivity Analysis</w:t>
      </w:r>
      <w:r w:rsidRPr="0167C33B">
        <w:rPr>
          <w:rFonts w:ascii="Helvetica" w:eastAsia="Helvetica" w:hAnsi="Helvetica" w:cs="Helvetica"/>
          <w:sz w:val="22"/>
          <w:szCs w:val="22"/>
        </w:rPr>
        <w:t xml:space="preserve">:  </w:t>
      </w:r>
    </w:p>
    <w:p w14:paraId="0FA82386" w14:textId="77777777" w:rsidR="001516FD" w:rsidRPr="001516FD" w:rsidRDefault="001516FD" w:rsidP="001516FD">
      <w:pPr>
        <w:spacing w:line="480" w:lineRule="auto"/>
        <w:ind w:firstLine="360"/>
        <w:rPr>
          <w:rFonts w:ascii="Times New Roman" w:eastAsia="Helvetica" w:hAnsi="Times New Roman" w:cs="Times New Roman"/>
        </w:rPr>
      </w:pPr>
      <w:r w:rsidRPr="001516FD">
        <w:rPr>
          <w:rFonts w:ascii="Times New Roman" w:eastAsia="Helvetica" w:hAnsi="Times New Roman" w:cs="Times New Roman"/>
        </w:rPr>
        <w:t>Due to the large range in cranial CSF volumes and flowrates reported in the literature, a Monte Carlo Analysis with 1,000 instances was performed on the final four-compartment model, where cranial SAS residence time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SAS</m:t>
            </m:r>
          </m:sub>
        </m:sSub>
      </m:oMath>
      <w:r w:rsidRPr="001516FD">
        <w:rPr>
          <w:rFonts w:ascii="Times New Roman" w:eastAsia="Helvetica" w:hAnsi="Times New Roman" w:cs="Times New Roman"/>
        </w:rPr>
        <w:t xml:space="preserve">) and CSF flowrate (QCSF) were varied over their reported ranges (Table S1).  A normal distribution of these parameters was assumed (Figure S4, 1,000 points within the normal distribution) using the average of the two “baselines” from Table S5 and setting the standard deviation equal to half of the range. </w:t>
      </w:r>
    </w:p>
    <w:p w14:paraId="40678F31" w14:textId="77777777" w:rsidR="001516FD" w:rsidRPr="00572E0A" w:rsidRDefault="001516FD" w:rsidP="001516FD">
      <w:pPr>
        <w:rPr>
          <w:rFonts w:ascii="Helvetica" w:eastAsia="Helvetica" w:hAnsi="Helvetica" w:cs="Helvetica"/>
          <w:sz w:val="22"/>
          <w:szCs w:val="22"/>
        </w:rPr>
      </w:pPr>
    </w:p>
    <w:p w14:paraId="5FED1787" w14:textId="77777777" w:rsidR="001516FD" w:rsidRPr="00572E0A" w:rsidRDefault="001516FD" w:rsidP="001516FD">
      <w:pPr>
        <w:rPr>
          <w:rFonts w:ascii="Helvetica" w:eastAsia="Helvetica" w:hAnsi="Helvetica" w:cs="Helvetica"/>
          <w:sz w:val="22"/>
          <w:szCs w:val="22"/>
        </w:rPr>
      </w:pPr>
      <w:r w:rsidRPr="0167C33B">
        <w:rPr>
          <w:rFonts w:ascii="Helvetica" w:eastAsia="Helvetica" w:hAnsi="Helvetica" w:cs="Helvetica"/>
          <w:b/>
          <w:bCs/>
          <w:sz w:val="22"/>
          <w:szCs w:val="22"/>
        </w:rPr>
        <w:t>Table S</w:t>
      </w:r>
      <w:r>
        <w:rPr>
          <w:rFonts w:ascii="Helvetica" w:eastAsia="Helvetica" w:hAnsi="Helvetica" w:cs="Helvetica"/>
          <w:b/>
          <w:bCs/>
          <w:sz w:val="22"/>
          <w:szCs w:val="22"/>
        </w:rPr>
        <w:t>2</w:t>
      </w:r>
      <w:r w:rsidRPr="0167C33B">
        <w:rPr>
          <w:rFonts w:ascii="Helvetica" w:eastAsia="Helvetica" w:hAnsi="Helvetica" w:cs="Helvetica"/>
          <w:sz w:val="22"/>
          <w:szCs w:val="22"/>
        </w:rPr>
        <w:t>.  Parameter Ranges for Monte Carlo Sensitivity Analysis</w:t>
      </w:r>
    </w:p>
    <w:tbl>
      <w:tblPr>
        <w:tblStyle w:val="TableGrid"/>
        <w:tblW w:w="0" w:type="auto"/>
        <w:tblLook w:val="04A0" w:firstRow="1" w:lastRow="0" w:firstColumn="1" w:lastColumn="0" w:noHBand="0" w:noVBand="1"/>
      </w:tblPr>
      <w:tblGrid>
        <w:gridCol w:w="3116"/>
        <w:gridCol w:w="3117"/>
        <w:gridCol w:w="3117"/>
      </w:tblGrid>
      <w:tr w:rsidR="001516FD" w:rsidRPr="00572E0A" w14:paraId="1939FB04" w14:textId="77777777" w:rsidTr="00BD6AEF">
        <w:tc>
          <w:tcPr>
            <w:tcW w:w="3116" w:type="dxa"/>
          </w:tcPr>
          <w:p w14:paraId="25AC6FE2" w14:textId="77777777" w:rsidR="001516FD" w:rsidRPr="00572E0A" w:rsidRDefault="001516FD" w:rsidP="00BD6AEF">
            <w:pPr>
              <w:jc w:val="center"/>
              <w:rPr>
                <w:rFonts w:ascii="Helvetica" w:eastAsia="Helvetica" w:hAnsi="Helvetica" w:cs="Helvetica"/>
                <w:sz w:val="22"/>
                <w:szCs w:val="22"/>
              </w:rPr>
            </w:pPr>
            <w:r w:rsidRPr="0167C33B">
              <w:rPr>
                <w:rFonts w:ascii="Helvetica" w:eastAsia="Helvetica" w:hAnsi="Helvetica" w:cs="Helvetica"/>
                <w:sz w:val="22"/>
                <w:szCs w:val="22"/>
              </w:rPr>
              <w:t>Parameter</w:t>
            </w:r>
          </w:p>
        </w:tc>
        <w:tc>
          <w:tcPr>
            <w:tcW w:w="3117" w:type="dxa"/>
          </w:tcPr>
          <w:p w14:paraId="634D02C6" w14:textId="77777777" w:rsidR="001516FD" w:rsidRPr="00572E0A" w:rsidRDefault="001516FD" w:rsidP="00BD6AEF">
            <w:pPr>
              <w:jc w:val="center"/>
              <w:rPr>
                <w:rFonts w:ascii="Helvetica" w:eastAsia="Helvetica" w:hAnsi="Helvetica" w:cs="Helvetica"/>
                <w:sz w:val="22"/>
                <w:szCs w:val="22"/>
              </w:rPr>
            </w:pPr>
            <w:r w:rsidRPr="0167C33B">
              <w:rPr>
                <w:rFonts w:ascii="Helvetica" w:eastAsia="Helvetica" w:hAnsi="Helvetica" w:cs="Helvetica"/>
                <w:sz w:val="22"/>
                <w:szCs w:val="22"/>
              </w:rPr>
              <w:t>Range</w:t>
            </w:r>
          </w:p>
        </w:tc>
        <w:tc>
          <w:tcPr>
            <w:tcW w:w="3117" w:type="dxa"/>
          </w:tcPr>
          <w:p w14:paraId="1C703F52" w14:textId="77777777" w:rsidR="001516FD" w:rsidRPr="00572E0A" w:rsidRDefault="001516FD" w:rsidP="00BD6AEF">
            <w:pPr>
              <w:jc w:val="center"/>
              <w:rPr>
                <w:rFonts w:ascii="Helvetica" w:eastAsia="Helvetica" w:hAnsi="Helvetica" w:cs="Helvetica"/>
                <w:sz w:val="22"/>
                <w:szCs w:val="22"/>
              </w:rPr>
            </w:pPr>
            <w:r w:rsidRPr="0167C33B">
              <w:rPr>
                <w:rFonts w:ascii="Helvetica" w:eastAsia="Helvetica" w:hAnsi="Helvetica" w:cs="Helvetica"/>
                <w:sz w:val="22"/>
                <w:szCs w:val="22"/>
              </w:rPr>
              <w:t>Distribution</w:t>
            </w:r>
          </w:p>
        </w:tc>
      </w:tr>
      <w:tr w:rsidR="001516FD" w:rsidRPr="00572E0A" w14:paraId="4A9C18F2" w14:textId="77777777" w:rsidTr="00BD6AEF">
        <w:tc>
          <w:tcPr>
            <w:tcW w:w="3116" w:type="dxa"/>
          </w:tcPr>
          <w:p w14:paraId="605F9434" w14:textId="77777777" w:rsidR="001516FD" w:rsidRPr="00572E0A" w:rsidRDefault="001516FD" w:rsidP="00BD6AEF">
            <w:pPr>
              <w:jc w:val="center"/>
              <w:rPr>
                <w:rFonts w:ascii="Helvetica" w:eastAsia="Helvetica" w:hAnsi="Helvetica" w:cs="Helvetica"/>
                <w:sz w:val="22"/>
                <w:szCs w:val="22"/>
              </w:rPr>
            </w:pPr>
            <m:oMathPara>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SAS</m:t>
                    </m:r>
                  </m:sub>
                </m:sSub>
              </m:oMath>
            </m:oMathPara>
          </w:p>
        </w:tc>
        <w:tc>
          <w:tcPr>
            <w:tcW w:w="3117" w:type="dxa"/>
          </w:tcPr>
          <w:p w14:paraId="4DC5813B" w14:textId="77777777" w:rsidR="001516FD" w:rsidRPr="00572E0A" w:rsidRDefault="001516FD" w:rsidP="00BD6AEF">
            <w:pPr>
              <w:jc w:val="center"/>
              <w:rPr>
                <w:rFonts w:ascii="Helvetica" w:eastAsia="Helvetica" w:hAnsi="Helvetica" w:cs="Helvetica"/>
                <w:sz w:val="22"/>
                <w:szCs w:val="22"/>
              </w:rPr>
            </w:pPr>
            <w:r w:rsidRPr="0167C33B">
              <w:rPr>
                <w:rFonts w:ascii="Helvetica" w:eastAsia="Helvetica" w:hAnsi="Helvetica" w:cs="Helvetica"/>
                <w:sz w:val="22"/>
                <w:szCs w:val="22"/>
              </w:rPr>
              <w:t>5 to 7.6 hours</w:t>
            </w:r>
          </w:p>
        </w:tc>
        <w:tc>
          <w:tcPr>
            <w:tcW w:w="3117" w:type="dxa"/>
          </w:tcPr>
          <w:p w14:paraId="2CFB9551" w14:textId="77777777" w:rsidR="001516FD" w:rsidRPr="00572E0A" w:rsidRDefault="001516FD" w:rsidP="00BD6AEF">
            <w:pPr>
              <w:jc w:val="center"/>
              <w:rPr>
                <w:rFonts w:ascii="Helvetica" w:eastAsia="Helvetica" w:hAnsi="Helvetica" w:cs="Helvetica"/>
                <w:sz w:val="22"/>
                <w:szCs w:val="22"/>
              </w:rPr>
            </w:pPr>
            <w:r w:rsidRPr="0167C33B">
              <w:rPr>
                <w:rFonts w:ascii="Helvetica" w:eastAsia="Helvetica" w:hAnsi="Helvetica" w:cs="Helvetica"/>
                <w:sz w:val="22"/>
                <w:szCs w:val="22"/>
              </w:rPr>
              <w:t xml:space="preserve">6.3 </w:t>
            </w:r>
            <w:r w:rsidRPr="0167C33B">
              <w:rPr>
                <w:rFonts w:ascii="Helvetica" w:eastAsia="Helvetica" w:hAnsi="Helvetica" w:cs="Helvetica"/>
                <w:sz w:val="22"/>
                <w:szCs w:val="22"/>
                <w:u w:val="single"/>
              </w:rPr>
              <w:t>+</w:t>
            </w:r>
            <w:r w:rsidRPr="0167C33B">
              <w:rPr>
                <w:rFonts w:ascii="Helvetica" w:eastAsia="Helvetica" w:hAnsi="Helvetica" w:cs="Helvetica"/>
                <w:sz w:val="22"/>
                <w:szCs w:val="22"/>
              </w:rPr>
              <w:t xml:space="preserve"> 1.3 hours</w:t>
            </w:r>
          </w:p>
        </w:tc>
      </w:tr>
      <w:tr w:rsidR="001516FD" w:rsidRPr="00572E0A" w14:paraId="4DDAA517" w14:textId="77777777" w:rsidTr="00BD6AEF">
        <w:trPr>
          <w:trHeight w:val="63"/>
        </w:trPr>
        <w:tc>
          <w:tcPr>
            <w:tcW w:w="3116" w:type="dxa"/>
          </w:tcPr>
          <w:p w14:paraId="6175D18E" w14:textId="77777777" w:rsidR="001516FD" w:rsidRPr="00572E0A" w:rsidRDefault="001516FD" w:rsidP="00BD6AEF">
            <w:pPr>
              <w:rPr>
                <w:rFonts w:ascii="Helvetica" w:eastAsia="Helvetica" w:hAnsi="Helvetica" w:cs="Helvetica"/>
                <w:sz w:val="22"/>
                <w:szCs w:val="22"/>
              </w:rPr>
            </w:pPr>
            <w:r w:rsidRPr="0167C33B">
              <w:rPr>
                <w:rFonts w:ascii="Helvetica" w:eastAsia="Helvetica" w:hAnsi="Helvetica" w:cs="Helvetica"/>
                <w:sz w:val="22"/>
                <w:szCs w:val="22"/>
              </w:rPr>
              <w:t>CSF Production Rate (QCSF)</w:t>
            </w:r>
          </w:p>
        </w:tc>
        <w:tc>
          <w:tcPr>
            <w:tcW w:w="3117" w:type="dxa"/>
          </w:tcPr>
          <w:p w14:paraId="7FF52606" w14:textId="77777777" w:rsidR="001516FD" w:rsidRPr="00572E0A" w:rsidRDefault="001516FD" w:rsidP="00BD6AEF">
            <w:pPr>
              <w:jc w:val="center"/>
              <w:rPr>
                <w:rFonts w:ascii="Helvetica" w:eastAsia="Helvetica" w:hAnsi="Helvetica" w:cs="Helvetica"/>
                <w:sz w:val="22"/>
                <w:szCs w:val="22"/>
              </w:rPr>
            </w:pPr>
            <w:r w:rsidRPr="0167C33B">
              <w:rPr>
                <w:rFonts w:ascii="Helvetica" w:eastAsia="Helvetica" w:hAnsi="Helvetica" w:cs="Helvetica"/>
                <w:sz w:val="22"/>
                <w:szCs w:val="22"/>
              </w:rPr>
              <w:t>20 to 25 ml/hour</w:t>
            </w:r>
          </w:p>
        </w:tc>
        <w:tc>
          <w:tcPr>
            <w:tcW w:w="3117" w:type="dxa"/>
          </w:tcPr>
          <w:p w14:paraId="7AC0B487" w14:textId="77777777" w:rsidR="001516FD" w:rsidRPr="00572E0A" w:rsidRDefault="001516FD" w:rsidP="00BD6AEF">
            <w:pPr>
              <w:jc w:val="center"/>
              <w:rPr>
                <w:rFonts w:ascii="Helvetica" w:eastAsia="Helvetica" w:hAnsi="Helvetica" w:cs="Helvetica"/>
                <w:sz w:val="22"/>
                <w:szCs w:val="22"/>
              </w:rPr>
            </w:pPr>
            <w:r w:rsidRPr="0167C33B">
              <w:rPr>
                <w:rFonts w:ascii="Helvetica" w:eastAsia="Helvetica" w:hAnsi="Helvetica" w:cs="Helvetica"/>
                <w:sz w:val="22"/>
                <w:szCs w:val="22"/>
              </w:rPr>
              <w:t xml:space="preserve">22.5 </w:t>
            </w:r>
            <w:r w:rsidRPr="0167C33B">
              <w:rPr>
                <w:rFonts w:ascii="Helvetica" w:eastAsia="Helvetica" w:hAnsi="Helvetica" w:cs="Helvetica"/>
                <w:sz w:val="22"/>
                <w:szCs w:val="22"/>
                <w:u w:val="single"/>
              </w:rPr>
              <w:t>+</w:t>
            </w:r>
            <w:r w:rsidRPr="0167C33B">
              <w:rPr>
                <w:rFonts w:ascii="Helvetica" w:eastAsia="Helvetica" w:hAnsi="Helvetica" w:cs="Helvetica"/>
                <w:sz w:val="22"/>
                <w:szCs w:val="22"/>
              </w:rPr>
              <w:t xml:space="preserve"> 2.5 ml/hour</w:t>
            </w:r>
          </w:p>
        </w:tc>
      </w:tr>
    </w:tbl>
    <w:p w14:paraId="57FC3B8C" w14:textId="77777777" w:rsidR="001516FD" w:rsidRDefault="001516FD" w:rsidP="001516FD">
      <w:pPr>
        <w:rPr>
          <w:rFonts w:ascii="Helvetica" w:eastAsia="Helvetica" w:hAnsi="Helvetica" w:cs="Helvetica"/>
          <w:sz w:val="22"/>
          <w:szCs w:val="22"/>
        </w:rPr>
      </w:pPr>
    </w:p>
    <w:p w14:paraId="7E00E963" w14:textId="194C4080" w:rsidR="00777879" w:rsidRDefault="00777879" w:rsidP="001516FD">
      <w:pPr>
        <w:rPr>
          <w:rFonts w:ascii="Helvetica" w:eastAsia="Helvetica" w:hAnsi="Helvetica" w:cs="Helvetica"/>
          <w:sz w:val="22"/>
          <w:szCs w:val="22"/>
        </w:rPr>
      </w:pPr>
      <w:r w:rsidRPr="0167C33B">
        <w:rPr>
          <w:rFonts w:ascii="Helvetica" w:eastAsia="Helvetica" w:hAnsi="Helvetica" w:cs="Helvetica"/>
          <w:b/>
          <w:bCs/>
          <w:sz w:val="22"/>
          <w:szCs w:val="22"/>
        </w:rPr>
        <w:t>Figure S</w:t>
      </w:r>
      <w:r>
        <w:rPr>
          <w:rFonts w:ascii="Helvetica" w:eastAsia="Helvetica" w:hAnsi="Helvetica" w:cs="Helvetica"/>
          <w:b/>
          <w:bCs/>
          <w:sz w:val="22"/>
          <w:szCs w:val="22"/>
        </w:rPr>
        <w:t>4</w:t>
      </w:r>
      <w:r w:rsidRPr="0167C33B">
        <w:rPr>
          <w:rFonts w:ascii="Helvetica" w:eastAsia="Helvetica" w:hAnsi="Helvetica" w:cs="Helvetica"/>
          <w:sz w:val="22"/>
          <w:szCs w:val="22"/>
        </w:rPr>
        <w:t>.</w:t>
      </w:r>
      <w:r>
        <w:rPr>
          <w:rFonts w:ascii="Helvetica" w:eastAsia="Helvetica" w:hAnsi="Helvetica" w:cs="Helvetica"/>
          <w:sz w:val="22"/>
          <w:szCs w:val="22"/>
        </w:rPr>
        <w:t xml:space="preserve"> </w:t>
      </w:r>
      <w:r w:rsidRPr="0167C33B">
        <w:rPr>
          <w:rFonts w:ascii="Helvetica" w:eastAsia="Helvetica" w:hAnsi="Helvetica" w:cs="Helvetica"/>
          <w:sz w:val="22"/>
          <w:szCs w:val="22"/>
        </w:rPr>
        <w:t>Monte Carlo Analysis Input Parameter Distributions</w:t>
      </w:r>
    </w:p>
    <w:p w14:paraId="02853BAF" w14:textId="77777777" w:rsidR="001516FD" w:rsidRPr="00572E0A" w:rsidRDefault="001516FD" w:rsidP="001516FD">
      <w:pPr>
        <w:rPr>
          <w:rFonts w:ascii="Helvetica" w:eastAsia="Helvetica" w:hAnsi="Helvetica" w:cs="Helvetica"/>
          <w:sz w:val="22"/>
          <w:szCs w:val="22"/>
        </w:rPr>
      </w:pPr>
      <w:r>
        <w:rPr>
          <w:noProof/>
        </w:rPr>
        <w:drawing>
          <wp:inline distT="0" distB="0" distL="0" distR="0" wp14:anchorId="4F02A6E8" wp14:editId="33C9EDEB">
            <wp:extent cx="2812087" cy="2092290"/>
            <wp:effectExtent l="0" t="0" r="0" b="3810"/>
            <wp:docPr id="1759766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6467" name="Picture 1759766467"/>
                    <pic:cNvPicPr/>
                  </pic:nvPicPr>
                  <pic:blipFill>
                    <a:blip r:embed="rId11"/>
                    <a:stretch>
                      <a:fillRect/>
                    </a:stretch>
                  </pic:blipFill>
                  <pic:spPr>
                    <a:xfrm>
                      <a:off x="0" y="0"/>
                      <a:ext cx="2850420" cy="2120811"/>
                    </a:xfrm>
                    <a:prstGeom prst="rect">
                      <a:avLst/>
                    </a:prstGeom>
                  </pic:spPr>
                </pic:pic>
              </a:graphicData>
            </a:graphic>
          </wp:inline>
        </w:drawing>
      </w:r>
      <w:r>
        <w:rPr>
          <w:noProof/>
        </w:rPr>
        <w:drawing>
          <wp:inline distT="0" distB="0" distL="0" distR="0" wp14:anchorId="64B92FD4" wp14:editId="2F6CC197">
            <wp:extent cx="2860723" cy="2128477"/>
            <wp:effectExtent l="0" t="0" r="0" b="5715"/>
            <wp:docPr id="1831920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20850" name="Picture 1831920850"/>
                    <pic:cNvPicPr/>
                  </pic:nvPicPr>
                  <pic:blipFill>
                    <a:blip r:embed="rId12"/>
                    <a:stretch>
                      <a:fillRect/>
                    </a:stretch>
                  </pic:blipFill>
                  <pic:spPr>
                    <a:xfrm>
                      <a:off x="0" y="0"/>
                      <a:ext cx="2910216" cy="2165301"/>
                    </a:xfrm>
                    <a:prstGeom prst="rect">
                      <a:avLst/>
                    </a:prstGeom>
                  </pic:spPr>
                </pic:pic>
              </a:graphicData>
            </a:graphic>
          </wp:inline>
        </w:drawing>
      </w:r>
    </w:p>
    <w:p w14:paraId="4C4F6989" w14:textId="77777777" w:rsidR="001516FD" w:rsidRPr="00572E0A" w:rsidRDefault="001516FD" w:rsidP="001516FD">
      <w:pPr>
        <w:rPr>
          <w:rFonts w:ascii="Helvetica" w:eastAsia="Helvetica" w:hAnsi="Helvetica" w:cs="Helvetica"/>
          <w:sz w:val="22"/>
          <w:szCs w:val="22"/>
        </w:rPr>
      </w:pPr>
      <w:r w:rsidRPr="0167C33B">
        <w:rPr>
          <w:rFonts w:ascii="Helvetica" w:eastAsia="Helvetica" w:hAnsi="Helvetica" w:cs="Helvetica"/>
          <w:b/>
          <w:bCs/>
          <w:sz w:val="22"/>
          <w:szCs w:val="22"/>
        </w:rPr>
        <w:t>Figure S</w:t>
      </w:r>
      <w:r>
        <w:rPr>
          <w:rFonts w:ascii="Helvetica" w:eastAsia="Helvetica" w:hAnsi="Helvetica" w:cs="Helvetica"/>
          <w:b/>
          <w:bCs/>
          <w:sz w:val="22"/>
          <w:szCs w:val="22"/>
        </w:rPr>
        <w:t>4</w:t>
      </w:r>
      <w:r w:rsidRPr="0167C33B">
        <w:rPr>
          <w:rFonts w:ascii="Helvetica" w:eastAsia="Helvetica" w:hAnsi="Helvetica" w:cs="Helvetica"/>
          <w:sz w:val="22"/>
          <w:szCs w:val="22"/>
        </w:rPr>
        <w:t xml:space="preserve">. Monte Carlo Analysis Input Parameter Distributions,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SAS</m:t>
            </m:r>
          </m:sub>
        </m:sSub>
      </m:oMath>
      <w:r w:rsidRPr="0167C33B">
        <w:rPr>
          <w:rFonts w:ascii="Helvetica" w:eastAsia="Helvetica" w:hAnsi="Helvetica" w:cs="Helvetica"/>
          <w:sz w:val="22"/>
          <w:szCs w:val="22"/>
        </w:rPr>
        <w:t xml:space="preserve"> and QCSF.  (1,000 instances were simulated).  A normal distribution was assumed with average and standard deviations reported in Table S</w:t>
      </w:r>
      <w:r>
        <w:rPr>
          <w:rFonts w:ascii="Helvetica" w:eastAsia="Helvetica" w:hAnsi="Helvetica" w:cs="Helvetica"/>
          <w:sz w:val="22"/>
          <w:szCs w:val="22"/>
        </w:rPr>
        <w:t>5</w:t>
      </w:r>
      <w:r w:rsidRPr="0167C33B">
        <w:rPr>
          <w:rFonts w:ascii="Helvetica" w:eastAsia="Helvetica" w:hAnsi="Helvetica" w:cs="Helvetica"/>
          <w:sz w:val="22"/>
          <w:szCs w:val="22"/>
        </w:rPr>
        <w:t>.</w:t>
      </w:r>
    </w:p>
    <w:p w14:paraId="1D90991F" w14:textId="77777777" w:rsidR="001516FD" w:rsidRPr="00572E0A" w:rsidRDefault="001516FD" w:rsidP="001516FD">
      <w:pPr>
        <w:rPr>
          <w:rFonts w:ascii="Helvetica" w:eastAsia="Helvetica" w:hAnsi="Helvetica" w:cs="Helvetica"/>
          <w:sz w:val="22"/>
          <w:szCs w:val="22"/>
        </w:rPr>
      </w:pPr>
    </w:p>
    <w:p w14:paraId="4F4EF767" w14:textId="77777777" w:rsidR="001516FD" w:rsidRPr="001516FD" w:rsidRDefault="001516FD" w:rsidP="001516FD">
      <w:pPr>
        <w:spacing w:line="480" w:lineRule="auto"/>
        <w:ind w:firstLine="360"/>
        <w:rPr>
          <w:rFonts w:ascii="Times New Roman" w:eastAsia="Helvetica" w:hAnsi="Times New Roman" w:cs="Times New Roman"/>
        </w:rPr>
      </w:pPr>
      <w:r w:rsidRPr="001516FD">
        <w:rPr>
          <w:rFonts w:ascii="Times New Roman" w:eastAsia="Helvetica" w:hAnsi="Times New Roman" w:cs="Times New Roman"/>
        </w:rPr>
        <w:t>The results of the Monte Carlo analysis are reported in Figure S5, which shows the distribution of the best-fit transport parameters given different combinations of cranial SAS residence time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SAS</m:t>
            </m:r>
          </m:sub>
        </m:sSub>
      </m:oMath>
      <w:r w:rsidRPr="001516FD">
        <w:rPr>
          <w:rFonts w:ascii="Times New Roman" w:eastAsia="Helvetica" w:hAnsi="Times New Roman" w:cs="Times New Roman"/>
        </w:rPr>
        <w:t xml:space="preserve">) and CSF flowrate (QCSF) across the range shown in Figure S6.  Parameter values (Table 3) lie between those fitted to the two separate CSF volume and flowrate scenario (Table S2).  Transport parameter distributions also look normal, with a slight skew of the peak towards lower values.  No significant </w:t>
      </w:r>
      <w:r w:rsidRPr="001516FD">
        <w:rPr>
          <w:rFonts w:ascii="Times New Roman" w:eastAsia="Helvetica" w:hAnsi="Times New Roman" w:cs="Times New Roman"/>
        </w:rPr>
        <w:lastRenderedPageBreak/>
        <w:t>change in results was noted for varying the percentage of CSF that flows to the cranial (versus spinal) SAS.</w:t>
      </w:r>
    </w:p>
    <w:p w14:paraId="23760CA7" w14:textId="5A54CC4F" w:rsidR="001516FD" w:rsidRPr="00572E0A" w:rsidRDefault="00777879" w:rsidP="001516FD">
      <w:pPr>
        <w:rPr>
          <w:rFonts w:ascii="Helvetica" w:eastAsia="Helvetica" w:hAnsi="Helvetica" w:cs="Helvetica"/>
          <w:sz w:val="22"/>
          <w:szCs w:val="22"/>
        </w:rPr>
      </w:pPr>
      <w:r w:rsidRPr="0167C33B">
        <w:rPr>
          <w:rFonts w:ascii="Helvetica" w:eastAsia="Helvetica" w:hAnsi="Helvetica" w:cs="Helvetica"/>
          <w:b/>
          <w:bCs/>
          <w:sz w:val="22"/>
          <w:szCs w:val="22"/>
        </w:rPr>
        <w:t>Figure S</w:t>
      </w:r>
      <w:r>
        <w:rPr>
          <w:rFonts w:ascii="Helvetica" w:eastAsia="Helvetica" w:hAnsi="Helvetica" w:cs="Helvetica"/>
          <w:b/>
          <w:bCs/>
          <w:sz w:val="22"/>
          <w:szCs w:val="22"/>
        </w:rPr>
        <w:t>5</w:t>
      </w:r>
      <w:r w:rsidRPr="0167C33B">
        <w:rPr>
          <w:rFonts w:ascii="Helvetica" w:eastAsia="Helvetica" w:hAnsi="Helvetica" w:cs="Helvetica"/>
          <w:sz w:val="22"/>
          <w:szCs w:val="22"/>
        </w:rPr>
        <w:t xml:space="preserve">. </w:t>
      </w:r>
    </w:p>
    <w:p w14:paraId="02D01B2B" w14:textId="77777777" w:rsidR="001516FD" w:rsidRPr="00572E0A" w:rsidRDefault="001516FD" w:rsidP="001516FD">
      <w:pPr>
        <w:rPr>
          <w:rFonts w:ascii="Helvetica" w:eastAsia="Helvetica" w:hAnsi="Helvetica" w:cs="Helvetica"/>
          <w:sz w:val="22"/>
          <w:szCs w:val="22"/>
        </w:rPr>
      </w:pPr>
      <w:r>
        <w:rPr>
          <w:noProof/>
        </w:rPr>
        <w:drawing>
          <wp:inline distT="0" distB="0" distL="0" distR="0" wp14:anchorId="7A4B9512" wp14:editId="40A2BDDD">
            <wp:extent cx="2876222" cy="2140010"/>
            <wp:effectExtent l="0" t="0" r="0" b="0"/>
            <wp:docPr id="2144400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00953" name="Picture 2144400953"/>
                    <pic:cNvPicPr/>
                  </pic:nvPicPr>
                  <pic:blipFill>
                    <a:blip r:embed="rId13"/>
                    <a:stretch>
                      <a:fillRect/>
                    </a:stretch>
                  </pic:blipFill>
                  <pic:spPr>
                    <a:xfrm>
                      <a:off x="0" y="0"/>
                      <a:ext cx="2934574" cy="2183426"/>
                    </a:xfrm>
                    <a:prstGeom prst="rect">
                      <a:avLst/>
                    </a:prstGeom>
                  </pic:spPr>
                </pic:pic>
              </a:graphicData>
            </a:graphic>
          </wp:inline>
        </w:drawing>
      </w:r>
      <w:r>
        <w:rPr>
          <w:noProof/>
        </w:rPr>
        <w:drawing>
          <wp:inline distT="0" distB="0" distL="0" distR="0" wp14:anchorId="3E5A9789" wp14:editId="34742ADA">
            <wp:extent cx="2897443" cy="2155798"/>
            <wp:effectExtent l="0" t="0" r="0" b="3810"/>
            <wp:docPr id="883434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34147" name="Picture 883434147"/>
                    <pic:cNvPicPr/>
                  </pic:nvPicPr>
                  <pic:blipFill>
                    <a:blip r:embed="rId14"/>
                    <a:stretch>
                      <a:fillRect/>
                    </a:stretch>
                  </pic:blipFill>
                  <pic:spPr>
                    <a:xfrm>
                      <a:off x="0" y="0"/>
                      <a:ext cx="2978548" cy="2216143"/>
                    </a:xfrm>
                    <a:prstGeom prst="rect">
                      <a:avLst/>
                    </a:prstGeom>
                  </pic:spPr>
                </pic:pic>
              </a:graphicData>
            </a:graphic>
          </wp:inline>
        </w:drawing>
      </w:r>
    </w:p>
    <w:p w14:paraId="04AEF274" w14:textId="57F980D9" w:rsidR="001516FD" w:rsidRDefault="001516FD" w:rsidP="001516FD">
      <w:pPr>
        <w:rPr>
          <w:rFonts w:ascii="Helvetica" w:eastAsia="Helvetica" w:hAnsi="Helvetica" w:cs="Helvetica"/>
          <w:sz w:val="22"/>
          <w:szCs w:val="22"/>
        </w:rPr>
      </w:pPr>
      <w:r w:rsidRPr="0167C33B">
        <w:rPr>
          <w:rFonts w:ascii="Helvetica" w:eastAsia="Helvetica" w:hAnsi="Helvetica" w:cs="Helvetica"/>
          <w:b/>
          <w:bCs/>
          <w:sz w:val="22"/>
          <w:szCs w:val="22"/>
        </w:rPr>
        <w:t>Fig S</w:t>
      </w:r>
      <w:r>
        <w:rPr>
          <w:rFonts w:ascii="Helvetica" w:eastAsia="Helvetica" w:hAnsi="Helvetica" w:cs="Helvetica"/>
          <w:b/>
          <w:bCs/>
          <w:sz w:val="22"/>
          <w:szCs w:val="22"/>
        </w:rPr>
        <w:t>5</w:t>
      </w:r>
      <w:r w:rsidRPr="0167C33B">
        <w:rPr>
          <w:rFonts w:ascii="Helvetica" w:eastAsia="Helvetica" w:hAnsi="Helvetica" w:cs="Helvetica"/>
          <w:sz w:val="22"/>
          <w:szCs w:val="22"/>
        </w:rPr>
        <w:t>. Monte Carlo analysis results using input distributions from Figure S</w:t>
      </w:r>
      <w:r>
        <w:rPr>
          <w:rFonts w:ascii="Helvetica" w:eastAsia="Helvetica" w:hAnsi="Helvetica" w:cs="Helvetica"/>
          <w:sz w:val="22"/>
          <w:szCs w:val="22"/>
        </w:rPr>
        <w:t>4</w:t>
      </w:r>
      <w:r w:rsidRPr="0167C33B">
        <w:rPr>
          <w:rFonts w:ascii="Helvetica" w:eastAsia="Helvetica" w:hAnsi="Helvetica" w:cs="Helvetica"/>
          <w:sz w:val="22"/>
          <w:szCs w:val="22"/>
        </w:rPr>
        <w:t xml:space="preserve">.  Average and standard deviations for transport parameters reported in Table </w:t>
      </w:r>
      <w:r>
        <w:rPr>
          <w:rFonts w:ascii="Helvetica" w:eastAsia="Helvetica" w:hAnsi="Helvetica" w:cs="Helvetica"/>
          <w:sz w:val="22"/>
          <w:szCs w:val="22"/>
        </w:rPr>
        <w:t>S4</w:t>
      </w:r>
      <w:r w:rsidRPr="0167C33B">
        <w:rPr>
          <w:rFonts w:ascii="Helvetica" w:eastAsia="Helvetica" w:hAnsi="Helvetica" w:cs="Helvetica"/>
          <w:sz w:val="22"/>
          <w:szCs w:val="22"/>
        </w:rPr>
        <w:t>.</w:t>
      </w:r>
    </w:p>
    <w:p w14:paraId="1B23376B" w14:textId="4AD344D6" w:rsidR="002B14AB" w:rsidRDefault="002B14AB">
      <w:pPr>
        <w:spacing w:after="160" w:line="278" w:lineRule="auto"/>
        <w:rPr>
          <w:rFonts w:ascii="Times New Roman" w:hAnsi="Times New Roman" w:cs="Times New Roman"/>
          <w:sz w:val="22"/>
          <w:szCs w:val="22"/>
        </w:rPr>
      </w:pPr>
      <w:r>
        <w:rPr>
          <w:rFonts w:ascii="Times New Roman" w:hAnsi="Times New Roman" w:cs="Times New Roman"/>
          <w:sz w:val="22"/>
          <w:szCs w:val="22"/>
        </w:rPr>
        <w:br w:type="page"/>
      </w:r>
    </w:p>
    <w:p w14:paraId="201F7CC3" w14:textId="65E28585" w:rsidR="00AD01B7" w:rsidRPr="00DB6EBF" w:rsidRDefault="002B14AB" w:rsidP="00AD01B7">
      <w:pPr>
        <w:spacing w:line="480" w:lineRule="auto"/>
        <w:rPr>
          <w:rFonts w:ascii="Helvetica" w:eastAsia="Helvetica" w:hAnsi="Helvetica" w:cs="Helvetica"/>
          <w:b/>
          <w:bCs/>
          <w:sz w:val="22"/>
          <w:szCs w:val="22"/>
        </w:rPr>
      </w:pPr>
      <w:r w:rsidRPr="00DB6EBF">
        <w:rPr>
          <w:rFonts w:ascii="Helvetica" w:eastAsia="Helvetica" w:hAnsi="Helvetica" w:cs="Helvetica"/>
          <w:b/>
          <w:bCs/>
          <w:sz w:val="22"/>
          <w:szCs w:val="22"/>
        </w:rPr>
        <w:lastRenderedPageBreak/>
        <w:t>Blood Elimination Kinetics</w:t>
      </w:r>
    </w:p>
    <w:p w14:paraId="44EC3620" w14:textId="0A3B5A36" w:rsidR="002B14AB" w:rsidRPr="00AD01B7" w:rsidRDefault="00AD01B7" w:rsidP="00AD01B7">
      <w:pPr>
        <w:spacing w:line="480" w:lineRule="auto"/>
        <w:ind w:firstLine="360"/>
        <w:rPr>
          <w:rFonts w:ascii="Times New Roman" w:eastAsia="Helvetica" w:hAnsi="Times New Roman" w:cs="Times New Roman"/>
        </w:rPr>
      </w:pPr>
      <w:r w:rsidRPr="00AD01B7">
        <w:rPr>
          <w:rFonts w:ascii="Times New Roman" w:eastAsia="Helvetica" w:hAnsi="Times New Roman" w:cs="Times New Roman"/>
        </w:rPr>
        <w:t xml:space="preserve">The average gadobutrol concentrations determined from blood chemistry and compared to concentration calculated from signal for the sagittal sinus (SS) are shown in </w:t>
      </w:r>
      <w:r w:rsidRPr="00640327">
        <w:rPr>
          <w:rFonts w:ascii="Times New Roman" w:eastAsia="Helvetica" w:hAnsi="Times New Roman" w:cs="Times New Roman"/>
          <w:b/>
          <w:bCs/>
        </w:rPr>
        <w:t>Figure S</w:t>
      </w:r>
      <w:r w:rsidR="00640327" w:rsidRPr="00640327">
        <w:rPr>
          <w:rFonts w:ascii="Times New Roman" w:eastAsia="Helvetica" w:hAnsi="Times New Roman" w:cs="Times New Roman"/>
          <w:b/>
          <w:bCs/>
        </w:rPr>
        <w:t>5 A and B</w:t>
      </w:r>
      <w:r w:rsidRPr="00AD01B7">
        <w:rPr>
          <w:rFonts w:ascii="Times New Roman" w:eastAsia="Helvetica" w:hAnsi="Times New Roman" w:cs="Times New Roman"/>
        </w:rPr>
        <w:t>. Excellent agreement of the elimination kinetics is observed between the venous blood ROIs and the blood chemistry, while their magnitudes differ by a factor of 3.</w:t>
      </w:r>
      <w:r w:rsidRPr="00AD01B7">
        <w:rPr>
          <w:rFonts w:ascii="Times New Roman" w:eastAsia="Helvetica" w:hAnsi="Times New Roman" w:cs="Times New Roman"/>
          <w:color w:val="000000" w:themeColor="text1"/>
        </w:rPr>
        <w:t xml:space="preserve"> The 3D QALAS sequence was not optimized to measure the blood compartment, and this difference may be attributed to flowing blood. Additionally, imaging and blood collection did not occur simultaneously. </w:t>
      </w:r>
    </w:p>
    <w:p w14:paraId="0AA00C8F" w14:textId="52392666" w:rsidR="002B14AB" w:rsidRPr="00933C44" w:rsidRDefault="002B14AB" w:rsidP="00AD01B7">
      <w:pPr>
        <w:spacing w:line="480" w:lineRule="auto"/>
        <w:ind w:firstLine="360"/>
        <w:rPr>
          <w:rFonts w:ascii="Times New Roman" w:eastAsia="Helvetica" w:hAnsi="Times New Roman" w:cs="Times New Roman"/>
        </w:rPr>
      </w:pPr>
      <w:r w:rsidRPr="002B14AB">
        <w:rPr>
          <w:rFonts w:ascii="Times New Roman" w:eastAsia="Helvetica" w:hAnsi="Times New Roman" w:cs="Times New Roman"/>
        </w:rPr>
        <w:t>The kinetics of elimination of a substance from the blood has been shown to follow exponential decay by a couple of models: single exponential decay and the Toft’s model of double exponential decay. In the Toft’s model, the second term is attributed to the substance partitioning into body tissues then being released back into the blood as the blood concentration decreases over time.  The half-life for Gadobutrol (fitted to a single exponential decay) was reported in FDA filing documents to be 1.8 hours.</w:t>
      </w:r>
    </w:p>
    <w:p w14:paraId="184B88A7" w14:textId="0A2CEB8E" w:rsidR="002B14AB" w:rsidRPr="00572E0A" w:rsidRDefault="002B14AB" w:rsidP="00933C44">
      <w:pPr>
        <w:spacing w:line="480" w:lineRule="auto"/>
        <w:ind w:firstLine="360"/>
        <w:rPr>
          <w:rFonts w:ascii="Helvetica" w:eastAsia="Helvetica" w:hAnsi="Helvetica" w:cs="Helvetica"/>
          <w:sz w:val="22"/>
          <w:szCs w:val="22"/>
        </w:rPr>
      </w:pPr>
      <w:r w:rsidRPr="0167C33B">
        <w:rPr>
          <w:rFonts w:ascii="Helvetica" w:eastAsia="Helvetica" w:hAnsi="Helvetica" w:cs="Helvetica"/>
          <w:sz w:val="22"/>
          <w:szCs w:val="22"/>
        </w:rPr>
        <w:t>Single Exponential Decay:</w:t>
      </w:r>
      <w:r w:rsidR="00933C44">
        <w:rPr>
          <w:rFonts w:ascii="Helvetica" w:eastAsia="Helvetica" w:hAnsi="Helvetica" w:cs="Helvetica"/>
          <w:sz w:val="22"/>
          <w:szCs w:val="22"/>
        </w:rPr>
        <w:t xml:space="preserve"> </w:t>
      </w:r>
      <m:oMath>
        <m:r>
          <w:rPr>
            <w:rFonts w:ascii="Cambria Math" w:hAnsi="Cambria Math" w:cs="Calibri"/>
            <w:sz w:val="22"/>
            <w:szCs w:val="22"/>
          </w:rPr>
          <m:t>C= </m:t>
        </m:r>
        <m:sSub>
          <m:sSubPr>
            <m:ctrlPr>
              <w:rPr>
                <w:rFonts w:ascii="Cambria Math" w:hAnsi="Cambria Math" w:cs="Calibri"/>
                <w:i/>
                <w:iCs/>
                <w:sz w:val="22"/>
                <w:szCs w:val="22"/>
              </w:rPr>
            </m:ctrlPr>
          </m:sSubPr>
          <m:e>
            <m:r>
              <w:rPr>
                <w:rFonts w:ascii="Cambria Math" w:hAnsi="Cambria Math" w:cs="Calibri"/>
                <w:sz w:val="22"/>
                <w:szCs w:val="22"/>
              </w:rPr>
              <m:t>C</m:t>
            </m:r>
          </m:e>
          <m:sub>
            <m:r>
              <w:rPr>
                <w:rFonts w:ascii="Cambria Math" w:hAnsi="Cambria Math" w:cs="Calibri"/>
                <w:sz w:val="22"/>
                <w:szCs w:val="22"/>
              </w:rPr>
              <m:t>0</m:t>
            </m:r>
          </m:sub>
        </m:sSub>
        <m:r>
          <w:rPr>
            <w:rFonts w:ascii="Cambria Math" w:hAnsi="Cambria Math" w:cs="Calibri"/>
            <w:sz w:val="22"/>
            <w:szCs w:val="22"/>
          </w:rPr>
          <m:t>*</m:t>
        </m:r>
        <m:func>
          <m:funcPr>
            <m:ctrlPr>
              <w:rPr>
                <w:rFonts w:ascii="Cambria Math" w:hAnsi="Cambria Math" w:cs="Calibri"/>
                <w:i/>
                <w:iCs/>
                <w:sz w:val="22"/>
                <w:szCs w:val="22"/>
              </w:rPr>
            </m:ctrlPr>
          </m:funcPr>
          <m:fName>
            <m:r>
              <m:rPr>
                <m:sty m:val="p"/>
              </m:rPr>
              <w:rPr>
                <w:rFonts w:ascii="Cambria Math" w:hAnsi="Cambria Math" w:cs="Calibri"/>
                <w:sz w:val="22"/>
                <w:szCs w:val="22"/>
              </w:rPr>
              <m:t>exp</m:t>
            </m:r>
          </m:fName>
          <m:e>
            <m:d>
              <m:dPr>
                <m:ctrlPr>
                  <w:rPr>
                    <w:rFonts w:ascii="Cambria Math" w:hAnsi="Cambria Math" w:cs="Calibri"/>
                    <w:i/>
                    <w:iCs/>
                    <w:sz w:val="22"/>
                    <w:szCs w:val="22"/>
                  </w:rPr>
                </m:ctrlPr>
              </m:dPr>
              <m:e>
                <m:f>
                  <m:fPr>
                    <m:ctrlPr>
                      <w:rPr>
                        <w:rFonts w:ascii="Cambria Math" w:hAnsi="Cambria Math" w:cs="Calibri"/>
                        <w:i/>
                        <w:iCs/>
                        <w:sz w:val="22"/>
                        <w:szCs w:val="22"/>
                      </w:rPr>
                    </m:ctrlPr>
                  </m:fPr>
                  <m:num>
                    <m:func>
                      <m:funcPr>
                        <m:ctrlPr>
                          <w:rPr>
                            <w:rFonts w:ascii="Cambria Math" w:hAnsi="Cambria Math" w:cs="Calibri"/>
                            <w:i/>
                            <w:iCs/>
                            <w:sz w:val="22"/>
                            <w:szCs w:val="22"/>
                          </w:rPr>
                        </m:ctrlPr>
                      </m:funcPr>
                      <m:fName>
                        <m:r>
                          <m:rPr>
                            <m:sty m:val="p"/>
                          </m:rPr>
                          <w:rPr>
                            <w:rFonts w:ascii="Cambria Math" w:hAnsi="Cambria Math" w:cs="Calibri"/>
                            <w:sz w:val="22"/>
                            <w:szCs w:val="22"/>
                          </w:rPr>
                          <m:t>ln</m:t>
                        </m:r>
                      </m:fName>
                      <m:e>
                        <m:d>
                          <m:dPr>
                            <m:ctrlPr>
                              <w:rPr>
                                <w:rFonts w:ascii="Cambria Math" w:hAnsi="Cambria Math" w:cs="Calibri"/>
                                <w:i/>
                                <w:iCs/>
                                <w:sz w:val="22"/>
                                <w:szCs w:val="22"/>
                              </w:rPr>
                            </m:ctrlPr>
                          </m:dPr>
                          <m:e>
                            <m:f>
                              <m:fPr>
                                <m:ctrlPr>
                                  <w:rPr>
                                    <w:rFonts w:ascii="Cambria Math" w:hAnsi="Cambria Math" w:cs="Calibri"/>
                                    <w:i/>
                                    <w:iCs/>
                                    <w:sz w:val="22"/>
                                    <w:szCs w:val="22"/>
                                  </w:rPr>
                                </m:ctrlPr>
                              </m:fPr>
                              <m:num>
                                <m:r>
                                  <w:rPr>
                                    <w:rFonts w:ascii="Cambria Math" w:hAnsi="Cambria Math" w:cs="Calibri"/>
                                    <w:sz w:val="22"/>
                                    <w:szCs w:val="22"/>
                                  </w:rPr>
                                  <m:t>1</m:t>
                                </m:r>
                              </m:num>
                              <m:den>
                                <m:r>
                                  <w:rPr>
                                    <w:rFonts w:ascii="Cambria Math" w:hAnsi="Cambria Math" w:cs="Calibri"/>
                                    <w:sz w:val="22"/>
                                    <w:szCs w:val="22"/>
                                  </w:rPr>
                                  <m:t>2</m:t>
                                </m:r>
                              </m:den>
                            </m:f>
                          </m:e>
                        </m:d>
                      </m:e>
                    </m:func>
                    <m:r>
                      <w:rPr>
                        <w:rFonts w:ascii="Cambria Math" w:hAnsi="Cambria Math" w:cs="Calibri"/>
                        <w:sz w:val="22"/>
                        <w:szCs w:val="22"/>
                      </w:rPr>
                      <m:t>*time</m:t>
                    </m:r>
                  </m:num>
                  <m:den>
                    <m:sSub>
                      <m:sSubPr>
                        <m:ctrlPr>
                          <w:rPr>
                            <w:rFonts w:ascii="Cambria Math" w:hAnsi="Cambria Math" w:cs="Calibri"/>
                            <w:i/>
                            <w:iCs/>
                            <w:sz w:val="22"/>
                            <w:szCs w:val="22"/>
                          </w:rPr>
                        </m:ctrlPr>
                      </m:sSubPr>
                      <m:e>
                        <m:r>
                          <w:rPr>
                            <w:rFonts w:ascii="Cambria Math" w:hAnsi="Cambria Math" w:cs="Calibri"/>
                            <w:sz w:val="22"/>
                            <w:szCs w:val="22"/>
                          </w:rPr>
                          <m:t>t</m:t>
                        </m:r>
                      </m:e>
                      <m:sub>
                        <m:f>
                          <m:fPr>
                            <m:ctrlPr>
                              <w:rPr>
                                <w:rFonts w:ascii="Cambria Math" w:hAnsi="Cambria Math" w:cs="Calibri"/>
                                <w:i/>
                                <w:iCs/>
                                <w:sz w:val="22"/>
                                <w:szCs w:val="22"/>
                              </w:rPr>
                            </m:ctrlPr>
                          </m:fPr>
                          <m:num>
                            <m:r>
                              <w:rPr>
                                <w:rFonts w:ascii="Cambria Math" w:hAnsi="Cambria Math" w:cs="Calibri"/>
                                <w:sz w:val="22"/>
                                <w:szCs w:val="22"/>
                              </w:rPr>
                              <m:t>1</m:t>
                            </m:r>
                          </m:num>
                          <m:den>
                            <m:r>
                              <w:rPr>
                                <w:rFonts w:ascii="Cambria Math" w:hAnsi="Cambria Math" w:cs="Calibri"/>
                                <w:sz w:val="22"/>
                                <w:szCs w:val="22"/>
                              </w:rPr>
                              <m:t>2</m:t>
                            </m:r>
                          </m:den>
                        </m:f>
                      </m:sub>
                    </m:sSub>
                  </m:den>
                </m:f>
              </m:e>
            </m:d>
          </m:e>
        </m:func>
      </m:oMath>
    </w:p>
    <w:p w14:paraId="57E110E8" w14:textId="6C49E62C" w:rsidR="002B14AB" w:rsidRPr="00572E0A" w:rsidRDefault="002B14AB" w:rsidP="00933C44">
      <w:pPr>
        <w:spacing w:line="480" w:lineRule="auto"/>
        <w:ind w:firstLine="360"/>
        <w:rPr>
          <w:rFonts w:ascii="Helvetica" w:eastAsia="Helvetica" w:hAnsi="Helvetica" w:cs="Helvetica"/>
          <w:sz w:val="22"/>
          <w:szCs w:val="22"/>
        </w:rPr>
      </w:pPr>
      <w:r w:rsidRPr="0167C33B">
        <w:rPr>
          <w:rFonts w:ascii="Helvetica" w:eastAsia="Helvetica" w:hAnsi="Helvetica" w:cs="Helvetica"/>
          <w:sz w:val="22"/>
          <w:szCs w:val="22"/>
        </w:rPr>
        <w:t>Double Exponential Decay (</w:t>
      </w:r>
      <w:proofErr w:type="spellStart"/>
      <w:r w:rsidRPr="0167C33B">
        <w:rPr>
          <w:rFonts w:ascii="Helvetica" w:eastAsia="Helvetica" w:hAnsi="Helvetica" w:cs="Helvetica"/>
          <w:sz w:val="22"/>
          <w:szCs w:val="22"/>
        </w:rPr>
        <w:t>Tofts</w:t>
      </w:r>
      <w:proofErr w:type="spellEnd"/>
      <w:r w:rsidRPr="0167C33B">
        <w:rPr>
          <w:rFonts w:ascii="Helvetica" w:eastAsia="Helvetica" w:hAnsi="Helvetica" w:cs="Helvetica"/>
          <w:sz w:val="22"/>
          <w:szCs w:val="22"/>
        </w:rPr>
        <w:t>):</w:t>
      </w:r>
      <m:oMath>
        <m:r>
          <w:rPr>
            <w:rFonts w:ascii="Cambria Math" w:eastAsiaTheme="minorEastAsia" w:hAnsi="Cambria Math" w:cs="Calibri"/>
            <w:sz w:val="22"/>
            <w:szCs w:val="22"/>
          </w:rPr>
          <m:t>C= </m:t>
        </m:r>
        <m:sSub>
          <m:sSubPr>
            <m:ctrlPr>
              <w:rPr>
                <w:rFonts w:ascii="Cambria Math" w:eastAsiaTheme="minorEastAsia" w:hAnsi="Cambria Math" w:cs="Calibri"/>
                <w:i/>
                <w:iCs/>
                <w:sz w:val="22"/>
                <w:szCs w:val="22"/>
              </w:rPr>
            </m:ctrlPr>
          </m:sSubPr>
          <m:e>
            <m:r>
              <w:rPr>
                <w:rFonts w:ascii="Cambria Math" w:eastAsiaTheme="minorEastAsia" w:hAnsi="Cambria Math" w:cs="Calibri"/>
                <w:sz w:val="22"/>
                <w:szCs w:val="22"/>
              </w:rPr>
              <m:t>C</m:t>
            </m:r>
          </m:e>
          <m:sub>
            <m:r>
              <w:rPr>
                <w:rFonts w:ascii="Cambria Math" w:eastAsiaTheme="minorEastAsia" w:hAnsi="Cambria Math" w:cs="Calibri"/>
                <w:sz w:val="22"/>
                <w:szCs w:val="22"/>
              </w:rPr>
              <m:t>0</m:t>
            </m:r>
          </m:sub>
        </m:sSub>
        <m:r>
          <w:rPr>
            <w:rFonts w:ascii="Cambria Math" w:eastAsiaTheme="minorEastAsia" w:hAnsi="Cambria Math" w:cs="Calibri"/>
            <w:sz w:val="22"/>
            <w:szCs w:val="22"/>
          </w:rPr>
          <m:t>*</m:t>
        </m:r>
        <m:r>
          <m:rPr>
            <m:sty m:val="p"/>
          </m:rPr>
          <w:rPr>
            <w:rFonts w:ascii="Cambria Math" w:eastAsiaTheme="minorEastAsia" w:hAnsi="Cambria Math" w:cs="Calibri"/>
            <w:sz w:val="22"/>
            <w:szCs w:val="22"/>
          </w:rPr>
          <m:t>(</m:t>
        </m:r>
        <m:r>
          <w:rPr>
            <w:rFonts w:ascii="Cambria Math" w:eastAsiaTheme="minorEastAsia" w:hAnsi="Cambria Math" w:cs="Calibri"/>
            <w:sz w:val="22"/>
            <w:szCs w:val="22"/>
          </w:rPr>
          <m:t>x</m:t>
        </m:r>
        <m:r>
          <m:rPr>
            <m:sty m:val="p"/>
          </m:rPr>
          <w:rPr>
            <w:rFonts w:ascii="Cambria Math" w:eastAsiaTheme="minorEastAsia" w:hAnsi="Cambria Math" w:cs="Calibri"/>
            <w:sz w:val="22"/>
            <w:szCs w:val="22"/>
          </w:rPr>
          <m:t>*</m:t>
        </m:r>
        <m:func>
          <m:funcPr>
            <m:ctrlPr>
              <w:rPr>
                <w:rFonts w:ascii="Cambria Math" w:eastAsiaTheme="minorEastAsia" w:hAnsi="Cambria Math" w:cs="Calibri"/>
                <w:i/>
                <w:iCs/>
                <w:sz w:val="22"/>
                <w:szCs w:val="22"/>
              </w:rPr>
            </m:ctrlPr>
          </m:funcPr>
          <m:fName>
            <m:r>
              <m:rPr>
                <m:sty m:val="p"/>
              </m:rPr>
              <w:rPr>
                <w:rFonts w:ascii="Cambria Math" w:eastAsiaTheme="minorEastAsia" w:hAnsi="Cambria Math" w:cs="Calibri"/>
                <w:sz w:val="22"/>
                <w:szCs w:val="22"/>
              </w:rPr>
              <m:t>exp</m:t>
            </m:r>
          </m:fName>
          <m:e>
            <m:d>
              <m:dPr>
                <m:ctrlPr>
                  <w:rPr>
                    <w:rFonts w:ascii="Cambria Math" w:eastAsiaTheme="minorEastAsia" w:hAnsi="Cambria Math" w:cs="Calibri"/>
                    <w:i/>
                    <w:iCs/>
                    <w:sz w:val="22"/>
                    <w:szCs w:val="22"/>
                  </w:rPr>
                </m:ctrlPr>
              </m:dPr>
              <m:e>
                <m:f>
                  <m:fPr>
                    <m:ctrlPr>
                      <w:rPr>
                        <w:rFonts w:ascii="Cambria Math" w:eastAsiaTheme="minorEastAsia" w:hAnsi="Cambria Math" w:cs="Calibri"/>
                        <w:i/>
                        <w:iCs/>
                        <w:sz w:val="22"/>
                        <w:szCs w:val="22"/>
                      </w:rPr>
                    </m:ctrlPr>
                  </m:fPr>
                  <m:num>
                    <m:func>
                      <m:funcPr>
                        <m:ctrlPr>
                          <w:rPr>
                            <w:rFonts w:ascii="Cambria Math" w:eastAsiaTheme="minorEastAsia" w:hAnsi="Cambria Math" w:cs="Calibri"/>
                            <w:i/>
                            <w:iCs/>
                            <w:sz w:val="22"/>
                            <w:szCs w:val="22"/>
                          </w:rPr>
                        </m:ctrlPr>
                      </m:funcPr>
                      <m:fName>
                        <m:r>
                          <m:rPr>
                            <m:sty m:val="p"/>
                          </m:rPr>
                          <w:rPr>
                            <w:rFonts w:ascii="Cambria Math" w:eastAsiaTheme="minorEastAsia" w:hAnsi="Cambria Math" w:cs="Calibri"/>
                            <w:sz w:val="22"/>
                            <w:szCs w:val="22"/>
                          </w:rPr>
                          <m:t>ln</m:t>
                        </m:r>
                      </m:fName>
                      <m:e>
                        <m:d>
                          <m:dPr>
                            <m:ctrlPr>
                              <w:rPr>
                                <w:rFonts w:ascii="Cambria Math" w:eastAsiaTheme="minorEastAsia" w:hAnsi="Cambria Math" w:cs="Calibri"/>
                                <w:i/>
                                <w:iCs/>
                                <w:sz w:val="22"/>
                                <w:szCs w:val="22"/>
                              </w:rPr>
                            </m:ctrlPr>
                          </m:dPr>
                          <m:e>
                            <m:f>
                              <m:fPr>
                                <m:ctrlPr>
                                  <w:rPr>
                                    <w:rFonts w:ascii="Cambria Math" w:eastAsiaTheme="minorEastAsia" w:hAnsi="Cambria Math" w:cs="Calibri"/>
                                    <w:i/>
                                    <w:iCs/>
                                    <w:sz w:val="22"/>
                                    <w:szCs w:val="22"/>
                                  </w:rPr>
                                </m:ctrlPr>
                              </m:fPr>
                              <m:num>
                                <m:r>
                                  <w:rPr>
                                    <w:rFonts w:ascii="Cambria Math" w:eastAsiaTheme="minorEastAsia" w:hAnsi="Cambria Math" w:cs="Calibri"/>
                                    <w:sz w:val="22"/>
                                    <w:szCs w:val="22"/>
                                  </w:rPr>
                                  <m:t>1</m:t>
                                </m:r>
                              </m:num>
                              <m:den>
                                <m:r>
                                  <w:rPr>
                                    <w:rFonts w:ascii="Cambria Math" w:eastAsiaTheme="minorEastAsia" w:hAnsi="Cambria Math" w:cs="Calibri"/>
                                    <w:sz w:val="22"/>
                                    <w:szCs w:val="22"/>
                                  </w:rPr>
                                  <m:t>2</m:t>
                                </m:r>
                              </m:den>
                            </m:f>
                          </m:e>
                        </m:d>
                      </m:e>
                    </m:func>
                    <m:r>
                      <w:rPr>
                        <w:rFonts w:ascii="Cambria Math" w:eastAsiaTheme="minorEastAsia" w:hAnsi="Cambria Math" w:cs="Calibri"/>
                        <w:sz w:val="22"/>
                        <w:szCs w:val="22"/>
                      </w:rPr>
                      <m:t>*time</m:t>
                    </m:r>
                  </m:num>
                  <m:den>
                    <m:sSub>
                      <m:sSubPr>
                        <m:ctrlPr>
                          <w:rPr>
                            <w:rFonts w:ascii="Cambria Math" w:eastAsiaTheme="minorEastAsia" w:hAnsi="Cambria Math" w:cs="Calibri"/>
                            <w:i/>
                            <w:iCs/>
                            <w:sz w:val="22"/>
                            <w:szCs w:val="22"/>
                          </w:rPr>
                        </m:ctrlPr>
                      </m:sSubPr>
                      <m:e>
                        <m:r>
                          <w:rPr>
                            <w:rFonts w:ascii="Cambria Math" w:eastAsiaTheme="minorEastAsia" w:hAnsi="Cambria Math" w:cs="Calibri"/>
                            <w:sz w:val="22"/>
                            <w:szCs w:val="22"/>
                          </w:rPr>
                          <m:t>t</m:t>
                        </m:r>
                      </m:e>
                      <m:sub>
                        <m:f>
                          <m:fPr>
                            <m:ctrlPr>
                              <w:rPr>
                                <w:rFonts w:ascii="Cambria Math" w:eastAsiaTheme="minorEastAsia" w:hAnsi="Cambria Math" w:cs="Calibri"/>
                                <w:i/>
                                <w:iCs/>
                                <w:sz w:val="22"/>
                                <w:szCs w:val="22"/>
                              </w:rPr>
                            </m:ctrlPr>
                          </m:fPr>
                          <m:num>
                            <m:r>
                              <w:rPr>
                                <w:rFonts w:ascii="Cambria Math" w:eastAsiaTheme="minorEastAsia" w:hAnsi="Cambria Math" w:cs="Calibri"/>
                                <w:sz w:val="22"/>
                                <w:szCs w:val="22"/>
                              </w:rPr>
                              <m:t>1</m:t>
                            </m:r>
                          </m:num>
                          <m:den>
                            <m:r>
                              <w:rPr>
                                <w:rFonts w:ascii="Cambria Math" w:eastAsiaTheme="minorEastAsia" w:hAnsi="Cambria Math" w:cs="Calibri"/>
                                <w:sz w:val="22"/>
                                <w:szCs w:val="22"/>
                              </w:rPr>
                              <m:t>2</m:t>
                            </m:r>
                          </m:den>
                        </m:f>
                        <m:r>
                          <w:rPr>
                            <w:rFonts w:ascii="Cambria Math" w:eastAsiaTheme="minorEastAsia" w:hAnsi="Cambria Math" w:cs="Calibri"/>
                            <w:sz w:val="22"/>
                            <w:szCs w:val="22"/>
                          </w:rPr>
                          <m:t>,1</m:t>
                        </m:r>
                      </m:sub>
                    </m:sSub>
                  </m:den>
                </m:f>
              </m:e>
            </m:d>
          </m:e>
        </m:func>
        <m:r>
          <w:rPr>
            <w:rFonts w:ascii="Cambria Math" w:eastAsiaTheme="minorEastAsia" w:hAnsi="Cambria Math" w:cs="Calibri"/>
            <w:sz w:val="22"/>
            <w:szCs w:val="22"/>
          </w:rPr>
          <m:t>-</m:t>
        </m:r>
        <m:d>
          <m:dPr>
            <m:ctrlPr>
              <w:rPr>
                <w:rFonts w:ascii="Cambria Math" w:eastAsiaTheme="minorEastAsia" w:hAnsi="Cambria Math" w:cs="Calibri"/>
                <w:i/>
                <w:iCs/>
                <w:sz w:val="22"/>
                <w:szCs w:val="22"/>
              </w:rPr>
            </m:ctrlPr>
          </m:dPr>
          <m:e>
            <m:r>
              <w:rPr>
                <w:rFonts w:ascii="Cambria Math" w:eastAsiaTheme="minorEastAsia" w:hAnsi="Cambria Math" w:cs="Calibri"/>
                <w:sz w:val="22"/>
                <w:szCs w:val="22"/>
              </w:rPr>
              <m:t>1-x</m:t>
            </m:r>
          </m:e>
        </m:d>
        <m:r>
          <w:rPr>
            <w:rFonts w:ascii="Cambria Math" w:eastAsiaTheme="minorEastAsia" w:hAnsi="Cambria Math" w:cs="Calibri"/>
            <w:sz w:val="22"/>
            <w:szCs w:val="22"/>
          </w:rPr>
          <m:t>*</m:t>
        </m:r>
        <m:func>
          <m:funcPr>
            <m:ctrlPr>
              <w:rPr>
                <w:rFonts w:ascii="Cambria Math" w:eastAsiaTheme="minorEastAsia" w:hAnsi="Cambria Math" w:cs="Calibri"/>
                <w:i/>
                <w:iCs/>
                <w:sz w:val="22"/>
                <w:szCs w:val="22"/>
              </w:rPr>
            </m:ctrlPr>
          </m:funcPr>
          <m:fName>
            <m:r>
              <m:rPr>
                <m:sty m:val="p"/>
              </m:rPr>
              <w:rPr>
                <w:rFonts w:ascii="Cambria Math" w:eastAsiaTheme="minorEastAsia" w:hAnsi="Cambria Math" w:cs="Calibri"/>
                <w:sz w:val="22"/>
                <w:szCs w:val="22"/>
              </w:rPr>
              <m:t>exp</m:t>
            </m:r>
          </m:fName>
          <m:e>
            <m:d>
              <m:dPr>
                <m:ctrlPr>
                  <w:rPr>
                    <w:rFonts w:ascii="Cambria Math" w:eastAsiaTheme="minorEastAsia" w:hAnsi="Cambria Math" w:cs="Calibri"/>
                    <w:i/>
                    <w:iCs/>
                    <w:sz w:val="22"/>
                    <w:szCs w:val="22"/>
                  </w:rPr>
                </m:ctrlPr>
              </m:dPr>
              <m:e>
                <m:f>
                  <m:fPr>
                    <m:ctrlPr>
                      <w:rPr>
                        <w:rFonts w:ascii="Cambria Math" w:eastAsiaTheme="minorEastAsia" w:hAnsi="Cambria Math" w:cs="Calibri"/>
                        <w:i/>
                        <w:iCs/>
                        <w:sz w:val="22"/>
                        <w:szCs w:val="22"/>
                      </w:rPr>
                    </m:ctrlPr>
                  </m:fPr>
                  <m:num>
                    <m:func>
                      <m:funcPr>
                        <m:ctrlPr>
                          <w:rPr>
                            <w:rFonts w:ascii="Cambria Math" w:eastAsiaTheme="minorEastAsia" w:hAnsi="Cambria Math" w:cs="Calibri"/>
                            <w:i/>
                            <w:iCs/>
                            <w:sz w:val="22"/>
                            <w:szCs w:val="22"/>
                          </w:rPr>
                        </m:ctrlPr>
                      </m:funcPr>
                      <m:fName>
                        <m:r>
                          <m:rPr>
                            <m:sty m:val="p"/>
                          </m:rPr>
                          <w:rPr>
                            <w:rFonts w:ascii="Cambria Math" w:eastAsiaTheme="minorEastAsia" w:hAnsi="Cambria Math" w:cs="Calibri"/>
                            <w:sz w:val="22"/>
                            <w:szCs w:val="22"/>
                          </w:rPr>
                          <m:t>ln</m:t>
                        </m:r>
                      </m:fName>
                      <m:e>
                        <m:d>
                          <m:dPr>
                            <m:ctrlPr>
                              <w:rPr>
                                <w:rFonts w:ascii="Cambria Math" w:eastAsiaTheme="minorEastAsia" w:hAnsi="Cambria Math" w:cs="Calibri"/>
                                <w:i/>
                                <w:iCs/>
                                <w:sz w:val="22"/>
                                <w:szCs w:val="22"/>
                              </w:rPr>
                            </m:ctrlPr>
                          </m:dPr>
                          <m:e>
                            <m:f>
                              <m:fPr>
                                <m:ctrlPr>
                                  <w:rPr>
                                    <w:rFonts w:ascii="Cambria Math" w:eastAsiaTheme="minorEastAsia" w:hAnsi="Cambria Math" w:cs="Calibri"/>
                                    <w:i/>
                                    <w:iCs/>
                                    <w:sz w:val="22"/>
                                    <w:szCs w:val="22"/>
                                  </w:rPr>
                                </m:ctrlPr>
                              </m:fPr>
                              <m:num>
                                <m:r>
                                  <w:rPr>
                                    <w:rFonts w:ascii="Cambria Math" w:eastAsiaTheme="minorEastAsia" w:hAnsi="Cambria Math" w:cs="Calibri"/>
                                    <w:sz w:val="22"/>
                                    <w:szCs w:val="22"/>
                                  </w:rPr>
                                  <m:t>1</m:t>
                                </m:r>
                              </m:num>
                              <m:den>
                                <m:r>
                                  <w:rPr>
                                    <w:rFonts w:ascii="Cambria Math" w:eastAsiaTheme="minorEastAsia" w:hAnsi="Cambria Math" w:cs="Calibri"/>
                                    <w:sz w:val="22"/>
                                    <w:szCs w:val="22"/>
                                  </w:rPr>
                                  <m:t>2</m:t>
                                </m:r>
                              </m:den>
                            </m:f>
                          </m:e>
                        </m:d>
                      </m:e>
                    </m:func>
                    <m:r>
                      <w:rPr>
                        <w:rFonts w:ascii="Cambria Math" w:eastAsiaTheme="minorEastAsia" w:hAnsi="Cambria Math" w:cs="Calibri"/>
                        <w:sz w:val="22"/>
                        <w:szCs w:val="22"/>
                      </w:rPr>
                      <m:t>*time</m:t>
                    </m:r>
                  </m:num>
                  <m:den>
                    <m:sSub>
                      <m:sSubPr>
                        <m:ctrlPr>
                          <w:rPr>
                            <w:rFonts w:ascii="Cambria Math" w:eastAsiaTheme="minorEastAsia" w:hAnsi="Cambria Math" w:cs="Calibri"/>
                            <w:i/>
                            <w:iCs/>
                            <w:sz w:val="22"/>
                            <w:szCs w:val="22"/>
                          </w:rPr>
                        </m:ctrlPr>
                      </m:sSubPr>
                      <m:e>
                        <m:r>
                          <w:rPr>
                            <w:rFonts w:ascii="Cambria Math" w:eastAsiaTheme="minorEastAsia" w:hAnsi="Cambria Math" w:cs="Calibri"/>
                            <w:sz w:val="22"/>
                            <w:szCs w:val="22"/>
                          </w:rPr>
                          <m:t>t</m:t>
                        </m:r>
                      </m:e>
                      <m:sub>
                        <m:f>
                          <m:fPr>
                            <m:ctrlPr>
                              <w:rPr>
                                <w:rFonts w:ascii="Cambria Math" w:eastAsiaTheme="minorEastAsia" w:hAnsi="Cambria Math" w:cs="Calibri"/>
                                <w:i/>
                                <w:iCs/>
                                <w:sz w:val="22"/>
                                <w:szCs w:val="22"/>
                              </w:rPr>
                            </m:ctrlPr>
                          </m:fPr>
                          <m:num>
                            <m:r>
                              <w:rPr>
                                <w:rFonts w:ascii="Cambria Math" w:eastAsiaTheme="minorEastAsia" w:hAnsi="Cambria Math" w:cs="Calibri"/>
                                <w:sz w:val="22"/>
                                <w:szCs w:val="22"/>
                              </w:rPr>
                              <m:t>1</m:t>
                            </m:r>
                          </m:num>
                          <m:den>
                            <m:r>
                              <w:rPr>
                                <w:rFonts w:ascii="Cambria Math" w:eastAsiaTheme="minorEastAsia" w:hAnsi="Cambria Math" w:cs="Calibri"/>
                                <w:sz w:val="22"/>
                                <w:szCs w:val="22"/>
                              </w:rPr>
                              <m:t>2</m:t>
                            </m:r>
                          </m:den>
                        </m:f>
                        <m:r>
                          <w:rPr>
                            <w:rFonts w:ascii="Cambria Math" w:eastAsiaTheme="minorEastAsia" w:hAnsi="Cambria Math" w:cs="Calibri"/>
                            <w:sz w:val="22"/>
                            <w:szCs w:val="22"/>
                          </w:rPr>
                          <m:t>,2</m:t>
                        </m:r>
                      </m:sub>
                    </m:sSub>
                  </m:den>
                </m:f>
              </m:e>
            </m:d>
            <m:r>
              <w:rPr>
                <w:rFonts w:ascii="Cambria Math" w:eastAsiaTheme="minorEastAsia" w:hAnsi="Cambria Math" w:cs="Calibri"/>
                <w:sz w:val="22"/>
                <w:szCs w:val="22"/>
              </w:rPr>
              <m:t>)</m:t>
            </m:r>
          </m:e>
        </m:func>
      </m:oMath>
    </w:p>
    <w:p w14:paraId="77CB390E" w14:textId="77777777" w:rsidR="00933C44" w:rsidRDefault="002B14AB" w:rsidP="00933C44">
      <w:pPr>
        <w:spacing w:line="480" w:lineRule="auto"/>
        <w:rPr>
          <w:rFonts w:ascii="Times New Roman" w:eastAsia="Helvetica" w:hAnsi="Times New Roman" w:cs="Times New Roman"/>
        </w:rPr>
      </w:pPr>
      <w:r w:rsidRPr="00933C44">
        <w:rPr>
          <w:rFonts w:ascii="Times New Roman" w:eastAsia="Helvetica" w:hAnsi="Times New Roman" w:cs="Times New Roman"/>
        </w:rPr>
        <w:t xml:space="preserve">Where </w:t>
      </w:r>
      <m:oMath>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0</m:t>
            </m:r>
          </m:sub>
        </m:sSub>
        <m:r>
          <w:rPr>
            <w:rFonts w:ascii="Cambria Math" w:hAnsi="Cambria Math" w:cs="Times New Roman"/>
          </w:rPr>
          <m:t xml:space="preserve"> </m:t>
        </m:r>
      </m:oMath>
      <w:r w:rsidRPr="00933C44">
        <w:rPr>
          <w:rFonts w:ascii="Times New Roman" w:eastAsia="Helvetica" w:hAnsi="Times New Roman" w:cs="Times New Roman"/>
        </w:rPr>
        <w:t>is the initial concentration and t</w:t>
      </w:r>
      <w:r w:rsidRPr="00933C44">
        <w:rPr>
          <w:rFonts w:ascii="Times New Roman" w:eastAsia="Helvetica" w:hAnsi="Times New Roman" w:cs="Times New Roman"/>
          <w:vertAlign w:val="subscript"/>
        </w:rPr>
        <w:t>1/2</w:t>
      </w:r>
      <w:r w:rsidRPr="00933C44">
        <w:rPr>
          <w:rFonts w:ascii="Times New Roman" w:eastAsia="Helvetica" w:hAnsi="Times New Roman" w:cs="Times New Roman"/>
        </w:rPr>
        <w:t xml:space="preserve"> is the time to reach half the initial concentration, or the “half-life” of the substance. </w:t>
      </w:r>
    </w:p>
    <w:p w14:paraId="70527888" w14:textId="3A5D0669" w:rsidR="002B14AB" w:rsidRPr="00933C44" w:rsidRDefault="002B14AB" w:rsidP="00933C44">
      <w:pPr>
        <w:spacing w:line="480" w:lineRule="auto"/>
        <w:ind w:firstLine="360"/>
        <w:rPr>
          <w:rFonts w:ascii="Times New Roman" w:eastAsia="Helvetica" w:hAnsi="Times New Roman" w:cs="Times New Roman"/>
        </w:rPr>
      </w:pPr>
      <w:r w:rsidRPr="00933C44">
        <w:rPr>
          <w:rFonts w:ascii="Times New Roman" w:eastAsia="Helvetica" w:hAnsi="Times New Roman" w:cs="Times New Roman"/>
        </w:rPr>
        <w:t xml:space="preserve">The parameters for each model that best fit the average venous blood concentration at each time point are reported in </w:t>
      </w:r>
      <w:r w:rsidRPr="006F40F5">
        <w:rPr>
          <w:rFonts w:ascii="Times New Roman" w:eastAsia="Helvetica" w:hAnsi="Times New Roman" w:cs="Times New Roman"/>
          <w:b/>
          <w:bCs/>
        </w:rPr>
        <w:t>Table S</w:t>
      </w:r>
      <w:r w:rsidR="005831AD">
        <w:rPr>
          <w:rFonts w:ascii="Times New Roman" w:eastAsia="Helvetica" w:hAnsi="Times New Roman" w:cs="Times New Roman"/>
          <w:b/>
          <w:bCs/>
        </w:rPr>
        <w:t>3</w:t>
      </w:r>
      <w:r w:rsidRPr="00933C44">
        <w:rPr>
          <w:rFonts w:ascii="Times New Roman" w:eastAsia="Helvetica" w:hAnsi="Times New Roman" w:cs="Times New Roman"/>
        </w:rPr>
        <w:t xml:space="preserve"> and shown graphically in comparison to the data in </w:t>
      </w:r>
      <w:r w:rsidRPr="006F40F5">
        <w:rPr>
          <w:rFonts w:ascii="Times New Roman" w:eastAsia="Helvetica" w:hAnsi="Times New Roman" w:cs="Times New Roman"/>
          <w:b/>
          <w:bCs/>
        </w:rPr>
        <w:t>Figure S</w:t>
      </w:r>
      <w:r w:rsidR="006F40F5" w:rsidRPr="006F40F5">
        <w:rPr>
          <w:rFonts w:ascii="Times New Roman" w:eastAsia="Helvetica" w:hAnsi="Times New Roman" w:cs="Times New Roman"/>
          <w:b/>
          <w:bCs/>
        </w:rPr>
        <w:t>6</w:t>
      </w:r>
      <w:r w:rsidRPr="00933C44">
        <w:rPr>
          <w:rFonts w:ascii="Times New Roman" w:eastAsia="Helvetica" w:hAnsi="Times New Roman" w:cs="Times New Roman"/>
        </w:rPr>
        <w:t xml:space="preserve">. </w:t>
      </w:r>
      <w:r w:rsidR="006F40F5" w:rsidRPr="006F40F5">
        <w:rPr>
          <w:rFonts w:ascii="Times New Roman" w:eastAsia="Helvetica" w:hAnsi="Times New Roman" w:cs="Times New Roman"/>
        </w:rPr>
        <w:t>T</w:t>
      </w:r>
      <w:r w:rsidRPr="006F40F5">
        <w:rPr>
          <w:rFonts w:ascii="Times New Roman" w:eastAsia="Helvetica" w:hAnsi="Times New Roman" w:cs="Times New Roman"/>
        </w:rPr>
        <w:t>he elimination kinetics strongly agree, while the C</w:t>
      </w:r>
      <w:r w:rsidRPr="006F40F5">
        <w:rPr>
          <w:rFonts w:ascii="Times New Roman" w:eastAsia="Helvetica" w:hAnsi="Times New Roman" w:cs="Times New Roman"/>
          <w:vertAlign w:val="subscript"/>
        </w:rPr>
        <w:t>0</w:t>
      </w:r>
      <w:r w:rsidRPr="006F40F5">
        <w:rPr>
          <w:rFonts w:ascii="Times New Roman" w:eastAsia="Helvetica" w:hAnsi="Times New Roman" w:cs="Times New Roman"/>
        </w:rPr>
        <w:t xml:space="preserve"> magnitudes differ between the concentration derived from chemical analysis and that derived from MRI signal. T</w:t>
      </w:r>
      <w:r w:rsidRPr="00933C44">
        <w:rPr>
          <w:rFonts w:ascii="Times New Roman" w:eastAsia="Helvetica" w:hAnsi="Times New Roman" w:cs="Times New Roman"/>
        </w:rPr>
        <w:t xml:space="preserve">he lower panels (B and D) in </w:t>
      </w:r>
      <w:r w:rsidRPr="005831AD">
        <w:rPr>
          <w:rFonts w:ascii="Times New Roman" w:eastAsia="Helvetica" w:hAnsi="Times New Roman" w:cs="Times New Roman"/>
          <w:b/>
          <w:bCs/>
        </w:rPr>
        <w:t xml:space="preserve">Figure S5 </w:t>
      </w:r>
      <w:r w:rsidRPr="00933C44">
        <w:rPr>
          <w:rFonts w:ascii="Times New Roman" w:eastAsia="Helvetica" w:hAnsi="Times New Roman" w:cs="Times New Roman"/>
        </w:rPr>
        <w:t>with log y-axis highlight later time points. A single exponential decay forced to t</w:t>
      </w:r>
      <w:r w:rsidRPr="00933C44">
        <w:rPr>
          <w:rFonts w:ascii="Times New Roman" w:eastAsia="Helvetica" w:hAnsi="Times New Roman" w:cs="Times New Roman"/>
          <w:vertAlign w:val="subscript"/>
        </w:rPr>
        <w:t>1/2</w:t>
      </w:r>
      <w:r w:rsidRPr="00933C44">
        <w:rPr>
          <w:rFonts w:ascii="Times New Roman" w:eastAsia="Helvetica" w:hAnsi="Times New Roman" w:cs="Times New Roman"/>
        </w:rPr>
        <w:t xml:space="preserve"> = 1.8 hours (as reported in literature for gadobutrol) fits the later time points well and lends credibility to the DCE MRI data.</w:t>
      </w:r>
    </w:p>
    <w:p w14:paraId="22E757CF" w14:textId="0666C1F4" w:rsidR="002B14AB" w:rsidRPr="00572E0A" w:rsidRDefault="005831AD" w:rsidP="005831AD">
      <w:pPr>
        <w:spacing w:after="160" w:line="278" w:lineRule="auto"/>
        <w:rPr>
          <w:rFonts w:ascii="Helvetica" w:eastAsia="Helvetica" w:hAnsi="Helvetica" w:cs="Helvetica"/>
          <w:b/>
          <w:bCs/>
          <w:sz w:val="22"/>
          <w:szCs w:val="22"/>
        </w:rPr>
      </w:pPr>
      <w:r>
        <w:rPr>
          <w:rFonts w:ascii="Helvetica" w:eastAsia="Helvetica" w:hAnsi="Helvetica" w:cs="Helvetica"/>
          <w:b/>
          <w:bCs/>
          <w:sz w:val="22"/>
          <w:szCs w:val="22"/>
        </w:rPr>
        <w:br w:type="page"/>
      </w:r>
    </w:p>
    <w:p w14:paraId="06366518" w14:textId="0C734B66" w:rsidR="002B14AB" w:rsidRPr="00572E0A" w:rsidRDefault="002B14AB" w:rsidP="00933C44">
      <w:pPr>
        <w:spacing w:line="480" w:lineRule="auto"/>
        <w:rPr>
          <w:rFonts w:ascii="Helvetica" w:eastAsia="Helvetica" w:hAnsi="Helvetica" w:cs="Helvetica"/>
          <w:sz w:val="22"/>
          <w:szCs w:val="22"/>
        </w:rPr>
      </w:pPr>
      <w:r w:rsidRPr="0167C33B">
        <w:rPr>
          <w:rFonts w:ascii="Helvetica" w:eastAsia="Helvetica" w:hAnsi="Helvetica" w:cs="Helvetica"/>
          <w:b/>
          <w:bCs/>
          <w:sz w:val="22"/>
          <w:szCs w:val="22"/>
        </w:rPr>
        <w:lastRenderedPageBreak/>
        <w:t>Table S</w:t>
      </w:r>
      <w:r w:rsidR="005831AD">
        <w:rPr>
          <w:rFonts w:ascii="Helvetica" w:eastAsia="Helvetica" w:hAnsi="Helvetica" w:cs="Helvetica"/>
          <w:b/>
          <w:bCs/>
          <w:sz w:val="22"/>
          <w:szCs w:val="22"/>
        </w:rPr>
        <w:t>3</w:t>
      </w:r>
      <w:r w:rsidRPr="0167C33B">
        <w:rPr>
          <w:rFonts w:ascii="Helvetica" w:eastAsia="Helvetica" w:hAnsi="Helvetica" w:cs="Helvetica"/>
          <w:sz w:val="22"/>
          <w:szCs w:val="22"/>
        </w:rPr>
        <w:t>.  Best-fit Blood Elimination Parameters for Single and Double Exponential Decay models.</w:t>
      </w:r>
    </w:p>
    <w:tbl>
      <w:tblPr>
        <w:tblStyle w:val="TableGrid"/>
        <w:tblW w:w="0" w:type="auto"/>
        <w:tblLook w:val="04A0" w:firstRow="1" w:lastRow="0" w:firstColumn="1" w:lastColumn="0" w:noHBand="0" w:noVBand="1"/>
      </w:tblPr>
      <w:tblGrid>
        <w:gridCol w:w="3415"/>
        <w:gridCol w:w="2880"/>
        <w:gridCol w:w="3055"/>
      </w:tblGrid>
      <w:tr w:rsidR="002B14AB" w:rsidRPr="00933C44" w14:paraId="625C05FB" w14:textId="77777777" w:rsidTr="00BD6AEF">
        <w:tc>
          <w:tcPr>
            <w:tcW w:w="3415" w:type="dxa"/>
            <w:tcBorders>
              <w:bottom w:val="single" w:sz="4" w:space="0" w:color="auto"/>
            </w:tcBorders>
          </w:tcPr>
          <w:p w14:paraId="6FD10642" w14:textId="77777777" w:rsidR="002B14AB" w:rsidRPr="00933C44" w:rsidRDefault="002B14AB" w:rsidP="00BD6AEF">
            <w:pPr>
              <w:rPr>
                <w:rFonts w:ascii="Helvetica" w:eastAsia="Aptos" w:hAnsi="Helvetica" w:cs="Aptos"/>
                <w:sz w:val="22"/>
                <w:szCs w:val="22"/>
              </w:rPr>
            </w:pPr>
          </w:p>
        </w:tc>
        <w:tc>
          <w:tcPr>
            <w:tcW w:w="2880" w:type="dxa"/>
            <w:tcBorders>
              <w:bottom w:val="single" w:sz="4" w:space="0" w:color="auto"/>
            </w:tcBorders>
          </w:tcPr>
          <w:p w14:paraId="40EA0930" w14:textId="77777777" w:rsidR="002B14AB" w:rsidRPr="00933C44" w:rsidRDefault="002B14AB" w:rsidP="00BD6AEF">
            <w:pPr>
              <w:jc w:val="center"/>
              <w:rPr>
                <w:rFonts w:ascii="Helvetica" w:hAnsi="Helvetica"/>
                <w:b/>
                <w:bCs/>
              </w:rPr>
            </w:pPr>
            <w:r w:rsidRPr="00933C44">
              <w:rPr>
                <w:rFonts w:ascii="Helvetica" w:eastAsia="Aptos" w:hAnsi="Helvetica" w:cs="Aptos"/>
                <w:b/>
                <w:bCs/>
                <w:sz w:val="22"/>
                <w:szCs w:val="22"/>
              </w:rPr>
              <w:t>Blood Chemistry</w:t>
            </w:r>
          </w:p>
        </w:tc>
        <w:tc>
          <w:tcPr>
            <w:tcW w:w="3055" w:type="dxa"/>
            <w:tcBorders>
              <w:bottom w:val="single" w:sz="4" w:space="0" w:color="auto"/>
            </w:tcBorders>
          </w:tcPr>
          <w:p w14:paraId="6D6F4FF9" w14:textId="77777777" w:rsidR="002B14AB" w:rsidRPr="00933C44" w:rsidRDefault="002B14AB" w:rsidP="00BD6AEF">
            <w:pPr>
              <w:jc w:val="center"/>
              <w:rPr>
                <w:rFonts w:ascii="Helvetica" w:hAnsi="Helvetica"/>
                <w:b/>
                <w:bCs/>
              </w:rPr>
            </w:pPr>
            <w:r w:rsidRPr="00933C44">
              <w:rPr>
                <w:rFonts w:ascii="Helvetica" w:eastAsia="Aptos" w:hAnsi="Helvetica" w:cs="Aptos"/>
                <w:b/>
                <w:bCs/>
                <w:sz w:val="22"/>
                <w:szCs w:val="22"/>
              </w:rPr>
              <w:t>Concentration Calculated from Signal</w:t>
            </w:r>
          </w:p>
        </w:tc>
      </w:tr>
      <w:tr w:rsidR="002B14AB" w:rsidRPr="00933C44" w14:paraId="62065F1C" w14:textId="77777777" w:rsidTr="00BD6AEF">
        <w:tc>
          <w:tcPr>
            <w:tcW w:w="3415" w:type="dxa"/>
            <w:shd w:val="clear" w:color="auto" w:fill="C1E4F5" w:themeFill="accent1" w:themeFillTint="33"/>
          </w:tcPr>
          <w:p w14:paraId="7F5E580E" w14:textId="77777777" w:rsidR="002B14AB" w:rsidRPr="00933C44" w:rsidRDefault="002B14AB" w:rsidP="00BD6AEF">
            <w:pPr>
              <w:rPr>
                <w:rFonts w:ascii="Helvetica" w:hAnsi="Helvetica"/>
                <w:b/>
                <w:bCs/>
              </w:rPr>
            </w:pPr>
            <w:r w:rsidRPr="00933C44">
              <w:rPr>
                <w:rFonts w:ascii="Helvetica" w:eastAsia="Aptos" w:hAnsi="Helvetica" w:cs="Aptos"/>
                <w:b/>
                <w:bCs/>
                <w:color w:val="000000" w:themeColor="text1"/>
                <w:sz w:val="22"/>
                <w:szCs w:val="22"/>
              </w:rPr>
              <w:t>Single Exponential</w:t>
            </w:r>
          </w:p>
        </w:tc>
        <w:tc>
          <w:tcPr>
            <w:tcW w:w="2880" w:type="dxa"/>
            <w:shd w:val="clear" w:color="auto" w:fill="C1E4F5" w:themeFill="accent1" w:themeFillTint="33"/>
          </w:tcPr>
          <w:p w14:paraId="6165042D" w14:textId="77777777" w:rsidR="002B14AB" w:rsidRPr="00933C44" w:rsidRDefault="002B14AB" w:rsidP="00BD6AEF">
            <w:pPr>
              <w:rPr>
                <w:rFonts w:ascii="Helvetica" w:hAnsi="Helvetica"/>
                <w:b/>
                <w:bCs/>
              </w:rPr>
            </w:pPr>
            <w:r w:rsidRPr="00933C44">
              <w:rPr>
                <w:rFonts w:ascii="Helvetica" w:eastAsia="Aptos" w:hAnsi="Helvetica" w:cs="Aptos"/>
                <w:b/>
                <w:bCs/>
                <w:sz w:val="22"/>
                <w:szCs w:val="22"/>
              </w:rPr>
              <w:t xml:space="preserve"> </w:t>
            </w:r>
          </w:p>
        </w:tc>
        <w:tc>
          <w:tcPr>
            <w:tcW w:w="3055" w:type="dxa"/>
            <w:shd w:val="clear" w:color="auto" w:fill="C1E4F5" w:themeFill="accent1" w:themeFillTint="33"/>
          </w:tcPr>
          <w:p w14:paraId="7B5E0C2F" w14:textId="77777777" w:rsidR="002B14AB" w:rsidRPr="00933C44" w:rsidRDefault="002B14AB" w:rsidP="00BD6AEF">
            <w:pPr>
              <w:rPr>
                <w:rFonts w:ascii="Helvetica" w:hAnsi="Helvetica"/>
                <w:b/>
                <w:bCs/>
              </w:rPr>
            </w:pPr>
            <w:r w:rsidRPr="00933C44">
              <w:rPr>
                <w:rFonts w:ascii="Helvetica" w:eastAsia="Aptos" w:hAnsi="Helvetica" w:cs="Aptos"/>
                <w:b/>
                <w:bCs/>
                <w:sz w:val="22"/>
                <w:szCs w:val="22"/>
              </w:rPr>
              <w:t xml:space="preserve"> </w:t>
            </w:r>
          </w:p>
        </w:tc>
      </w:tr>
      <w:tr w:rsidR="002B14AB" w:rsidRPr="00933C44" w14:paraId="1D007D72" w14:textId="77777777" w:rsidTr="00BD6AEF">
        <w:tc>
          <w:tcPr>
            <w:tcW w:w="3415" w:type="dxa"/>
          </w:tcPr>
          <w:p w14:paraId="297B8E90" w14:textId="77777777" w:rsidR="002B14AB" w:rsidRPr="00933C44" w:rsidRDefault="002B14AB" w:rsidP="00BD6AEF">
            <w:pPr>
              <w:rPr>
                <w:rFonts w:ascii="Helvetica" w:hAnsi="Helvetica"/>
              </w:rPr>
            </w:pPr>
            <w:r w:rsidRPr="00933C44">
              <w:rPr>
                <w:rFonts w:ascii="Helvetica" w:eastAsia="Aptos" w:hAnsi="Helvetica" w:cs="Aptos"/>
                <w:sz w:val="22"/>
                <w:szCs w:val="22"/>
              </w:rPr>
              <w:t xml:space="preserve">Initial concentration, </w:t>
            </w:r>
            <m:oMath>
              <m:sSub>
                <m:sSubPr>
                  <m:ctrlPr>
                    <w:rPr>
                      <w:rFonts w:ascii="Cambria Math" w:eastAsia="Aptos" w:hAnsi="Cambria Math" w:cs="Aptos"/>
                      <w:i/>
                      <w:sz w:val="22"/>
                      <w:szCs w:val="22"/>
                    </w:rPr>
                  </m:ctrlPr>
                </m:sSubPr>
                <m:e>
                  <m:r>
                    <w:rPr>
                      <w:rFonts w:ascii="Cambria Math" w:eastAsia="Aptos" w:hAnsi="Cambria Math" w:cs="Aptos"/>
                      <w:sz w:val="22"/>
                      <w:szCs w:val="22"/>
                    </w:rPr>
                    <m:t>C</m:t>
                  </m:r>
                </m:e>
                <m:sub>
                  <m:r>
                    <w:rPr>
                      <w:rFonts w:ascii="Cambria Math" w:eastAsia="Aptos" w:hAnsi="Cambria Math" w:cs="Aptos"/>
                      <w:sz w:val="22"/>
                      <w:szCs w:val="22"/>
                    </w:rPr>
                    <m:t>0</m:t>
                  </m:r>
                </m:sub>
              </m:sSub>
            </m:oMath>
            <w:r w:rsidRPr="00933C44">
              <w:rPr>
                <w:rFonts w:ascii="Helvetica" w:eastAsia="Aptos" w:hAnsi="Helvetica" w:cs="Aptos"/>
                <w:sz w:val="22"/>
                <w:szCs w:val="22"/>
              </w:rPr>
              <w:t xml:space="preserve"> (mM)</w:t>
            </w:r>
          </w:p>
        </w:tc>
        <w:tc>
          <w:tcPr>
            <w:tcW w:w="2880" w:type="dxa"/>
          </w:tcPr>
          <w:p w14:paraId="0418F88B"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0.17 </w:t>
            </w:r>
            <w:r w:rsidRPr="00933C44">
              <w:rPr>
                <w:rFonts w:ascii="Helvetica" w:eastAsia="Symbol" w:hAnsi="Helvetica" w:cs="Symbol"/>
                <w:sz w:val="22"/>
                <w:szCs w:val="22"/>
              </w:rPr>
              <w:t>±</w:t>
            </w:r>
            <w:r w:rsidRPr="00933C44">
              <w:rPr>
                <w:rFonts w:ascii="Helvetica" w:eastAsia="Aptos" w:hAnsi="Helvetica" w:cs="Aptos"/>
                <w:sz w:val="22"/>
                <w:szCs w:val="22"/>
              </w:rPr>
              <w:t xml:space="preserve"> 0.04</w:t>
            </w:r>
          </w:p>
        </w:tc>
        <w:tc>
          <w:tcPr>
            <w:tcW w:w="3055" w:type="dxa"/>
          </w:tcPr>
          <w:p w14:paraId="4D0391E3"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0.30 </w:t>
            </w:r>
            <w:r w:rsidRPr="00933C44">
              <w:rPr>
                <w:rFonts w:ascii="Helvetica" w:eastAsia="Symbol" w:hAnsi="Helvetica" w:cs="Symbol"/>
                <w:sz w:val="22"/>
                <w:szCs w:val="22"/>
              </w:rPr>
              <w:t>±</w:t>
            </w:r>
            <w:r w:rsidRPr="00933C44">
              <w:rPr>
                <w:rFonts w:ascii="Helvetica" w:eastAsia="Aptos" w:hAnsi="Helvetica" w:cs="Aptos"/>
                <w:sz w:val="22"/>
                <w:szCs w:val="22"/>
              </w:rPr>
              <w:t xml:space="preserve"> 0.02</w:t>
            </w:r>
          </w:p>
        </w:tc>
      </w:tr>
      <w:tr w:rsidR="002B14AB" w:rsidRPr="00933C44" w14:paraId="1C56C81E" w14:textId="77777777" w:rsidTr="00BD6AEF">
        <w:tc>
          <w:tcPr>
            <w:tcW w:w="3415" w:type="dxa"/>
            <w:tcBorders>
              <w:bottom w:val="single" w:sz="4" w:space="0" w:color="auto"/>
            </w:tcBorders>
          </w:tcPr>
          <w:p w14:paraId="36D938EF" w14:textId="77777777" w:rsidR="002B14AB" w:rsidRPr="00933C44" w:rsidRDefault="002B14AB" w:rsidP="00BD6AEF">
            <w:pPr>
              <w:rPr>
                <w:rFonts w:ascii="Helvetica" w:hAnsi="Helvetica"/>
              </w:rPr>
            </w:pPr>
            <w:r w:rsidRPr="00933C44">
              <w:rPr>
                <w:rFonts w:ascii="Helvetica" w:eastAsia="Aptos" w:hAnsi="Helvetica" w:cs="Aptos"/>
                <w:sz w:val="22"/>
                <w:szCs w:val="22"/>
              </w:rPr>
              <w:t xml:space="preserve">Half-life, </w:t>
            </w:r>
            <w:r w:rsidRPr="00933C44">
              <w:rPr>
                <w:rFonts w:ascii="Helvetica" w:eastAsia="Helvetica" w:hAnsi="Helvetica" w:cs="Helvetica"/>
                <w:sz w:val="22"/>
                <w:szCs w:val="22"/>
              </w:rPr>
              <w:t>t</w:t>
            </w:r>
            <w:r w:rsidRPr="00933C44">
              <w:rPr>
                <w:rFonts w:ascii="Helvetica" w:eastAsia="Helvetica" w:hAnsi="Helvetica" w:cs="Helvetica"/>
                <w:sz w:val="22"/>
                <w:szCs w:val="22"/>
                <w:vertAlign w:val="subscript"/>
              </w:rPr>
              <w:t>1/2</w:t>
            </w:r>
            <w:r w:rsidRPr="00933C44">
              <w:rPr>
                <w:rFonts w:ascii="Helvetica" w:eastAsia="Aptos" w:hAnsi="Helvetica" w:cs="Aptos"/>
                <w:sz w:val="22"/>
                <w:szCs w:val="22"/>
              </w:rPr>
              <w:t xml:space="preserve"> (hours)</w:t>
            </w:r>
          </w:p>
        </w:tc>
        <w:tc>
          <w:tcPr>
            <w:tcW w:w="2880" w:type="dxa"/>
            <w:tcBorders>
              <w:bottom w:val="single" w:sz="4" w:space="0" w:color="auto"/>
            </w:tcBorders>
          </w:tcPr>
          <w:p w14:paraId="4669FD58"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0.73 </w:t>
            </w:r>
            <w:r w:rsidRPr="00933C44">
              <w:rPr>
                <w:rFonts w:ascii="Helvetica" w:eastAsia="Symbol" w:hAnsi="Helvetica" w:cs="Symbol"/>
                <w:sz w:val="22"/>
                <w:szCs w:val="22"/>
              </w:rPr>
              <w:t>±</w:t>
            </w:r>
            <w:r w:rsidRPr="00933C44">
              <w:rPr>
                <w:rFonts w:ascii="Helvetica" w:eastAsia="Aptos" w:hAnsi="Helvetica" w:cs="Aptos"/>
                <w:sz w:val="22"/>
                <w:szCs w:val="22"/>
              </w:rPr>
              <w:t xml:space="preserve"> 0.16</w:t>
            </w:r>
          </w:p>
        </w:tc>
        <w:tc>
          <w:tcPr>
            <w:tcW w:w="3055" w:type="dxa"/>
            <w:tcBorders>
              <w:bottom w:val="single" w:sz="4" w:space="0" w:color="auto"/>
            </w:tcBorders>
          </w:tcPr>
          <w:p w14:paraId="6B28EE9C"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1.08 </w:t>
            </w:r>
            <w:r w:rsidRPr="00933C44">
              <w:rPr>
                <w:rFonts w:ascii="Helvetica" w:eastAsia="Symbol" w:hAnsi="Helvetica" w:cs="Symbol"/>
                <w:sz w:val="22"/>
                <w:szCs w:val="22"/>
              </w:rPr>
              <w:t>±</w:t>
            </w:r>
            <w:r w:rsidRPr="00933C44">
              <w:rPr>
                <w:rFonts w:ascii="Helvetica" w:eastAsia="Aptos" w:hAnsi="Helvetica" w:cs="Aptos"/>
                <w:sz w:val="22"/>
                <w:szCs w:val="22"/>
              </w:rPr>
              <w:t xml:space="preserve"> 0.13</w:t>
            </w:r>
          </w:p>
        </w:tc>
      </w:tr>
      <w:tr w:rsidR="002B14AB" w:rsidRPr="00933C44" w14:paraId="65E81FE1" w14:textId="77777777" w:rsidTr="00BD6AEF">
        <w:tc>
          <w:tcPr>
            <w:tcW w:w="3415" w:type="dxa"/>
            <w:tcBorders>
              <w:bottom w:val="single" w:sz="4" w:space="0" w:color="auto"/>
            </w:tcBorders>
          </w:tcPr>
          <w:p w14:paraId="4847DA86" w14:textId="77777777" w:rsidR="002B14AB" w:rsidRPr="00933C44" w:rsidRDefault="002B14AB" w:rsidP="00BD6AEF">
            <w:pPr>
              <w:rPr>
                <w:rFonts w:ascii="Helvetica" w:hAnsi="Helvetica"/>
              </w:rPr>
            </w:pPr>
            <w:proofErr w:type="spellStart"/>
            <w:r w:rsidRPr="00933C44">
              <w:rPr>
                <w:rFonts w:ascii="Helvetica" w:eastAsia="Aptos" w:hAnsi="Helvetica" w:cs="Aptos"/>
                <w:sz w:val="22"/>
                <w:szCs w:val="22"/>
              </w:rPr>
              <w:t>rsme</w:t>
            </w:r>
            <w:proofErr w:type="spellEnd"/>
          </w:p>
        </w:tc>
        <w:tc>
          <w:tcPr>
            <w:tcW w:w="2880" w:type="dxa"/>
            <w:tcBorders>
              <w:bottom w:val="single" w:sz="4" w:space="0" w:color="auto"/>
            </w:tcBorders>
          </w:tcPr>
          <w:p w14:paraId="0797264B"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0.004</w:t>
            </w:r>
          </w:p>
        </w:tc>
        <w:tc>
          <w:tcPr>
            <w:tcW w:w="3055" w:type="dxa"/>
            <w:tcBorders>
              <w:bottom w:val="single" w:sz="4" w:space="0" w:color="auto"/>
            </w:tcBorders>
          </w:tcPr>
          <w:p w14:paraId="4CA4B608"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0.016</w:t>
            </w:r>
          </w:p>
        </w:tc>
      </w:tr>
      <w:tr w:rsidR="002B14AB" w:rsidRPr="00933C44" w14:paraId="1A581121" w14:textId="77777777" w:rsidTr="00BD6AEF">
        <w:tc>
          <w:tcPr>
            <w:tcW w:w="3415" w:type="dxa"/>
            <w:shd w:val="clear" w:color="auto" w:fill="C1E4F5" w:themeFill="accent1" w:themeFillTint="33"/>
          </w:tcPr>
          <w:p w14:paraId="151BE5D0" w14:textId="77777777" w:rsidR="002B14AB" w:rsidRPr="00933C44" w:rsidRDefault="002B14AB" w:rsidP="00BD6AEF">
            <w:pPr>
              <w:rPr>
                <w:rFonts w:ascii="Helvetica" w:hAnsi="Helvetica"/>
                <w:b/>
                <w:bCs/>
              </w:rPr>
            </w:pPr>
            <w:r w:rsidRPr="00933C44">
              <w:rPr>
                <w:rFonts w:ascii="Helvetica" w:eastAsia="Aptos" w:hAnsi="Helvetica" w:cs="Aptos"/>
                <w:b/>
                <w:bCs/>
                <w:color w:val="000000" w:themeColor="text1"/>
                <w:sz w:val="22"/>
                <w:szCs w:val="22"/>
              </w:rPr>
              <w:t>Single Exponential (</w:t>
            </w:r>
            <w:r w:rsidRPr="00933C44">
              <w:rPr>
                <w:rFonts w:ascii="Helvetica" w:eastAsia="Helvetica" w:hAnsi="Helvetica" w:cs="Helvetica"/>
                <w:b/>
                <w:bCs/>
                <w:sz w:val="22"/>
                <w:szCs w:val="22"/>
              </w:rPr>
              <w:t>t</w:t>
            </w:r>
            <w:r w:rsidRPr="00933C44">
              <w:rPr>
                <w:rFonts w:ascii="Helvetica" w:eastAsia="Helvetica" w:hAnsi="Helvetica" w:cs="Helvetica"/>
                <w:b/>
                <w:bCs/>
                <w:sz w:val="22"/>
                <w:szCs w:val="22"/>
                <w:vertAlign w:val="subscript"/>
              </w:rPr>
              <w:t>1/2</w:t>
            </w:r>
            <w:r w:rsidRPr="00933C44">
              <w:rPr>
                <w:rFonts w:ascii="Helvetica" w:eastAsia="Aptos" w:hAnsi="Helvetica" w:cs="Aptos"/>
                <w:b/>
                <w:bCs/>
                <w:sz w:val="22"/>
                <w:szCs w:val="22"/>
              </w:rPr>
              <w:t xml:space="preserve"> </w:t>
            </w:r>
            <w:r w:rsidRPr="00933C44">
              <w:rPr>
                <w:rFonts w:ascii="Helvetica" w:eastAsia="Aptos" w:hAnsi="Helvetica" w:cs="Aptos"/>
                <w:b/>
                <w:bCs/>
                <w:color w:val="000000" w:themeColor="text1"/>
                <w:sz w:val="22"/>
                <w:szCs w:val="22"/>
              </w:rPr>
              <w:t>=1.8 hours)</w:t>
            </w:r>
          </w:p>
        </w:tc>
        <w:tc>
          <w:tcPr>
            <w:tcW w:w="2880" w:type="dxa"/>
            <w:shd w:val="clear" w:color="auto" w:fill="C1E4F5" w:themeFill="accent1" w:themeFillTint="33"/>
          </w:tcPr>
          <w:p w14:paraId="6A4C25B1" w14:textId="77777777" w:rsidR="002B14AB" w:rsidRPr="00933C44" w:rsidRDefault="002B14AB" w:rsidP="00BD6AEF">
            <w:pPr>
              <w:jc w:val="center"/>
              <w:rPr>
                <w:rFonts w:ascii="Helvetica" w:hAnsi="Helvetica"/>
                <w:b/>
                <w:bCs/>
              </w:rPr>
            </w:pPr>
            <w:r w:rsidRPr="00933C44">
              <w:rPr>
                <w:rFonts w:ascii="Helvetica" w:eastAsia="Aptos" w:hAnsi="Helvetica" w:cs="Aptos"/>
                <w:b/>
                <w:bCs/>
                <w:sz w:val="22"/>
                <w:szCs w:val="22"/>
              </w:rPr>
              <w:t xml:space="preserve"> </w:t>
            </w:r>
          </w:p>
        </w:tc>
        <w:tc>
          <w:tcPr>
            <w:tcW w:w="3055" w:type="dxa"/>
            <w:shd w:val="clear" w:color="auto" w:fill="C1E4F5" w:themeFill="accent1" w:themeFillTint="33"/>
          </w:tcPr>
          <w:p w14:paraId="064EDBEF" w14:textId="77777777" w:rsidR="002B14AB" w:rsidRPr="00933C44" w:rsidRDefault="002B14AB" w:rsidP="00BD6AEF">
            <w:pPr>
              <w:jc w:val="center"/>
              <w:rPr>
                <w:rFonts w:ascii="Helvetica" w:hAnsi="Helvetica"/>
                <w:b/>
                <w:bCs/>
              </w:rPr>
            </w:pPr>
            <w:r w:rsidRPr="00933C44">
              <w:rPr>
                <w:rFonts w:ascii="Helvetica" w:eastAsia="Aptos" w:hAnsi="Helvetica" w:cs="Aptos"/>
                <w:b/>
                <w:bCs/>
                <w:sz w:val="22"/>
                <w:szCs w:val="22"/>
              </w:rPr>
              <w:t xml:space="preserve"> </w:t>
            </w:r>
          </w:p>
        </w:tc>
      </w:tr>
      <w:tr w:rsidR="002B14AB" w:rsidRPr="00933C44" w14:paraId="19E7A5F0" w14:textId="77777777" w:rsidTr="00BD6AEF">
        <w:tc>
          <w:tcPr>
            <w:tcW w:w="3415" w:type="dxa"/>
            <w:tcBorders>
              <w:bottom w:val="single" w:sz="4" w:space="0" w:color="auto"/>
            </w:tcBorders>
          </w:tcPr>
          <w:p w14:paraId="3F95E665" w14:textId="77777777" w:rsidR="002B14AB" w:rsidRPr="00933C44" w:rsidRDefault="002B14AB" w:rsidP="00BD6AEF">
            <w:pPr>
              <w:rPr>
                <w:rFonts w:ascii="Helvetica" w:eastAsia="Aptos" w:hAnsi="Helvetica" w:cs="Aptos"/>
                <w:sz w:val="22"/>
                <w:szCs w:val="22"/>
              </w:rPr>
            </w:pPr>
            <w:r w:rsidRPr="00933C44">
              <w:rPr>
                <w:rFonts w:ascii="Helvetica" w:eastAsia="Aptos" w:hAnsi="Helvetica" w:cs="Aptos"/>
                <w:sz w:val="22"/>
                <w:szCs w:val="22"/>
              </w:rPr>
              <w:t xml:space="preserve">Initial concentration, </w:t>
            </w:r>
            <m:oMath>
              <m:sSub>
                <m:sSubPr>
                  <m:ctrlPr>
                    <w:rPr>
                      <w:rFonts w:ascii="Cambria Math" w:eastAsia="Aptos" w:hAnsi="Cambria Math" w:cs="Aptos"/>
                      <w:i/>
                      <w:sz w:val="22"/>
                      <w:szCs w:val="22"/>
                    </w:rPr>
                  </m:ctrlPr>
                </m:sSubPr>
                <m:e>
                  <m:r>
                    <w:rPr>
                      <w:rFonts w:ascii="Cambria Math" w:eastAsia="Aptos" w:hAnsi="Cambria Math" w:cs="Aptos"/>
                      <w:sz w:val="22"/>
                      <w:szCs w:val="22"/>
                    </w:rPr>
                    <m:t>C</m:t>
                  </m:r>
                </m:e>
                <m:sub>
                  <m:r>
                    <w:rPr>
                      <w:rFonts w:ascii="Cambria Math" w:eastAsia="Aptos" w:hAnsi="Cambria Math" w:cs="Aptos"/>
                      <w:sz w:val="22"/>
                      <w:szCs w:val="22"/>
                    </w:rPr>
                    <m:t>0</m:t>
                  </m:r>
                </m:sub>
              </m:sSub>
            </m:oMath>
            <w:r w:rsidRPr="00933C44">
              <w:rPr>
                <w:rFonts w:ascii="Helvetica" w:eastAsia="Aptos" w:hAnsi="Helvetica" w:cs="Aptos"/>
                <w:sz w:val="22"/>
                <w:szCs w:val="22"/>
              </w:rPr>
              <w:t xml:space="preserve"> (mM)</w:t>
            </w:r>
          </w:p>
        </w:tc>
        <w:tc>
          <w:tcPr>
            <w:tcW w:w="2880" w:type="dxa"/>
            <w:tcBorders>
              <w:bottom w:val="single" w:sz="4" w:space="0" w:color="auto"/>
            </w:tcBorders>
          </w:tcPr>
          <w:p w14:paraId="74B48E80"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0.08 </w:t>
            </w:r>
            <w:r w:rsidRPr="00933C44">
              <w:rPr>
                <w:rFonts w:ascii="Helvetica" w:eastAsia="Symbol" w:hAnsi="Helvetica" w:cs="Symbol"/>
                <w:sz w:val="22"/>
                <w:szCs w:val="22"/>
              </w:rPr>
              <w:t>±</w:t>
            </w:r>
            <w:r w:rsidRPr="00933C44">
              <w:rPr>
                <w:rFonts w:ascii="Helvetica" w:eastAsia="Aptos" w:hAnsi="Helvetica" w:cs="Aptos"/>
                <w:sz w:val="22"/>
                <w:szCs w:val="22"/>
              </w:rPr>
              <w:t xml:space="preserve"> 0.01</w:t>
            </w:r>
          </w:p>
        </w:tc>
        <w:tc>
          <w:tcPr>
            <w:tcW w:w="3055" w:type="dxa"/>
            <w:tcBorders>
              <w:bottom w:val="single" w:sz="4" w:space="0" w:color="auto"/>
            </w:tcBorders>
          </w:tcPr>
          <w:p w14:paraId="4DCBAE39"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0.24 </w:t>
            </w:r>
            <w:r w:rsidRPr="00933C44">
              <w:rPr>
                <w:rFonts w:ascii="Helvetica" w:eastAsia="Symbol" w:hAnsi="Helvetica" w:cs="Symbol"/>
                <w:sz w:val="22"/>
                <w:szCs w:val="22"/>
              </w:rPr>
              <w:t>±</w:t>
            </w:r>
            <w:r w:rsidRPr="00933C44">
              <w:rPr>
                <w:rFonts w:ascii="Helvetica" w:eastAsia="Aptos" w:hAnsi="Helvetica" w:cs="Aptos"/>
                <w:sz w:val="22"/>
                <w:szCs w:val="22"/>
              </w:rPr>
              <w:t xml:space="preserve"> 0.02</w:t>
            </w:r>
          </w:p>
        </w:tc>
      </w:tr>
      <w:tr w:rsidR="002B14AB" w:rsidRPr="00933C44" w14:paraId="1C97AF16" w14:textId="77777777" w:rsidTr="00BD6AEF">
        <w:tc>
          <w:tcPr>
            <w:tcW w:w="3415" w:type="dxa"/>
          </w:tcPr>
          <w:p w14:paraId="66D5AADF" w14:textId="77777777" w:rsidR="002B14AB" w:rsidRPr="00933C44" w:rsidRDefault="002B14AB" w:rsidP="00BD6AEF">
            <w:pPr>
              <w:rPr>
                <w:rFonts w:ascii="Helvetica" w:hAnsi="Helvetica"/>
              </w:rPr>
            </w:pPr>
            <w:r w:rsidRPr="00933C44">
              <w:rPr>
                <w:rFonts w:ascii="Helvetica" w:eastAsia="Aptos" w:hAnsi="Helvetica" w:cs="Aptos"/>
                <w:sz w:val="22"/>
                <w:szCs w:val="22"/>
              </w:rPr>
              <w:t xml:space="preserve">Half-life, </w:t>
            </w:r>
            <w:r w:rsidRPr="00933C44">
              <w:rPr>
                <w:rFonts w:ascii="Helvetica" w:eastAsia="Helvetica" w:hAnsi="Helvetica" w:cs="Helvetica"/>
                <w:sz w:val="22"/>
                <w:szCs w:val="22"/>
              </w:rPr>
              <w:t>t</w:t>
            </w:r>
            <w:r w:rsidRPr="00933C44">
              <w:rPr>
                <w:rFonts w:ascii="Helvetica" w:eastAsia="Helvetica" w:hAnsi="Helvetica" w:cs="Helvetica"/>
                <w:sz w:val="22"/>
                <w:szCs w:val="22"/>
                <w:vertAlign w:val="subscript"/>
              </w:rPr>
              <w:t>1/2</w:t>
            </w:r>
            <w:r w:rsidRPr="00933C44">
              <w:rPr>
                <w:rFonts w:ascii="Helvetica" w:eastAsia="Aptos" w:hAnsi="Helvetica" w:cs="Aptos"/>
                <w:sz w:val="22"/>
                <w:szCs w:val="22"/>
              </w:rPr>
              <w:t xml:space="preserve"> </w:t>
            </w:r>
            <w:r w:rsidRPr="00933C44">
              <w:rPr>
                <w:rFonts w:ascii="Helvetica" w:eastAsia="Aptos" w:hAnsi="Helvetica" w:cs="Aptos"/>
                <w:color w:val="000000" w:themeColor="text1"/>
                <w:sz w:val="22"/>
                <w:szCs w:val="22"/>
              </w:rPr>
              <w:t xml:space="preserve"> </w:t>
            </w:r>
            <w:r w:rsidRPr="00933C44">
              <w:rPr>
                <w:rFonts w:ascii="Helvetica" w:eastAsia="Aptos" w:hAnsi="Helvetica" w:cs="Aptos"/>
                <w:sz w:val="22"/>
                <w:szCs w:val="22"/>
              </w:rPr>
              <w:t>(hours)</w:t>
            </w:r>
          </w:p>
        </w:tc>
        <w:tc>
          <w:tcPr>
            <w:tcW w:w="2880" w:type="dxa"/>
          </w:tcPr>
          <w:p w14:paraId="2E09202E"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1.8</w:t>
            </w:r>
          </w:p>
        </w:tc>
        <w:tc>
          <w:tcPr>
            <w:tcW w:w="3055" w:type="dxa"/>
          </w:tcPr>
          <w:p w14:paraId="2F243F28"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1.8</w:t>
            </w:r>
          </w:p>
        </w:tc>
      </w:tr>
      <w:tr w:rsidR="002B14AB" w:rsidRPr="00933C44" w14:paraId="48ED9EBE" w14:textId="77777777" w:rsidTr="00BD6AEF">
        <w:tc>
          <w:tcPr>
            <w:tcW w:w="3415" w:type="dxa"/>
            <w:tcBorders>
              <w:bottom w:val="single" w:sz="4" w:space="0" w:color="auto"/>
            </w:tcBorders>
          </w:tcPr>
          <w:p w14:paraId="02249266" w14:textId="77777777" w:rsidR="002B14AB" w:rsidRPr="00933C44" w:rsidRDefault="002B14AB" w:rsidP="00BD6AEF">
            <w:pPr>
              <w:rPr>
                <w:rFonts w:ascii="Helvetica" w:hAnsi="Helvetica"/>
              </w:rPr>
            </w:pPr>
            <w:proofErr w:type="spellStart"/>
            <w:r w:rsidRPr="00933C44">
              <w:rPr>
                <w:rFonts w:ascii="Helvetica" w:eastAsia="Aptos" w:hAnsi="Helvetica" w:cs="Aptos"/>
                <w:sz w:val="22"/>
                <w:szCs w:val="22"/>
              </w:rPr>
              <w:t>rsme</w:t>
            </w:r>
            <w:proofErr w:type="spellEnd"/>
          </w:p>
        </w:tc>
        <w:tc>
          <w:tcPr>
            <w:tcW w:w="2880" w:type="dxa"/>
            <w:tcBorders>
              <w:bottom w:val="single" w:sz="4" w:space="0" w:color="auto"/>
            </w:tcBorders>
          </w:tcPr>
          <w:p w14:paraId="5010F765"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0.003</w:t>
            </w:r>
          </w:p>
        </w:tc>
        <w:tc>
          <w:tcPr>
            <w:tcW w:w="3055" w:type="dxa"/>
            <w:tcBorders>
              <w:bottom w:val="single" w:sz="4" w:space="0" w:color="auto"/>
            </w:tcBorders>
          </w:tcPr>
          <w:p w14:paraId="35EFBB35"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0.013</w:t>
            </w:r>
          </w:p>
        </w:tc>
      </w:tr>
      <w:tr w:rsidR="002B14AB" w:rsidRPr="00933C44" w14:paraId="6BF5D29B" w14:textId="77777777" w:rsidTr="00BD6AEF">
        <w:tc>
          <w:tcPr>
            <w:tcW w:w="3415" w:type="dxa"/>
            <w:shd w:val="clear" w:color="auto" w:fill="C1E4F5" w:themeFill="accent1" w:themeFillTint="33"/>
          </w:tcPr>
          <w:p w14:paraId="5EEFCB98" w14:textId="77777777" w:rsidR="002B14AB" w:rsidRPr="00933C44" w:rsidRDefault="002B14AB" w:rsidP="00BD6AEF">
            <w:pPr>
              <w:rPr>
                <w:rFonts w:ascii="Helvetica" w:hAnsi="Helvetica"/>
                <w:b/>
                <w:bCs/>
              </w:rPr>
            </w:pPr>
            <w:r w:rsidRPr="00933C44">
              <w:rPr>
                <w:rFonts w:ascii="Helvetica" w:eastAsia="Aptos" w:hAnsi="Helvetica" w:cs="Aptos"/>
                <w:b/>
                <w:bCs/>
                <w:color w:val="000000" w:themeColor="text1"/>
                <w:sz w:val="22"/>
                <w:szCs w:val="22"/>
              </w:rPr>
              <w:t>Double Exponential Decay</w:t>
            </w:r>
          </w:p>
        </w:tc>
        <w:tc>
          <w:tcPr>
            <w:tcW w:w="2880" w:type="dxa"/>
            <w:shd w:val="clear" w:color="auto" w:fill="C1E4F5" w:themeFill="accent1" w:themeFillTint="33"/>
          </w:tcPr>
          <w:p w14:paraId="306267A0" w14:textId="77777777" w:rsidR="002B14AB" w:rsidRPr="00933C44" w:rsidRDefault="002B14AB" w:rsidP="00BD6AEF">
            <w:pPr>
              <w:jc w:val="center"/>
              <w:rPr>
                <w:rFonts w:ascii="Helvetica" w:hAnsi="Helvetica"/>
                <w:b/>
                <w:bCs/>
              </w:rPr>
            </w:pPr>
            <w:r w:rsidRPr="00933C44">
              <w:rPr>
                <w:rFonts w:ascii="Helvetica" w:eastAsia="Aptos" w:hAnsi="Helvetica" w:cs="Aptos"/>
                <w:b/>
                <w:bCs/>
                <w:sz w:val="22"/>
                <w:szCs w:val="22"/>
              </w:rPr>
              <w:t xml:space="preserve"> </w:t>
            </w:r>
          </w:p>
        </w:tc>
        <w:tc>
          <w:tcPr>
            <w:tcW w:w="3055" w:type="dxa"/>
            <w:shd w:val="clear" w:color="auto" w:fill="C1E4F5" w:themeFill="accent1" w:themeFillTint="33"/>
          </w:tcPr>
          <w:p w14:paraId="4A2E440F" w14:textId="77777777" w:rsidR="002B14AB" w:rsidRPr="00933C44" w:rsidRDefault="002B14AB" w:rsidP="00BD6AEF">
            <w:pPr>
              <w:jc w:val="center"/>
              <w:rPr>
                <w:rFonts w:ascii="Helvetica" w:hAnsi="Helvetica"/>
                <w:b/>
                <w:bCs/>
              </w:rPr>
            </w:pPr>
            <w:r w:rsidRPr="00933C44">
              <w:rPr>
                <w:rFonts w:ascii="Helvetica" w:eastAsia="Aptos" w:hAnsi="Helvetica" w:cs="Aptos"/>
                <w:b/>
                <w:bCs/>
                <w:sz w:val="22"/>
                <w:szCs w:val="22"/>
              </w:rPr>
              <w:t xml:space="preserve"> </w:t>
            </w:r>
          </w:p>
        </w:tc>
      </w:tr>
      <w:tr w:rsidR="002B14AB" w:rsidRPr="00933C44" w14:paraId="2CBBD334" w14:textId="77777777" w:rsidTr="00BD6AEF">
        <w:tc>
          <w:tcPr>
            <w:tcW w:w="3415" w:type="dxa"/>
          </w:tcPr>
          <w:p w14:paraId="509D785F" w14:textId="77777777" w:rsidR="002B14AB" w:rsidRPr="00933C44" w:rsidRDefault="002B14AB" w:rsidP="00BD6AEF">
            <w:pPr>
              <w:rPr>
                <w:rFonts w:ascii="Helvetica" w:hAnsi="Helvetica"/>
              </w:rPr>
            </w:pPr>
            <w:r w:rsidRPr="00933C44">
              <w:rPr>
                <w:rFonts w:ascii="Helvetica" w:eastAsia="Aptos" w:hAnsi="Helvetica" w:cs="Aptos"/>
                <w:sz w:val="22"/>
                <w:szCs w:val="22"/>
              </w:rPr>
              <w:t xml:space="preserve">Initial concentration, </w:t>
            </w:r>
            <m:oMath>
              <m:sSub>
                <m:sSubPr>
                  <m:ctrlPr>
                    <w:rPr>
                      <w:rFonts w:ascii="Cambria Math" w:eastAsia="Aptos" w:hAnsi="Cambria Math" w:cs="Aptos"/>
                      <w:i/>
                      <w:sz w:val="22"/>
                      <w:szCs w:val="22"/>
                    </w:rPr>
                  </m:ctrlPr>
                </m:sSubPr>
                <m:e>
                  <m:r>
                    <w:rPr>
                      <w:rFonts w:ascii="Cambria Math" w:eastAsia="Aptos" w:hAnsi="Cambria Math" w:cs="Aptos"/>
                      <w:sz w:val="22"/>
                      <w:szCs w:val="22"/>
                    </w:rPr>
                    <m:t>C</m:t>
                  </m:r>
                </m:e>
                <m:sub>
                  <m:r>
                    <w:rPr>
                      <w:rFonts w:ascii="Cambria Math" w:eastAsia="Aptos" w:hAnsi="Cambria Math" w:cs="Aptos"/>
                      <w:sz w:val="22"/>
                      <w:szCs w:val="22"/>
                    </w:rPr>
                    <m:t>0</m:t>
                  </m:r>
                </m:sub>
              </m:sSub>
            </m:oMath>
            <w:r w:rsidRPr="00933C44">
              <w:rPr>
                <w:rFonts w:ascii="Helvetica" w:eastAsia="Aptos" w:hAnsi="Helvetica" w:cs="Aptos"/>
                <w:sz w:val="22"/>
                <w:szCs w:val="22"/>
              </w:rPr>
              <w:t xml:space="preserve"> (mM)</w:t>
            </w:r>
          </w:p>
        </w:tc>
        <w:tc>
          <w:tcPr>
            <w:tcW w:w="2880" w:type="dxa"/>
          </w:tcPr>
          <w:p w14:paraId="441FBC4A"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0.17 </w:t>
            </w:r>
            <w:r w:rsidRPr="00933C44">
              <w:rPr>
                <w:rFonts w:ascii="Helvetica" w:eastAsia="Symbol" w:hAnsi="Helvetica" w:cs="Symbol"/>
                <w:sz w:val="22"/>
                <w:szCs w:val="22"/>
              </w:rPr>
              <w:t>±</w:t>
            </w:r>
            <w:r w:rsidRPr="00933C44">
              <w:rPr>
                <w:rFonts w:ascii="Helvetica" w:eastAsia="Aptos" w:hAnsi="Helvetica" w:cs="Aptos"/>
                <w:sz w:val="22"/>
                <w:szCs w:val="22"/>
              </w:rPr>
              <w:t xml:space="preserve"> 0.04</w:t>
            </w:r>
          </w:p>
        </w:tc>
        <w:tc>
          <w:tcPr>
            <w:tcW w:w="3055" w:type="dxa"/>
          </w:tcPr>
          <w:p w14:paraId="10872C51"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0.30</w:t>
            </w:r>
          </w:p>
        </w:tc>
      </w:tr>
      <w:tr w:rsidR="002B14AB" w:rsidRPr="00933C44" w14:paraId="4A69CBC3" w14:textId="77777777" w:rsidTr="00BD6AEF">
        <w:tc>
          <w:tcPr>
            <w:tcW w:w="3415" w:type="dxa"/>
          </w:tcPr>
          <w:p w14:paraId="3CA23913" w14:textId="77777777" w:rsidR="002B14AB" w:rsidRPr="00933C44" w:rsidRDefault="002B14AB" w:rsidP="00BD6AEF">
            <w:pPr>
              <w:rPr>
                <w:rFonts w:ascii="Helvetica" w:eastAsia="Aptos" w:hAnsi="Helvetica" w:cs="Aptos"/>
                <w:sz w:val="22"/>
                <w:szCs w:val="22"/>
              </w:rPr>
            </w:pPr>
            <w:r w:rsidRPr="00933C44">
              <w:rPr>
                <w:rFonts w:ascii="Helvetica" w:eastAsia="Aptos" w:hAnsi="Helvetica" w:cs="Aptos"/>
                <w:sz w:val="22"/>
                <w:szCs w:val="22"/>
              </w:rPr>
              <w:t xml:space="preserve">Fraction, </w:t>
            </w:r>
            <m:oMath>
              <m:r>
                <w:rPr>
                  <w:rFonts w:ascii="Cambria Math" w:eastAsia="Aptos" w:hAnsi="Cambria Math" w:cs="Aptos"/>
                  <w:sz w:val="22"/>
                  <w:szCs w:val="22"/>
                </w:rPr>
                <m:t>x</m:t>
              </m:r>
            </m:oMath>
          </w:p>
        </w:tc>
        <w:tc>
          <w:tcPr>
            <w:tcW w:w="2880" w:type="dxa"/>
          </w:tcPr>
          <w:p w14:paraId="367456CF"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0.93 </w:t>
            </w:r>
            <w:r w:rsidRPr="00933C44">
              <w:rPr>
                <w:rFonts w:ascii="Helvetica" w:eastAsia="Aptos" w:hAnsi="Helvetica" w:cs="Aptos"/>
                <w:sz w:val="22"/>
                <w:szCs w:val="22"/>
                <w:u w:val="single"/>
              </w:rPr>
              <w:t>+</w:t>
            </w:r>
            <w:r w:rsidRPr="00933C44">
              <w:rPr>
                <w:rFonts w:ascii="Helvetica" w:eastAsia="Aptos" w:hAnsi="Helvetica" w:cs="Aptos"/>
                <w:sz w:val="22"/>
                <w:szCs w:val="22"/>
              </w:rPr>
              <w:t xml:space="preserve"> 0.23</w:t>
            </w:r>
          </w:p>
        </w:tc>
        <w:tc>
          <w:tcPr>
            <w:tcW w:w="3055" w:type="dxa"/>
          </w:tcPr>
          <w:p w14:paraId="283312ED"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0.63 </w:t>
            </w:r>
            <w:r w:rsidRPr="00933C44">
              <w:rPr>
                <w:rFonts w:ascii="Helvetica" w:eastAsia="Aptos" w:hAnsi="Helvetica" w:cs="Aptos"/>
                <w:sz w:val="22"/>
                <w:szCs w:val="22"/>
                <w:u w:val="single"/>
              </w:rPr>
              <w:t>+</w:t>
            </w:r>
            <w:r w:rsidRPr="00933C44">
              <w:rPr>
                <w:rFonts w:ascii="Helvetica" w:eastAsia="Aptos" w:hAnsi="Helvetica" w:cs="Aptos"/>
                <w:sz w:val="22"/>
                <w:szCs w:val="22"/>
              </w:rPr>
              <w:t xml:space="preserve"> 0.24</w:t>
            </w:r>
          </w:p>
        </w:tc>
      </w:tr>
      <w:tr w:rsidR="002B14AB" w:rsidRPr="00933C44" w14:paraId="36DFE6E5" w14:textId="77777777" w:rsidTr="00BD6AEF">
        <w:trPr>
          <w:trHeight w:val="300"/>
        </w:trPr>
        <w:tc>
          <w:tcPr>
            <w:tcW w:w="3415" w:type="dxa"/>
          </w:tcPr>
          <w:p w14:paraId="57BAE47C" w14:textId="77777777" w:rsidR="002B14AB" w:rsidRPr="00933C44" w:rsidRDefault="002B14AB" w:rsidP="00BD6AEF">
            <w:pPr>
              <w:rPr>
                <w:rFonts w:ascii="Helvetica" w:hAnsi="Helvetica"/>
              </w:rPr>
            </w:pPr>
            <w:r w:rsidRPr="00933C44">
              <w:rPr>
                <w:rFonts w:ascii="Helvetica" w:eastAsia="Aptos" w:hAnsi="Helvetica" w:cs="Aptos"/>
                <w:sz w:val="22"/>
                <w:szCs w:val="22"/>
              </w:rPr>
              <w:t xml:space="preserve">Half-life, </w:t>
            </w:r>
            <w:r w:rsidRPr="00933C44">
              <w:rPr>
                <w:rFonts w:ascii="Helvetica" w:eastAsia="Helvetica" w:hAnsi="Helvetica" w:cs="Helvetica"/>
                <w:sz w:val="22"/>
                <w:szCs w:val="22"/>
              </w:rPr>
              <w:t>t</w:t>
            </w:r>
            <w:r w:rsidRPr="00933C44">
              <w:rPr>
                <w:rFonts w:ascii="Helvetica" w:eastAsia="Helvetica" w:hAnsi="Helvetica" w:cs="Helvetica"/>
                <w:sz w:val="22"/>
                <w:szCs w:val="22"/>
                <w:vertAlign w:val="subscript"/>
              </w:rPr>
              <w:t>1/2</w:t>
            </w:r>
            <w:r w:rsidRPr="00933C44">
              <w:rPr>
                <w:rFonts w:ascii="Helvetica" w:eastAsia="Aptos" w:hAnsi="Helvetica" w:cs="Aptos"/>
                <w:sz w:val="22"/>
                <w:szCs w:val="22"/>
              </w:rPr>
              <w:t xml:space="preserve"> </w:t>
            </w:r>
            <w:r w:rsidRPr="00933C44">
              <w:rPr>
                <w:rFonts w:ascii="Helvetica" w:eastAsia="Aptos" w:hAnsi="Helvetica" w:cs="Aptos"/>
                <w:color w:val="000000" w:themeColor="text1"/>
                <w:sz w:val="22"/>
                <w:szCs w:val="22"/>
              </w:rPr>
              <w:t xml:space="preserve"> </w:t>
            </w:r>
            <w:r w:rsidRPr="00933C44">
              <w:rPr>
                <w:rFonts w:ascii="Helvetica" w:eastAsia="Aptos" w:hAnsi="Helvetica" w:cs="Aptos"/>
                <w:sz w:val="22"/>
                <w:szCs w:val="22"/>
              </w:rPr>
              <w:t>(hours)</w:t>
            </w:r>
          </w:p>
        </w:tc>
        <w:tc>
          <w:tcPr>
            <w:tcW w:w="2880" w:type="dxa"/>
          </w:tcPr>
          <w:p w14:paraId="37DC516C"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0.65 </w:t>
            </w:r>
            <w:r w:rsidRPr="00933C44">
              <w:rPr>
                <w:rFonts w:ascii="Helvetica" w:eastAsia="Aptos" w:hAnsi="Helvetica" w:cs="Aptos"/>
                <w:sz w:val="22"/>
                <w:szCs w:val="22"/>
                <w:u w:val="single"/>
              </w:rPr>
              <w:t>+</w:t>
            </w:r>
            <w:r w:rsidRPr="00933C44">
              <w:rPr>
                <w:rFonts w:ascii="Helvetica" w:eastAsia="Aptos" w:hAnsi="Helvetica" w:cs="Aptos"/>
                <w:sz w:val="22"/>
                <w:szCs w:val="22"/>
              </w:rPr>
              <w:t xml:space="preserve"> 0.19</w:t>
            </w:r>
          </w:p>
        </w:tc>
        <w:tc>
          <w:tcPr>
            <w:tcW w:w="3055" w:type="dxa"/>
          </w:tcPr>
          <w:p w14:paraId="1A2C770D"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0.56</w:t>
            </w:r>
            <w:r w:rsidRPr="00933C44">
              <w:rPr>
                <w:rFonts w:ascii="Helvetica" w:eastAsia="Aptos" w:hAnsi="Helvetica" w:cs="Aptos"/>
                <w:sz w:val="22"/>
                <w:szCs w:val="22"/>
                <w:u w:val="single"/>
              </w:rPr>
              <w:t>+</w:t>
            </w:r>
            <w:r w:rsidRPr="00933C44">
              <w:rPr>
                <w:rFonts w:ascii="Helvetica" w:eastAsia="Aptos" w:hAnsi="Helvetica" w:cs="Aptos"/>
                <w:sz w:val="22"/>
                <w:szCs w:val="22"/>
              </w:rPr>
              <w:t xml:space="preserve"> 0.23</w:t>
            </w:r>
          </w:p>
        </w:tc>
      </w:tr>
      <w:tr w:rsidR="002B14AB" w:rsidRPr="00933C44" w14:paraId="00569E62" w14:textId="77777777" w:rsidTr="00BD6AEF">
        <w:trPr>
          <w:trHeight w:val="300"/>
        </w:trPr>
        <w:tc>
          <w:tcPr>
            <w:tcW w:w="3415" w:type="dxa"/>
          </w:tcPr>
          <w:p w14:paraId="46A9A95F" w14:textId="77777777" w:rsidR="002B14AB" w:rsidRPr="00933C44" w:rsidRDefault="002B14AB" w:rsidP="00BD6AEF">
            <w:pPr>
              <w:rPr>
                <w:rFonts w:ascii="Helvetica" w:hAnsi="Helvetica"/>
              </w:rPr>
            </w:pPr>
            <w:r w:rsidRPr="00933C44">
              <w:rPr>
                <w:rFonts w:ascii="Helvetica" w:eastAsia="Aptos" w:hAnsi="Helvetica" w:cs="Aptos"/>
                <w:sz w:val="22"/>
                <w:szCs w:val="22"/>
              </w:rPr>
              <w:t xml:space="preserve">Half-life, </w:t>
            </w:r>
            <w:r w:rsidRPr="00933C44">
              <w:rPr>
                <w:rFonts w:ascii="Helvetica" w:eastAsia="Helvetica" w:hAnsi="Helvetica" w:cs="Helvetica"/>
                <w:sz w:val="22"/>
                <w:szCs w:val="22"/>
              </w:rPr>
              <w:t>t</w:t>
            </w:r>
            <w:r w:rsidRPr="00933C44">
              <w:rPr>
                <w:rFonts w:ascii="Helvetica" w:eastAsia="Helvetica" w:hAnsi="Helvetica" w:cs="Helvetica"/>
                <w:sz w:val="22"/>
                <w:szCs w:val="22"/>
                <w:vertAlign w:val="subscript"/>
              </w:rPr>
              <w:t>1/2</w:t>
            </w:r>
            <w:r w:rsidRPr="00933C44">
              <w:rPr>
                <w:rFonts w:ascii="Helvetica" w:eastAsia="Aptos" w:hAnsi="Helvetica" w:cs="Aptos"/>
                <w:sz w:val="22"/>
                <w:szCs w:val="22"/>
              </w:rPr>
              <w:t xml:space="preserve"> </w:t>
            </w:r>
            <w:r w:rsidRPr="00933C44">
              <w:rPr>
                <w:rFonts w:ascii="Helvetica" w:eastAsia="Aptos" w:hAnsi="Helvetica" w:cs="Aptos"/>
                <w:color w:val="000000" w:themeColor="text1"/>
                <w:sz w:val="22"/>
                <w:szCs w:val="22"/>
              </w:rPr>
              <w:t xml:space="preserve"> </w:t>
            </w:r>
            <w:r w:rsidRPr="00933C44">
              <w:rPr>
                <w:rFonts w:ascii="Helvetica" w:eastAsia="Aptos" w:hAnsi="Helvetica" w:cs="Aptos"/>
                <w:sz w:val="22"/>
                <w:szCs w:val="22"/>
              </w:rPr>
              <w:t>(hours)</w:t>
            </w:r>
          </w:p>
        </w:tc>
        <w:tc>
          <w:tcPr>
            <w:tcW w:w="2880" w:type="dxa"/>
          </w:tcPr>
          <w:p w14:paraId="75D3749B"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3.9 </w:t>
            </w:r>
            <w:r w:rsidRPr="00933C44">
              <w:rPr>
                <w:rFonts w:ascii="Helvetica" w:eastAsia="Aptos" w:hAnsi="Helvetica" w:cs="Aptos"/>
                <w:sz w:val="22"/>
                <w:szCs w:val="22"/>
                <w:u w:val="single"/>
              </w:rPr>
              <w:t>+</w:t>
            </w:r>
            <w:r w:rsidRPr="00933C44">
              <w:rPr>
                <w:rFonts w:ascii="Helvetica" w:eastAsia="Aptos" w:hAnsi="Helvetica" w:cs="Aptos"/>
                <w:sz w:val="22"/>
                <w:szCs w:val="22"/>
              </w:rPr>
              <w:t xml:space="preserve"> 14</w:t>
            </w:r>
          </w:p>
        </w:tc>
        <w:tc>
          <w:tcPr>
            <w:tcW w:w="3055" w:type="dxa"/>
          </w:tcPr>
          <w:p w14:paraId="4C2D4902"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 xml:space="preserve">2.47 </w:t>
            </w:r>
            <w:r w:rsidRPr="00933C44">
              <w:rPr>
                <w:rFonts w:ascii="Helvetica" w:eastAsia="Aptos" w:hAnsi="Helvetica" w:cs="Aptos"/>
                <w:sz w:val="22"/>
                <w:szCs w:val="22"/>
                <w:u w:val="single"/>
              </w:rPr>
              <w:t>+</w:t>
            </w:r>
            <w:r w:rsidRPr="00933C44">
              <w:rPr>
                <w:rFonts w:ascii="Helvetica" w:eastAsia="Aptos" w:hAnsi="Helvetica" w:cs="Aptos"/>
                <w:sz w:val="22"/>
                <w:szCs w:val="22"/>
              </w:rPr>
              <w:t xml:space="preserve"> 1.08</w:t>
            </w:r>
          </w:p>
        </w:tc>
      </w:tr>
      <w:tr w:rsidR="002B14AB" w:rsidRPr="00933C44" w14:paraId="0C50D55C" w14:textId="77777777" w:rsidTr="00BD6AEF">
        <w:trPr>
          <w:trHeight w:val="300"/>
        </w:trPr>
        <w:tc>
          <w:tcPr>
            <w:tcW w:w="3415" w:type="dxa"/>
          </w:tcPr>
          <w:p w14:paraId="1606C21D" w14:textId="77777777" w:rsidR="002B14AB" w:rsidRPr="00933C44" w:rsidRDefault="002B14AB" w:rsidP="00BD6AEF">
            <w:pPr>
              <w:rPr>
                <w:rFonts w:ascii="Helvetica" w:hAnsi="Helvetica"/>
              </w:rPr>
            </w:pPr>
            <w:proofErr w:type="spellStart"/>
            <w:r w:rsidRPr="00933C44">
              <w:rPr>
                <w:rFonts w:ascii="Helvetica" w:eastAsia="Aptos" w:hAnsi="Helvetica" w:cs="Aptos"/>
                <w:sz w:val="22"/>
                <w:szCs w:val="22"/>
              </w:rPr>
              <w:t>rsme</w:t>
            </w:r>
            <w:proofErr w:type="spellEnd"/>
          </w:p>
        </w:tc>
        <w:tc>
          <w:tcPr>
            <w:tcW w:w="2880" w:type="dxa"/>
          </w:tcPr>
          <w:p w14:paraId="1C5181F8"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0.011</w:t>
            </w:r>
          </w:p>
        </w:tc>
        <w:tc>
          <w:tcPr>
            <w:tcW w:w="3055" w:type="dxa"/>
          </w:tcPr>
          <w:p w14:paraId="7DF3C81C" w14:textId="77777777" w:rsidR="002B14AB" w:rsidRPr="00933C44" w:rsidRDefault="002B14AB" w:rsidP="00BD6AEF">
            <w:pPr>
              <w:jc w:val="center"/>
              <w:rPr>
                <w:rFonts w:ascii="Helvetica" w:hAnsi="Helvetica"/>
              </w:rPr>
            </w:pPr>
            <w:r w:rsidRPr="00933C44">
              <w:rPr>
                <w:rFonts w:ascii="Helvetica" w:eastAsia="Aptos" w:hAnsi="Helvetica" w:cs="Aptos"/>
                <w:sz w:val="22"/>
                <w:szCs w:val="22"/>
              </w:rPr>
              <w:t>0.020</w:t>
            </w:r>
          </w:p>
        </w:tc>
      </w:tr>
    </w:tbl>
    <w:p w14:paraId="54F10F8B" w14:textId="77777777" w:rsidR="00B8250F" w:rsidRDefault="00B8250F" w:rsidP="002B14AB">
      <w:pPr>
        <w:rPr>
          <w:rFonts w:ascii="Helvetica" w:eastAsia="Helvetica" w:hAnsi="Helvetica" w:cs="Helvetica"/>
          <w:sz w:val="22"/>
          <w:szCs w:val="22"/>
        </w:rPr>
      </w:pPr>
    </w:p>
    <w:p w14:paraId="2FC07BFC" w14:textId="1DCBBC0B" w:rsidR="005831AD" w:rsidRDefault="005831AD">
      <w:pPr>
        <w:spacing w:after="160" w:line="278" w:lineRule="auto"/>
        <w:rPr>
          <w:rFonts w:ascii="Helvetica" w:eastAsia="Helvetica" w:hAnsi="Helvetica" w:cs="Helvetica"/>
          <w:b/>
          <w:bCs/>
          <w:sz w:val="22"/>
          <w:szCs w:val="22"/>
        </w:rPr>
      </w:pPr>
      <w:r>
        <w:rPr>
          <w:rFonts w:ascii="Helvetica" w:eastAsia="Helvetica" w:hAnsi="Helvetica" w:cs="Helvetica"/>
          <w:b/>
          <w:bCs/>
          <w:sz w:val="22"/>
          <w:szCs w:val="22"/>
        </w:rPr>
        <w:br w:type="page"/>
      </w:r>
    </w:p>
    <w:p w14:paraId="1415CF37" w14:textId="2F2B6B4F" w:rsidR="002B14AB" w:rsidRPr="00572E0A" w:rsidRDefault="00B8250F" w:rsidP="002B14AB">
      <w:pPr>
        <w:rPr>
          <w:rFonts w:ascii="Helvetica" w:eastAsia="Helvetica" w:hAnsi="Helvetica" w:cs="Helvetica"/>
          <w:sz w:val="22"/>
          <w:szCs w:val="22"/>
        </w:rPr>
      </w:pPr>
      <w:r w:rsidRPr="36E6EC17">
        <w:rPr>
          <w:rFonts w:ascii="Helvetica" w:eastAsia="Helvetica" w:hAnsi="Helvetica" w:cs="Helvetica"/>
          <w:b/>
          <w:bCs/>
          <w:sz w:val="22"/>
          <w:szCs w:val="22"/>
        </w:rPr>
        <w:lastRenderedPageBreak/>
        <w:t>Figure S5</w:t>
      </w:r>
      <w:r w:rsidRPr="36E6EC17">
        <w:rPr>
          <w:rFonts w:ascii="Helvetica" w:eastAsia="Helvetica" w:hAnsi="Helvetica" w:cs="Helvetica"/>
          <w:sz w:val="22"/>
          <w:szCs w:val="22"/>
        </w:rPr>
        <w:t>.</w:t>
      </w:r>
      <w:r w:rsidR="002B14AB">
        <w:rPr>
          <w:rFonts w:ascii="Helvetica" w:eastAsia="Helvetica" w:hAnsi="Helvetica" w:cs="Helvetica"/>
          <w:noProof/>
          <w:sz w:val="22"/>
          <w:szCs w:val="22"/>
        </w:rPr>
        <mc:AlternateContent>
          <mc:Choice Requires="wps">
            <w:drawing>
              <wp:anchor distT="0" distB="0" distL="114300" distR="114300" simplePos="0" relativeHeight="251662336" behindDoc="0" locked="0" layoutInCell="1" allowOverlap="1" wp14:anchorId="7F111D25" wp14:editId="4E981159">
                <wp:simplePos x="0" y="0"/>
                <wp:positionH relativeFrom="column">
                  <wp:posOffset>2907030</wp:posOffset>
                </wp:positionH>
                <wp:positionV relativeFrom="paragraph">
                  <wp:posOffset>172297</wp:posOffset>
                </wp:positionV>
                <wp:extent cx="277707" cy="291253"/>
                <wp:effectExtent l="0" t="0" r="0" b="0"/>
                <wp:wrapNone/>
                <wp:docPr id="745718598" name="Text Box 1"/>
                <wp:cNvGraphicFramePr/>
                <a:graphic xmlns:a="http://schemas.openxmlformats.org/drawingml/2006/main">
                  <a:graphicData uri="http://schemas.microsoft.com/office/word/2010/wordprocessingShape">
                    <wps:wsp>
                      <wps:cNvSpPr txBox="1"/>
                      <wps:spPr>
                        <a:xfrm>
                          <a:off x="0" y="0"/>
                          <a:ext cx="277707" cy="291253"/>
                        </a:xfrm>
                        <a:prstGeom prst="rect">
                          <a:avLst/>
                        </a:prstGeom>
                        <a:noFill/>
                        <a:ln w="6350">
                          <a:noFill/>
                        </a:ln>
                      </wps:spPr>
                      <wps:txbx>
                        <w:txbxContent>
                          <w:p w14:paraId="1DA3E3B0" w14:textId="77777777" w:rsidR="002B14AB" w:rsidRPr="000105CC" w:rsidRDefault="002B14AB" w:rsidP="002B14AB">
                            <w:pPr>
                              <w:rPr>
                                <w:b/>
                                <w:bCs/>
                              </w:rPr>
                            </w:pPr>
                            <w:r>
                              <w:rPr>
                                <w:b/>
                                <w:bCs/>
                              </w:rPr>
                              <w:t>C</w:t>
                            </w:r>
                            <w:r>
                              <w:rPr>
                                <w:noProof/>
                              </w:rPr>
                              <w:drawing>
                                <wp:inline distT="0" distB="0" distL="0" distR="0" wp14:anchorId="3362907C" wp14:editId="674DABB4">
                                  <wp:extent cx="88265" cy="95885"/>
                                  <wp:effectExtent l="0" t="0" r="635" b="5715"/>
                                  <wp:docPr id="398734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3803" name=""/>
                                          <pic:cNvPicPr/>
                                        </pic:nvPicPr>
                                        <pic:blipFill>
                                          <a:blip r:embed="rId15"/>
                                          <a:stretch>
                                            <a:fillRect/>
                                          </a:stretch>
                                        </pic:blipFill>
                                        <pic:spPr>
                                          <a:xfrm>
                                            <a:off x="0" y="0"/>
                                            <a:ext cx="88265" cy="95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11D25" id="_x0000_t202" coordsize="21600,21600" o:spt="202" path="m,l,21600r21600,l21600,xe">
                <v:stroke joinstyle="miter"/>
                <v:path gradientshapeok="t" o:connecttype="rect"/>
              </v:shapetype>
              <v:shape id="Text Box 1" o:spid="_x0000_s1026" type="#_x0000_t202" style="position:absolute;margin-left:228.9pt;margin-top:13.55pt;width:21.8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" filled="f" stroked="f" strokeweight=".5pt">
                <v:textbox>
                  <w:txbxContent>
                    <w:p w14:paraId="1DA3E3B0" w14:textId="77777777" w:rsidR="002B14AB" w:rsidRPr="000105CC" w:rsidRDefault="002B14AB" w:rsidP="002B14AB">
                      <w:pPr>
                        <w:rPr>
                          <w:b/>
                          <w:bCs/>
                        </w:rPr>
                      </w:pPr>
                      <w:r>
                        <w:rPr>
                          <w:b/>
                          <w:bCs/>
                        </w:rPr>
                        <w:t>C</w:t>
                      </w:r>
                      <w:r>
                        <w:rPr>
                          <w:noProof/>
                        </w:rPr>
                        <w:drawing>
                          <wp:inline distT="0" distB="0" distL="0" distR="0" wp14:anchorId="3362907C" wp14:editId="674DABB4">
                            <wp:extent cx="88265" cy="95885"/>
                            <wp:effectExtent l="0" t="0" r="635" b="5715"/>
                            <wp:docPr id="398734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3803" name=""/>
                                    <pic:cNvPicPr/>
                                  </pic:nvPicPr>
                                  <pic:blipFill>
                                    <a:blip r:embed="rId15"/>
                                    <a:stretch>
                                      <a:fillRect/>
                                    </a:stretch>
                                  </pic:blipFill>
                                  <pic:spPr>
                                    <a:xfrm>
                                      <a:off x="0" y="0"/>
                                      <a:ext cx="88265" cy="95885"/>
                                    </a:xfrm>
                                    <a:prstGeom prst="rect">
                                      <a:avLst/>
                                    </a:prstGeom>
                                  </pic:spPr>
                                </pic:pic>
                              </a:graphicData>
                            </a:graphic>
                          </wp:inline>
                        </w:drawing>
                      </w:r>
                    </w:p>
                  </w:txbxContent>
                </v:textbox>
              </v:shape>
            </w:pict>
          </mc:Fallback>
        </mc:AlternateContent>
      </w:r>
      <w:r w:rsidR="002B14AB">
        <w:rPr>
          <w:rFonts w:ascii="Helvetica" w:eastAsia="Helvetica" w:hAnsi="Helvetica" w:cs="Helvetica"/>
          <w:noProof/>
          <w:sz w:val="22"/>
          <w:szCs w:val="22"/>
        </w:rPr>
        <mc:AlternateContent>
          <mc:Choice Requires="wps">
            <w:drawing>
              <wp:anchor distT="0" distB="0" distL="114300" distR="114300" simplePos="0" relativeHeight="251659264" behindDoc="0" locked="0" layoutInCell="1" allowOverlap="1" wp14:anchorId="3ADE5561" wp14:editId="7E7E401A">
                <wp:simplePos x="0" y="0"/>
                <wp:positionH relativeFrom="column">
                  <wp:posOffset>126999</wp:posOffset>
                </wp:positionH>
                <wp:positionV relativeFrom="paragraph">
                  <wp:posOffset>169545</wp:posOffset>
                </wp:positionV>
                <wp:extent cx="277707" cy="243840"/>
                <wp:effectExtent l="0" t="0" r="0" b="0"/>
                <wp:wrapNone/>
                <wp:docPr id="1694490629" name="Text Box 1"/>
                <wp:cNvGraphicFramePr/>
                <a:graphic xmlns:a="http://schemas.openxmlformats.org/drawingml/2006/main">
                  <a:graphicData uri="http://schemas.microsoft.com/office/word/2010/wordprocessingShape">
                    <wps:wsp>
                      <wps:cNvSpPr txBox="1"/>
                      <wps:spPr>
                        <a:xfrm>
                          <a:off x="0" y="0"/>
                          <a:ext cx="277707" cy="243840"/>
                        </a:xfrm>
                        <a:prstGeom prst="rect">
                          <a:avLst/>
                        </a:prstGeom>
                        <a:noFill/>
                        <a:ln w="6350">
                          <a:noFill/>
                        </a:ln>
                      </wps:spPr>
                      <wps:txbx>
                        <w:txbxContent>
                          <w:p w14:paraId="29C0FD3F" w14:textId="77777777" w:rsidR="002B14AB" w:rsidRPr="000105CC" w:rsidRDefault="002B14AB" w:rsidP="002B14AB">
                            <w:pPr>
                              <w:rPr>
                                <w:b/>
                                <w:bCs/>
                              </w:rPr>
                            </w:pPr>
                            <w:r w:rsidRPr="000105CC">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E5561" id="_x0000_s1027" type="#_x0000_t202" style="position:absolute;margin-left:10pt;margin-top:13.35pt;width:21.8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" filled="f" stroked="f" strokeweight=".5pt">
                <v:textbox>
                  <w:txbxContent>
                    <w:p w14:paraId="29C0FD3F" w14:textId="77777777" w:rsidR="002B14AB" w:rsidRPr="000105CC" w:rsidRDefault="002B14AB" w:rsidP="002B14AB">
                      <w:pPr>
                        <w:rPr>
                          <w:b/>
                          <w:bCs/>
                        </w:rPr>
                      </w:pPr>
                      <w:r w:rsidRPr="000105CC">
                        <w:rPr>
                          <w:b/>
                          <w:bCs/>
                        </w:rPr>
                        <w:t>A</w:t>
                      </w:r>
                    </w:p>
                  </w:txbxContent>
                </v:textbox>
              </v:shape>
            </w:pict>
          </mc:Fallback>
        </mc:AlternateContent>
      </w:r>
    </w:p>
    <w:p w14:paraId="23BB2B94" w14:textId="77777777" w:rsidR="002B14AB" w:rsidRPr="00572E0A" w:rsidRDefault="002B14AB" w:rsidP="002B14AB">
      <w:r>
        <w:rPr>
          <w:noProof/>
        </w:rPr>
        <w:drawing>
          <wp:inline distT="0" distB="0" distL="0" distR="0" wp14:anchorId="4C6E2BCB" wp14:editId="3992D873">
            <wp:extent cx="3014126" cy="2241755"/>
            <wp:effectExtent l="0" t="0" r="0" b="0"/>
            <wp:docPr id="1454113487" name="drawing" descr="A graph with colored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3487" name="drawing" descr="A graph with colored lines and numbers&#10;&#10;AI-generated content may be incorrect."/>
                    <pic:cNvPicPr/>
                  </pic:nvPicPr>
                  <pic:blipFill>
                    <a:blip r:embed="rId16">
                      <a:extLst>
                        <a:ext uri="{28A0092B-C50C-407E-A947-70E740481C1C}">
                          <a14:useLocalDpi xmlns:a14="http://schemas.microsoft.com/office/drawing/2010/main"/>
                        </a:ext>
                      </a:extLst>
                    </a:blip>
                    <a:stretch>
                      <a:fillRect/>
                    </a:stretch>
                  </pic:blipFill>
                  <pic:spPr>
                    <a:xfrm>
                      <a:off x="0" y="0"/>
                      <a:ext cx="3065119" cy="2279681"/>
                    </a:xfrm>
                    <a:prstGeom prst="rect">
                      <a:avLst/>
                    </a:prstGeom>
                  </pic:spPr>
                </pic:pic>
              </a:graphicData>
            </a:graphic>
          </wp:inline>
        </w:drawing>
      </w:r>
      <w:r>
        <w:rPr>
          <w:noProof/>
        </w:rPr>
        <w:drawing>
          <wp:inline distT="0" distB="0" distL="0" distR="0" wp14:anchorId="5186751D" wp14:editId="2E47C25C">
            <wp:extent cx="3017567" cy="2244316"/>
            <wp:effectExtent l="0" t="0" r="5080" b="3810"/>
            <wp:docPr id="355650600" name="drawing" descr="A graph of a number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50600" name="drawing" descr="A graph of a number of graphs&#10;&#10;AI-generated content may be incorrect."/>
                    <pic:cNvPicPr/>
                  </pic:nvPicPr>
                  <pic:blipFill>
                    <a:blip r:embed="rId17">
                      <a:extLst>
                        <a:ext uri="{28A0092B-C50C-407E-A947-70E740481C1C}">
                          <a14:useLocalDpi xmlns:a14="http://schemas.microsoft.com/office/drawing/2010/main"/>
                        </a:ext>
                      </a:extLst>
                    </a:blip>
                    <a:stretch>
                      <a:fillRect/>
                    </a:stretch>
                  </pic:blipFill>
                  <pic:spPr>
                    <a:xfrm>
                      <a:off x="0" y="0"/>
                      <a:ext cx="3054946" cy="2272117"/>
                    </a:xfrm>
                    <a:prstGeom prst="rect">
                      <a:avLst/>
                    </a:prstGeom>
                  </pic:spPr>
                </pic:pic>
              </a:graphicData>
            </a:graphic>
          </wp:inline>
        </w:drawing>
      </w:r>
    </w:p>
    <w:p w14:paraId="5E8381E3" w14:textId="77777777" w:rsidR="002B14AB" w:rsidRDefault="002B14AB" w:rsidP="002B14AB">
      <w:r>
        <w:rPr>
          <w:rFonts w:ascii="Helvetica" w:eastAsia="Helvetica" w:hAnsi="Helvetica" w:cs="Helvetica"/>
          <w:noProof/>
          <w:sz w:val="22"/>
          <w:szCs w:val="22"/>
        </w:rPr>
        <mc:AlternateContent>
          <mc:Choice Requires="wps">
            <w:drawing>
              <wp:anchor distT="0" distB="0" distL="114300" distR="114300" simplePos="0" relativeHeight="251661312" behindDoc="0" locked="0" layoutInCell="1" allowOverlap="1" wp14:anchorId="11F821AF" wp14:editId="7730FD61">
                <wp:simplePos x="0" y="0"/>
                <wp:positionH relativeFrom="column">
                  <wp:posOffset>2958676</wp:posOffset>
                </wp:positionH>
                <wp:positionV relativeFrom="paragraph">
                  <wp:posOffset>15452</wp:posOffset>
                </wp:positionV>
                <wp:extent cx="277707" cy="291253"/>
                <wp:effectExtent l="0" t="0" r="0" b="0"/>
                <wp:wrapNone/>
                <wp:docPr id="1859041812" name="Text Box 1"/>
                <wp:cNvGraphicFramePr/>
                <a:graphic xmlns:a="http://schemas.openxmlformats.org/drawingml/2006/main">
                  <a:graphicData uri="http://schemas.microsoft.com/office/word/2010/wordprocessingShape">
                    <wps:wsp>
                      <wps:cNvSpPr txBox="1"/>
                      <wps:spPr>
                        <a:xfrm>
                          <a:off x="0" y="0"/>
                          <a:ext cx="277707" cy="291253"/>
                        </a:xfrm>
                        <a:prstGeom prst="rect">
                          <a:avLst/>
                        </a:prstGeom>
                        <a:noFill/>
                        <a:ln w="6350">
                          <a:noFill/>
                        </a:ln>
                      </wps:spPr>
                      <wps:txbx>
                        <w:txbxContent>
                          <w:p w14:paraId="6BC02018" w14:textId="77777777" w:rsidR="002B14AB" w:rsidRPr="000105CC" w:rsidRDefault="002B14AB" w:rsidP="002B14AB">
                            <w:pPr>
                              <w:rPr>
                                <w:b/>
                                <w:bCs/>
                              </w:rPr>
                            </w:pPr>
                            <w:r>
                              <w:rPr>
                                <w:b/>
                                <w:bCs/>
                              </w:rPr>
                              <w:t>D</w:t>
                            </w:r>
                            <w:r>
                              <w:rPr>
                                <w:noProof/>
                              </w:rPr>
                              <w:drawing>
                                <wp:inline distT="0" distB="0" distL="0" distR="0" wp14:anchorId="449C1A20" wp14:editId="33A31C8F">
                                  <wp:extent cx="88265" cy="95885"/>
                                  <wp:effectExtent l="0" t="0" r="635" b="5715"/>
                                  <wp:docPr id="33740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3803" name=""/>
                                          <pic:cNvPicPr/>
                                        </pic:nvPicPr>
                                        <pic:blipFill>
                                          <a:blip r:embed="rId15"/>
                                          <a:stretch>
                                            <a:fillRect/>
                                          </a:stretch>
                                        </pic:blipFill>
                                        <pic:spPr>
                                          <a:xfrm>
                                            <a:off x="0" y="0"/>
                                            <a:ext cx="88265" cy="95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821AF" id="_x0000_s1028" type="#_x0000_t202" style="position:absolute;margin-left:232.95pt;margin-top:1.2pt;width:21.8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" filled="f" stroked="f" strokeweight=".5pt">
                <v:textbox>
                  <w:txbxContent>
                    <w:p w14:paraId="6BC02018" w14:textId="77777777" w:rsidR="002B14AB" w:rsidRPr="000105CC" w:rsidRDefault="002B14AB" w:rsidP="002B14AB">
                      <w:pPr>
                        <w:rPr>
                          <w:b/>
                          <w:bCs/>
                        </w:rPr>
                      </w:pPr>
                      <w:r>
                        <w:rPr>
                          <w:b/>
                          <w:bCs/>
                        </w:rPr>
                        <w:t>D</w:t>
                      </w:r>
                      <w:r>
                        <w:rPr>
                          <w:noProof/>
                        </w:rPr>
                        <w:drawing>
                          <wp:inline distT="0" distB="0" distL="0" distR="0" wp14:anchorId="449C1A20" wp14:editId="33A31C8F">
                            <wp:extent cx="88265" cy="95885"/>
                            <wp:effectExtent l="0" t="0" r="635" b="5715"/>
                            <wp:docPr id="33740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3803" name=""/>
                                    <pic:cNvPicPr/>
                                  </pic:nvPicPr>
                                  <pic:blipFill>
                                    <a:blip r:embed="rId15"/>
                                    <a:stretch>
                                      <a:fillRect/>
                                    </a:stretch>
                                  </pic:blipFill>
                                  <pic:spPr>
                                    <a:xfrm>
                                      <a:off x="0" y="0"/>
                                      <a:ext cx="88265" cy="95885"/>
                                    </a:xfrm>
                                    <a:prstGeom prst="rect">
                                      <a:avLst/>
                                    </a:prstGeom>
                                  </pic:spPr>
                                </pic:pic>
                              </a:graphicData>
                            </a:graphic>
                          </wp:inline>
                        </w:drawing>
                      </w:r>
                    </w:p>
                  </w:txbxContent>
                </v:textbox>
              </v:shape>
            </w:pict>
          </mc:Fallback>
        </mc:AlternateContent>
      </w:r>
      <w:r>
        <w:rPr>
          <w:rFonts w:ascii="Helvetica" w:eastAsia="Helvetica" w:hAnsi="Helvetica" w:cs="Helvetica"/>
          <w:noProof/>
          <w:sz w:val="22"/>
          <w:szCs w:val="22"/>
        </w:rPr>
        <mc:AlternateContent>
          <mc:Choice Requires="wps">
            <w:drawing>
              <wp:anchor distT="0" distB="0" distL="114300" distR="114300" simplePos="0" relativeHeight="251660288" behindDoc="0" locked="0" layoutInCell="1" allowOverlap="1" wp14:anchorId="2D756508" wp14:editId="0BB1A1E0">
                <wp:simplePos x="0" y="0"/>
                <wp:positionH relativeFrom="column">
                  <wp:posOffset>0</wp:posOffset>
                </wp:positionH>
                <wp:positionV relativeFrom="paragraph">
                  <wp:posOffset>-635</wp:posOffset>
                </wp:positionV>
                <wp:extent cx="277707" cy="243840"/>
                <wp:effectExtent l="0" t="0" r="0" b="0"/>
                <wp:wrapNone/>
                <wp:docPr id="217292570" name="Text Box 1"/>
                <wp:cNvGraphicFramePr/>
                <a:graphic xmlns:a="http://schemas.openxmlformats.org/drawingml/2006/main">
                  <a:graphicData uri="http://schemas.microsoft.com/office/word/2010/wordprocessingShape">
                    <wps:wsp>
                      <wps:cNvSpPr txBox="1"/>
                      <wps:spPr>
                        <a:xfrm>
                          <a:off x="0" y="0"/>
                          <a:ext cx="277707" cy="243840"/>
                        </a:xfrm>
                        <a:prstGeom prst="rect">
                          <a:avLst/>
                        </a:prstGeom>
                        <a:noFill/>
                        <a:ln w="6350">
                          <a:noFill/>
                        </a:ln>
                      </wps:spPr>
                      <wps:txbx>
                        <w:txbxContent>
                          <w:p w14:paraId="138B791C" w14:textId="77777777" w:rsidR="002B14AB" w:rsidRPr="000105CC" w:rsidRDefault="002B14AB" w:rsidP="002B14AB">
                            <w:pPr>
                              <w:rPr>
                                <w:b/>
                                <w:bCs/>
                              </w:rPr>
                            </w:pPr>
                            <w:r>
                              <w:rPr>
                                <w:b/>
                                <w:bCs/>
                              </w:rPr>
                              <w:t>B</w:t>
                            </w:r>
                            <w:r>
                              <w:rPr>
                                <w:noProof/>
                              </w:rPr>
                              <w:drawing>
                                <wp:inline distT="0" distB="0" distL="0" distR="0" wp14:anchorId="68B1F4DF" wp14:editId="0E0BF6B7">
                                  <wp:extent cx="88265" cy="95885"/>
                                  <wp:effectExtent l="0" t="0" r="635" b="5715"/>
                                  <wp:docPr id="234325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3803" name=""/>
                                          <pic:cNvPicPr/>
                                        </pic:nvPicPr>
                                        <pic:blipFill>
                                          <a:blip r:embed="rId15"/>
                                          <a:stretch>
                                            <a:fillRect/>
                                          </a:stretch>
                                        </pic:blipFill>
                                        <pic:spPr>
                                          <a:xfrm>
                                            <a:off x="0" y="0"/>
                                            <a:ext cx="88265" cy="95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6508" id="_x0000_s1029" type="#_x0000_t202" style="position:absolute;margin-left:0;margin-top:-.05pt;width:21.85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" filled="f" stroked="f" strokeweight=".5pt">
                <v:textbox>
                  <w:txbxContent>
                    <w:p w14:paraId="138B791C" w14:textId="77777777" w:rsidR="002B14AB" w:rsidRPr="000105CC" w:rsidRDefault="002B14AB" w:rsidP="002B14AB">
                      <w:pPr>
                        <w:rPr>
                          <w:b/>
                          <w:bCs/>
                        </w:rPr>
                      </w:pPr>
                      <w:r>
                        <w:rPr>
                          <w:b/>
                          <w:bCs/>
                        </w:rPr>
                        <w:t>B</w:t>
                      </w:r>
                      <w:r>
                        <w:rPr>
                          <w:noProof/>
                        </w:rPr>
                        <w:drawing>
                          <wp:inline distT="0" distB="0" distL="0" distR="0" wp14:anchorId="68B1F4DF" wp14:editId="0E0BF6B7">
                            <wp:extent cx="88265" cy="95885"/>
                            <wp:effectExtent l="0" t="0" r="635" b="5715"/>
                            <wp:docPr id="234325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3803" name=""/>
                                    <pic:cNvPicPr/>
                                  </pic:nvPicPr>
                                  <pic:blipFill>
                                    <a:blip r:embed="rId15"/>
                                    <a:stretch>
                                      <a:fillRect/>
                                    </a:stretch>
                                  </pic:blipFill>
                                  <pic:spPr>
                                    <a:xfrm>
                                      <a:off x="0" y="0"/>
                                      <a:ext cx="88265" cy="95885"/>
                                    </a:xfrm>
                                    <a:prstGeom prst="rect">
                                      <a:avLst/>
                                    </a:prstGeom>
                                  </pic:spPr>
                                </pic:pic>
                              </a:graphicData>
                            </a:graphic>
                          </wp:inline>
                        </w:drawing>
                      </w:r>
                    </w:p>
                  </w:txbxContent>
                </v:textbox>
              </v:shape>
            </w:pict>
          </mc:Fallback>
        </mc:AlternateContent>
      </w:r>
      <w:r>
        <w:rPr>
          <w:noProof/>
        </w:rPr>
        <w:drawing>
          <wp:inline distT="0" distB="0" distL="0" distR="0" wp14:anchorId="389BCA2B" wp14:editId="4BA7AB83">
            <wp:extent cx="3009932" cy="2238638"/>
            <wp:effectExtent l="0" t="0" r="0" b="0"/>
            <wp:docPr id="545683246" name="drawing" descr="A graph of a number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83246" name="drawing" descr="A graph of a number of graphs&#10;&#10;AI-generated content may be incorrect."/>
                    <pic:cNvPicPr/>
                  </pic:nvPicPr>
                  <pic:blipFill>
                    <a:blip r:embed="rId18">
                      <a:extLst>
                        <a:ext uri="{28A0092B-C50C-407E-A947-70E740481C1C}">
                          <a14:useLocalDpi xmlns:a14="http://schemas.microsoft.com/office/drawing/2010/main"/>
                        </a:ext>
                      </a:extLst>
                    </a:blip>
                    <a:stretch>
                      <a:fillRect/>
                    </a:stretch>
                  </pic:blipFill>
                  <pic:spPr>
                    <a:xfrm>
                      <a:off x="0" y="0"/>
                      <a:ext cx="3063923" cy="2278794"/>
                    </a:xfrm>
                    <a:prstGeom prst="rect">
                      <a:avLst/>
                    </a:prstGeom>
                  </pic:spPr>
                </pic:pic>
              </a:graphicData>
            </a:graphic>
          </wp:inline>
        </w:drawing>
      </w:r>
      <w:r>
        <w:rPr>
          <w:noProof/>
        </w:rPr>
        <w:drawing>
          <wp:inline distT="0" distB="0" distL="0" distR="0" wp14:anchorId="7A6B9CE6" wp14:editId="0D6F1B5E">
            <wp:extent cx="3017520" cy="2244280"/>
            <wp:effectExtent l="0" t="0" r="5080" b="3810"/>
            <wp:docPr id="1117927351" name="drawing" descr="A graph of a number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27351" name="drawing" descr="A graph of a number of graphs&#10;&#10;AI-generated content may be incorrect."/>
                    <pic:cNvPicPr/>
                  </pic:nvPicPr>
                  <pic:blipFill>
                    <a:blip r:embed="rId19">
                      <a:extLst>
                        <a:ext uri="{28A0092B-C50C-407E-A947-70E740481C1C}">
                          <a14:useLocalDpi xmlns:a14="http://schemas.microsoft.com/office/drawing/2010/main"/>
                        </a:ext>
                      </a:extLst>
                    </a:blip>
                    <a:stretch>
                      <a:fillRect/>
                    </a:stretch>
                  </pic:blipFill>
                  <pic:spPr>
                    <a:xfrm>
                      <a:off x="0" y="0"/>
                      <a:ext cx="3049492" cy="2268059"/>
                    </a:xfrm>
                    <a:prstGeom prst="rect">
                      <a:avLst/>
                    </a:prstGeom>
                  </pic:spPr>
                </pic:pic>
              </a:graphicData>
            </a:graphic>
          </wp:inline>
        </w:drawing>
      </w:r>
    </w:p>
    <w:p w14:paraId="761AD959" w14:textId="77777777" w:rsidR="002B14AB" w:rsidRDefault="002B14AB" w:rsidP="002B14AB">
      <w:pPr>
        <w:rPr>
          <w:rFonts w:ascii="Helvetica" w:eastAsia="Helvetica" w:hAnsi="Helvetica" w:cs="Helvetica"/>
          <w:sz w:val="22"/>
          <w:szCs w:val="22"/>
        </w:rPr>
      </w:pPr>
      <w:r w:rsidRPr="36E6EC17">
        <w:rPr>
          <w:rFonts w:ascii="Helvetica" w:eastAsia="Helvetica" w:hAnsi="Helvetica" w:cs="Helvetica"/>
          <w:b/>
          <w:bCs/>
          <w:sz w:val="22"/>
          <w:szCs w:val="22"/>
        </w:rPr>
        <w:t>Figure S5</w:t>
      </w:r>
      <w:r w:rsidRPr="36E6EC17">
        <w:rPr>
          <w:rFonts w:ascii="Helvetica" w:eastAsia="Helvetica" w:hAnsi="Helvetica" w:cs="Helvetica"/>
          <w:sz w:val="22"/>
          <w:szCs w:val="22"/>
        </w:rPr>
        <w:t>.  Least-Squares Regression of Data to single exponential decay, single exponential decay forcing t</w:t>
      </w:r>
      <w:r w:rsidRPr="36E6EC17">
        <w:rPr>
          <w:rFonts w:ascii="Helvetica" w:eastAsia="Helvetica" w:hAnsi="Helvetica" w:cs="Helvetica"/>
          <w:sz w:val="22"/>
          <w:szCs w:val="22"/>
          <w:vertAlign w:val="subscript"/>
        </w:rPr>
        <w:t xml:space="preserve">1/2 </w:t>
      </w:r>
      <w:r w:rsidRPr="36E6EC17">
        <w:rPr>
          <w:rFonts w:ascii="Helvetica" w:eastAsia="Helvetica" w:hAnsi="Helvetica" w:cs="Helvetica"/>
          <w:sz w:val="22"/>
          <w:szCs w:val="22"/>
        </w:rPr>
        <w:t xml:space="preserve">= 1.8 hours, and double exponential decay.  Blood </w:t>
      </w:r>
      <w:r>
        <w:rPr>
          <w:rFonts w:ascii="Helvetica" w:eastAsia="Helvetica" w:hAnsi="Helvetica" w:cs="Helvetica"/>
          <w:sz w:val="22"/>
          <w:szCs w:val="22"/>
        </w:rPr>
        <w:t>concentration measured from samples by ICP</w:t>
      </w:r>
      <w:r w:rsidRPr="36E6EC17">
        <w:rPr>
          <w:rFonts w:ascii="Helvetica" w:eastAsia="Helvetica" w:hAnsi="Helvetica" w:cs="Helvetica"/>
          <w:sz w:val="22"/>
          <w:szCs w:val="22"/>
        </w:rPr>
        <w:t xml:space="preserve"> is shown in panels A and B. Concentration calculated from </w:t>
      </w:r>
      <w:r>
        <w:rPr>
          <w:rFonts w:ascii="Helvetica" w:eastAsia="Helvetica" w:hAnsi="Helvetica" w:cs="Helvetica"/>
          <w:sz w:val="22"/>
          <w:szCs w:val="22"/>
        </w:rPr>
        <w:t xml:space="preserve">SS </w:t>
      </w:r>
      <w:r w:rsidRPr="36E6EC17">
        <w:rPr>
          <w:rFonts w:ascii="Helvetica" w:eastAsia="Helvetica" w:hAnsi="Helvetica" w:cs="Helvetica"/>
          <w:sz w:val="22"/>
          <w:szCs w:val="22"/>
        </w:rPr>
        <w:t>signal is shown in panels C and D.</w:t>
      </w:r>
    </w:p>
    <w:p w14:paraId="2604B516" w14:textId="77777777" w:rsidR="001516FD" w:rsidRPr="00B61667" w:rsidRDefault="001516FD" w:rsidP="001516FD">
      <w:pPr>
        <w:spacing w:line="276" w:lineRule="auto"/>
        <w:rPr>
          <w:rFonts w:ascii="Times New Roman" w:hAnsi="Times New Roman" w:cs="Times New Roman"/>
          <w:sz w:val="22"/>
          <w:szCs w:val="22"/>
        </w:rPr>
      </w:pPr>
    </w:p>
    <w:p w14:paraId="051F1030" w14:textId="77777777" w:rsidR="00B619F1" w:rsidRDefault="00B619F1" w:rsidP="00921854">
      <w:pPr>
        <w:pBdr>
          <w:top w:val="none" w:sz="0" w:space="0" w:color="000000"/>
          <w:left w:val="none" w:sz="0" w:space="0" w:color="000000"/>
          <w:bottom w:val="none" w:sz="0" w:space="0" w:color="000000"/>
          <w:right w:val="none" w:sz="0" w:space="0" w:color="000000"/>
        </w:pBdr>
        <w:spacing w:line="360" w:lineRule="auto"/>
        <w:rPr>
          <w:rFonts w:ascii="Helvetica" w:eastAsia="Helvetica" w:hAnsi="Helvetica" w:cs="Helvetica"/>
          <w:b/>
          <w:color w:val="000000"/>
          <w:sz w:val="20"/>
          <w:szCs w:val="20"/>
        </w:rPr>
      </w:pPr>
    </w:p>
    <w:p w14:paraId="3F2B87AA" w14:textId="416F408C" w:rsidR="00DC7977" w:rsidRDefault="00DC7977" w:rsidP="00921854">
      <w:pPr>
        <w:pBdr>
          <w:top w:val="none" w:sz="0" w:space="0" w:color="000000"/>
          <w:left w:val="none" w:sz="0" w:space="0" w:color="000000"/>
          <w:bottom w:val="none" w:sz="0" w:space="0" w:color="000000"/>
          <w:right w:val="none" w:sz="0" w:space="0" w:color="000000"/>
        </w:pBdr>
        <w:spacing w:line="360" w:lineRule="auto"/>
        <w:rPr>
          <w:rFonts w:ascii="Helvetica" w:eastAsia="Helvetica" w:hAnsi="Helvetica" w:cs="Helvetica"/>
          <w:b/>
          <w:color w:val="000000"/>
          <w:sz w:val="20"/>
          <w:szCs w:val="20"/>
        </w:rPr>
        <w:sectPr w:rsidR="00DC7977" w:rsidSect="00DC7977">
          <w:pgSz w:w="12240" w:h="15840"/>
          <w:pgMar w:top="1080" w:right="1080" w:bottom="1080" w:left="1080" w:header="720" w:footer="720" w:gutter="0"/>
          <w:cols w:space="720"/>
          <w:docGrid w:linePitch="360"/>
        </w:sectPr>
      </w:pPr>
    </w:p>
    <w:p w14:paraId="25922E93" w14:textId="313D2282" w:rsidR="00921854" w:rsidRDefault="00921854" w:rsidP="0083134C">
      <w:pPr>
        <w:spacing w:after="160" w:line="278" w:lineRule="auto"/>
      </w:pPr>
      <w:r>
        <w:rPr>
          <w:rFonts w:ascii="Helvetica" w:eastAsia="Helvetica" w:hAnsi="Helvetica" w:cs="Helvetica"/>
          <w:b/>
          <w:color w:val="000000"/>
          <w:sz w:val="20"/>
          <w:szCs w:val="20"/>
        </w:rPr>
        <w:lastRenderedPageBreak/>
        <w:t>Table S</w:t>
      </w:r>
      <w:r w:rsidR="00F81E8D">
        <w:rPr>
          <w:rFonts w:ascii="Helvetica" w:eastAsia="Helvetica" w:hAnsi="Helvetica" w:cs="Helvetica"/>
          <w:b/>
          <w:color w:val="000000"/>
          <w:sz w:val="20"/>
          <w:szCs w:val="20"/>
        </w:rPr>
        <w:t>4</w:t>
      </w:r>
      <w:r w:rsidR="0083134C">
        <w:rPr>
          <w:rFonts w:ascii="Helvetica" w:eastAsia="Helvetica" w:hAnsi="Helvetica" w:cs="Helvetica"/>
          <w:b/>
          <w:color w:val="000000"/>
          <w:sz w:val="20"/>
          <w:szCs w:val="20"/>
        </w:rPr>
        <w:t xml:space="preserve"> </w:t>
      </w:r>
      <w:r>
        <w:rPr>
          <w:rFonts w:ascii="Helvetica" w:eastAsia="Helvetica" w:hAnsi="Helvetica" w:cs="Helvetica"/>
          <w:i/>
          <w:color w:val="000000"/>
          <w:sz w:val="20"/>
          <w:szCs w:val="20"/>
        </w:rPr>
        <w:t>Quantitative T1 (ms) values</w:t>
      </w:r>
    </w:p>
    <w:tbl>
      <w:tblPr>
        <w:tblW w:w="0" w:type="pct"/>
        <w:jc w:val="center"/>
        <w:tblLook w:val="0420" w:firstRow="1" w:lastRow="0" w:firstColumn="0" w:lastColumn="0" w:noHBand="0" w:noVBand="1"/>
      </w:tblPr>
      <w:tblGrid>
        <w:gridCol w:w="601"/>
        <w:gridCol w:w="503"/>
        <w:gridCol w:w="592"/>
        <w:gridCol w:w="1107"/>
        <w:gridCol w:w="316"/>
        <w:gridCol w:w="592"/>
        <w:gridCol w:w="1107"/>
        <w:gridCol w:w="316"/>
        <w:gridCol w:w="592"/>
        <w:gridCol w:w="1107"/>
        <w:gridCol w:w="316"/>
        <w:gridCol w:w="592"/>
        <w:gridCol w:w="1107"/>
        <w:gridCol w:w="316"/>
        <w:gridCol w:w="592"/>
        <w:gridCol w:w="1107"/>
        <w:gridCol w:w="316"/>
        <w:gridCol w:w="592"/>
        <w:gridCol w:w="1107"/>
        <w:gridCol w:w="316"/>
      </w:tblGrid>
      <w:tr w:rsidR="00921854" w:rsidRPr="00136971" w14:paraId="48998A4D" w14:textId="77777777" w:rsidTr="007B3DBE">
        <w:trPr>
          <w:tblHeader/>
          <w:jc w:val="center"/>
        </w:trPr>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117F90"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Type</w:t>
            </w:r>
          </w:p>
        </w:tc>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57A010"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ROI</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A45D1A"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0h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949FB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0.3h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C0E1B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1h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9FEAF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2h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05FC7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3h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B443C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4h</w:t>
            </w:r>
          </w:p>
        </w:tc>
      </w:tr>
      <w:tr w:rsidR="00921854" w:rsidRPr="00136971" w14:paraId="1379CF58" w14:textId="77777777" w:rsidTr="007B3DBE">
        <w:trPr>
          <w:tblHeader/>
          <w:jc w:val="center"/>
        </w:trPr>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55B97B8"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5D84F53"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668090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0303920"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50C4EB3"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4340D35"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BEB7E78"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45FC818"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98BF5F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968F0B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9E81F82"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90D9572"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92AFA5F"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0D4050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0D284D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73ED9A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131130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2B36C8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856417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01B543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136971">
              <w:rPr>
                <w:rFonts w:ascii="Times New Roman" w:eastAsia="Times New Roman" w:hAnsi="Times New Roman" w:cs="Times New Roman"/>
                <w:b/>
                <w:color w:val="000000"/>
                <w:sz w:val="16"/>
                <w:szCs w:val="16"/>
              </w:rPr>
              <w:t>N</w:t>
            </w:r>
          </w:p>
        </w:tc>
      </w:tr>
      <w:tr w:rsidR="00921854" w:rsidRPr="00136971" w14:paraId="2AA96265" w14:textId="77777777" w:rsidTr="007B3DBE">
        <w:trPr>
          <w:jc w:val="center"/>
        </w:trPr>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419E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136971">
              <w:rPr>
                <w:rFonts w:ascii="Times New Roman" w:eastAsia="Times New Roman" w:hAnsi="Times New Roman" w:cs="Times New Roman"/>
                <w:i/>
                <w:color w:val="000000"/>
                <w:sz w:val="16"/>
                <w:szCs w:val="16"/>
              </w:rPr>
              <w:t>Tissue</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321F22"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GM</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15D5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C7253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(1400 – 1420)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EC129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92E42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1280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46B0B0"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(1270 – 1300)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F51C98"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569FBA"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1290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3A785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(1240 – 1350)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2860CD"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166A38"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1350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F5C6B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(1340 – 1360)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D4B17F"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A214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1370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CAF62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(1350 – 1390)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524F2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B4216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1400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714A4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(1380 – 1420)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3B3692"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r>
      <w:tr w:rsidR="00921854" w:rsidRPr="00136971" w14:paraId="2EDEC6D7"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090F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36FAA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WM</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A89B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743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33D4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(731 – 754)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11AA6D"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C3D9D5"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751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88B01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(738 – 764)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D88253"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CA2C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731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DE3C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(710 – 754)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8B67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6BE2C5"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754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E7719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(740 – 766)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FE69E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31A2E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752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43459F"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(732 – 771)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D2A61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3AF5E8"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761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F8A38A"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(744 – 777)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6D24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r>
      <w:tr w:rsidR="00921854" w:rsidRPr="00136971" w14:paraId="63FEA5A9"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EEB0A"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136971">
              <w:rPr>
                <w:rFonts w:ascii="Times New Roman" w:eastAsia="Times New Roman" w:hAnsi="Times New Roman" w:cs="Times New Roman"/>
                <w:i/>
                <w:color w:val="000000"/>
                <w:sz w:val="16"/>
                <w:szCs w:val="16"/>
              </w:rPr>
              <w:t>Blood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0BBCA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proofErr w:type="spellStart"/>
            <w:r w:rsidRPr="00136971">
              <w:rPr>
                <w:rFonts w:ascii="Times New Roman" w:eastAsia="Times New Roman" w:hAnsi="Times New Roman" w:cs="Times New Roman"/>
                <w:color w:val="000000"/>
                <w:sz w:val="16"/>
                <w:szCs w:val="16"/>
              </w:rPr>
              <w:t>ChP</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51C46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1540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7E2C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(1470 – 1590)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F2E952"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EDB525"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1360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4B3BCA"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(1130 – 1520)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4164B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C17A0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1300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732532"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(1200 – 1410)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6FA6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047D0"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1410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EFB19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(1310 – 1500)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D663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C837A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1430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0D024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(1360 – 1500)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1D1F3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2FDAF"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1560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AFCB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(1460 – 1640)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8DBFA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r>
      <w:tr w:rsidR="00921854" w:rsidRPr="00136971" w14:paraId="2A400CF0"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263A7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9E64B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SS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A86C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1480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60CF3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(1420 – 1540)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FA4BC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A8A4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515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D7B65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(453 – 559)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7AD45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30D1F0"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F2D73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(676 – 754)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6B8D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DC68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887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9517C1"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(841 – 933)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D3F9A"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3DAD6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1040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2BDB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(966 – 1110)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5A34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7677E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1180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26B9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(1100 – 1250)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45C915"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r>
      <w:tr w:rsidR="00921854" w:rsidRPr="00136971" w14:paraId="06DF1B32"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3D12A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136971">
              <w:rPr>
                <w:rFonts w:ascii="Times New Roman" w:eastAsia="Times New Roman" w:hAnsi="Times New Roman" w:cs="Times New Roman"/>
                <w:i/>
                <w:color w:val="000000"/>
                <w:sz w:val="16"/>
                <w:szCs w:val="16"/>
              </w:rPr>
              <w:t>CSF</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164BD"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SAS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278D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4030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34D5D"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(4010 – 4050)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BC08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5C96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3470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7CE790"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(3380 – 3590)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CC430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504FD"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3500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0D51C0"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(3370 – 3630)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06058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F9AAF"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3680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AE08B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(3600 – 3790)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0FF7E"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6424A"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3690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9EF98"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(3620 – 3780)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796478"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0500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DAB66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(3740 – 3830)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940DB7"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r>
      <w:tr w:rsidR="00921854" w:rsidRPr="00136971" w14:paraId="613E8DF6" w14:textId="77777777" w:rsidTr="007B3DBE">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8230E6D"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3ED4D74"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LV</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1C13D8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4170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D62041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(4130 – 4240)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4449C7D"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734139F"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4180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3E174AF"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(4140 – 4230)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B4620B6"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C61B65D"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4130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B9DFC3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(4020 – 4290)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6E2333B"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ED4496F"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4190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111E97D"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(4160 – 4230)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73722C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93EC368"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4210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7DB1CD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(4180 – 4240)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BEE8B8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96BC8B5"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4160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6FF9B9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(4090 – 4270)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701203C"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136971">
              <w:rPr>
                <w:rFonts w:ascii="Times New Roman" w:eastAsia="Times New Roman" w:hAnsi="Times New Roman" w:cs="Times New Roman"/>
                <w:color w:val="000000"/>
                <w:sz w:val="16"/>
                <w:szCs w:val="16"/>
              </w:rPr>
              <w:t>7</w:t>
            </w:r>
          </w:p>
        </w:tc>
      </w:tr>
      <w:tr w:rsidR="00921854" w:rsidRPr="00136971" w14:paraId="1DC81646" w14:textId="77777777" w:rsidTr="007B3DBE">
        <w:trPr>
          <w:jc w:val="center"/>
        </w:trPr>
        <w:tc>
          <w:tcPr>
            <w:tcW w:w="0" w:type="auto"/>
            <w:gridSpan w:val="20"/>
            <w:tcBorders>
              <w:top w:val="single" w:sz="6"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7D91359" w14:textId="77777777" w:rsidR="00921854" w:rsidRPr="00136971" w:rsidRDefault="00921854" w:rsidP="007B3DBE">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16"/>
                <w:szCs w:val="16"/>
              </w:rPr>
            </w:pPr>
            <w:r w:rsidRPr="00136971">
              <w:rPr>
                <w:rFonts w:ascii="Helvetica" w:eastAsia="Helvetica" w:hAnsi="Helvetica" w:cs="Helvetica"/>
                <w:color w:val="000000"/>
                <w:sz w:val="16"/>
                <w:szCs w:val="16"/>
              </w:rPr>
              <w:t>Superior Sagittal Sinus (SS), Choroid Plexus (</w:t>
            </w:r>
            <w:proofErr w:type="spellStart"/>
            <w:r w:rsidRPr="00136971">
              <w:rPr>
                <w:rFonts w:ascii="Helvetica" w:eastAsia="Helvetica" w:hAnsi="Helvetica" w:cs="Helvetica"/>
                <w:color w:val="000000"/>
                <w:sz w:val="16"/>
                <w:szCs w:val="16"/>
              </w:rPr>
              <w:t>ChP</w:t>
            </w:r>
            <w:proofErr w:type="spellEnd"/>
            <w:r w:rsidRPr="00136971">
              <w:rPr>
                <w:rFonts w:ascii="Helvetica" w:eastAsia="Helvetica" w:hAnsi="Helvetica" w:cs="Helvetica"/>
                <w:color w:val="000000"/>
                <w:sz w:val="16"/>
                <w:szCs w:val="16"/>
              </w:rPr>
              <w:t>), Cortical Subarachnoid Space (SAS), Lateral Ventricle (LV), Cortical Gray Matter (GM), Cerebral White Matter (WM)</w:t>
            </w:r>
          </w:p>
        </w:tc>
      </w:tr>
    </w:tbl>
    <w:p w14:paraId="077848C1" w14:textId="77777777" w:rsidR="009D3BA6" w:rsidRDefault="009D3BA6">
      <w:pPr>
        <w:spacing w:after="160" w:line="278"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p>
    <w:tbl>
      <w:tblPr>
        <w:tblW w:w="0" w:type="pct"/>
        <w:jc w:val="center"/>
        <w:tblLook w:val="0420" w:firstRow="1" w:lastRow="0" w:firstColumn="0" w:lastColumn="0" w:noHBand="0" w:noVBand="1"/>
      </w:tblPr>
      <w:tblGrid>
        <w:gridCol w:w="601"/>
        <w:gridCol w:w="503"/>
        <w:gridCol w:w="592"/>
        <w:gridCol w:w="1107"/>
        <w:gridCol w:w="316"/>
        <w:gridCol w:w="592"/>
        <w:gridCol w:w="1107"/>
        <w:gridCol w:w="316"/>
        <w:gridCol w:w="592"/>
        <w:gridCol w:w="1107"/>
        <w:gridCol w:w="316"/>
        <w:gridCol w:w="592"/>
        <w:gridCol w:w="1107"/>
        <w:gridCol w:w="316"/>
        <w:gridCol w:w="592"/>
        <w:gridCol w:w="1107"/>
        <w:gridCol w:w="316"/>
        <w:gridCol w:w="592"/>
        <w:gridCol w:w="1107"/>
        <w:gridCol w:w="316"/>
      </w:tblGrid>
      <w:tr w:rsidR="00FE6778" w:rsidRPr="009829B1" w14:paraId="460D39C0" w14:textId="77777777" w:rsidTr="007B3DBE">
        <w:trPr>
          <w:tblHeader/>
          <w:jc w:val="center"/>
        </w:trPr>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88648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Type</w:t>
            </w:r>
          </w:p>
        </w:tc>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84F44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ROI</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9CC114"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5h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A8025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6h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6DC666"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7h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61234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8h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92332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9h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C238E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10h</w:t>
            </w:r>
          </w:p>
        </w:tc>
      </w:tr>
      <w:tr w:rsidR="00FE6778" w:rsidRPr="009829B1" w14:paraId="17B76AB7" w14:textId="77777777" w:rsidTr="007B3DBE">
        <w:trPr>
          <w:tblHeader/>
          <w:jc w:val="center"/>
        </w:trPr>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46D5A1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224CD15"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8DCA474"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39DB95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4DC88EA"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B7D3CF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E98C644"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5FB062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A28E6A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E24991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D12B33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1724255"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767B2A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03DD9E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FDE65E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1F79AE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2FF00F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BD4C42C"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C76878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A3B159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r>
      <w:tr w:rsidR="00FE6778" w:rsidRPr="009829B1" w14:paraId="2AA38BDD" w14:textId="77777777" w:rsidTr="007B3DBE">
        <w:trPr>
          <w:jc w:val="center"/>
        </w:trPr>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85BEC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9829B1">
              <w:rPr>
                <w:rFonts w:ascii="Times New Roman" w:eastAsia="Times New Roman" w:hAnsi="Times New Roman" w:cs="Times New Roman"/>
                <w:i/>
                <w:color w:val="000000"/>
                <w:sz w:val="16"/>
                <w:szCs w:val="16"/>
              </w:rPr>
              <w:t>Tissue</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F5B3E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GM</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02D73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074B5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(1380 – 1400)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E169A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FC00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1400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95BC0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 – 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5A63C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B3AFD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D114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(1400 – 1420)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C087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1E726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704A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(1400 – 1420)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B29FA"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26407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83537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 – 1430)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2503D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106D19"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3641CF"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(1380 – 1440)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7611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r>
      <w:tr w:rsidR="00FE6778" w:rsidRPr="009829B1" w14:paraId="289F518E"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396A16"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7AEC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WM</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E9BC0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F0BF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(734 – 775)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A0D9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4943E9"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BF0F7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(741 – 769)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24A6A"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AD7EB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E38495"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(738 – 776)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6207E4"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5A5C5"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5759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(743 – 770)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BC374F"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A2A04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C7234"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(735 – 780)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E6129F"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6566E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28AF0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(741 – 776)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EE7C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r>
      <w:tr w:rsidR="00FE6778" w:rsidRPr="009829B1" w14:paraId="300D4915"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08835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9829B1">
              <w:rPr>
                <w:rFonts w:ascii="Times New Roman" w:eastAsia="Times New Roman" w:hAnsi="Times New Roman" w:cs="Times New Roman"/>
                <w:i/>
                <w:color w:val="000000"/>
                <w:sz w:val="16"/>
                <w:szCs w:val="16"/>
              </w:rPr>
              <w:t>Blood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3506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proofErr w:type="spellStart"/>
            <w:r w:rsidRPr="009829B1">
              <w:rPr>
                <w:rFonts w:ascii="Times New Roman" w:eastAsia="Times New Roman" w:hAnsi="Times New Roman" w:cs="Times New Roman"/>
                <w:color w:val="000000"/>
                <w:sz w:val="16"/>
                <w:szCs w:val="16"/>
              </w:rPr>
              <w:t>ChP</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0A1A4"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5E4B9"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(1480 – 1600)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34665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82A3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87985C"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(1510 – 1670)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CACE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11B1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8213C"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(1570 – 1680)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CFCE5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2BCDC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81190A"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(1560 – 1720)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AA69C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A7D1C6"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78FD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(1590 – 1670)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60F0F"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3C982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A4F01F"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(1590 – 1760)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CAFB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r>
      <w:tr w:rsidR="00FE6778" w:rsidRPr="009829B1" w14:paraId="2602D791"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B9896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D978B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SS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F973E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1250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DF3F54"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(1120 – 1350)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D4306"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50F7EC"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44022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(1240 – 1360)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13A82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27928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2DFAA6"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(1290 – 1470)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57A7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67D7A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C848BA"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(1340 – 1480)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9AF07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810D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A315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(1350 – 1510)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C3A36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60AD9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0476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 – 1560)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F03A8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r>
      <w:tr w:rsidR="00FE6778" w:rsidRPr="009829B1" w14:paraId="0A817834"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48CD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9829B1">
              <w:rPr>
                <w:rFonts w:ascii="Times New Roman" w:eastAsia="Times New Roman" w:hAnsi="Times New Roman" w:cs="Times New Roman"/>
                <w:i/>
                <w:color w:val="000000"/>
                <w:sz w:val="16"/>
                <w:szCs w:val="16"/>
              </w:rPr>
              <w:t>CSF</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6B488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SAS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C94C2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3640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7ABB4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(3520 – 3760)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70319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2C608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FE4A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(3730 – 3850)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28FD6"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4EA0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39804"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(3690 – 3810)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B9A35"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97CB6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3800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631AB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(3750 – 3860)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03BDD6"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9683C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3810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B06C5"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(3780 – 3860)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4F8F5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3B5D1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F1CB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(3690 – 3880)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AC63E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r>
      <w:tr w:rsidR="00FE6778" w:rsidRPr="009829B1" w14:paraId="542A82A2" w14:textId="77777777" w:rsidTr="007B3DBE">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3ED09D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79FDB6B"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LV</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AB16EF0"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4170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3F9C99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(4120 – 4260)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0B6E4D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3750CA8"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4160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C733DA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(4110 – 4250)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C1036F6"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5193D4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451AD2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(4140 – 4250)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C6DA15E"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4D45CF3"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1FED34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(4160 – 4220)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7FB63EA"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234F92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4170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5470B49"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(4120 – 4240)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188B941"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5379BE5"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164A39D"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(4150 – 4230)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CE5BA57"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r>
      <w:tr w:rsidR="00FE6778" w:rsidRPr="009829B1" w14:paraId="6E56BA23" w14:textId="77777777" w:rsidTr="007B3DBE">
        <w:trPr>
          <w:jc w:val="center"/>
        </w:trPr>
        <w:tc>
          <w:tcPr>
            <w:tcW w:w="0" w:type="auto"/>
            <w:gridSpan w:val="20"/>
            <w:tcBorders>
              <w:top w:val="single" w:sz="6"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7DE25152" w14:textId="77777777" w:rsidR="00FE6778" w:rsidRPr="009829B1" w:rsidRDefault="00FE6778" w:rsidP="007B3DBE">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16"/>
                <w:szCs w:val="16"/>
              </w:rPr>
            </w:pPr>
            <w:r w:rsidRPr="009829B1">
              <w:rPr>
                <w:rFonts w:ascii="Helvetica" w:eastAsia="Helvetica" w:hAnsi="Helvetica" w:cs="Helvetica"/>
                <w:color w:val="000000"/>
                <w:sz w:val="16"/>
                <w:szCs w:val="16"/>
              </w:rPr>
              <w:t>Superior Sagittal Sinus (SS), Choroid Plexus (</w:t>
            </w:r>
            <w:proofErr w:type="spellStart"/>
            <w:r w:rsidRPr="009829B1">
              <w:rPr>
                <w:rFonts w:ascii="Helvetica" w:eastAsia="Helvetica" w:hAnsi="Helvetica" w:cs="Helvetica"/>
                <w:color w:val="000000"/>
                <w:sz w:val="16"/>
                <w:szCs w:val="16"/>
              </w:rPr>
              <w:t>ChP</w:t>
            </w:r>
            <w:proofErr w:type="spellEnd"/>
            <w:r w:rsidRPr="009829B1">
              <w:rPr>
                <w:rFonts w:ascii="Helvetica" w:eastAsia="Helvetica" w:hAnsi="Helvetica" w:cs="Helvetica"/>
                <w:color w:val="000000"/>
                <w:sz w:val="16"/>
                <w:szCs w:val="16"/>
              </w:rPr>
              <w:t>), Cortical Subarachnoid Space (SAS), Lateral Ventricle (LV), Cortical Gray Matter (GM), Cerebral White Matter (WM)</w:t>
            </w:r>
          </w:p>
        </w:tc>
      </w:tr>
    </w:tbl>
    <w:p w14:paraId="5494D3A6" w14:textId="77777777" w:rsidR="00FE6778" w:rsidRDefault="00FE6778">
      <w:pPr>
        <w:spacing w:after="160" w:line="278"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p>
    <w:p w14:paraId="53858F74" w14:textId="673BE23F" w:rsidR="00E641E2" w:rsidRPr="00E641E2" w:rsidRDefault="00E641E2" w:rsidP="00E641E2">
      <w:pPr>
        <w:pBdr>
          <w:top w:val="none" w:sz="0" w:space="0" w:color="000000"/>
          <w:left w:val="none" w:sz="0" w:space="0" w:color="000000"/>
          <w:bottom w:val="none" w:sz="0" w:space="0" w:color="000000"/>
          <w:right w:val="none" w:sz="0" w:space="0" w:color="000000"/>
        </w:pBdr>
        <w:spacing w:line="360" w:lineRule="auto"/>
      </w:pPr>
      <w:r>
        <w:rPr>
          <w:rFonts w:ascii="Helvetica" w:eastAsia="Helvetica" w:hAnsi="Helvetica" w:cs="Helvetica"/>
          <w:b/>
          <w:color w:val="000000"/>
          <w:sz w:val="20"/>
          <w:szCs w:val="20"/>
        </w:rPr>
        <w:lastRenderedPageBreak/>
        <w:t>Table S</w:t>
      </w:r>
      <w:r w:rsidR="00F81E8D">
        <w:rPr>
          <w:rFonts w:ascii="Helvetica" w:eastAsia="Helvetica" w:hAnsi="Helvetica" w:cs="Helvetica"/>
          <w:b/>
          <w:color w:val="000000"/>
          <w:sz w:val="20"/>
          <w:szCs w:val="20"/>
        </w:rPr>
        <w:t>4</w:t>
      </w:r>
      <w:r>
        <w:t xml:space="preserve"> </w:t>
      </w:r>
      <w:r>
        <w:rPr>
          <w:rFonts w:ascii="Helvetica" w:eastAsia="Helvetica" w:hAnsi="Helvetica" w:cs="Helvetica"/>
          <w:i/>
          <w:color w:val="000000"/>
          <w:sz w:val="20"/>
          <w:szCs w:val="20"/>
        </w:rPr>
        <w:t>Cont.</w:t>
      </w:r>
    </w:p>
    <w:tbl>
      <w:tblPr>
        <w:tblW w:w="0" w:type="pct"/>
        <w:jc w:val="center"/>
        <w:tblLook w:val="0420" w:firstRow="1" w:lastRow="0" w:firstColumn="0" w:lastColumn="0" w:noHBand="0" w:noVBand="1"/>
      </w:tblPr>
      <w:tblGrid>
        <w:gridCol w:w="601"/>
        <w:gridCol w:w="503"/>
        <w:gridCol w:w="592"/>
        <w:gridCol w:w="1107"/>
        <w:gridCol w:w="316"/>
        <w:gridCol w:w="592"/>
        <w:gridCol w:w="1107"/>
        <w:gridCol w:w="316"/>
        <w:gridCol w:w="592"/>
        <w:gridCol w:w="1107"/>
        <w:gridCol w:w="316"/>
        <w:gridCol w:w="592"/>
        <w:gridCol w:w="1107"/>
        <w:gridCol w:w="316"/>
        <w:gridCol w:w="592"/>
        <w:gridCol w:w="1107"/>
        <w:gridCol w:w="316"/>
        <w:gridCol w:w="592"/>
        <w:gridCol w:w="1107"/>
        <w:gridCol w:w="316"/>
      </w:tblGrid>
      <w:tr w:rsidR="00E448A2" w:rsidRPr="009829B1" w14:paraId="6FCF4FB1" w14:textId="77777777" w:rsidTr="007B3DBE">
        <w:trPr>
          <w:tblHeader/>
          <w:jc w:val="center"/>
        </w:trPr>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BEE7E1"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Type</w:t>
            </w:r>
          </w:p>
        </w:tc>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D267F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ROI</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EB8F0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11h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D9E125"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12h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9F22B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13h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04350D"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14h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741AC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15h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33083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16h</w:t>
            </w:r>
          </w:p>
        </w:tc>
      </w:tr>
      <w:tr w:rsidR="00E448A2" w:rsidRPr="009829B1" w14:paraId="372A0DED" w14:textId="77777777" w:rsidTr="007B3DBE">
        <w:trPr>
          <w:tblHeader/>
          <w:jc w:val="center"/>
        </w:trPr>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F31232C"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B1F422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9398CB1"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FD71075"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89F2E2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DBA32E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B3EE21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6746BF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B5EB3E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B278DB6"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7746A31"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81AA30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0EC48F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3B7D8E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F0950C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36D3B2C"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083EAC9"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FD31F21"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15DDD13"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8F7028F"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r>
      <w:tr w:rsidR="00E448A2" w:rsidRPr="009829B1" w14:paraId="65879CC5" w14:textId="77777777" w:rsidTr="007B3DBE">
        <w:trPr>
          <w:jc w:val="center"/>
        </w:trPr>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51F2D"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9829B1">
              <w:rPr>
                <w:rFonts w:ascii="Times New Roman" w:eastAsia="Times New Roman" w:hAnsi="Times New Roman" w:cs="Times New Roman"/>
                <w:i/>
                <w:color w:val="000000"/>
                <w:sz w:val="16"/>
                <w:szCs w:val="16"/>
              </w:rPr>
              <w:t>Tissue</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69F8A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GM</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43F49"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1440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ACA49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 – 1460)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3233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DB30E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EFD6AD"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 – 1420)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0B6CA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536F2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1400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DAE429"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(1370 – 1430)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6FC1F4"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7064F1"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D26F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 – 1430)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2D0BD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2C8B8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1430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1920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(1360 – 1490)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7B3A01"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6D2C2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1400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42B9D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(1380 – 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F59DE"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r>
      <w:tr w:rsidR="00E448A2" w:rsidRPr="009829B1" w14:paraId="1F132BCB"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962CD3"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26CC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WM</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3C4C4"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B06F1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(751 – 787)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1C42D"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EFECD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5E66B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(737 – 764)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97A6E4"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EA50F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01EC5"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(726 – 771)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930A6"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6C3C46"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513FD1"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(734 – 768)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0A0E7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9C765"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767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C33134"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(737 – 798)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43649F"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77DB3E"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2284D6"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(739 – 766)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EB8C5"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r>
      <w:tr w:rsidR="00E448A2" w:rsidRPr="009829B1" w14:paraId="2BA00C0F"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83D68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9829B1">
              <w:rPr>
                <w:rFonts w:ascii="Times New Roman" w:eastAsia="Times New Roman" w:hAnsi="Times New Roman" w:cs="Times New Roman"/>
                <w:i/>
                <w:color w:val="000000"/>
                <w:sz w:val="16"/>
                <w:szCs w:val="16"/>
              </w:rPr>
              <w:t>Blood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8B87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proofErr w:type="spellStart"/>
            <w:r w:rsidRPr="009829B1">
              <w:rPr>
                <w:rFonts w:ascii="Times New Roman" w:eastAsia="Times New Roman" w:hAnsi="Times New Roman" w:cs="Times New Roman"/>
                <w:color w:val="000000"/>
                <w:sz w:val="16"/>
                <w:szCs w:val="16"/>
              </w:rPr>
              <w:t>ChP</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5A0135"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CFC6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(1640 – 1740)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C1DC9"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2FA7D3"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1700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464D0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(1580 – 1770)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4E2DF"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0781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8C5749"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(1610 – 1710)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D5D31"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ECFA31"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1710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46F806"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(1620 – 1780)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A5F04C"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005FA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1710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62BE3F"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(1540 – 1820)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294749"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0918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1700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C22B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(1610 – 1760)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BA5AE"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r>
      <w:tr w:rsidR="00E448A2" w:rsidRPr="009829B1" w14:paraId="7FF8DF01"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FB5B1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156D3"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SS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CC803F"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60AF13"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(1420 – 1600)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2962F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C66956"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3C64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(1420 – 1540)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9AA14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2A1AEC"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57D2C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(1420 – 1540)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3E3704"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D1980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C21CE3"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 – 1550)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AE9D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4A7C0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41F8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(1430 – 1590)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BA973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73D7F"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EECEE"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(1400 – 1540)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A43E5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r>
      <w:tr w:rsidR="00E448A2" w:rsidRPr="009829B1" w14:paraId="6A87D0DE"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0212D"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9829B1">
              <w:rPr>
                <w:rFonts w:ascii="Times New Roman" w:eastAsia="Times New Roman" w:hAnsi="Times New Roman" w:cs="Times New Roman"/>
                <w:i/>
                <w:color w:val="000000"/>
                <w:sz w:val="16"/>
                <w:szCs w:val="16"/>
              </w:rPr>
              <w:t>CSF</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557FE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SAS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8C8D6"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DDA69D"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(3630 – 3900)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4DABF4"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CA7E1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541903"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(3710 – 3930)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506E1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B7B30"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D1A154"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(3760 – 3830)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6D28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677C0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E037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(3720 – 3860)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A7CDC9"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E84E5"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3850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CF5D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(3830 – 3870)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BF4EB5"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3B524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3640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0C73D"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(3490 – 3790)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782749"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r>
      <w:tr w:rsidR="00E448A2" w:rsidRPr="009829B1" w14:paraId="5C03FA2F" w14:textId="77777777" w:rsidTr="007B3DBE">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764BB13"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E69AD5A"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LV</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72C53A6"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4130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A91EE2F"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(4050 – 4220)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B6B439C"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D0D9CE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E490C9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(4140 – 4210)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375631C"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96809FC"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753AFB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(4150 – 4220)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089990F"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9C1C585"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9C3367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(4140 – 4230)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10D4116"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48691E7"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4190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9982B7F"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(4170 – 4210)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DC9AC82"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CEBDD5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4170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F97B5A4"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(4140 – 4220)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A20164B"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r>
      <w:tr w:rsidR="00E448A2" w:rsidRPr="009829B1" w14:paraId="1D45DA67" w14:textId="77777777" w:rsidTr="007B3DBE">
        <w:trPr>
          <w:jc w:val="center"/>
        </w:trPr>
        <w:tc>
          <w:tcPr>
            <w:tcW w:w="0" w:type="auto"/>
            <w:gridSpan w:val="20"/>
            <w:tcBorders>
              <w:top w:val="single" w:sz="6"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1FA1CD18" w14:textId="77777777" w:rsidR="00E448A2" w:rsidRPr="009829B1" w:rsidRDefault="00E448A2" w:rsidP="007B3DBE">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16"/>
                <w:szCs w:val="16"/>
              </w:rPr>
            </w:pPr>
            <w:r w:rsidRPr="009829B1">
              <w:rPr>
                <w:rFonts w:ascii="Helvetica" w:eastAsia="Helvetica" w:hAnsi="Helvetica" w:cs="Helvetica"/>
                <w:color w:val="000000"/>
                <w:sz w:val="16"/>
                <w:szCs w:val="16"/>
              </w:rPr>
              <w:t>Superior Sagittal Sinus (SS), Choroid Plexus (</w:t>
            </w:r>
            <w:proofErr w:type="spellStart"/>
            <w:r w:rsidRPr="009829B1">
              <w:rPr>
                <w:rFonts w:ascii="Helvetica" w:eastAsia="Helvetica" w:hAnsi="Helvetica" w:cs="Helvetica"/>
                <w:color w:val="000000"/>
                <w:sz w:val="16"/>
                <w:szCs w:val="16"/>
              </w:rPr>
              <w:t>ChP</w:t>
            </w:r>
            <w:proofErr w:type="spellEnd"/>
            <w:r w:rsidRPr="009829B1">
              <w:rPr>
                <w:rFonts w:ascii="Helvetica" w:eastAsia="Helvetica" w:hAnsi="Helvetica" w:cs="Helvetica"/>
                <w:color w:val="000000"/>
                <w:sz w:val="16"/>
                <w:szCs w:val="16"/>
              </w:rPr>
              <w:t>), Cortical Subarachnoid Space (SAS), Lateral Ventricle (LV), Cortical Gray Matter (GM), Cerebral White Matter (WM)</w:t>
            </w:r>
          </w:p>
        </w:tc>
      </w:tr>
    </w:tbl>
    <w:p w14:paraId="2394AF34" w14:textId="77777777" w:rsidR="00A319C2" w:rsidRDefault="00A319C2">
      <w:pPr>
        <w:spacing w:after="160" w:line="278"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p>
    <w:tbl>
      <w:tblPr>
        <w:tblW w:w="0" w:type="pct"/>
        <w:jc w:val="center"/>
        <w:tblLook w:val="0420" w:firstRow="1" w:lastRow="0" w:firstColumn="0" w:lastColumn="0" w:noHBand="0" w:noVBand="1"/>
      </w:tblPr>
      <w:tblGrid>
        <w:gridCol w:w="601"/>
        <w:gridCol w:w="503"/>
        <w:gridCol w:w="592"/>
        <w:gridCol w:w="1107"/>
        <w:gridCol w:w="316"/>
        <w:gridCol w:w="592"/>
        <w:gridCol w:w="1107"/>
        <w:gridCol w:w="316"/>
        <w:gridCol w:w="592"/>
        <w:gridCol w:w="1107"/>
        <w:gridCol w:w="316"/>
        <w:gridCol w:w="592"/>
        <w:gridCol w:w="1107"/>
        <w:gridCol w:w="316"/>
        <w:gridCol w:w="592"/>
        <w:gridCol w:w="1107"/>
        <w:gridCol w:w="316"/>
        <w:gridCol w:w="592"/>
        <w:gridCol w:w="1107"/>
        <w:gridCol w:w="316"/>
      </w:tblGrid>
      <w:tr w:rsidR="00E641E2" w:rsidRPr="009829B1" w14:paraId="2EA6D0AD" w14:textId="77777777" w:rsidTr="007B3DBE">
        <w:trPr>
          <w:tblHeader/>
          <w:jc w:val="center"/>
        </w:trPr>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B2105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Type</w:t>
            </w:r>
          </w:p>
        </w:tc>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29A5E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ROI</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CDA57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17h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52BD2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18h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30182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19h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1A66F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20h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ED7F7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21h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40526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22h</w:t>
            </w:r>
          </w:p>
        </w:tc>
      </w:tr>
      <w:tr w:rsidR="00E641E2" w:rsidRPr="009829B1" w14:paraId="526236A6" w14:textId="77777777" w:rsidTr="007B3DBE">
        <w:trPr>
          <w:tblHeader/>
          <w:jc w:val="center"/>
        </w:trPr>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0A055B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205114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7752C7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5385A6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DF0F49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FE41029"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B4CBD6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A0BD1D8"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27E1DB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B47C66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B9463F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6CB09A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63E950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9E6FD7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D96774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069B4D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24C10E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B310B24"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38537C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8B993A8"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6"/>
                <w:szCs w:val="16"/>
              </w:rPr>
            </w:pPr>
            <w:r w:rsidRPr="009829B1">
              <w:rPr>
                <w:rFonts w:ascii="Times New Roman" w:eastAsia="Times New Roman" w:hAnsi="Times New Roman" w:cs="Times New Roman"/>
                <w:b/>
                <w:color w:val="000000"/>
                <w:sz w:val="16"/>
                <w:szCs w:val="16"/>
              </w:rPr>
              <w:t>N</w:t>
            </w:r>
          </w:p>
        </w:tc>
      </w:tr>
      <w:tr w:rsidR="00E641E2" w:rsidRPr="009829B1" w14:paraId="03E623F0" w14:textId="77777777" w:rsidTr="007B3DBE">
        <w:trPr>
          <w:jc w:val="center"/>
        </w:trPr>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D7550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9829B1">
              <w:rPr>
                <w:rFonts w:ascii="Times New Roman" w:eastAsia="Times New Roman" w:hAnsi="Times New Roman" w:cs="Times New Roman"/>
                <w:i/>
                <w:color w:val="000000"/>
                <w:sz w:val="16"/>
                <w:szCs w:val="16"/>
              </w:rPr>
              <w:t>Tissue</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49A8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GM</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09B384"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38B3C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(1370 – 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6D268"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D2C144"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D0D3F"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(1380 – 1440)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1DE9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C4086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2A224"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(1400 – 1430)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9339A9"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7E88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1400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405E9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(1380 – 1420)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A38C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E1D7E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3B08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(1380 – 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38D495"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403D4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1410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BD53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 – 1430)</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B05629"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r>
      <w:tr w:rsidR="00E641E2" w:rsidRPr="009829B1" w14:paraId="46AAC694"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D54C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A1EA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WM</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679828"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45110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(726 – 772)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ABBD04"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F438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F773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(736 – 779)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DC15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EF534"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E1BA8F"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(729 – 776)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EE4A8"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56B94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0FA8A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(735 – 770)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4B9F2"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1E5F1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749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3D27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(726 – 772)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1D435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AE52D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756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C552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(735 – 777)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4B6D3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r>
      <w:tr w:rsidR="00E641E2" w:rsidRPr="009829B1" w14:paraId="68C10D0A"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90FA8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9829B1">
              <w:rPr>
                <w:rFonts w:ascii="Times New Roman" w:eastAsia="Times New Roman" w:hAnsi="Times New Roman" w:cs="Times New Roman"/>
                <w:i/>
                <w:color w:val="000000"/>
                <w:sz w:val="16"/>
                <w:szCs w:val="16"/>
              </w:rPr>
              <w:t>Blood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E8C47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proofErr w:type="spellStart"/>
            <w:r w:rsidRPr="009829B1">
              <w:rPr>
                <w:rFonts w:ascii="Times New Roman" w:eastAsia="Times New Roman" w:hAnsi="Times New Roman" w:cs="Times New Roman"/>
                <w:color w:val="000000"/>
                <w:sz w:val="16"/>
                <w:szCs w:val="16"/>
              </w:rPr>
              <w:t>ChP</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C51F5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50CD1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(1630 – 1680)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8957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EAD33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1720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5CEC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(1640 – 1790)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A946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C848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5A0C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(1620 – 1700)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531A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DDD0B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C030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(1590 – 1760)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CC63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BDC975"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6694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(1610 – 1660)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622948"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D66A2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1640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22598"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(1570 – 1700)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58F52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r>
      <w:tr w:rsidR="00E641E2" w:rsidRPr="009829B1" w14:paraId="2844ECA9"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E2F52"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0A2BD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SS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0A2C9"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B1BE0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(1380 – 1530)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D3F78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CC8A0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D72188"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(1430 – 1560)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E17B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5112B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6B4C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(1400 – 1580)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294D5"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6474F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1510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E8DDF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(1430 – 1580)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6F35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312F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AB7C9"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(1340 – 1550)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698D1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57450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1480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F55C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(1390 – 1570)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9F33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r>
      <w:tr w:rsidR="00E641E2" w:rsidRPr="009829B1" w14:paraId="7E19A3EA"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37DB25"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r w:rsidRPr="009829B1">
              <w:rPr>
                <w:rFonts w:ascii="Times New Roman" w:eastAsia="Times New Roman" w:hAnsi="Times New Roman" w:cs="Times New Roman"/>
                <w:i/>
                <w:color w:val="000000"/>
                <w:sz w:val="16"/>
                <w:szCs w:val="16"/>
              </w:rPr>
              <w:t>CSF</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DF0CC8"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SAS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FA3589"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3660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E4C3A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(3540 – 3800)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32B34F"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15CF3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BB520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(3700 – 3850)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461F8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50B42"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3800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FDD53F"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(3760 – 3850)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EA858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10D232"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CBFA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(3670 – 3790)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321EE5"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D8293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2A7C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(3720 – 3870)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DC6ED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5024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842A6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(3750 – 3850)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5C043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r>
      <w:tr w:rsidR="00E641E2" w:rsidRPr="009829B1" w14:paraId="6A6B1BCA" w14:textId="77777777" w:rsidTr="007B3DBE">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8B2393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6"/>
                <w:szCs w:val="16"/>
              </w:rPr>
            </w:pP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84A2B3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LV</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069430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4190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13C95FF"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(4160 – 4240)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C530B3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8E10915"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4200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C261989"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(4180 – 4220)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CAE6B5F"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A59E3B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582CDC3"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(4130 – 4260)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61C6E3B"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BBDB6B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8171F76"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(4150 – 4220)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A1EC651"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6</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9AAB9BC"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4160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5A456D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(4090 – 4270)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CA50F8A"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351DDE7"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4140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6BAA64E"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(4050 – 4280)</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18AF1CD"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6"/>
                <w:szCs w:val="16"/>
              </w:rPr>
            </w:pPr>
            <w:r w:rsidRPr="009829B1">
              <w:rPr>
                <w:rFonts w:ascii="Times New Roman" w:eastAsia="Times New Roman" w:hAnsi="Times New Roman" w:cs="Times New Roman"/>
                <w:color w:val="000000"/>
                <w:sz w:val="16"/>
                <w:szCs w:val="16"/>
              </w:rPr>
              <w:t>5</w:t>
            </w:r>
          </w:p>
        </w:tc>
      </w:tr>
      <w:tr w:rsidR="00E641E2" w:rsidRPr="009829B1" w14:paraId="27D0C1D4" w14:textId="77777777" w:rsidTr="007B3DBE">
        <w:trPr>
          <w:jc w:val="center"/>
        </w:trPr>
        <w:tc>
          <w:tcPr>
            <w:tcW w:w="0" w:type="auto"/>
            <w:gridSpan w:val="20"/>
            <w:tcBorders>
              <w:top w:val="single" w:sz="6"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2A15F7D0" w14:textId="77777777" w:rsidR="00E641E2" w:rsidRPr="009829B1" w:rsidRDefault="00E641E2" w:rsidP="007B3DBE">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16"/>
                <w:szCs w:val="16"/>
              </w:rPr>
            </w:pPr>
            <w:r w:rsidRPr="009829B1">
              <w:rPr>
                <w:rFonts w:ascii="Helvetica" w:eastAsia="Helvetica" w:hAnsi="Helvetica" w:cs="Helvetica"/>
                <w:color w:val="000000"/>
                <w:sz w:val="16"/>
                <w:szCs w:val="16"/>
              </w:rPr>
              <w:t>Superior Sagittal Sinus (SS), Choroid Plexus (</w:t>
            </w:r>
            <w:proofErr w:type="spellStart"/>
            <w:r w:rsidRPr="009829B1">
              <w:rPr>
                <w:rFonts w:ascii="Helvetica" w:eastAsia="Helvetica" w:hAnsi="Helvetica" w:cs="Helvetica"/>
                <w:color w:val="000000"/>
                <w:sz w:val="16"/>
                <w:szCs w:val="16"/>
              </w:rPr>
              <w:t>ChP</w:t>
            </w:r>
            <w:proofErr w:type="spellEnd"/>
            <w:r w:rsidRPr="009829B1">
              <w:rPr>
                <w:rFonts w:ascii="Helvetica" w:eastAsia="Helvetica" w:hAnsi="Helvetica" w:cs="Helvetica"/>
                <w:color w:val="000000"/>
                <w:sz w:val="16"/>
                <w:szCs w:val="16"/>
              </w:rPr>
              <w:t>), Cortical Subarachnoid Space (SAS), Lateral Ventricle (LV), Cortical Gray Matter (GM), Cerebral White Matter (WM)</w:t>
            </w:r>
          </w:p>
        </w:tc>
      </w:tr>
    </w:tbl>
    <w:p w14:paraId="11005661" w14:textId="08201F5A" w:rsidR="00E641E2" w:rsidRDefault="00997B3B">
      <w:pPr>
        <w:spacing w:after="160" w:line="278"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r>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br w:type="page"/>
      </w:r>
    </w:p>
    <w:p w14:paraId="2C0D292C" w14:textId="7751AD7B" w:rsidR="00FD478D" w:rsidRPr="00FD478D" w:rsidRDefault="00FD478D" w:rsidP="00FD478D">
      <w:pPr>
        <w:pBdr>
          <w:top w:val="none" w:sz="0" w:space="0" w:color="000000"/>
          <w:left w:val="none" w:sz="0" w:space="0" w:color="000000"/>
          <w:bottom w:val="none" w:sz="0" w:space="0" w:color="000000"/>
          <w:right w:val="none" w:sz="0" w:space="0" w:color="000000"/>
        </w:pBdr>
        <w:spacing w:line="360" w:lineRule="auto"/>
      </w:pPr>
      <w:r>
        <w:rPr>
          <w:rFonts w:ascii="Helvetica" w:eastAsia="Helvetica" w:hAnsi="Helvetica" w:cs="Helvetica"/>
          <w:b/>
          <w:color w:val="000000"/>
          <w:sz w:val="20"/>
          <w:szCs w:val="20"/>
        </w:rPr>
        <w:lastRenderedPageBreak/>
        <w:t>Table S</w:t>
      </w:r>
      <w:r w:rsidR="00F81E8D">
        <w:rPr>
          <w:rFonts w:ascii="Helvetica" w:eastAsia="Helvetica" w:hAnsi="Helvetica" w:cs="Helvetica"/>
          <w:b/>
          <w:color w:val="000000"/>
          <w:sz w:val="20"/>
          <w:szCs w:val="20"/>
        </w:rPr>
        <w:t>5</w:t>
      </w:r>
      <w:r w:rsidR="00D9368F">
        <w:rPr>
          <w:rFonts w:ascii="Helvetica" w:eastAsia="Helvetica" w:hAnsi="Helvetica" w:cs="Helvetica"/>
          <w:b/>
          <w:color w:val="000000"/>
          <w:sz w:val="20"/>
          <w:szCs w:val="20"/>
        </w:rPr>
        <w:t xml:space="preserve"> </w:t>
      </w:r>
      <w:r w:rsidRPr="00FD478D">
        <w:rPr>
          <w:rFonts w:ascii="Helvetica" w:hAnsi="Helvetica"/>
          <w:i/>
          <w:iCs/>
          <w:sz w:val="20"/>
          <w:szCs w:val="20"/>
        </w:rPr>
        <w:t xml:space="preserve">GBCA Concentration from </w:t>
      </w:r>
      <w:r w:rsidRPr="00FD478D">
        <w:rPr>
          <w:rFonts w:ascii="Helvetica" w:eastAsia="Helvetica" w:hAnsi="Helvetica" w:cs="Helvetica"/>
          <w:i/>
          <w:iCs/>
          <w:color w:val="000000"/>
          <w:sz w:val="20"/>
          <w:szCs w:val="20"/>
        </w:rPr>
        <w:t>Quantitative T1 (ms</w:t>
      </w:r>
      <w:r w:rsidRPr="00FD478D">
        <w:rPr>
          <w:rFonts w:ascii="Helvetica" w:eastAsia="Helvetica" w:hAnsi="Helvetica" w:cs="Helvetica"/>
          <w:i/>
          <w:color w:val="000000"/>
          <w:sz w:val="16"/>
          <w:szCs w:val="16"/>
        </w:rPr>
        <w:t xml:space="preserve">) </w:t>
      </w:r>
    </w:p>
    <w:tbl>
      <w:tblPr>
        <w:tblW w:w="0" w:type="pct"/>
        <w:jc w:val="center"/>
        <w:tblLook w:val="0420" w:firstRow="1" w:lastRow="0" w:firstColumn="0" w:lastColumn="0" w:noHBand="0" w:noVBand="1"/>
      </w:tblPr>
      <w:tblGrid>
        <w:gridCol w:w="576"/>
        <w:gridCol w:w="484"/>
        <w:gridCol w:w="779"/>
        <w:gridCol w:w="1558"/>
        <w:gridCol w:w="309"/>
        <w:gridCol w:w="567"/>
        <w:gridCol w:w="1175"/>
        <w:gridCol w:w="309"/>
        <w:gridCol w:w="779"/>
        <w:gridCol w:w="1558"/>
        <w:gridCol w:w="309"/>
        <w:gridCol w:w="779"/>
        <w:gridCol w:w="1417"/>
        <w:gridCol w:w="309"/>
        <w:gridCol w:w="779"/>
        <w:gridCol w:w="1558"/>
        <w:gridCol w:w="309"/>
      </w:tblGrid>
      <w:tr w:rsidR="00FD478D" w:rsidRPr="003173EF" w14:paraId="472C7C60" w14:textId="77777777" w:rsidTr="007B3DBE">
        <w:trPr>
          <w:tblHeader/>
          <w:jc w:val="center"/>
        </w:trPr>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BAA957"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Type</w:t>
            </w:r>
          </w:p>
        </w:tc>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FF44F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ROI</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06D50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0.3h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27916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1h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024C8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2h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3DAC6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3h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0CE14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4h</w:t>
            </w:r>
          </w:p>
        </w:tc>
      </w:tr>
      <w:tr w:rsidR="003173EF" w:rsidRPr="003173EF" w14:paraId="33A0F034" w14:textId="77777777" w:rsidTr="007B3DBE">
        <w:trPr>
          <w:tblHeader/>
          <w:jc w:val="center"/>
        </w:trPr>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0AC3F34"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B015694"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D633772"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252D56D"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ED2753C"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AE8794E"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3827E80"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03BD42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247E73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B7D0DA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781AB1D"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48E6382"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58C423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0D66AC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CCBA39E"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B50D53E"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711742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5"/>
                <w:szCs w:val="15"/>
              </w:rPr>
            </w:pPr>
            <w:r w:rsidRPr="003173EF">
              <w:rPr>
                <w:rFonts w:ascii="Times New Roman" w:eastAsia="Times New Roman" w:hAnsi="Times New Roman" w:cs="Times New Roman"/>
                <w:b/>
                <w:color w:val="000000"/>
                <w:sz w:val="15"/>
                <w:szCs w:val="15"/>
              </w:rPr>
              <w:t>N</w:t>
            </w:r>
          </w:p>
        </w:tc>
      </w:tr>
      <w:tr w:rsidR="003173EF" w:rsidRPr="003173EF" w14:paraId="266543E1" w14:textId="77777777" w:rsidTr="007B3DBE">
        <w:trPr>
          <w:jc w:val="center"/>
        </w:trPr>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2BC90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5"/>
                <w:szCs w:val="15"/>
              </w:rPr>
            </w:pPr>
            <w:r w:rsidRPr="003173EF">
              <w:rPr>
                <w:rFonts w:ascii="Times New Roman" w:eastAsia="Times New Roman" w:hAnsi="Times New Roman" w:cs="Times New Roman"/>
                <w:i/>
                <w:color w:val="000000"/>
                <w:sz w:val="15"/>
                <w:szCs w:val="15"/>
              </w:rPr>
              <w:t>Tissue</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CC6FC7"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GM</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91BC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0.016</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DA9BB2"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(0.014 – 0.018)</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3DAAD"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38DE9C"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0.014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0F69E"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(0.006 – 0.018)</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C1CD1C"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E69079"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161F9"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(0.006 – 0.008)</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587C8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D1BA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BD29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(0.002 – 0.006)</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B497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E4D2C"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0.002</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C35CE3"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(2.71e-05 – 0.003)</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CF4A6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r>
      <w:tr w:rsidR="003173EF" w:rsidRPr="003173EF" w14:paraId="447C531D"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E9E402"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5"/>
                <w:szCs w:val="15"/>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DCEF53"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WM</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631B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F4A1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(-0.003 – -0.002)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B6A04"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F04B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53547"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(-0.008 – 0.008)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29B93C"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B427D7"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690BF2"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(-0.005 – -0.003)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BF62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1F8C63"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5997C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(-0.006 – -7.64e-04)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11AE5"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175F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E870F5"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(-0.009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23F1E"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r>
      <w:tr w:rsidR="003173EF" w:rsidRPr="003173EF" w14:paraId="65B92E41"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D6B0E"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5"/>
                <w:szCs w:val="15"/>
              </w:rPr>
            </w:pPr>
            <w:r w:rsidRPr="003173EF">
              <w:rPr>
                <w:rFonts w:ascii="Times New Roman" w:eastAsia="Times New Roman" w:hAnsi="Times New Roman" w:cs="Times New Roman"/>
                <w:i/>
                <w:color w:val="000000"/>
                <w:sz w:val="15"/>
                <w:szCs w:val="15"/>
              </w:rPr>
              <w:t>Blood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0EB06"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proofErr w:type="spellStart"/>
            <w:r w:rsidRPr="003173EF">
              <w:rPr>
                <w:rFonts w:ascii="Times New Roman" w:eastAsia="Times New Roman" w:hAnsi="Times New Roman" w:cs="Times New Roman"/>
                <w:color w:val="000000"/>
                <w:sz w:val="15"/>
                <w:szCs w:val="15"/>
              </w:rPr>
              <w:t>ChP</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53772"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0.043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CEA6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(0.029 – 0.059)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F95106"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64AB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0.033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C3746"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(0.018 – 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16380"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C3151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0.016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C18D9"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(0.009 – 0.023)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221759"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674FD"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230EF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(0.003 – 0.019)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00DEC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6F9772"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-3.54e-04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11B366"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(-0.004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1C38B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r>
      <w:tr w:rsidR="003173EF" w:rsidRPr="003173EF" w14:paraId="795DA4E6"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30690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5"/>
                <w:szCs w:val="15"/>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39FD39"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SS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B438B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0.27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F0A97C"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(0.236 – 0.314)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A2CE31"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CD06F7"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91116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(0.137 – 0.163)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5E79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A3AFF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0.093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2F55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(0.084 – 0.102)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AFD8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CDAFC3"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DCA5D4"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(0.046 – 0.069)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295A0"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2EC45"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0.036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F086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(0.028 – 0.045)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2427D"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r>
      <w:tr w:rsidR="003173EF" w:rsidRPr="003173EF" w14:paraId="4A48CA8E"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8C168D"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5"/>
                <w:szCs w:val="15"/>
              </w:rPr>
            </w:pPr>
            <w:r w:rsidRPr="003173EF">
              <w:rPr>
                <w:rFonts w:ascii="Times New Roman" w:eastAsia="Times New Roman" w:hAnsi="Times New Roman" w:cs="Times New Roman"/>
                <w:i/>
                <w:color w:val="000000"/>
                <w:sz w:val="15"/>
                <w:szCs w:val="15"/>
              </w:rPr>
              <w:t>CSF</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49D09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SAS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47253"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328D7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(0.009 – 0.013)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6A6B6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7C980"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EA275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(0.006 – 0.012)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F40767"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CC93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12CA9"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(0.004 – 0.007)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B20C4"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94E316"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87B57"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(0.004 – 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082D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A90BFD"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3DA91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(0.003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8DFDA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r>
      <w:tr w:rsidR="003173EF" w:rsidRPr="003173EF" w14:paraId="710B41A6" w14:textId="77777777" w:rsidTr="007B3DBE">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58F9016"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5"/>
                <w:szCs w:val="15"/>
              </w:rPr>
            </w:pP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F97886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LV</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3591DF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-1.45e-04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CDFE700"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(-5.21e-04 – 3.56e-04)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4ADA30D"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454D81B"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0.001</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5F347F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(-0.001 – 0.003)</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11DC05A"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D6917C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-3.33e-04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3C3353F"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(-8.98e-04 – 4.30e-04)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2DE6B96"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9D207B8"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-7.30e-04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97F20D2"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(-0.002 – 4.66e-04)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D1ADF3E"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AF34E40"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1.48e-04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30DC957"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(-3.54e-04 – 5.73e-04)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2F1CB25"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5"/>
                <w:szCs w:val="15"/>
              </w:rPr>
            </w:pPr>
            <w:r w:rsidRPr="003173EF">
              <w:rPr>
                <w:rFonts w:ascii="Times New Roman" w:eastAsia="Times New Roman" w:hAnsi="Times New Roman" w:cs="Times New Roman"/>
                <w:color w:val="000000"/>
                <w:sz w:val="15"/>
                <w:szCs w:val="15"/>
              </w:rPr>
              <w:t>7</w:t>
            </w:r>
          </w:p>
        </w:tc>
      </w:tr>
      <w:tr w:rsidR="00FD478D" w:rsidRPr="003173EF" w14:paraId="26E7568C" w14:textId="77777777" w:rsidTr="007B3DBE">
        <w:trPr>
          <w:jc w:val="center"/>
        </w:trPr>
        <w:tc>
          <w:tcPr>
            <w:tcW w:w="0" w:type="auto"/>
            <w:gridSpan w:val="17"/>
            <w:tcBorders>
              <w:top w:val="single" w:sz="6"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57E27D22" w14:textId="77777777" w:rsidR="00FD478D" w:rsidRPr="003173EF" w:rsidRDefault="00FD478D" w:rsidP="007B3DBE">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15"/>
                <w:szCs w:val="15"/>
              </w:rPr>
            </w:pPr>
            <w:r w:rsidRPr="003173EF">
              <w:rPr>
                <w:rFonts w:ascii="Helvetica" w:eastAsia="Helvetica" w:hAnsi="Helvetica" w:cs="Helvetica"/>
                <w:color w:val="000000"/>
                <w:sz w:val="15"/>
                <w:szCs w:val="15"/>
              </w:rPr>
              <w:t>Superior Sagittal Sinus (SS), Choroid Plexus (</w:t>
            </w:r>
            <w:proofErr w:type="spellStart"/>
            <w:r w:rsidRPr="003173EF">
              <w:rPr>
                <w:rFonts w:ascii="Helvetica" w:eastAsia="Helvetica" w:hAnsi="Helvetica" w:cs="Helvetica"/>
                <w:color w:val="000000"/>
                <w:sz w:val="15"/>
                <w:szCs w:val="15"/>
              </w:rPr>
              <w:t>ChP</w:t>
            </w:r>
            <w:proofErr w:type="spellEnd"/>
            <w:r w:rsidRPr="003173EF">
              <w:rPr>
                <w:rFonts w:ascii="Helvetica" w:eastAsia="Helvetica" w:hAnsi="Helvetica" w:cs="Helvetica"/>
                <w:color w:val="000000"/>
                <w:sz w:val="15"/>
                <w:szCs w:val="15"/>
              </w:rPr>
              <w:t>), Cortical Subarachnoid Space (SAS), Lateral Ventricle (LV), Cortical Gray Matter (GM), Cerebral White Matter (WM)</w:t>
            </w:r>
          </w:p>
        </w:tc>
      </w:tr>
    </w:tbl>
    <w:p w14:paraId="097A7D46" w14:textId="4A6653E3" w:rsidR="00997B3B" w:rsidRDefault="00997B3B" w:rsidP="0167C33B">
      <w:pPr>
        <w:spacing w:after="160" w:line="278"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p>
    <w:tbl>
      <w:tblPr>
        <w:tblW w:w="4943" w:type="pct"/>
        <w:jc w:val="center"/>
        <w:tblLook w:val="0420" w:firstRow="1" w:lastRow="0" w:firstColumn="0" w:lastColumn="0" w:noHBand="0" w:noVBand="1"/>
      </w:tblPr>
      <w:tblGrid>
        <w:gridCol w:w="551"/>
        <w:gridCol w:w="465"/>
        <w:gridCol w:w="741"/>
        <w:gridCol w:w="1468"/>
        <w:gridCol w:w="302"/>
        <w:gridCol w:w="694"/>
        <w:gridCol w:w="1468"/>
        <w:gridCol w:w="302"/>
        <w:gridCol w:w="741"/>
        <w:gridCol w:w="1468"/>
        <w:gridCol w:w="302"/>
        <w:gridCol w:w="741"/>
        <w:gridCol w:w="1468"/>
        <w:gridCol w:w="302"/>
        <w:gridCol w:w="741"/>
        <w:gridCol w:w="1468"/>
        <w:gridCol w:w="302"/>
      </w:tblGrid>
      <w:tr w:rsidR="008C17EE" w:rsidRPr="003173EF" w14:paraId="493871C3" w14:textId="77777777" w:rsidTr="0083134C">
        <w:trPr>
          <w:tblHeader/>
          <w:jc w:val="center"/>
        </w:trPr>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BBF3B0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Type</w:t>
            </w:r>
          </w:p>
        </w:tc>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4775B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ROI</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7C0450"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5h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BE3D3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6h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3E494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7h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8D354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8h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40D50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9h</w:t>
            </w:r>
          </w:p>
        </w:tc>
      </w:tr>
      <w:tr w:rsidR="008C17EE" w:rsidRPr="003173EF" w14:paraId="0EE59E9B" w14:textId="77777777" w:rsidTr="0083134C">
        <w:trPr>
          <w:tblHeader/>
          <w:jc w:val="center"/>
        </w:trPr>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5711CFC"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F71AC8A"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6F4FE6E"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FD182B2"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38FE47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23CA88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C1A5A8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A10915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8A4806A"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9DF12C3"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DDF9BC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6681270"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19810C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1C9789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9232253"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3E8A73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F63B362"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r>
      <w:tr w:rsidR="008C17EE" w:rsidRPr="003173EF" w14:paraId="40D5C221" w14:textId="77777777" w:rsidTr="0083134C">
        <w:trPr>
          <w:jc w:val="center"/>
        </w:trPr>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02584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r w:rsidRPr="003173EF">
              <w:rPr>
                <w:rFonts w:ascii="Times New Roman" w:eastAsia="Times New Roman" w:hAnsi="Times New Roman" w:cs="Times New Roman"/>
                <w:i/>
                <w:color w:val="000000"/>
                <w:sz w:val="14"/>
                <w:szCs w:val="14"/>
              </w:rPr>
              <w:t>Tissue</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18FEE"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GM</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FB8C2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3BB2B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0.003)</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430EF0"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0D07A"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6A9025"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(4.72e-04 – 0.002)</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289B4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9E9B4"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4.25e-04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E7825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(-2.73e-04 – 0.001)</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04FA5"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7C5970"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1.87e-04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7FF82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(-8.28e-04 – 0.001)</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5EC6A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F8DFF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3.90e-05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B60AF0"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0.001)</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E4FB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r>
      <w:tr w:rsidR="008C17EE" w:rsidRPr="003173EF" w14:paraId="6C1EE721" w14:textId="77777777" w:rsidTr="0083134C">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535F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73431C"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WM</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E23382"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DECDC2"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(-0.007 – -0.003)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8428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DE21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87F933"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(-0.007 – -0.003)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702019"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8C419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DF86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(-0.007 – -0.005)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F757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7B0FBC"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17522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(-0.007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B848A3"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7693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C07D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(-0.008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65D165"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r>
      <w:tr w:rsidR="008C17EE" w:rsidRPr="003173EF" w14:paraId="4AB61BC2" w14:textId="77777777" w:rsidTr="0083134C">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5DC3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r w:rsidRPr="003173EF">
              <w:rPr>
                <w:rFonts w:ascii="Times New Roman" w:eastAsia="Times New Roman" w:hAnsi="Times New Roman" w:cs="Times New Roman"/>
                <w:i/>
                <w:color w:val="000000"/>
                <w:sz w:val="14"/>
                <w:szCs w:val="14"/>
              </w:rPr>
              <w:t>Blood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E142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proofErr w:type="spellStart"/>
            <w:r w:rsidRPr="003173EF">
              <w:rPr>
                <w:rFonts w:ascii="Times New Roman" w:eastAsia="Times New Roman" w:hAnsi="Times New Roman" w:cs="Times New Roman"/>
                <w:color w:val="000000"/>
                <w:sz w:val="14"/>
                <w:szCs w:val="14"/>
              </w:rPr>
              <w:t>ChP</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C804D9"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EA2C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(-0.007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6814CC"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F2A1CA"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358764"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(-0.008 – -3.47e-04)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97EC54"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524D06"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61B85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(-0.013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E9E7A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68C9C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1EED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(-0.011 – -0.006)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05CC89"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84705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D6D23C"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(-0.013 – -0.006)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C21B5"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r>
      <w:tr w:rsidR="008C17EE" w:rsidRPr="003173EF" w14:paraId="12B1EF3E" w14:textId="77777777" w:rsidTr="0083134C">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3B6D2"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996BD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SS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CB9B09"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0.026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07601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(0.017 – 0.036)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E388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C967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B66A18"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(0.014 – 0.023)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0DA09"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95166"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4B6D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(0.004 – 0.016)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7D2B0"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8A8FB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7466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4B3BC"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016BA"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B4B8D6"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0.007)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23A65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r>
      <w:tr w:rsidR="008C17EE" w:rsidRPr="003173EF" w14:paraId="2FD4F779" w14:textId="77777777" w:rsidTr="0083134C">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3CC81"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r w:rsidRPr="003173EF">
              <w:rPr>
                <w:rFonts w:ascii="Times New Roman" w:eastAsia="Times New Roman" w:hAnsi="Times New Roman" w:cs="Times New Roman"/>
                <w:i/>
                <w:color w:val="000000"/>
                <w:sz w:val="14"/>
                <w:szCs w:val="14"/>
              </w:rPr>
              <w:t>CSF</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39466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SAS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4FD46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5846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 – 0.008)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06758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D8C39E"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567F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2CB05"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3598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F7526"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3E277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CF964"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8403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44D52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B2EC99"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2B8DD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D25E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r>
      <w:tr w:rsidR="008C17EE" w:rsidRPr="003173EF" w14:paraId="47A5D7A1" w14:textId="77777777" w:rsidTr="0083134C">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826B8E6"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08FFE2A"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LV</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F1643FC"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-2.64e-04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43AF344"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(-5.81e-04 – 6.02e-05)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4932D95"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D48513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1.09e-04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A61A67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(-6.88e-05 – 2.91e-04)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F3D09FE"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3B4FD10"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-4.27e-04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15D1399"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(-8.10e-04 – 1.10e-04)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AC5A4AF"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B4B87B7"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-1.97e-04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BA275E3"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(-6.04e-04 – 4.39e-04)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291496D"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ABAAAC5"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-2.54e-04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6362F0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(-7.14e-04 – 3.16e-04)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7B78CEB"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r>
      <w:tr w:rsidR="008C17EE" w:rsidRPr="003173EF" w14:paraId="114F89C4" w14:textId="77777777" w:rsidTr="0083134C">
        <w:trPr>
          <w:jc w:val="center"/>
        </w:trPr>
        <w:tc>
          <w:tcPr>
            <w:tcW w:w="0" w:type="auto"/>
            <w:gridSpan w:val="17"/>
            <w:tcBorders>
              <w:top w:val="single" w:sz="6"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404E2789" w14:textId="77777777" w:rsidR="008C17EE" w:rsidRPr="003173EF" w:rsidRDefault="008C17EE" w:rsidP="007B3DBE">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14"/>
                <w:szCs w:val="14"/>
              </w:rPr>
            </w:pPr>
            <w:r w:rsidRPr="003173EF">
              <w:rPr>
                <w:rFonts w:ascii="Helvetica" w:eastAsia="Helvetica" w:hAnsi="Helvetica" w:cs="Helvetica"/>
                <w:color w:val="000000"/>
                <w:sz w:val="14"/>
                <w:szCs w:val="14"/>
              </w:rPr>
              <w:t>Superior Sagittal Sinus (SS), Choroid Plexus (</w:t>
            </w:r>
            <w:proofErr w:type="spellStart"/>
            <w:r w:rsidRPr="003173EF">
              <w:rPr>
                <w:rFonts w:ascii="Helvetica" w:eastAsia="Helvetica" w:hAnsi="Helvetica" w:cs="Helvetica"/>
                <w:color w:val="000000"/>
                <w:sz w:val="14"/>
                <w:szCs w:val="14"/>
              </w:rPr>
              <w:t>ChP</w:t>
            </w:r>
            <w:proofErr w:type="spellEnd"/>
            <w:r w:rsidRPr="003173EF">
              <w:rPr>
                <w:rFonts w:ascii="Helvetica" w:eastAsia="Helvetica" w:hAnsi="Helvetica" w:cs="Helvetica"/>
                <w:color w:val="000000"/>
                <w:sz w:val="14"/>
                <w:szCs w:val="14"/>
              </w:rPr>
              <w:t>), Cortical Subarachnoid Space (SAS), Lateral Ventricle (LV), Cortical Gray Matter (GM), Cerebral White Matter (WM)</w:t>
            </w:r>
          </w:p>
        </w:tc>
      </w:tr>
    </w:tbl>
    <w:p w14:paraId="456D54F0" w14:textId="77777777" w:rsidR="0083134C" w:rsidRDefault="0083134C" w:rsidP="0083134C">
      <w:pPr>
        <w:pBdr>
          <w:top w:val="none" w:sz="0" w:space="0" w:color="000000"/>
          <w:left w:val="none" w:sz="0" w:space="0" w:color="000000"/>
          <w:bottom w:val="none" w:sz="0" w:space="0" w:color="000000"/>
          <w:right w:val="none" w:sz="0" w:space="0" w:color="000000"/>
        </w:pBdr>
        <w:spacing w:line="360" w:lineRule="auto"/>
        <w:rPr>
          <w:rFonts w:ascii="Helvetica" w:eastAsia="Helvetica" w:hAnsi="Helvetica" w:cs="Helvetica"/>
          <w:b/>
          <w:color w:val="000000"/>
          <w:sz w:val="20"/>
          <w:szCs w:val="20"/>
        </w:rPr>
      </w:pPr>
    </w:p>
    <w:p w14:paraId="230F03AC" w14:textId="77777777" w:rsidR="0083134C" w:rsidRDefault="0083134C" w:rsidP="0083134C">
      <w:pPr>
        <w:pBdr>
          <w:top w:val="none" w:sz="0" w:space="0" w:color="000000"/>
          <w:left w:val="none" w:sz="0" w:space="0" w:color="000000"/>
          <w:bottom w:val="none" w:sz="0" w:space="0" w:color="000000"/>
          <w:right w:val="none" w:sz="0" w:space="0" w:color="000000"/>
        </w:pBdr>
        <w:spacing w:line="360" w:lineRule="auto"/>
        <w:rPr>
          <w:rFonts w:ascii="Helvetica" w:eastAsia="Helvetica" w:hAnsi="Helvetica" w:cs="Helvetica"/>
          <w:b/>
          <w:color w:val="000000"/>
          <w:sz w:val="20"/>
          <w:szCs w:val="20"/>
        </w:rPr>
      </w:pPr>
    </w:p>
    <w:p w14:paraId="0137E6E8" w14:textId="77777777" w:rsidR="0083134C" w:rsidRDefault="0083134C" w:rsidP="0083134C">
      <w:pPr>
        <w:pBdr>
          <w:top w:val="none" w:sz="0" w:space="0" w:color="000000"/>
          <w:left w:val="none" w:sz="0" w:space="0" w:color="000000"/>
          <w:bottom w:val="none" w:sz="0" w:space="0" w:color="000000"/>
          <w:right w:val="none" w:sz="0" w:space="0" w:color="000000"/>
        </w:pBdr>
        <w:spacing w:line="360" w:lineRule="auto"/>
        <w:rPr>
          <w:rFonts w:ascii="Helvetica" w:eastAsia="Helvetica" w:hAnsi="Helvetica" w:cs="Helvetica"/>
          <w:b/>
          <w:color w:val="000000"/>
          <w:sz w:val="20"/>
          <w:szCs w:val="20"/>
        </w:rPr>
      </w:pPr>
    </w:p>
    <w:p w14:paraId="589EB629" w14:textId="2C15C040" w:rsidR="008C17EE" w:rsidRPr="0083134C" w:rsidRDefault="0083134C" w:rsidP="0083134C">
      <w:pPr>
        <w:pBdr>
          <w:top w:val="none" w:sz="0" w:space="0" w:color="000000"/>
          <w:left w:val="none" w:sz="0" w:space="0" w:color="000000"/>
          <w:bottom w:val="none" w:sz="0" w:space="0" w:color="000000"/>
          <w:right w:val="none" w:sz="0" w:space="0" w:color="000000"/>
        </w:pBdr>
        <w:spacing w:line="360" w:lineRule="auto"/>
      </w:pPr>
      <w:r>
        <w:rPr>
          <w:rFonts w:ascii="Helvetica" w:eastAsia="Helvetica" w:hAnsi="Helvetica" w:cs="Helvetica"/>
          <w:b/>
          <w:color w:val="000000"/>
          <w:sz w:val="20"/>
          <w:szCs w:val="20"/>
        </w:rPr>
        <w:lastRenderedPageBreak/>
        <w:t>Table S</w:t>
      </w:r>
      <w:r w:rsidR="00F81E8D">
        <w:rPr>
          <w:rFonts w:ascii="Helvetica" w:eastAsia="Helvetica" w:hAnsi="Helvetica" w:cs="Helvetica"/>
          <w:b/>
          <w:color w:val="000000"/>
          <w:sz w:val="20"/>
          <w:szCs w:val="20"/>
        </w:rPr>
        <w:t>5</w:t>
      </w:r>
      <w:r>
        <w:t xml:space="preserve"> </w:t>
      </w:r>
      <w:r>
        <w:rPr>
          <w:rFonts w:ascii="Helvetica" w:eastAsia="Helvetica" w:hAnsi="Helvetica" w:cs="Helvetica"/>
          <w:i/>
          <w:color w:val="000000"/>
          <w:sz w:val="20"/>
          <w:szCs w:val="20"/>
        </w:rPr>
        <w:t>Cont.</w:t>
      </w:r>
    </w:p>
    <w:tbl>
      <w:tblPr>
        <w:tblW w:w="0" w:type="pct"/>
        <w:jc w:val="center"/>
        <w:tblLook w:val="0420" w:firstRow="1" w:lastRow="0" w:firstColumn="0" w:lastColumn="0" w:noHBand="0" w:noVBand="1"/>
      </w:tblPr>
      <w:tblGrid>
        <w:gridCol w:w="551"/>
        <w:gridCol w:w="465"/>
        <w:gridCol w:w="741"/>
        <w:gridCol w:w="1468"/>
        <w:gridCol w:w="302"/>
        <w:gridCol w:w="694"/>
        <w:gridCol w:w="1289"/>
        <w:gridCol w:w="302"/>
        <w:gridCol w:w="741"/>
        <w:gridCol w:w="1468"/>
        <w:gridCol w:w="302"/>
        <w:gridCol w:w="741"/>
        <w:gridCol w:w="1289"/>
        <w:gridCol w:w="302"/>
        <w:gridCol w:w="741"/>
        <w:gridCol w:w="1468"/>
        <w:gridCol w:w="302"/>
      </w:tblGrid>
      <w:tr w:rsidR="00B13BBB" w:rsidRPr="003173EF" w14:paraId="5BB98952" w14:textId="77777777" w:rsidTr="007B3DBE">
        <w:trPr>
          <w:tblHeader/>
          <w:jc w:val="center"/>
        </w:trPr>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D827AA"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Type</w:t>
            </w:r>
          </w:p>
        </w:tc>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76695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ROI</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B329F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10h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5E6F0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11h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D7430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12h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324BD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13h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934B39"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14h</w:t>
            </w:r>
          </w:p>
        </w:tc>
      </w:tr>
      <w:tr w:rsidR="003173EF" w:rsidRPr="003173EF" w14:paraId="4FE56455" w14:textId="77777777" w:rsidTr="007B3DBE">
        <w:trPr>
          <w:tblHeader/>
          <w:jc w:val="center"/>
        </w:trPr>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7D5F0CB"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5838C1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2A12672"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B4C94B7"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3F21E4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A7F721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647B07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749D192"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5F9B00B"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6E3865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1A48FB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12950F9"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914018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F8A694F"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BF6F0E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B85818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BC5D767"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r>
      <w:tr w:rsidR="003173EF" w:rsidRPr="003173EF" w14:paraId="31A1589A" w14:textId="77777777" w:rsidTr="007B3DBE">
        <w:trPr>
          <w:jc w:val="center"/>
        </w:trPr>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6E985"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r w:rsidRPr="003173EF">
              <w:rPr>
                <w:rFonts w:ascii="Times New Roman" w:eastAsia="Times New Roman" w:hAnsi="Times New Roman" w:cs="Times New Roman"/>
                <w:i/>
                <w:color w:val="000000"/>
                <w:sz w:val="14"/>
                <w:szCs w:val="14"/>
              </w:rPr>
              <w:t>Tissue</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796895"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GM</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AE1117"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4.14e-04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D28E07"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0.003)</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F60E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549CB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0DC206"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(-0.004 – 1.86e-05)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D91F0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8D20B"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8.59e-04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EEE32A"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(-2.45e-04 – 0.002)</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8D7CC6"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8B2D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F0AB34"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0.003)</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4DB56"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BF25D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8.34e-04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1C954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0.003)</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96D62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r>
      <w:tr w:rsidR="003173EF" w:rsidRPr="003173EF" w14:paraId="292802B3"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0D0A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1862A"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WM</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4B787"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16759"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(-0.008 – -0.003)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C688B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8987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E1D52"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(-0.011 – -0.009)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791A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B9CB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81725"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 – -0.001)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CBEEF"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759E2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413B5F"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(-0.006 – 6.95e-04)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8F995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FB1CD7"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8E2359"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(-0.007 – 1.77e-04)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EECC8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r>
      <w:tr w:rsidR="003173EF" w:rsidRPr="003173EF" w14:paraId="1A0A32AF"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FC4957"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r w:rsidRPr="003173EF">
              <w:rPr>
                <w:rFonts w:ascii="Times New Roman" w:eastAsia="Times New Roman" w:hAnsi="Times New Roman" w:cs="Times New Roman"/>
                <w:i/>
                <w:color w:val="000000"/>
                <w:sz w:val="14"/>
                <w:szCs w:val="14"/>
              </w:rPr>
              <w:t>Blood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69747"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proofErr w:type="spellStart"/>
            <w:r w:rsidRPr="003173EF">
              <w:rPr>
                <w:rFonts w:ascii="Times New Roman" w:eastAsia="Times New Roman" w:hAnsi="Times New Roman" w:cs="Times New Roman"/>
                <w:color w:val="000000"/>
                <w:sz w:val="14"/>
                <w:szCs w:val="14"/>
              </w:rPr>
              <w:t>ChP</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63E42"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F3E0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(-0.016 – -0.007)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FC248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33F64"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73B713"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(-0.018 – -0.01)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42FBEB"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C719B2"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31ABC3"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(-0.015 – -0.008)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7397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84A46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5091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(-0.015 – -0.007)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5BB916"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D85E2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9FE95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(-0.018 – -0.009)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8524D"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r>
      <w:tr w:rsidR="003173EF" w:rsidRPr="003173EF" w14:paraId="42B8F767"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472DD5"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B5F815"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SS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AFDD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6.89e-05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E9147F"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 – 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C41B7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F4B99"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E4077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 – 0.001)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FF6D19"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91E24"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-8.61e-04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D61E8D"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 – 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5EC809"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2CDFA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-7.47e-04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8DEAF5"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4.76e-04)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B7D3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7E7F84"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-8.14e-04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EC61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(-0.004 – 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314F39"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r>
      <w:tr w:rsidR="003173EF" w:rsidRPr="003173EF" w14:paraId="6ECA4282"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F7FF03"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r w:rsidRPr="003173EF">
              <w:rPr>
                <w:rFonts w:ascii="Times New Roman" w:eastAsia="Times New Roman" w:hAnsi="Times New Roman" w:cs="Times New Roman"/>
                <w:i/>
                <w:color w:val="000000"/>
                <w:sz w:val="14"/>
                <w:szCs w:val="14"/>
              </w:rPr>
              <w:t>CSF</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EF2B3"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SAS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B1AA59"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E0F2B2"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CB72C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FE12A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E87E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4F9C33"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84C15"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FBAFA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(6.62e-04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8D597A"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E7AA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54B7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4DD1E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B50E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DCA084"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6AA90"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r>
      <w:tr w:rsidR="003173EF" w:rsidRPr="003173EF" w14:paraId="5F382DD1" w14:textId="77777777" w:rsidTr="007B3DBE">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0665A27"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19D7DC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LV</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1EF45EA"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-1.69e-04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359D6D4"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(-5.30e-04 – 2.83e-04)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8938564"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E712944"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3.51e-04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648EAA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0.002)</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65FA192"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DC65D1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-1.17e-04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DEF2422"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(-6.54e-04 – 5.80e-04)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A4A1D31"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84ECFC5"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-4.13e-04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28592C8"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0.001)</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95CD0CF"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8C359FC"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-2.23e-04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95FE8A6"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(-7.60e-04 – 4.36e-04)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F6CE274"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r>
      <w:tr w:rsidR="00B13BBB" w:rsidRPr="003173EF" w14:paraId="5A61A88D" w14:textId="77777777" w:rsidTr="007B3DBE">
        <w:trPr>
          <w:jc w:val="center"/>
        </w:trPr>
        <w:tc>
          <w:tcPr>
            <w:tcW w:w="0" w:type="auto"/>
            <w:gridSpan w:val="17"/>
            <w:tcBorders>
              <w:top w:val="single" w:sz="6"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942952E" w14:textId="77777777" w:rsidR="00B13BBB" w:rsidRPr="003173EF" w:rsidRDefault="00B13BBB" w:rsidP="007B3DBE">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14"/>
                <w:szCs w:val="14"/>
              </w:rPr>
            </w:pPr>
            <w:r w:rsidRPr="003173EF">
              <w:rPr>
                <w:rFonts w:ascii="Helvetica" w:eastAsia="Helvetica" w:hAnsi="Helvetica" w:cs="Helvetica"/>
                <w:color w:val="000000"/>
                <w:sz w:val="14"/>
                <w:szCs w:val="14"/>
              </w:rPr>
              <w:t>Superior Sagittal Sinus (SS), Choroid Plexus (</w:t>
            </w:r>
            <w:proofErr w:type="spellStart"/>
            <w:r w:rsidRPr="003173EF">
              <w:rPr>
                <w:rFonts w:ascii="Helvetica" w:eastAsia="Helvetica" w:hAnsi="Helvetica" w:cs="Helvetica"/>
                <w:color w:val="000000"/>
                <w:sz w:val="14"/>
                <w:szCs w:val="14"/>
              </w:rPr>
              <w:t>ChP</w:t>
            </w:r>
            <w:proofErr w:type="spellEnd"/>
            <w:r w:rsidRPr="003173EF">
              <w:rPr>
                <w:rFonts w:ascii="Helvetica" w:eastAsia="Helvetica" w:hAnsi="Helvetica" w:cs="Helvetica"/>
                <w:color w:val="000000"/>
                <w:sz w:val="14"/>
                <w:szCs w:val="14"/>
              </w:rPr>
              <w:t>), Cortical Subarachnoid Space (SAS), Lateral Ventricle (LV), Cortical Gray Matter (GM), Cerebral White Matter (WM)</w:t>
            </w:r>
          </w:p>
        </w:tc>
      </w:tr>
    </w:tbl>
    <w:p w14:paraId="69662786" w14:textId="77777777" w:rsidR="00A65A59" w:rsidRDefault="00A65A59" w:rsidP="0167C33B">
      <w:pPr>
        <w:spacing w:after="160" w:line="278"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p>
    <w:tbl>
      <w:tblPr>
        <w:tblW w:w="0" w:type="pct"/>
        <w:jc w:val="center"/>
        <w:tblLook w:val="0420" w:firstRow="1" w:lastRow="0" w:firstColumn="0" w:lastColumn="0" w:noHBand="0" w:noVBand="1"/>
      </w:tblPr>
      <w:tblGrid>
        <w:gridCol w:w="551"/>
        <w:gridCol w:w="465"/>
        <w:gridCol w:w="741"/>
        <w:gridCol w:w="1336"/>
        <w:gridCol w:w="302"/>
        <w:gridCol w:w="741"/>
        <w:gridCol w:w="1243"/>
        <w:gridCol w:w="302"/>
        <w:gridCol w:w="741"/>
        <w:gridCol w:w="1289"/>
        <w:gridCol w:w="302"/>
        <w:gridCol w:w="741"/>
        <w:gridCol w:w="1289"/>
        <w:gridCol w:w="302"/>
        <w:gridCol w:w="741"/>
        <w:gridCol w:w="1336"/>
        <w:gridCol w:w="302"/>
      </w:tblGrid>
      <w:tr w:rsidR="003173EF" w:rsidRPr="003173EF" w14:paraId="1BAA12AD" w14:textId="77777777" w:rsidTr="007B3DBE">
        <w:trPr>
          <w:tblHeader/>
          <w:jc w:val="center"/>
        </w:trPr>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C29B37"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Type</w:t>
            </w:r>
          </w:p>
        </w:tc>
        <w:tc>
          <w:tcPr>
            <w:tcW w:w="0" w:type="auto"/>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C94BE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ROI</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72666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15h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CED31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16h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84B4C7"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17h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182291"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18h</w:t>
            </w:r>
          </w:p>
        </w:tc>
        <w:tc>
          <w:tcPr>
            <w:tcW w:w="0" w:type="auto"/>
            <w:gridSpan w:val="3"/>
            <w:tcBorders>
              <w:top w:val="single" w:sz="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F2DA3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216"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19h</w:t>
            </w:r>
          </w:p>
        </w:tc>
      </w:tr>
      <w:tr w:rsidR="003173EF" w:rsidRPr="003173EF" w14:paraId="3B75C7D6" w14:textId="77777777" w:rsidTr="007B3DBE">
        <w:trPr>
          <w:tblHeader/>
          <w:jc w:val="center"/>
        </w:trPr>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69B2E2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A461D3A"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EDC2778"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EE2E18F"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0F42947"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1E06C1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99EE23A"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F59B64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FB3324F"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89E037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0F72B4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543BD6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2C5C8E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8B8F289"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A3D653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Mean</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0601537"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CI</w:t>
            </w:r>
          </w:p>
        </w:tc>
        <w:tc>
          <w:tcPr>
            <w:tcW w:w="0" w:type="auto"/>
            <w:tcBorders>
              <w:top w:val="single" w:sz="12" w:space="0" w:color="666666"/>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11AC7F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line="480" w:lineRule="auto"/>
              <w:ind w:left="100" w:right="100"/>
              <w:jc w:val="center"/>
              <w:rPr>
                <w:rFonts w:ascii="Times New Roman" w:eastAsia="Times New Roman" w:hAnsi="Times New Roman" w:cs="Times New Roman"/>
                <w:b/>
                <w:color w:val="000000"/>
                <w:sz w:val="14"/>
                <w:szCs w:val="14"/>
              </w:rPr>
            </w:pPr>
            <w:r w:rsidRPr="003173EF">
              <w:rPr>
                <w:rFonts w:ascii="Times New Roman" w:eastAsia="Times New Roman" w:hAnsi="Times New Roman" w:cs="Times New Roman"/>
                <w:b/>
                <w:color w:val="000000"/>
                <w:sz w:val="14"/>
                <w:szCs w:val="14"/>
              </w:rPr>
              <w:t>N</w:t>
            </w:r>
          </w:p>
        </w:tc>
      </w:tr>
      <w:tr w:rsidR="003173EF" w:rsidRPr="003173EF" w14:paraId="5BBD52C1" w14:textId="77777777" w:rsidTr="007B3DBE">
        <w:trPr>
          <w:jc w:val="center"/>
        </w:trPr>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8041A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r w:rsidRPr="003173EF">
              <w:rPr>
                <w:rFonts w:ascii="Times New Roman" w:eastAsia="Times New Roman" w:hAnsi="Times New Roman" w:cs="Times New Roman"/>
                <w:i/>
                <w:color w:val="000000"/>
                <w:sz w:val="14"/>
                <w:szCs w:val="14"/>
              </w:rPr>
              <w:t>Tissue</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6430A9"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GM</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ABA0AD"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40128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(-0.006 – 0.005)</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1353F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88971A"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983A8"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(6.20e-04 – 0.004)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DC9B3F"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3CAA3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5AA9DE"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(9.31e-04 – 0.004)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371B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EE2B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4.31e-04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D0AEE"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0.003)</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4934F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2904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3.60e-04</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68AE7"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(-5.99e-04 – 0.002)</w:t>
            </w:r>
          </w:p>
        </w:tc>
        <w:tc>
          <w:tcPr>
            <w:tcW w:w="0" w:type="auto"/>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6B8AE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r>
      <w:tr w:rsidR="003173EF" w:rsidRPr="003173EF" w14:paraId="7BB612D4"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C99D9"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6C43E"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WM</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3510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A80622"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(-0.017 – 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00D9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6E98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A6B7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(-0.004 – -0.001)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9724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31AA30"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5AED9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 – 8.97e-04)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8D6BA"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326B7F"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2BD62"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(-0.008 – -0.001)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380EB2"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98C869"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D46D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 – -0.001)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A2EEF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r>
      <w:tr w:rsidR="003173EF" w:rsidRPr="003173EF" w14:paraId="315818F5"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FD4987"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r w:rsidRPr="003173EF">
              <w:rPr>
                <w:rFonts w:ascii="Times New Roman" w:eastAsia="Times New Roman" w:hAnsi="Times New Roman" w:cs="Times New Roman"/>
                <w:i/>
                <w:color w:val="000000"/>
                <w:sz w:val="14"/>
                <w:szCs w:val="14"/>
              </w:rPr>
              <w:t>Blood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FA72E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proofErr w:type="spellStart"/>
            <w:r w:rsidRPr="003173EF">
              <w:rPr>
                <w:rFonts w:ascii="Times New Roman" w:eastAsia="Times New Roman" w:hAnsi="Times New Roman" w:cs="Times New Roman"/>
                <w:color w:val="000000"/>
                <w:sz w:val="14"/>
                <w:szCs w:val="14"/>
              </w:rPr>
              <w:t>ChP</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17880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CA222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(-0.022 – -0.002)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8DE39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60665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427BE1"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(-0.015 – -0.01)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75EFF"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244AEE"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B74B0"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(-0.014 – -0.009)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850E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64033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DBF3EE"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(-0.017 – -0.011)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29A59D"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33BB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D5F65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(-0.016 – -0.008)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57C61D"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r>
      <w:tr w:rsidR="003173EF" w:rsidRPr="003173EF" w14:paraId="4072BEB0"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2415A"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1E51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SS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CDD968"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1A138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(-0.009 – -9.97e-04)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C8E2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5E25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9.03e-04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895E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(-0.004 – 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B42D0"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F107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-1.40e-04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8469A"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 – 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A96ED2"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0D1EE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67F2C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(-0.009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A22E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7A950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B3C03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 – -9.16e-04)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14722"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r>
      <w:tr w:rsidR="003173EF" w:rsidRPr="003173EF" w14:paraId="4F526CFF" w14:textId="77777777" w:rsidTr="007B3D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A4FE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r w:rsidRPr="003173EF">
              <w:rPr>
                <w:rFonts w:ascii="Times New Roman" w:eastAsia="Times New Roman" w:hAnsi="Times New Roman" w:cs="Times New Roman"/>
                <w:i/>
                <w:color w:val="000000"/>
                <w:sz w:val="14"/>
                <w:szCs w:val="14"/>
              </w:rPr>
              <w:t>CSF</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A78B28"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SAS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2799D"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504E1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(9.82e-04 – 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0517E"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3551F"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553F6"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 – 0.008)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2EC11"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730FF"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FAB4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9F027"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8EAE3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EF1C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4DBF00"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A531D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548CB"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763EC2"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r>
      <w:tr w:rsidR="003173EF" w:rsidRPr="003173EF" w14:paraId="30549F96" w14:textId="77777777" w:rsidTr="007B3DBE">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82C4848"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after="100" w:line="480" w:lineRule="auto"/>
              <w:ind w:left="100" w:right="100"/>
              <w:rPr>
                <w:rFonts w:ascii="Times New Roman" w:eastAsia="Times New Roman" w:hAnsi="Times New Roman" w:cs="Times New Roman"/>
                <w:i/>
                <w:color w:val="000000"/>
                <w:sz w:val="14"/>
                <w:szCs w:val="14"/>
              </w:rPr>
            </w:pP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5DDBD3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LV</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6B180C9"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-6.96e-04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2A67EA1"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9.65e-04)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854B7A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515B731"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-7.92e-05</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D219783"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0.001)</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CBE45B9"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A85887A"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-6.30e-04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FD161A0"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(-0.002 – 0.001)</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E9AFE87"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B238537"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-4.82e-04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CBA78B5"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6.29e-04)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08B5768C"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6</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34919494"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-5.07e-04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FFDC2B0"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(-0.001 – 2.73e-04)</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522BA5F"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Times New Roman" w:hAnsi="Times New Roman" w:cs="Times New Roman"/>
                <w:color w:val="000000"/>
                <w:sz w:val="14"/>
                <w:szCs w:val="14"/>
              </w:rPr>
            </w:pPr>
            <w:r w:rsidRPr="003173EF">
              <w:rPr>
                <w:rFonts w:ascii="Times New Roman" w:eastAsia="Times New Roman" w:hAnsi="Times New Roman" w:cs="Times New Roman"/>
                <w:color w:val="000000"/>
                <w:sz w:val="14"/>
                <w:szCs w:val="14"/>
              </w:rPr>
              <w:t>4</w:t>
            </w:r>
          </w:p>
        </w:tc>
      </w:tr>
      <w:tr w:rsidR="003173EF" w:rsidRPr="003173EF" w14:paraId="3F8EC855" w14:textId="77777777" w:rsidTr="007B3DBE">
        <w:trPr>
          <w:jc w:val="center"/>
        </w:trPr>
        <w:tc>
          <w:tcPr>
            <w:tcW w:w="0" w:type="auto"/>
            <w:gridSpan w:val="17"/>
            <w:tcBorders>
              <w:top w:val="single" w:sz="6"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97B0580" w14:textId="77777777" w:rsidR="003173EF" w:rsidRPr="003173EF" w:rsidRDefault="003173EF" w:rsidP="007B3DBE">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14"/>
                <w:szCs w:val="14"/>
              </w:rPr>
            </w:pPr>
            <w:r w:rsidRPr="003173EF">
              <w:rPr>
                <w:rFonts w:ascii="Helvetica" w:eastAsia="Helvetica" w:hAnsi="Helvetica" w:cs="Helvetica"/>
                <w:color w:val="000000"/>
                <w:sz w:val="14"/>
                <w:szCs w:val="14"/>
              </w:rPr>
              <w:t>Superior Sagittal Sinus (SS), Choroid Plexus (</w:t>
            </w:r>
            <w:proofErr w:type="spellStart"/>
            <w:r w:rsidRPr="003173EF">
              <w:rPr>
                <w:rFonts w:ascii="Helvetica" w:eastAsia="Helvetica" w:hAnsi="Helvetica" w:cs="Helvetica"/>
                <w:color w:val="000000"/>
                <w:sz w:val="14"/>
                <w:szCs w:val="14"/>
              </w:rPr>
              <w:t>ChP</w:t>
            </w:r>
            <w:proofErr w:type="spellEnd"/>
            <w:r w:rsidRPr="003173EF">
              <w:rPr>
                <w:rFonts w:ascii="Helvetica" w:eastAsia="Helvetica" w:hAnsi="Helvetica" w:cs="Helvetica"/>
                <w:color w:val="000000"/>
                <w:sz w:val="14"/>
                <w:szCs w:val="14"/>
              </w:rPr>
              <w:t>), Cortical Subarachnoid Space (SAS), Lateral Ventricle (LV), Cortical Gray Matter (GM), Cerebral White Matter (WM)</w:t>
            </w:r>
          </w:p>
        </w:tc>
      </w:tr>
    </w:tbl>
    <w:p w14:paraId="363E9801" w14:textId="77777777" w:rsidR="00924E08" w:rsidRDefault="00924E08">
      <w:pPr>
        <w:spacing w:after="160" w:line="278"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pPr>
    </w:p>
    <w:p w14:paraId="70AA24DF" w14:textId="77777777" w:rsidR="0042465A" w:rsidRDefault="0042465A" w:rsidP="0167C33B">
      <w:pPr>
        <w:spacing w:after="160" w:line="278" w:lineRule="auto"/>
        <w:rPr>
          <w:rFonts w:ascii="Helvetica" w:eastAsia="Helvetica" w:hAnsi="Helvetica" w:cs="Helvetica"/>
          <w:b/>
          <w:bCs/>
          <w:color w:val="000000"/>
          <w:kern w:val="0"/>
          <w:sz w:val="22"/>
          <w:szCs w:val="22"/>
          <w:bdr w:val="nil"/>
          <w14:textOutline w14:w="0" w14:cap="flat" w14:cmpd="sng" w14:algn="ctr">
            <w14:noFill/>
            <w14:prstDash w14:val="solid"/>
            <w14:bevel/>
          </w14:textOutline>
          <w14:ligatures w14:val="none"/>
        </w:rPr>
        <w:sectPr w:rsidR="0042465A" w:rsidSect="00273821">
          <w:pgSz w:w="15840" w:h="12240" w:orient="landscape"/>
          <w:pgMar w:top="1080" w:right="1080" w:bottom="1080" w:left="1080" w:header="720" w:footer="720" w:gutter="0"/>
          <w:cols w:space="720"/>
          <w:docGrid w:linePitch="360"/>
        </w:sectPr>
      </w:pPr>
    </w:p>
    <w:p w14:paraId="44B01B60" w14:textId="28FE417A" w:rsidR="005E5D7A" w:rsidRPr="00D9368F" w:rsidRDefault="00AD0300" w:rsidP="00A7489E">
      <w:pPr>
        <w:spacing w:after="240"/>
        <w:rPr>
          <w:rFonts w:ascii="Helvetica" w:hAnsi="Helvetica" w:cs="Times New Roman"/>
        </w:rPr>
      </w:pPr>
      <w:r w:rsidRPr="00D9368F">
        <w:rPr>
          <w:rFonts w:ascii="Helvetica" w:hAnsi="Helvetica" w:cs="Times New Roman"/>
          <w:b/>
          <w:bCs/>
        </w:rPr>
        <w:lastRenderedPageBreak/>
        <w:t>Table S</w:t>
      </w:r>
      <w:r w:rsidR="00F81E8D">
        <w:rPr>
          <w:rFonts w:ascii="Helvetica" w:hAnsi="Helvetica" w:cs="Times New Roman"/>
          <w:b/>
          <w:bCs/>
        </w:rPr>
        <w:t>6</w:t>
      </w:r>
      <w:r w:rsidRPr="00D9368F">
        <w:rPr>
          <w:rFonts w:ascii="Helvetica" w:hAnsi="Helvetica" w:cs="Times New Roman"/>
        </w:rPr>
        <w:t xml:space="preserve"> </w:t>
      </w:r>
      <w:proofErr w:type="gramStart"/>
      <w:r w:rsidRPr="00D9368F">
        <w:rPr>
          <w:rFonts w:ascii="Helvetica" w:hAnsi="Helvetica" w:cs="Times New Roman"/>
          <w:i/>
          <w:iCs/>
        </w:rPr>
        <w:t>Post</w:t>
      </w:r>
      <w:r w:rsidR="00A7489E" w:rsidRPr="00D9368F">
        <w:rPr>
          <w:rFonts w:ascii="Helvetica" w:hAnsi="Helvetica" w:cs="Times New Roman"/>
          <w:i/>
          <w:iCs/>
        </w:rPr>
        <w:t>-hoc</w:t>
      </w:r>
      <w:proofErr w:type="gramEnd"/>
      <w:r w:rsidR="00A7489E" w:rsidRPr="00D9368F">
        <w:rPr>
          <w:rFonts w:ascii="Helvetica" w:hAnsi="Helvetica" w:cs="Times New Roman"/>
          <w:i/>
          <w:iCs/>
        </w:rPr>
        <w:t xml:space="preserve"> results for all ROIs</w:t>
      </w:r>
      <w:r w:rsidR="00A7489E" w:rsidRPr="00D9368F">
        <w:rPr>
          <w:rFonts w:ascii="Helvetica" w:hAnsi="Helvetica" w:cs="Times New Roman"/>
        </w:rPr>
        <w:t xml:space="preserve"> </w:t>
      </w:r>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AD0300" w:rsidRPr="008B41D9" w14:paraId="5FA2F482" w14:textId="77777777" w:rsidTr="0063338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EAAAA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Cerebral WM (WM)</w:t>
            </w:r>
          </w:p>
        </w:tc>
      </w:tr>
      <w:tr w:rsidR="00AD0300" w:rsidRPr="008B41D9" w14:paraId="4F90B830" w14:textId="77777777" w:rsidTr="0063338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8AFF8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7907B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2A3AD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1F525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A7D64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D57FB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AD0300" w:rsidRPr="008B41D9" w14:paraId="6D3E2048" w14:textId="77777777" w:rsidTr="0063338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6F22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B5F2BC"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0.01050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2DBAF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0.00682</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695C3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0340FD"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1.540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E0D45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0.75</w:t>
            </w:r>
          </w:p>
        </w:tc>
      </w:tr>
      <w:tr w:rsidR="00AD0300" w:rsidRPr="008B41D9" w14:paraId="4A0A540A"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969D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0DFDF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-0.00325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615D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11FDFB"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105.0611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49444D"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-0.402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E07B4"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AD0300" w:rsidRPr="008B41D9" w14:paraId="500A3FB4"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46E0B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26D71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158F2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0.00682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228FA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EEFA5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07170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0.32</w:t>
            </w:r>
          </w:p>
        </w:tc>
      </w:tr>
      <w:tr w:rsidR="00AD0300" w:rsidRPr="008B41D9" w14:paraId="6F75CDE4"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3ABB0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25BED4"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16A93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5EFBC"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105.0526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AA97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4B7A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0.64</w:t>
            </w:r>
          </w:p>
        </w:tc>
      </w:tr>
      <w:tr w:rsidR="00AD0300" w:rsidRPr="008B41D9" w14:paraId="6E282467"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89054"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759A9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B875E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0.00682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904A6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42F2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3.460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12F40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AD0300" w:rsidRPr="008B41D9" w14:paraId="0307B403"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09734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9898B4"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0.01880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6FB6B"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88236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105.0526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C2A64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7170F9"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0.19</w:t>
            </w:r>
          </w:p>
        </w:tc>
      </w:tr>
      <w:tr w:rsidR="00AD0300" w:rsidRPr="008B41D9" w14:paraId="64D10E1B"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91895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4FB06B"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0.01830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FDE79"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0.00682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76AD7D"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A4CA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2.690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8C98DD"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0.12</w:t>
            </w:r>
          </w:p>
        </w:tc>
      </w:tr>
      <w:tr w:rsidR="00AD0300" w:rsidRPr="008B41D9" w14:paraId="3F2654F1"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7080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9B2BA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E5F02C"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B874C"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105.0526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25B1B"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2DF53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0.069</w:t>
            </w:r>
          </w:p>
        </w:tc>
      </w:tr>
      <w:tr w:rsidR="00AD0300" w:rsidRPr="008B41D9" w14:paraId="10FADF35"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958056"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69347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0E8F2D"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0.00682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9771F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FACDB1"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2.800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B1E069"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0.093</w:t>
            </w:r>
          </w:p>
        </w:tc>
      </w:tr>
      <w:tr w:rsidR="00AD0300" w:rsidRPr="008B41D9" w14:paraId="5909A480"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1BD8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E0FCF8"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5ABE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FDC2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105.0526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EE42C"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4317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0.071</w:t>
            </w:r>
          </w:p>
        </w:tc>
      </w:tr>
      <w:tr w:rsidR="00AD0300" w:rsidRPr="008B41D9" w14:paraId="3FEB8D1D"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F8A448"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C3399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846098"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0.00682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A76CB"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2C1FD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3.020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E49A1"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0.052</w:t>
            </w:r>
          </w:p>
        </w:tc>
      </w:tr>
      <w:tr w:rsidR="00AD0300" w:rsidRPr="008B41D9" w14:paraId="50E5954D"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91737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78594"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9C6771"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92A6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105.0526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B73EC"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4.960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3B16C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AD0300" w:rsidRPr="008B41D9" w14:paraId="5C41D792"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D8FFB"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A93DF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BB05E6"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0.00682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DE01D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AC67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9D9AA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0.63</w:t>
            </w:r>
          </w:p>
        </w:tc>
      </w:tr>
      <w:tr w:rsidR="00AD0300" w:rsidRPr="008B41D9" w14:paraId="29506099"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7E80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C8B1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C1B11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B3021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105.0526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6309B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771A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0.82</w:t>
            </w:r>
          </w:p>
        </w:tc>
      </w:tr>
      <w:tr w:rsidR="00AD0300" w:rsidRPr="008B41D9" w14:paraId="58D750F5"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69F4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685A01"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1A69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0.00712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0BA9B"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105.0183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B3BEA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A5C73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0.78</w:t>
            </w:r>
          </w:p>
        </w:tc>
      </w:tr>
      <w:tr w:rsidR="00AD0300" w:rsidRPr="008B41D9" w14:paraId="486134B1"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99CA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0B576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0.02870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4249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C9478"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86A6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3.560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5DA3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AD0300" w:rsidRPr="008B41D9" w14:paraId="2B6E8D52"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F336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D4E79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C5638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0.00712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87D316"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105.0183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9D0C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C323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0.81</w:t>
            </w:r>
          </w:p>
        </w:tc>
      </w:tr>
      <w:tr w:rsidR="00AD0300" w:rsidRPr="008B41D9" w14:paraId="73DE25E0"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03E8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DAD22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0.00591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BCDC3D"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59E13B"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2282C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0.732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00E1AB"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AD0300" w:rsidRPr="008B41D9" w14:paraId="752A971D"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FEA8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502F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3F102D"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0.00712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C5768"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105.0183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91E81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81230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0.29</w:t>
            </w:r>
          </w:p>
        </w:tc>
      </w:tr>
      <w:tr w:rsidR="00AD0300" w:rsidRPr="008B41D9" w14:paraId="3FC08934"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43B3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9129D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0.00981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FDE9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C63B6"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5A10D0"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3D148"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w:t>
            </w:r>
          </w:p>
        </w:tc>
      </w:tr>
      <w:tr w:rsidR="00AD0300" w:rsidRPr="008B41D9" w14:paraId="599C8352"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5C65C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B8A37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3B37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0.00712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E9C981"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105.0183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446CF"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7D511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0.82</w:t>
            </w:r>
          </w:p>
        </w:tc>
      </w:tr>
      <w:tr w:rsidR="00AD0300" w:rsidRPr="008B41D9" w14:paraId="5AEB20CB" w14:textId="77777777" w:rsidTr="0063338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66C1D2"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2677BE"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0.00529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CA7C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DBC36"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3A3691"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0.655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4C0F13"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AD0300" w:rsidRPr="008B41D9" w14:paraId="411BBCF5" w14:textId="77777777" w:rsidTr="0063338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56043C"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ED2845"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0.01360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2EBAED"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0.00751</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C60A77"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105.0404</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8C2E26"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1.810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D36D7A" w14:textId="77777777" w:rsidR="00AD0300" w:rsidRPr="008B41D9" w:rsidRDefault="00AD0300" w:rsidP="0063338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0.58</w:t>
            </w:r>
          </w:p>
        </w:tc>
      </w:tr>
    </w:tbl>
    <w:p w14:paraId="66C2BD25" w14:textId="77777777" w:rsidR="00AD0300" w:rsidRDefault="00AD0300" w:rsidP="005E5D7A">
      <w:pPr>
        <w:rPr>
          <w:rFonts w:ascii="Times New Roman" w:hAnsi="Times New Roman" w:cs="Times New Roman"/>
        </w:rPr>
      </w:pPr>
    </w:p>
    <w:p w14:paraId="1517B771" w14:textId="36EC5870" w:rsidR="008B41D9" w:rsidRPr="00D9368F" w:rsidRDefault="008D2AE0" w:rsidP="008D2AE0">
      <w:pPr>
        <w:spacing w:after="160" w:line="278" w:lineRule="auto"/>
        <w:rPr>
          <w:rFonts w:ascii="Helvetica" w:hAnsi="Helvetica" w:cs="Times New Roman"/>
        </w:rPr>
      </w:pPr>
      <w:r w:rsidRPr="00D9368F">
        <w:rPr>
          <w:rFonts w:ascii="Helvetica" w:hAnsi="Helvetica" w:cs="Times New Roman"/>
        </w:rPr>
        <w:br w:type="page"/>
      </w:r>
      <w:r w:rsidR="00A7489E" w:rsidRPr="00D9368F">
        <w:rPr>
          <w:rFonts w:ascii="Helvetica" w:hAnsi="Helvetica" w:cs="Times New Roman"/>
          <w:b/>
          <w:bCs/>
        </w:rPr>
        <w:lastRenderedPageBreak/>
        <w:t>Table S</w:t>
      </w:r>
      <w:r w:rsidR="00AA0566">
        <w:rPr>
          <w:rFonts w:ascii="Helvetica" w:hAnsi="Helvetica" w:cs="Times New Roman"/>
          <w:b/>
          <w:bCs/>
        </w:rPr>
        <w:t>6</w:t>
      </w:r>
      <w:r w:rsidR="00A7489E" w:rsidRPr="00D9368F">
        <w:rPr>
          <w:rFonts w:ascii="Helvetica" w:hAnsi="Helvetica" w:cs="Times New Roman"/>
          <w:b/>
          <w:bCs/>
        </w:rPr>
        <w:t xml:space="preserve"> </w:t>
      </w:r>
      <w:proofErr w:type="spellStart"/>
      <w:r w:rsidR="00A7489E"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279"/>
        <w:gridCol w:w="1132"/>
      </w:tblGrid>
      <w:tr w:rsidR="005E5D7A" w:rsidRPr="008B41D9" w14:paraId="15FE1F18" w14:textId="77777777" w:rsidTr="007B3DBE">
        <w:trPr>
          <w:tblHeader/>
          <w:jc w:val="center"/>
        </w:trPr>
        <w:tc>
          <w:tcPr>
            <w:tcW w:w="8713"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170A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Cortical GM (GM)</w:t>
            </w:r>
          </w:p>
        </w:tc>
      </w:tr>
      <w:tr w:rsidR="005E5D7A" w:rsidRPr="008B41D9" w14:paraId="4F99138C"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FBA63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23BB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CEE1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B045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2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739A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067A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2E6AC906"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8FB9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B96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-0.093200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3526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0.00895</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0139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105.0023</w:t>
            </w:r>
          </w:p>
        </w:tc>
        <w:tc>
          <w:tcPr>
            <w:tcW w:w="127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FD5FF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-10.4000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7E7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A37605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EA5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0D89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-0.086300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D95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0.01060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D5F2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105.2843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B8C5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-8.1500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505A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455B10E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76CC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3E8D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-0.044000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892C3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713F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A85E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-4.9100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4F90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25B2AA3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330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82B16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-0.029200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DCABE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BEE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B0CB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6C457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0.063</w:t>
            </w:r>
          </w:p>
        </w:tc>
      </w:tr>
      <w:tr w:rsidR="005E5D7A" w:rsidRPr="008B41D9" w14:paraId="0070ADC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9101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2A41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915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5E5F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8598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B76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0.95</w:t>
            </w:r>
          </w:p>
        </w:tc>
      </w:tr>
      <w:tr w:rsidR="005E5D7A" w:rsidRPr="008B41D9" w14:paraId="5843E55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C7BD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71A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-0.013400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6E74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6909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E37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-1.3600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BCBA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0.85</w:t>
            </w:r>
          </w:p>
        </w:tc>
      </w:tr>
      <w:tr w:rsidR="005E5D7A" w:rsidRPr="008B41D9" w14:paraId="6131BAD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19A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5AFD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-0.008230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D05F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C9E88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EAAA0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-0.9190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8966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1F26379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8EFD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75037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-0.001250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138E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757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312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6E28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4D5D19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2E73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31D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0.000974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4EA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66C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76BC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EB4A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EDFEF3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6AD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631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0.001410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550FF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1AE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5FA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0.1420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BBB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0DB48E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E867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E78D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0.000178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3B56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7C8F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8C88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0.0199</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50FB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599AF2D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892D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571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0.018300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D74AA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588B3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28C6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260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0.55</w:t>
            </w:r>
          </w:p>
        </w:tc>
      </w:tr>
      <w:tr w:rsidR="005E5D7A" w:rsidRPr="008B41D9" w14:paraId="392A40D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62029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9F2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-0.002650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B73C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5494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291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-0.2960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B23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D5394B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0686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8E8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-0.005390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D545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DA92D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40CA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-0.5460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B1F6B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9DBE77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C109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950C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-0.004410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0D8B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B44B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105.0874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BCB8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-0.4720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09A3C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3785C7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AF3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6995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A5E22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0.01060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28AF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105.2844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FB50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0.9480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558F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0.97</w:t>
            </w:r>
          </w:p>
        </w:tc>
      </w:tr>
      <w:tr w:rsidR="005E5D7A" w:rsidRPr="008B41D9" w14:paraId="7D27A6A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119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E5B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F48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BA4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105.0874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7CB3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0767D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0.86</w:t>
            </w:r>
          </w:p>
        </w:tc>
      </w:tr>
      <w:tr w:rsidR="005E5D7A" w:rsidRPr="008B41D9" w14:paraId="28DE73B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3239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D6B6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-0.018200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31D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0.01060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4908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105.2844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3AA6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00197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0.64</w:t>
            </w:r>
          </w:p>
        </w:tc>
      </w:tr>
      <w:tr w:rsidR="005E5D7A" w:rsidRPr="008B41D9" w14:paraId="60174C3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9891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C58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-0.001680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447B5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B78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105.0874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198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-0.1800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5F22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3CE347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D374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1AFE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-0.003830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12F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0.01060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F82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105.2844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B883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-0.3610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997F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534C44D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BF92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70B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AE6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5ADA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105.0874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86C70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E11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0.87</w:t>
            </w:r>
          </w:p>
        </w:tc>
      </w:tr>
      <w:tr w:rsidR="005E5D7A" w:rsidRPr="008B41D9" w14:paraId="2711B46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FA1E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828CF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6607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0.01060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4D5A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105.2844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8AB9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006A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0.76</w:t>
            </w:r>
          </w:p>
        </w:tc>
      </w:tr>
      <w:tr w:rsidR="005E5D7A" w:rsidRPr="008B41D9" w14:paraId="1169E0E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4190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60D9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-0.005230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8290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0.00986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61C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105.1902</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A70C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894D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bl>
    <w:p w14:paraId="3B8B7D93" w14:textId="20EB148F" w:rsidR="008D2AE0" w:rsidRDefault="008D2AE0" w:rsidP="005E5D7A">
      <w:pPr>
        <w:rPr>
          <w:rFonts w:ascii="Times New Roman" w:hAnsi="Times New Roman" w:cs="Times New Roman"/>
        </w:rPr>
      </w:pPr>
    </w:p>
    <w:p w14:paraId="72C594D1" w14:textId="6BF6AF84" w:rsidR="005E5D7A" w:rsidRDefault="008D2AE0" w:rsidP="00AE574D">
      <w:pPr>
        <w:spacing w:after="160" w:line="278" w:lineRule="auto"/>
        <w:rPr>
          <w:rFonts w:ascii="Times New Roman" w:hAnsi="Times New Roman" w:cs="Times New Roman"/>
        </w:rPr>
      </w:pPr>
      <w:r>
        <w:rPr>
          <w:rFonts w:ascii="Times New Roman" w:hAnsi="Times New Roman" w:cs="Times New Roman"/>
        </w:rPr>
        <w:br w:type="page"/>
      </w:r>
    </w:p>
    <w:p w14:paraId="48967ED1" w14:textId="785993CB" w:rsidR="00AE574D" w:rsidRPr="008B41D9" w:rsidRDefault="00AA0566" w:rsidP="00AE574D">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157"/>
        <w:gridCol w:w="1132"/>
      </w:tblGrid>
      <w:tr w:rsidR="005E5D7A" w:rsidRPr="008B41D9" w14:paraId="24464F11" w14:textId="77777777" w:rsidTr="007B3DBE">
        <w:trPr>
          <w:tblHeader/>
          <w:jc w:val="center"/>
        </w:trPr>
        <w:tc>
          <w:tcPr>
            <w:tcW w:w="8591"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5D53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Lateral Ventricle (LV)</w:t>
            </w:r>
          </w:p>
        </w:tc>
      </w:tr>
      <w:tr w:rsidR="005E5D7A" w:rsidRPr="008B41D9" w14:paraId="5F728BEA"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5402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FDA66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E5B5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6C1C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1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9451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10B1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4741A76E"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6E85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42B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0.001260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07E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0.00817</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16F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105.0033</w:t>
            </w:r>
          </w:p>
        </w:tc>
        <w:tc>
          <w:tcPr>
            <w:tcW w:w="11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8577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0.1540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3BF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506A537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113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22A9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C597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0.00966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40FB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105.3366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EE20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-1.4800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CA1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0.79</w:t>
            </w:r>
          </w:p>
        </w:tc>
      </w:tr>
      <w:tr w:rsidR="005E5D7A" w:rsidRPr="008B41D9" w14:paraId="015A5EC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1213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8A3E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0.005040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79518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0.00817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3985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C2869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0.6170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B13C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44E1788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F1A7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C3B6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466A3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0.00901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66246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105.2868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F9B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1.1400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56D2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0.93</w:t>
            </w:r>
          </w:p>
        </w:tc>
      </w:tr>
      <w:tr w:rsidR="005E5D7A" w:rsidRPr="008B41D9" w14:paraId="1DE4326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D8E7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2A1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-0.003430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3BB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0.00817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7CC4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8B8B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7ABE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1E2D2E7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E28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027E7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0.000760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BB7B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0.00901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7C80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105.2868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534F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0.0844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EBB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770372F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5D3A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AA04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-0.003510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CB5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0.00817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D67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CE23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351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4421126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5F17A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1AF6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7232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0.00901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16B48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105.2868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18BA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0.4770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BB36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4F0907F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CCE9D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33BBD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0.002240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B90B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0.00817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EEBDC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F33B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0.2750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3EB74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63CDEBA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34F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DC5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0.000823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55B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0.00901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343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105.2868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3AA3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0.0914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EFFF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125395B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793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964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B4B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0.00817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7E61B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76FC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0.2330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B13B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71C71A8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23E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467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-0.009470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7352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0.00901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1D7BD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105.2868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2445D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980A1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0.95</w:t>
            </w:r>
          </w:p>
        </w:tc>
      </w:tr>
      <w:tr w:rsidR="005E5D7A" w:rsidRPr="008B41D9" w14:paraId="7BE4040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5153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0F7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0.000628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43C5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0.00817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48B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698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0.0769</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CC9E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3F582BA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AEA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2552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0.003940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8D3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0.00901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1CF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105.2868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FDA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0.4370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D25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1D9A736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F8C9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279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0.000903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C306D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91C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105.1041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C066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EAD4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311F130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4A24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502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0.006140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DCA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0.00966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344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105.3375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D7D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0.6350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639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3F31D3D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AF2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B45F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C85E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DFF8C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105.1041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56BA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2CC9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548CDCF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9820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9B52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0.005270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76F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0.00966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56B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105.3375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3A20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0.5460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441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16D3647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5CF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042CD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0.006130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959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248C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105.1041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2E47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88BD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1FD8BA8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C281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F204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0.002410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8588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0.00966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1C2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105.3375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55A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BE7D4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7C9223B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792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39A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0.001620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89C5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6442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105.1041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5F60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793E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48FAC29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7013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C38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-0.002180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45FE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0.00966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348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105.3375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A188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-0.2260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BF7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61C95CE3"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07626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582A3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-0.007920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5978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0.00900</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67D0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105.2258</w:t>
            </w:r>
          </w:p>
        </w:tc>
        <w:tc>
          <w:tcPr>
            <w:tcW w:w="11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B870C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-0.8800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CAC3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bl>
    <w:p w14:paraId="04FD5B9E" w14:textId="7796FBE3" w:rsidR="008D2AE0" w:rsidRDefault="008D2AE0" w:rsidP="005E5D7A">
      <w:pPr>
        <w:rPr>
          <w:rFonts w:ascii="Times New Roman" w:hAnsi="Times New Roman" w:cs="Times New Roman"/>
        </w:rPr>
      </w:pPr>
    </w:p>
    <w:p w14:paraId="27FEDDFD" w14:textId="01A8D1F6" w:rsidR="005E5D7A" w:rsidRDefault="008D2AE0" w:rsidP="00AE574D">
      <w:pPr>
        <w:spacing w:after="160" w:line="278" w:lineRule="auto"/>
        <w:rPr>
          <w:rFonts w:ascii="Times New Roman" w:hAnsi="Times New Roman" w:cs="Times New Roman"/>
        </w:rPr>
      </w:pPr>
      <w:r>
        <w:rPr>
          <w:rFonts w:ascii="Times New Roman" w:hAnsi="Times New Roman" w:cs="Times New Roman"/>
        </w:rPr>
        <w:br w:type="page"/>
      </w:r>
    </w:p>
    <w:p w14:paraId="37C6495D" w14:textId="35420DA7" w:rsidR="00AE574D" w:rsidRPr="008B41D9" w:rsidRDefault="00AA0566" w:rsidP="00AE574D">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5E5D7A" w:rsidRPr="008B41D9" w14:paraId="384B06DC" w14:textId="77777777" w:rsidTr="007B3DB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B0662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Cortical Subarachnoid Space (SAS)</w:t>
            </w:r>
          </w:p>
        </w:tc>
      </w:tr>
      <w:tr w:rsidR="005E5D7A" w:rsidRPr="008B41D9" w14:paraId="27196E95"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52FDF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E5B0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B566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2E0D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CA61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F9AA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2D60C1CF"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41F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F9A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-0.1500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86D37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0.0142</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BF2A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105.0063</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973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F0EA7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2F1D95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F7FA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50800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-0.1340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4C23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EB43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105.4567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85D8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-8.02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BC75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AEE507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C03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89D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-0.0915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D03C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ADC1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105.0063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E93F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-6.46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3CF7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6496B2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90F27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B1A8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-0.0831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96389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66D3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105.3873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7FDA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-5.33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EB4F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905D2A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A1AA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25A4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-0.0616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2FA2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B23B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105.0063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F69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-4.35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EED6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178EBD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6F57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E212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-0.0968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CB7F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CEA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105.3873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9ED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CDA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1F1C68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FC9E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6216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-0.0619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08A0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F1EC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105.0063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FE8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-4.38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003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3C46DEC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AD3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78A1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-0.0668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D277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42FF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105.3873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4240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-4.28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B4FC7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BB880D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DDB8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103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-0.0578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E0FE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CFB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105.0063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EEB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-4.08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37E7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44F5810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477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C617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649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3E1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105.3873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2A24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-3.27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8BF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7133524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64C63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13D9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-0.0637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8F01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CB8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105.0063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BD0C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A85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7AD9899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E98ED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9CE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-0.0673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DBD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FF573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105.3873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2DC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-4.31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C926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D405BF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7FDE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688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-0.0623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F6E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492D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105.0063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764C7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60D1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A08294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155C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8AED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-0.0558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C60E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19F96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105.3873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1112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-3.58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CA6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1F120FF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23CE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B5D2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DD64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2337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105.1434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F34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-4.06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7DB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42C65DB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FA82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6DE6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2B1A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9850D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105.4604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624B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EA0B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0.31</w:t>
            </w:r>
          </w:p>
        </w:tc>
      </w:tr>
      <w:tr w:rsidR="005E5D7A" w:rsidRPr="008B41D9" w14:paraId="3D4FE55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744D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918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2D89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4BCDD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105.1434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2427F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-6.93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1E026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1229BCD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1D26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59C5D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-0.0887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070F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EFADD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105.4604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ECF1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-5.29</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068B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4F30389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3DB4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4E2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-0.0656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73A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9A81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105.1434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8246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-4.44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B4C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4D9A40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F75AA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DD7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-0.0508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21BF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7843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105.4604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932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-3.03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920BC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0.051</w:t>
            </w:r>
          </w:p>
        </w:tc>
      </w:tr>
      <w:tr w:rsidR="005E5D7A" w:rsidRPr="008B41D9" w14:paraId="29B3182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7AF1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4BE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-0.0771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B2B5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AF2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105.1434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15BE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-5.22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C00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B85DFD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B370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F4BB1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-0.0588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BB0D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F6F4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105.4604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85C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-3.51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D79BE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333F56CA"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E80D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49612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-0.0592</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20B5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0.0156</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ECB4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105.3082</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C514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-3.80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BBE6B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bl>
    <w:p w14:paraId="1FF1483F" w14:textId="1BB2F730" w:rsidR="008D2AE0" w:rsidRDefault="008D2AE0" w:rsidP="005E5D7A">
      <w:pPr>
        <w:rPr>
          <w:rFonts w:ascii="Times New Roman" w:hAnsi="Times New Roman" w:cs="Times New Roman"/>
        </w:rPr>
      </w:pPr>
    </w:p>
    <w:p w14:paraId="4A46DDAC" w14:textId="1D11E796" w:rsidR="005E5D7A" w:rsidRDefault="008D2AE0" w:rsidP="00AE574D">
      <w:pPr>
        <w:spacing w:after="160" w:line="278" w:lineRule="auto"/>
        <w:rPr>
          <w:rFonts w:ascii="Times New Roman" w:hAnsi="Times New Roman" w:cs="Times New Roman"/>
        </w:rPr>
      </w:pPr>
      <w:r>
        <w:rPr>
          <w:rFonts w:ascii="Times New Roman" w:hAnsi="Times New Roman" w:cs="Times New Roman"/>
        </w:rPr>
        <w:br w:type="page"/>
      </w:r>
    </w:p>
    <w:p w14:paraId="13CD8D6F" w14:textId="5E670418" w:rsidR="00AE574D" w:rsidRPr="008B41D9" w:rsidRDefault="00AA0566" w:rsidP="00AE574D">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279"/>
        <w:gridCol w:w="1132"/>
      </w:tblGrid>
      <w:tr w:rsidR="005E5D7A" w:rsidRPr="008B41D9" w14:paraId="29AD023E" w14:textId="77777777" w:rsidTr="007B3DBE">
        <w:trPr>
          <w:tblHeader/>
          <w:jc w:val="center"/>
        </w:trPr>
        <w:tc>
          <w:tcPr>
            <w:tcW w:w="8713"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6D49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Superior Sagittal Sinus (SS)</w:t>
            </w:r>
          </w:p>
        </w:tc>
      </w:tr>
      <w:tr w:rsidR="005E5D7A" w:rsidRPr="008B41D9" w14:paraId="01BEE3C4"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3BDC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97C9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29F1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1127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2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22B1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0076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6CF76412"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48B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D4C6E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-1.06000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DFB6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0.0319</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B88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105.0031</w:t>
            </w:r>
          </w:p>
        </w:tc>
        <w:tc>
          <w:tcPr>
            <w:tcW w:w="127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20DA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-33.4000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1364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2A88255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C6F04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FC1F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-0.74300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53E6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C73A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105.3247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72F5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-19.7000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F2A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DE6110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0E78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26B3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-0.51300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C0B6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AE7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FEF4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-16.1000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6FA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35B9CF8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2872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C4C3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-0.36300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743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0EAE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105.2768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6B8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-10.3000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238B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253FA47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5BBF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D8ABD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-0.23000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45A8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59777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7FA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-7.2000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65A3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ABBFB0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9495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47E6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-0.17700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296A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6B96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105.2768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4270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-5.0400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A2F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3C1C2B3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B59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C632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-0.13000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9813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D83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477D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-4.0700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6BF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2658567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B225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4863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-0.07880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1906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3D38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105.2768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A698D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-2.2400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415B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0.31</w:t>
            </w:r>
          </w:p>
        </w:tc>
      </w:tr>
      <w:tr w:rsidR="005E5D7A" w:rsidRPr="008B41D9" w14:paraId="2D7A738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FAD8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1E7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-0.04680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5B8D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DB9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F034E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2B84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0.79</w:t>
            </w:r>
          </w:p>
        </w:tc>
      </w:tr>
      <w:tr w:rsidR="005E5D7A" w:rsidRPr="008B41D9" w14:paraId="371B41A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AF29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DDF88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9465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1349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105.2768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701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F6C6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0.93</w:t>
            </w:r>
          </w:p>
        </w:tc>
      </w:tr>
      <w:tr w:rsidR="005E5D7A" w:rsidRPr="008B41D9" w14:paraId="00C9D77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21B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C77FB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AF7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75E4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DB78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A48D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5B6AEC8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5AAB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70F4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0.00742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6F62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9B2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105.2768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B4E4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0.2110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A581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A7AEC8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00FE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33B0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0.00337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15B9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EFB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105.0031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8AF4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CABB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501FAF4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119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A63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-0.00554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7DBD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C9934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105.2768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23ED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-0.1580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D08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971DAB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3EB2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B1A93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0.00677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B464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0.0333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89796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105.1003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26C7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0.2030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07A5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06515D8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035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F67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61D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744F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105.3255</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0C0E4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0.8430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CDE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7DF597C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7EC5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F89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-0.00269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C81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0.0333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7F22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105.1003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AB8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23DD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B38A64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CC4E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F476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6F48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C86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105.3255</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D3D2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-0.1910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433AE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B81255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4F1E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4283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A0E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0.0333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F330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105.1003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8B515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0.5940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BD26A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4B75EC1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275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D918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515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F5C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105.3255</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B7C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0.4640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4627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57C2B10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FDF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5F84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0.02950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DAF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0.0333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1DB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105.1003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B7F80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0.8860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2646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31AD85A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E9C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9D2B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-0.00579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34FD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6A93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105.3255</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F5D9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-0.1530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06F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5CD1ECB8"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EE027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E211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0.01640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BB07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0.0351</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0888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105.2177</w:t>
            </w:r>
          </w:p>
        </w:tc>
        <w:tc>
          <w:tcPr>
            <w:tcW w:w="127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6F5F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0.4680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C12C6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bl>
    <w:p w14:paraId="7C73459A" w14:textId="1F60D3BA" w:rsidR="008D2AE0" w:rsidRDefault="008D2AE0" w:rsidP="005E5D7A">
      <w:pPr>
        <w:rPr>
          <w:rFonts w:ascii="Times New Roman" w:hAnsi="Times New Roman" w:cs="Times New Roman"/>
        </w:rPr>
      </w:pPr>
    </w:p>
    <w:p w14:paraId="3C8397BC" w14:textId="4A420104" w:rsidR="005E5D7A" w:rsidRDefault="008D2AE0" w:rsidP="00AE574D">
      <w:pPr>
        <w:spacing w:after="160" w:line="278" w:lineRule="auto"/>
        <w:rPr>
          <w:rFonts w:ascii="Times New Roman" w:hAnsi="Times New Roman" w:cs="Times New Roman"/>
        </w:rPr>
      </w:pPr>
      <w:r>
        <w:rPr>
          <w:rFonts w:ascii="Times New Roman" w:hAnsi="Times New Roman" w:cs="Times New Roman"/>
        </w:rPr>
        <w:br w:type="page"/>
      </w:r>
    </w:p>
    <w:p w14:paraId="332CDAFC" w14:textId="0E8C77B2" w:rsidR="00AE574D" w:rsidRPr="008B41D9" w:rsidRDefault="00AA0566" w:rsidP="00AE574D">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5E5D7A" w:rsidRPr="008B41D9" w14:paraId="1D055B13" w14:textId="77777777" w:rsidTr="007B3DB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4221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Choroid Plexus (</w:t>
            </w:r>
            <w:proofErr w:type="spellStart"/>
            <w:r w:rsidRPr="008B41D9">
              <w:rPr>
                <w:rFonts w:ascii="Times New Roman" w:eastAsia="Helvetica" w:hAnsi="Times New Roman" w:cs="Times New Roman"/>
                <w:color w:val="000000"/>
                <w:sz w:val="22"/>
                <w:szCs w:val="22"/>
              </w:rPr>
              <w:t>ChP</w:t>
            </w:r>
            <w:proofErr w:type="spellEnd"/>
            <w:r w:rsidRPr="008B41D9">
              <w:rPr>
                <w:rFonts w:ascii="Times New Roman" w:eastAsia="Helvetica" w:hAnsi="Times New Roman" w:cs="Times New Roman"/>
                <w:color w:val="000000"/>
                <w:sz w:val="22"/>
                <w:szCs w:val="22"/>
              </w:rPr>
              <w:t>)</w:t>
            </w:r>
          </w:p>
        </w:tc>
      </w:tr>
      <w:tr w:rsidR="005E5D7A" w:rsidRPr="008B41D9" w14:paraId="18C529CA"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3AD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9E8A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426E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A13D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B418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1AC3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479A6A7D"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E0F8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B9C3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-0.14500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9D7D2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0.0318</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68A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105.0015</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CA7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-4.560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342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A1D537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F41D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23F8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-0.16700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CA0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7EA1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105.2311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0143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-4.440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896CB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71E89EC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70C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47DE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-0.08760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203D2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5CF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86BB1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-2.760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C44D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w:t>
            </w:r>
          </w:p>
        </w:tc>
      </w:tr>
      <w:tr w:rsidR="005E5D7A" w:rsidRPr="008B41D9" w14:paraId="4A73798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F86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6525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-0.05810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D43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2B4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105.1977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75E6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20B2A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0.68</w:t>
            </w:r>
          </w:p>
        </w:tc>
      </w:tr>
      <w:tr w:rsidR="005E5D7A" w:rsidRPr="008B41D9" w14:paraId="366870C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0A12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6EC6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0.00837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B4E6F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0D63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F5E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0.263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A89B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C7A891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B0F4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51A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1E99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D28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105.1977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FD0B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BD12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07F8D3D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EA2F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D69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0.03640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5B01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5A27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722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0CDF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0.93</w:t>
            </w:r>
          </w:p>
        </w:tc>
      </w:tr>
      <w:tr w:rsidR="005E5D7A" w:rsidRPr="008B41D9" w14:paraId="6650A64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368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3458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0.06840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46C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523F0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105.1977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4926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68C4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0.48</w:t>
            </w:r>
          </w:p>
        </w:tc>
      </w:tr>
      <w:tr w:rsidR="005E5D7A" w:rsidRPr="008B41D9" w14:paraId="4651775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707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C1E99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ACA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B5D3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89D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0B44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0.38</w:t>
            </w:r>
          </w:p>
        </w:tc>
      </w:tr>
      <w:tr w:rsidR="005E5D7A" w:rsidRPr="008B41D9" w14:paraId="346154D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B2A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8211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0.06820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F110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1C0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105.1977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3854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E8D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0.49</w:t>
            </w:r>
          </w:p>
        </w:tc>
      </w:tr>
      <w:tr w:rsidR="005E5D7A" w:rsidRPr="008B41D9" w14:paraId="1504E73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FFD4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8E5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0.08620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FBDE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CBC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02AF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2.710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D3EF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0.12</w:t>
            </w:r>
          </w:p>
        </w:tc>
      </w:tr>
      <w:tr w:rsidR="005E5D7A" w:rsidRPr="008B41D9" w14:paraId="298ADA3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2600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CC1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D696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621E9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105.1977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3B59D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F2A4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4F3B47D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E127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BFA3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0.09470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F35E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9FB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ED73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7ED19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0.059</w:t>
            </w:r>
          </w:p>
        </w:tc>
      </w:tr>
      <w:tr w:rsidR="005E5D7A" w:rsidRPr="008B41D9" w14:paraId="6CC988B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40404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EF96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0.08920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E2B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C7093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105.1977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B899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E7C6F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0.17</w:t>
            </w:r>
          </w:p>
        </w:tc>
      </w:tr>
      <w:tr w:rsidR="005E5D7A" w:rsidRPr="008B41D9" w14:paraId="6511220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8DAB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F130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E005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0.0332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35A6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74B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8EF4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744DC0C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45F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CF92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0.11700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305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66B54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60E7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A677C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4094327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917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2D58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0.09670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AE7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0.0332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7DF28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CE17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6CB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0.069</w:t>
            </w:r>
          </w:p>
        </w:tc>
      </w:tr>
      <w:tr w:rsidR="005E5D7A" w:rsidRPr="008B41D9" w14:paraId="2A245ED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6088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244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0.08630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09D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8BE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9362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20E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0.28</w:t>
            </w:r>
          </w:p>
        </w:tc>
      </w:tr>
      <w:tr w:rsidR="005E5D7A" w:rsidRPr="008B41D9" w14:paraId="079E624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57B5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E457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BA2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0.0332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E67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FDD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3.210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D47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1389758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D740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8B4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0.08860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0B8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98B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415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2.360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1A0D9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0.25</w:t>
            </w:r>
          </w:p>
        </w:tc>
      </w:tr>
      <w:tr w:rsidR="005E5D7A" w:rsidRPr="008B41D9" w14:paraId="2B0E89B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6DF9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81E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0.08360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44E4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0.0332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072D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130BF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BE8C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0.18</w:t>
            </w:r>
          </w:p>
        </w:tc>
      </w:tr>
      <w:tr w:rsidR="005E5D7A" w:rsidRPr="008B41D9" w14:paraId="28D7B39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C6DD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AD0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0.07020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CBE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DA6B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644C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62F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0.54</w:t>
            </w:r>
          </w:p>
        </w:tc>
      </w:tr>
      <w:tr w:rsidR="005E5D7A" w:rsidRPr="008B41D9" w14:paraId="0CB1725C"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1114E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5B97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0.08690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C132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0.0350</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B6ED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105.1542</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C843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2.480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C842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0.19</w:t>
            </w:r>
          </w:p>
        </w:tc>
      </w:tr>
    </w:tbl>
    <w:p w14:paraId="0E7CF2AA" w14:textId="146A9A3A" w:rsidR="008D2AE0" w:rsidRDefault="008D2AE0" w:rsidP="005E5D7A">
      <w:pPr>
        <w:rPr>
          <w:rFonts w:ascii="Times New Roman" w:hAnsi="Times New Roman" w:cs="Times New Roman"/>
        </w:rPr>
      </w:pPr>
    </w:p>
    <w:p w14:paraId="0871E4FE" w14:textId="390827BE" w:rsidR="005E5D7A" w:rsidRDefault="008D2AE0" w:rsidP="00AE574D">
      <w:pPr>
        <w:spacing w:after="160" w:line="278" w:lineRule="auto"/>
        <w:rPr>
          <w:rFonts w:ascii="Times New Roman" w:hAnsi="Times New Roman" w:cs="Times New Roman"/>
        </w:rPr>
      </w:pPr>
      <w:r>
        <w:rPr>
          <w:rFonts w:ascii="Times New Roman" w:hAnsi="Times New Roman" w:cs="Times New Roman"/>
        </w:rPr>
        <w:br w:type="page"/>
      </w:r>
    </w:p>
    <w:p w14:paraId="7E32B41D" w14:textId="3AE118F3" w:rsidR="00AE574D" w:rsidRPr="008B41D9" w:rsidRDefault="00AA0566" w:rsidP="00AE574D">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157"/>
        <w:gridCol w:w="1132"/>
      </w:tblGrid>
      <w:tr w:rsidR="005E5D7A" w:rsidRPr="008B41D9" w14:paraId="5126964B" w14:textId="77777777" w:rsidTr="007B3DBE">
        <w:trPr>
          <w:tblHeader/>
          <w:jc w:val="center"/>
        </w:trPr>
        <w:tc>
          <w:tcPr>
            <w:tcW w:w="8591"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A7622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Corpus Callosum (CC)</w:t>
            </w:r>
          </w:p>
        </w:tc>
      </w:tr>
      <w:tr w:rsidR="005E5D7A" w:rsidRPr="008B41D9" w14:paraId="3662099F"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609D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976F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99A8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D84C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1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0D25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58F9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2AF6C1CF"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7E7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0DE34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0.021000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4DA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0.00938</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CBA9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105.0005</w:t>
            </w:r>
          </w:p>
        </w:tc>
        <w:tc>
          <w:tcPr>
            <w:tcW w:w="11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D74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2.2300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4EB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0.31</w:t>
            </w:r>
          </w:p>
        </w:tc>
      </w:tr>
      <w:tr w:rsidR="005E5D7A" w:rsidRPr="008B41D9" w14:paraId="78190B1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75F93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E712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-0.001580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B04F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4A8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105.1366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E2C1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-0.1420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24FD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4B00C71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CC3D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4F6D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26982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A75B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F15A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6F619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0.39</w:t>
            </w:r>
          </w:p>
        </w:tc>
      </w:tr>
      <w:tr w:rsidR="005E5D7A" w:rsidRPr="008B41D9" w14:paraId="4C039BD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E264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4661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1BA0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EBE7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105.1172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8C5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69984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0.68</w:t>
            </w:r>
          </w:p>
        </w:tc>
      </w:tr>
      <w:tr w:rsidR="005E5D7A" w:rsidRPr="008B41D9" w14:paraId="1C52542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7F06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1958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66FB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AAF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81038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2.6900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172E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0.12</w:t>
            </w:r>
          </w:p>
        </w:tc>
      </w:tr>
      <w:tr w:rsidR="005E5D7A" w:rsidRPr="008B41D9" w14:paraId="1ED305E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73FBA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8AA73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E9A0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A750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105.1172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C983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CFE0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0.55</w:t>
            </w:r>
          </w:p>
        </w:tc>
      </w:tr>
      <w:tr w:rsidR="005E5D7A" w:rsidRPr="008B41D9" w14:paraId="6B0FD50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9624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B81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6E6A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8824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DB48D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658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0.65</w:t>
            </w:r>
          </w:p>
        </w:tc>
      </w:tr>
      <w:tr w:rsidR="005E5D7A" w:rsidRPr="008B41D9" w14:paraId="6B1D48D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6CF4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F121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0.023800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9925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4FEF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105.1172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98610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2.3000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CF19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0.28</w:t>
            </w:r>
          </w:p>
        </w:tc>
      </w:tr>
      <w:tr w:rsidR="005E5D7A" w:rsidRPr="008B41D9" w14:paraId="4FE7DE0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FBCD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7B62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0.019800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83D0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DCA4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A359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A3BF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0.38</w:t>
            </w:r>
          </w:p>
        </w:tc>
      </w:tr>
      <w:tr w:rsidR="005E5D7A" w:rsidRPr="008B41D9" w14:paraId="46B3C69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E98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DEF3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E0B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EEEE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105.1172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D423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194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0.65</w:t>
            </w:r>
          </w:p>
        </w:tc>
      </w:tr>
      <w:tr w:rsidR="005E5D7A" w:rsidRPr="008B41D9" w14:paraId="76ABF98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6363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E9DD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0.018700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360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F32E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485F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D72D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0.46</w:t>
            </w:r>
          </w:p>
        </w:tc>
      </w:tr>
      <w:tr w:rsidR="005E5D7A" w:rsidRPr="008B41D9" w14:paraId="26E1216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906B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85C8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0.039900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6ECB2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74DB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105.1172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1D73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3.8600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DAC5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7D79A36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CA5C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636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7A8D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8EF3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0FC6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A17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0.72</w:t>
            </w:r>
          </w:p>
        </w:tc>
      </w:tr>
      <w:tr w:rsidR="005E5D7A" w:rsidRPr="008B41D9" w14:paraId="3A06F32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7E82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5E91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0.007250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FF9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E462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105.1172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DF84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0.7010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1ABE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36BDE15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ABA7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4926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64E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0.00979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5A1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105.0412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199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AE7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0.96</w:t>
            </w:r>
          </w:p>
        </w:tc>
      </w:tr>
      <w:tr w:rsidR="005E5D7A" w:rsidRPr="008B41D9" w14:paraId="3104F3C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A2E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530B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0.027400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D22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2C99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105.1357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FEBA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2.4700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386EF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w:t>
            </w:r>
          </w:p>
        </w:tc>
      </w:tr>
      <w:tr w:rsidR="005E5D7A" w:rsidRPr="008B41D9" w14:paraId="2DFBEBA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9ABF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1622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4C7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0.00979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547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105.0412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61F3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B4D9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w:t>
            </w:r>
          </w:p>
        </w:tc>
      </w:tr>
      <w:tr w:rsidR="005E5D7A" w:rsidRPr="008B41D9" w14:paraId="5BC45A8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B9B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E18A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0.000393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8F2EF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092D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105.1357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549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150C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0D58F36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D0BE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2A660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9940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0.00979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B62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105.0412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48D6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F0FE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0.69</w:t>
            </w:r>
          </w:p>
        </w:tc>
      </w:tr>
      <w:tr w:rsidR="005E5D7A" w:rsidRPr="008B41D9" w14:paraId="74BE9DF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7E23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1AA1D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0.003280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EB3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3C5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105.1357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CA90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0.2950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1DB5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44EC383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BE8D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4F1A2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0.009530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ABAD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0.00979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1AA5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105.0412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9D6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0.9740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8582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0.97</w:t>
            </w:r>
          </w:p>
        </w:tc>
      </w:tr>
      <w:tr w:rsidR="005E5D7A" w:rsidRPr="008B41D9" w14:paraId="7252972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35C6B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606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0.002690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533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5E5F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105.1357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04DB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0.2420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447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C032245"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7C8D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58CFF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0.015300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2EC5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63E3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105.0907</w:t>
            </w:r>
          </w:p>
        </w:tc>
        <w:tc>
          <w:tcPr>
            <w:tcW w:w="11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2B20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1.4800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93A3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0.79</w:t>
            </w:r>
          </w:p>
        </w:tc>
      </w:tr>
    </w:tbl>
    <w:p w14:paraId="0F466CA3" w14:textId="6124359F" w:rsidR="008D2AE0" w:rsidRDefault="008D2AE0" w:rsidP="005E5D7A">
      <w:pPr>
        <w:rPr>
          <w:rFonts w:ascii="Times New Roman" w:hAnsi="Times New Roman" w:cs="Times New Roman"/>
        </w:rPr>
      </w:pPr>
    </w:p>
    <w:p w14:paraId="02E6890C" w14:textId="1948CFF0"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4ACA2F94" w14:textId="19CB6761" w:rsidR="00AE574D"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157"/>
        <w:gridCol w:w="1132"/>
      </w:tblGrid>
      <w:tr w:rsidR="005E5D7A" w:rsidRPr="008B41D9" w14:paraId="0CBDC935" w14:textId="77777777" w:rsidTr="007B3DBE">
        <w:trPr>
          <w:tblHeader/>
          <w:jc w:val="center"/>
        </w:trPr>
        <w:tc>
          <w:tcPr>
            <w:tcW w:w="8591"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C26C3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Basal Ganglia (BG)</w:t>
            </w:r>
          </w:p>
        </w:tc>
      </w:tr>
      <w:tr w:rsidR="005E5D7A" w:rsidRPr="008B41D9" w14:paraId="3D2337E4"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DCA0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FB2D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FB57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5BDA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1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DA45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A93A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1D87CC33"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2405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F44A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-0.027200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E2CC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D041D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A54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-2.6400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1A06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0.13</w:t>
            </w:r>
          </w:p>
        </w:tc>
      </w:tr>
      <w:tr w:rsidR="005E5D7A" w:rsidRPr="008B41D9" w14:paraId="7FA129D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172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E1E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-0.035400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5C06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344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72F49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1EE7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0.07</w:t>
            </w:r>
          </w:p>
        </w:tc>
      </w:tr>
      <w:tr w:rsidR="005E5D7A" w:rsidRPr="008B41D9" w14:paraId="17ED0ED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031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0344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-0.007640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2C9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EB422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5585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-0.7440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EC3D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3F2EAD1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EAF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6FB13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0.000180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ED62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19C2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FB4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0.0159</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E68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1CA698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B3D83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79EB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AD8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D59D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D08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1.3600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1CCB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0.85</w:t>
            </w:r>
          </w:p>
        </w:tc>
      </w:tr>
      <w:tr w:rsidR="005E5D7A" w:rsidRPr="008B41D9" w14:paraId="3E43841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3E1D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EB90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12350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88CA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DED4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44D8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0.95</w:t>
            </w:r>
          </w:p>
        </w:tc>
      </w:tr>
      <w:tr w:rsidR="005E5D7A" w:rsidRPr="008B41D9" w14:paraId="661FABB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2E7D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8CE0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7D6A6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67FD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735E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EA007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0.83</w:t>
            </w:r>
          </w:p>
        </w:tc>
      </w:tr>
      <w:tr w:rsidR="005E5D7A" w:rsidRPr="008B41D9" w14:paraId="31A0E73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0C76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6CB6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0.015400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6E1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4C6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8E3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1.3600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F810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0.85</w:t>
            </w:r>
          </w:p>
        </w:tc>
      </w:tr>
      <w:tr w:rsidR="005E5D7A" w:rsidRPr="008B41D9" w14:paraId="26FBF24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20C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292D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0.018800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CB1D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EFE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A976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7F696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0.57</w:t>
            </w:r>
          </w:p>
        </w:tc>
      </w:tr>
      <w:tr w:rsidR="005E5D7A" w:rsidRPr="008B41D9" w14:paraId="787AC95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A87C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7AC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DFF82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038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E01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0.9920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2FCD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0.96</w:t>
            </w:r>
          </w:p>
        </w:tc>
      </w:tr>
      <w:tr w:rsidR="005E5D7A" w:rsidRPr="008B41D9" w14:paraId="48DD978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8A73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85B8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09A6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923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EF89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6D65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0.51</w:t>
            </w:r>
          </w:p>
        </w:tc>
      </w:tr>
      <w:tr w:rsidR="005E5D7A" w:rsidRPr="008B41D9" w14:paraId="1753953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0B2D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D97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13C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E5E2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3EA9B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3.5300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267C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546D1FE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8FE5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B92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2FF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19F5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EB91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3DAE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0.96</w:t>
            </w:r>
          </w:p>
        </w:tc>
      </w:tr>
      <w:tr w:rsidR="005E5D7A" w:rsidRPr="008B41D9" w14:paraId="2BF3005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6DBE4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2990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0.004920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88DA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50A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105.0603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BE0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0.4340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7963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3F8ABC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06D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5E89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0.011400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C479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88E4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105.0210</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734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05A7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0.95</w:t>
            </w:r>
          </w:p>
        </w:tc>
      </w:tr>
      <w:tr w:rsidR="005E5D7A" w:rsidRPr="008B41D9" w14:paraId="1A3A61B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E3B58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B7147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0.026300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9FE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C7BD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105.0694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BE5DA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2.1600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C7E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0.35</w:t>
            </w:r>
          </w:p>
        </w:tc>
      </w:tr>
      <w:tr w:rsidR="005E5D7A" w:rsidRPr="008B41D9" w14:paraId="0BB6361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C33CA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FB23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0.011400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A9B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8269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105.0210</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63B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0FB5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0.95</w:t>
            </w:r>
          </w:p>
        </w:tc>
      </w:tr>
      <w:tr w:rsidR="005E5D7A" w:rsidRPr="008B41D9" w14:paraId="769047E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58D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4FB1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0.004420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6A437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AC03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105.0694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111CB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0.3640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6EF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58A7EF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2392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2D4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0.015500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FD44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01B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105.0210</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88AB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2611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w:t>
            </w:r>
          </w:p>
        </w:tc>
      </w:tr>
      <w:tr w:rsidR="005E5D7A" w:rsidRPr="008B41D9" w14:paraId="30D407B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34FF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CA4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-0.000786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8B51D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FB1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105.0694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DD04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-0.0647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597F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CECAE2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8022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B70E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A2BC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921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105.0210</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F909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0.1960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E9519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E64B93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2F2C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79A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2E9B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000F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105.0694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5AD0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-0.3290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F079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DE8F317"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2249F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7CAA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0.013200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B42F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0.0113</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9EE4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105.0464</w:t>
            </w:r>
          </w:p>
        </w:tc>
        <w:tc>
          <w:tcPr>
            <w:tcW w:w="11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A06B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1.1600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5BC6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0.92</w:t>
            </w:r>
          </w:p>
        </w:tc>
      </w:tr>
    </w:tbl>
    <w:p w14:paraId="0CC274ED" w14:textId="015BF9DA" w:rsidR="008D2AE0" w:rsidRDefault="008D2AE0" w:rsidP="005E5D7A">
      <w:pPr>
        <w:rPr>
          <w:rFonts w:ascii="Times New Roman" w:hAnsi="Times New Roman" w:cs="Times New Roman"/>
        </w:rPr>
      </w:pPr>
    </w:p>
    <w:p w14:paraId="44E78812" w14:textId="75EF0F09"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6D800141" w14:textId="46D5E512" w:rsidR="00AE574D"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5E5D7A" w:rsidRPr="008B41D9" w14:paraId="4674ED4E" w14:textId="77777777" w:rsidTr="007B3DB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0C6B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Frontal GM</w:t>
            </w:r>
          </w:p>
        </w:tc>
      </w:tr>
      <w:tr w:rsidR="005E5D7A" w:rsidRPr="008B41D9" w14:paraId="344D3406"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C099A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D3B7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315C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A6C9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95C9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62E0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587BA8C8"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1A9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E5B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-0.081700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549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0.00855</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8C78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105.0016</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AD89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-9.560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2DC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ECA3D5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06DCD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5227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-0.080100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DB03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ED6E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105.2372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AFDDE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-7.930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E07A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26EF98E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9F8B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BFE1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-0.039700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4BC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20B7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2752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-4.650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308A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D9CAFC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CAA7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764C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-0.023800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CC56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0D17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105.2029</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4C17C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389A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0.17</w:t>
            </w:r>
          </w:p>
        </w:tc>
      </w:tr>
      <w:tr w:rsidR="005E5D7A" w:rsidRPr="008B41D9" w14:paraId="482516A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FF67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6E8A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-0.004470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5DE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F58C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ACB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-0.524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6B39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49AF9A2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E2DA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B1A4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-0.016800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8BA7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948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105.2029</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250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6285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0.59</w:t>
            </w:r>
          </w:p>
        </w:tc>
      </w:tr>
      <w:tr w:rsidR="005E5D7A" w:rsidRPr="008B41D9" w14:paraId="6F3771F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90B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939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-0.004320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7A3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A722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F27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-0.506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A25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0DA96C7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1BF8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AFD4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-0.002470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A461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4595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105.2029</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7D3A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-0.262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00A4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739BCE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2BC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F4F3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0.002330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34200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D04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F2E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0.273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663C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F524B6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1DD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374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0.005520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8FCC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589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105.2029</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4EF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0.586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A920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7FDFAB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23EF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B96AA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-0.000952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3DBB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A24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67E9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-0.111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7845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0FF48D4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87DC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29BA6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E0EE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263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105.2029</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5B7D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AA7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0.43</w:t>
            </w:r>
          </w:p>
        </w:tc>
      </w:tr>
      <w:tr w:rsidR="005E5D7A" w:rsidRPr="008B41D9" w14:paraId="1546787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DDCB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EB8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-0.003830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91A4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9259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8374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-0.448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F2E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DC2F8F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88B3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353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-0.004540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E69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0.00942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0F4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105.2029</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26F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-0.482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9EF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5D3B67C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602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263D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-0.006720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15E1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84AA2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F65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-0.754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5516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58A5F29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0A326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DBC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63C5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FCD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105.2367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BC5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984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0.46</w:t>
            </w:r>
          </w:p>
        </w:tc>
      </w:tr>
      <w:tr w:rsidR="005E5D7A" w:rsidRPr="008B41D9" w14:paraId="670F460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578F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702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93D1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E4A2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7D5D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416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0.87</w:t>
            </w:r>
          </w:p>
        </w:tc>
      </w:tr>
      <w:tr w:rsidR="005E5D7A" w:rsidRPr="008B41D9" w14:paraId="2518292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FEF2E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BA73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268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9E5E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105.2367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EE0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178A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0.47</w:t>
            </w:r>
          </w:p>
        </w:tc>
      </w:tr>
      <w:tr w:rsidR="005E5D7A" w:rsidRPr="008B41D9" w14:paraId="6967691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EFB6D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46A26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-0.001630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D262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BE4D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F5F1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-0.182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14D1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B17D6A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742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DECC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0.003740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40B6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DE4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105.2367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AEC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EEF4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DC61A0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9372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8D45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-0.013500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B9F6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0.00892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10AA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21F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F12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0.77</w:t>
            </w:r>
          </w:p>
        </w:tc>
      </w:tr>
      <w:tr w:rsidR="005E5D7A" w:rsidRPr="008B41D9" w14:paraId="0618963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E19B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06C6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04E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FBC3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105.2367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95F35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431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0.92</w:t>
            </w:r>
          </w:p>
        </w:tc>
      </w:tr>
      <w:tr w:rsidR="005E5D7A" w:rsidRPr="008B41D9" w14:paraId="0D5520CC"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4699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6E9F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D871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0.00942</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84CC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105.1583</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B84C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-0.992</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6A97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0.96</w:t>
            </w:r>
          </w:p>
        </w:tc>
      </w:tr>
    </w:tbl>
    <w:p w14:paraId="15D7F6D2" w14:textId="6DFE2F47" w:rsidR="008D2AE0" w:rsidRDefault="008D2AE0" w:rsidP="005E5D7A">
      <w:pPr>
        <w:rPr>
          <w:rFonts w:ascii="Times New Roman" w:hAnsi="Times New Roman" w:cs="Times New Roman"/>
        </w:rPr>
      </w:pPr>
    </w:p>
    <w:p w14:paraId="58487004" w14:textId="6868E6F7"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7B20FB23" w14:textId="21A4E2C0" w:rsidR="00AE574D"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279"/>
        <w:gridCol w:w="1132"/>
      </w:tblGrid>
      <w:tr w:rsidR="005E5D7A" w:rsidRPr="008B41D9" w14:paraId="2D04B080" w14:textId="77777777" w:rsidTr="007B3DBE">
        <w:trPr>
          <w:tblHeader/>
          <w:jc w:val="center"/>
        </w:trPr>
        <w:tc>
          <w:tcPr>
            <w:tcW w:w="8713"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249F6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Occipital GM</w:t>
            </w:r>
          </w:p>
        </w:tc>
      </w:tr>
      <w:tr w:rsidR="005E5D7A" w:rsidRPr="008B41D9" w14:paraId="34463443"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F3F6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3797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A9C5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C04F76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2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94A9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252D4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614B0254"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4FCEC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C53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-0.208000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C915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0.0149</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45A6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105.0072</w:t>
            </w:r>
          </w:p>
        </w:tc>
        <w:tc>
          <w:tcPr>
            <w:tcW w:w="127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B46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-14.0000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A50F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4D746A3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53C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0B778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-0.172000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6AC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6A8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105.4872</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13FF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-9.7800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80DB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3B3A7AB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1CD6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F5C4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-0.094200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4CC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0995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105.0072</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47D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-6.3200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1E51F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0F490C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82BB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5E76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-0.080700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0AD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F34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105.4127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637B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-4.9200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33C4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79D9D7F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62A6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AB291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-0.043600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34F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2C81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105.0072</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949E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52FD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0.068</w:t>
            </w:r>
          </w:p>
        </w:tc>
      </w:tr>
      <w:tr w:rsidR="005E5D7A" w:rsidRPr="008B41D9" w14:paraId="461C495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3E54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4165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958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F914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105.4127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B90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0F2C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0.65</w:t>
            </w:r>
          </w:p>
        </w:tc>
      </w:tr>
      <w:tr w:rsidR="005E5D7A" w:rsidRPr="008B41D9" w14:paraId="6A9ADE9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6BBF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D6BE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5EC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2DA7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105.0072</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8F7A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4FC7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0.63</w:t>
            </w:r>
          </w:p>
        </w:tc>
      </w:tr>
      <w:tr w:rsidR="005E5D7A" w:rsidRPr="008B41D9" w14:paraId="2940FB9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A8E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281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0C8A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4F47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105.4127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F6AD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-0.7830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334D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65C8460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104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6C6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-0.005920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CD871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551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105.0072</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3FA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-0.3970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FEF3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AC0DAE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38D2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BE3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9B0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5EB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105.4127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D526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-0.8290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F26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3518DD3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9A5B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AAD0C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-0.000424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1772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631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105.0072</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099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-0.0284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1087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B00842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EBD11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C028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0.008810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D43B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0D7F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105.4127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DF16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0.5370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7E51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2CF431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D9CB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5E85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-0.004960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39CB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0.0149</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3C2A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105.0072</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2A9CF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-0.3330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4CD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4828772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4C73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0692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2933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B246D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105.4127</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502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-0.8280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5536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428AF45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705D0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D96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27FF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D4CBC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105.1536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A53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-0.7720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490F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7FC9055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CD14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C7E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B59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912E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105.4918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BEBB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-0.6560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3D754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45FEDCE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012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42E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-0.029400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AC40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3DD0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105.1536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6B56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D42E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0.52</w:t>
            </w:r>
          </w:p>
        </w:tc>
      </w:tr>
      <w:tr w:rsidR="005E5D7A" w:rsidRPr="008B41D9" w14:paraId="43E4819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6DAF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E499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-0.030000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D038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8EA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105.4918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14234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AB37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0.65</w:t>
            </w:r>
          </w:p>
        </w:tc>
      </w:tr>
      <w:tr w:rsidR="005E5D7A" w:rsidRPr="008B41D9" w14:paraId="64658FC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4BC2F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833A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-0.000495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6C0A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A1F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105.1536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0A91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1F37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DA7E2D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A32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96E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-0.006480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5775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716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105.4918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6F3C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-0.3680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C1D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6A78DB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B66B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4EE68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EB8E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8A3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105.1536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EE6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-0.7510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0115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7F79E74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38E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B73D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-0.022900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C7DF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CFCD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105.4918</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CE0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48D7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0.87</w:t>
            </w:r>
          </w:p>
        </w:tc>
      </w:tr>
      <w:tr w:rsidR="005E5D7A" w:rsidRPr="008B41D9" w14:paraId="0F29A28D"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AAF5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87AE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-0.004320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3455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0.0164</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AF73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105.3293</w:t>
            </w:r>
          </w:p>
        </w:tc>
        <w:tc>
          <w:tcPr>
            <w:tcW w:w="127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F163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-0.2630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72FB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bl>
    <w:p w14:paraId="4B4DA987" w14:textId="5EF94B41" w:rsidR="008D2AE0" w:rsidRDefault="008D2AE0" w:rsidP="005E5D7A">
      <w:pPr>
        <w:rPr>
          <w:rFonts w:ascii="Times New Roman" w:hAnsi="Times New Roman" w:cs="Times New Roman"/>
        </w:rPr>
      </w:pPr>
    </w:p>
    <w:p w14:paraId="6D408348" w14:textId="5640A0F4"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79A17CC7" w14:textId="38731A9D" w:rsidR="00AE574D" w:rsidRPr="008B41D9" w:rsidRDefault="000C628E"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sidR="0083134C">
        <w:rPr>
          <w:rFonts w:ascii="Helvetica" w:hAnsi="Helvetica" w:cs="Times New Roman"/>
          <w:b/>
          <w:bCs/>
        </w:rPr>
        <w:t>5</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5E5D7A" w:rsidRPr="008B41D9" w14:paraId="6D5F53F5" w14:textId="77777777" w:rsidTr="007B3DB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6D839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Parietal GM</w:t>
            </w:r>
          </w:p>
        </w:tc>
      </w:tr>
      <w:tr w:rsidR="005E5D7A" w:rsidRPr="008B41D9" w14:paraId="1A80E78E"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24DF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8FE77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AEFC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0B06D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11DD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6AE2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64B5B526"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3FE0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A36E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-0.09470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F74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79B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105.0133</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5854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-8.870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C7A9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7833787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361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DE046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-0.08520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5D0DA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E2DA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105.6485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D3F8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-6.740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F976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F26BB1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144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D173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47FD9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958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105.0133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1BCF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-3.780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9672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4CCF685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3BBE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D6A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-0.02450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9F1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221E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105.5454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EEAC2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0260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w:t>
            </w:r>
          </w:p>
        </w:tc>
      </w:tr>
      <w:tr w:rsidR="005E5D7A" w:rsidRPr="008B41D9" w14:paraId="077D9A8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E248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05B0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-0.00354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5C53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419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105.0133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46A5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-0.331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4F69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E4A5CF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CC9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E1E1F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-0.00846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A767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48C2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105.5454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550F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-0.718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0BC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095A39C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DC61D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A167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-0.00666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4BA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4AB8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105.0133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8D04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-0.623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5EB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8C05ED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6701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A6CC9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0.00125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0276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89AD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105.5454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A712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351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7A1F1E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4059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588D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0.00623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C91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B05F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105.0133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5CBB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0.583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93C9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0CE718A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8CB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4B5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0.00792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5408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572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105.5454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6AA0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0.673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ACE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6A8B8D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8DF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7E4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0.00794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5E595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9600B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105.0133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59F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0.743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E029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4125C78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8A7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CC53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0.02410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CFB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342E2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105.5454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A47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438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0.42</w:t>
            </w:r>
          </w:p>
        </w:tc>
      </w:tr>
      <w:tr w:rsidR="005E5D7A" w:rsidRPr="008B41D9" w14:paraId="202A62D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356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53C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83E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53D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105.0133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A0C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0.159</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606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1CC3D1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1EEF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3E0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0.00185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956C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E0C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105.5454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E00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0.157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6C54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A4E494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5184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27CA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0.00115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85D75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A2B3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105.2085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D08E4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F45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C53888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D762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A25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AA7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A86C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105.6590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5A3A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353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0.93</w:t>
            </w:r>
          </w:p>
        </w:tc>
      </w:tr>
      <w:tr w:rsidR="005E5D7A" w:rsidRPr="008B41D9" w14:paraId="45E4734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A9BB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946F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-0.00996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7D7E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70F6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105.2085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9A71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-0.894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0820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02E4DFA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7275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1CDF1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-0.00797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74E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87A37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105.6590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793A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-0.631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9469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43E94B4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65AFC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4A3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0.00459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BD0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19BE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105.2085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1AE2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0.411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A2AD9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5F32839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98D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BEF57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0.00294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C52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565B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105.6590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10B7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0.233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695D7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CB5CD0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EA23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D16B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-0.00573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05E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F766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105.2085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F69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-0.514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8B93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A163A8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8648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3A5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1E55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C7D6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105.6590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1B5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-0.861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27849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4C3F3519"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D0CE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88FC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0.00552</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5468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27A32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105.4416</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AA8AA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0.469</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96C6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bl>
    <w:p w14:paraId="2FE4E95C" w14:textId="046049A4" w:rsidR="008D2AE0" w:rsidRDefault="008D2AE0" w:rsidP="005E5D7A">
      <w:pPr>
        <w:rPr>
          <w:rFonts w:ascii="Times New Roman" w:hAnsi="Times New Roman" w:cs="Times New Roman"/>
        </w:rPr>
      </w:pPr>
    </w:p>
    <w:p w14:paraId="212ADCAB" w14:textId="5B69FFD2"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5941E616" w14:textId="648B8851" w:rsidR="00AE574D"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157"/>
        <w:gridCol w:w="1132"/>
      </w:tblGrid>
      <w:tr w:rsidR="005E5D7A" w:rsidRPr="008B41D9" w14:paraId="552418A5" w14:textId="77777777" w:rsidTr="007B3DBE">
        <w:trPr>
          <w:tblHeader/>
          <w:jc w:val="center"/>
        </w:trPr>
        <w:tc>
          <w:tcPr>
            <w:tcW w:w="8591"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D929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Insula GM</w:t>
            </w:r>
          </w:p>
        </w:tc>
      </w:tr>
      <w:tr w:rsidR="005E5D7A" w:rsidRPr="008B41D9" w14:paraId="13EAE118"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D267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C85A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3B45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D700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1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36BF3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5368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206D0633"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CA24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E305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-0.0789000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5D5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BA33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105.0014</w:t>
            </w:r>
          </w:p>
        </w:tc>
        <w:tc>
          <w:tcPr>
            <w:tcW w:w="11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A51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-7.1600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40F5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3501021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38F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8957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-0.0820000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B72A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BABB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105.2203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ACB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-6.2900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2733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4CC750F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BAF0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AEE02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-0.0421000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B105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DC8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083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-3.8200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772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78FA178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7967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8832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-0.0251000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74A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EC4F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105.1886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7A9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FB3A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0.41</w:t>
            </w:r>
          </w:p>
        </w:tc>
      </w:tr>
      <w:tr w:rsidR="005E5D7A" w:rsidRPr="008B41D9" w14:paraId="03B8829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65CD3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FA1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-0.0061800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6B82F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8BC1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D22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-0.5610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67DD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41C1352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5CF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A5CDF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-0.0138000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DA87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7D76D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105.1886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43F4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-1.1400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E7A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0.93</w:t>
            </w:r>
          </w:p>
        </w:tc>
      </w:tr>
      <w:tr w:rsidR="005E5D7A" w:rsidRPr="008B41D9" w14:paraId="52718D2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20A2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FCB0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-0.0134000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7ED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F7D0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8796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5712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w:t>
            </w:r>
          </w:p>
        </w:tc>
      </w:tr>
      <w:tr w:rsidR="005E5D7A" w:rsidRPr="008B41D9" w14:paraId="47298AF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4066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B5E18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-0.0015900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9E4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8BC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105.1886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D5F26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-0.1310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C1F6E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D397E8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C586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BACD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-0.0000276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34E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545D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47C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B6E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0DFA9F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B7D5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85EB2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-0.0023300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B5A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AED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105.1886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CEAC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-0.1920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CC76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87A105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94DD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BFF6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-0.0006960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20B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801B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443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-0.0631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81ED5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491D96F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18E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591DA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0.0190000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4BE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8EE6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105.1886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1CA0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07E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0.74</w:t>
            </w:r>
          </w:p>
        </w:tc>
      </w:tr>
      <w:tr w:rsidR="005E5D7A" w:rsidRPr="008B41D9" w14:paraId="21DC063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364A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8652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-0.0049500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DBB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077C4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3781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-0.4490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2AA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CD7404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E787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360A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-0.0100000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36AF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889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105.1886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B88F8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-0.8260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6773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0955D20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CA0D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7AB76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-0.0048600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DACE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918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96CC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-0.4230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1E9C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D44077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6723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C676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A728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A2AD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105.2198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A60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0.8220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906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0C1BAE2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DFC1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0AC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-0.0107000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529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FA46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6D50B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-0.9340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BF4D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0.97</w:t>
            </w:r>
          </w:p>
        </w:tc>
      </w:tr>
      <w:tr w:rsidR="005E5D7A" w:rsidRPr="008B41D9" w14:paraId="1C0C120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F5840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D6192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-0.0186000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F60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8199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105.2198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F614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05A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0.81</w:t>
            </w:r>
          </w:p>
        </w:tc>
      </w:tr>
      <w:tr w:rsidR="005E5D7A" w:rsidRPr="008B41D9" w14:paraId="137157F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C2D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944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0.0007060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9FC37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1A38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4383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0.0614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1C944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03CFA47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84F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0DD2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-0.0116000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4BDA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FA162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105.2198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2F69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EE02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02B1259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E424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C6A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-0.0178000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9AB0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8028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07068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18BE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0.74</w:t>
            </w:r>
          </w:p>
        </w:tc>
      </w:tr>
      <w:tr w:rsidR="005E5D7A" w:rsidRPr="008B41D9" w14:paraId="55C1BC8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BD15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A0A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-0.0254000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9F83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617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105.2198</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5D33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00FF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0.48</w:t>
            </w:r>
          </w:p>
        </w:tc>
      </w:tr>
      <w:tr w:rsidR="005E5D7A" w:rsidRPr="008B41D9" w14:paraId="38E53593"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6AE85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60A5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-0.0031200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CB52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0.0121</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2E1E9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105.1469</w:t>
            </w:r>
          </w:p>
        </w:tc>
        <w:tc>
          <w:tcPr>
            <w:tcW w:w="11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5960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-0.2570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D225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bl>
    <w:p w14:paraId="4C4522EA" w14:textId="3D8A8587" w:rsidR="008D2AE0" w:rsidRDefault="008D2AE0" w:rsidP="005E5D7A">
      <w:pPr>
        <w:rPr>
          <w:rFonts w:ascii="Times New Roman" w:hAnsi="Times New Roman" w:cs="Times New Roman"/>
        </w:rPr>
      </w:pPr>
    </w:p>
    <w:p w14:paraId="7ADE4F06" w14:textId="52F304EC"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39993A38" w14:textId="1A51DDF7" w:rsidR="00AE574D"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279"/>
        <w:gridCol w:w="1132"/>
      </w:tblGrid>
      <w:tr w:rsidR="005E5D7A" w:rsidRPr="008B41D9" w14:paraId="651FEE91" w14:textId="77777777" w:rsidTr="007B3DBE">
        <w:trPr>
          <w:tblHeader/>
          <w:jc w:val="center"/>
        </w:trPr>
        <w:tc>
          <w:tcPr>
            <w:tcW w:w="8713"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59550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Temporal GM</w:t>
            </w:r>
          </w:p>
        </w:tc>
      </w:tr>
      <w:tr w:rsidR="005E5D7A" w:rsidRPr="008B41D9" w14:paraId="30190D3B"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1028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F3C7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3E8A8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5681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2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BA32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3BB1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608015CD"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1D51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87C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-0.0851000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4B58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0.00996</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0FB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105.0021</w:t>
            </w:r>
          </w:p>
        </w:tc>
        <w:tc>
          <w:tcPr>
            <w:tcW w:w="127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42ED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-8.55000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7FA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7A3DE5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13C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11A5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-0.0765000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99B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8CE5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105.2699</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4D8C2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-6.50000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05E1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3999957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6825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13BE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-0.0395000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7EBA2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0.00996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8BC6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2122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-3.97000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822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5848CE8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8944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E61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-0.0267000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5F84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0DF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7BE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-2.43000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CF49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0.21</w:t>
            </w:r>
          </w:p>
        </w:tc>
      </w:tr>
      <w:tr w:rsidR="005E5D7A" w:rsidRPr="008B41D9" w14:paraId="00E6870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27E2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8C04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-0.0106000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647E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0.00996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584B4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DC5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AD1A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0.95</w:t>
            </w:r>
          </w:p>
        </w:tc>
      </w:tr>
      <w:tr w:rsidR="005E5D7A" w:rsidRPr="008B41D9" w14:paraId="281D3AF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688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4483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-0.0063800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6535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5C3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0E2E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-0.58100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B8C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0D3DD6D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6C2C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EADC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-0.0079800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2B7BF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0.00996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EBD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0013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-0.80100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03B4D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408CEDD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674F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CA6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0.0035200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6CAF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5BF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DBCC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0.32100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30B4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A36A9D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8CCA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365E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-0.0001250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D5EE1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0.00996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C8C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440C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B570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A66CAE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1E98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AD9C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-0.0023500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1180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68A8F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26D6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-0.21400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49E3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6313F6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38D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7024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-0.0004780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E21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0.00996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233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6B972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-0.04800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9250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71F6D3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92D5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DA9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0.0155000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0D6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C7D7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2F1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1.41000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E46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0.82</w:t>
            </w:r>
          </w:p>
        </w:tc>
      </w:tr>
      <w:tr w:rsidR="005E5D7A" w:rsidRPr="008B41D9" w14:paraId="6B9833C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E306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47D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-0.0011300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7D7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0.00996</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5490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105.0021</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7EDD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-0.11400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05F5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AE5367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7D4A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76DA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-0.0070300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A078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3AA5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105.2306</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E9DB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-0.64000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8B95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AFE063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7F39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F79DD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-0.0017300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6F73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0.01040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DEF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105.0829</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9CE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-0.16600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C40C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406DB9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40F9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0DF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0.0000675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A6D8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D4D9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105.2699</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98534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0.00573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030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F5352C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2304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6E8C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-0.0095300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F7F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0.01040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DF7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105.0829</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6743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-0.91700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9132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50518E6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9C3E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34E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-0.0175000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B10D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5888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105.2699</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702F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-1.48000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E5E3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0.78</w:t>
            </w:r>
          </w:p>
        </w:tc>
      </w:tr>
      <w:tr w:rsidR="005E5D7A" w:rsidRPr="008B41D9" w14:paraId="62411EF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D1EB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4A29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-0.0044400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2336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0.01040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DD5E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105.0829</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39D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-0.42800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6747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56EF797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4D6E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03C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-0.0149000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7796E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E4C6D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105.2699</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AD76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-1.27000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8CC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0.89</w:t>
            </w:r>
          </w:p>
        </w:tc>
      </w:tr>
      <w:tr w:rsidR="005E5D7A" w:rsidRPr="008B41D9" w14:paraId="4B73979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35B1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A56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-0.0121000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E8C7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0.01040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A5A7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105.0829</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AD15F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-1.17000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182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0.92</w:t>
            </w:r>
          </w:p>
        </w:tc>
      </w:tr>
      <w:tr w:rsidR="005E5D7A" w:rsidRPr="008B41D9" w14:paraId="5361161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8A45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3D4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-0.0204000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222A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C208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105.2699</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2DCE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-1.74000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28F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0.63</w:t>
            </w:r>
          </w:p>
        </w:tc>
      </w:tr>
      <w:tr w:rsidR="005E5D7A" w:rsidRPr="008B41D9" w14:paraId="2487B73F"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99D11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F649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-0.0048300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5D43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ECAB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105.1805</w:t>
            </w:r>
          </w:p>
        </w:tc>
        <w:tc>
          <w:tcPr>
            <w:tcW w:w="127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812F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-0.44000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0E16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bl>
    <w:p w14:paraId="058DB6AB" w14:textId="7C5264FF" w:rsidR="008D2AE0" w:rsidRDefault="008D2AE0" w:rsidP="005E5D7A">
      <w:pPr>
        <w:rPr>
          <w:rFonts w:ascii="Times New Roman" w:hAnsi="Times New Roman" w:cs="Times New Roman"/>
        </w:rPr>
      </w:pPr>
    </w:p>
    <w:p w14:paraId="6ECAFCD5" w14:textId="0EC7EFA2"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7F01E230" w14:textId="5E52B9AB" w:rsidR="00AE574D"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5E5D7A" w:rsidRPr="008B41D9" w14:paraId="6F9BF9E3" w14:textId="77777777" w:rsidTr="007B3DB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A57C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3rd Ventricle (3V)</w:t>
            </w:r>
          </w:p>
        </w:tc>
      </w:tr>
      <w:tr w:rsidR="005E5D7A" w:rsidRPr="008B41D9" w14:paraId="670F07D8"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CE6F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9778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F4F1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F002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9356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6378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1C81356C"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ACD0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B629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-0.1620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E8A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0.0405</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ED06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105.0006</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66F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-3.99</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9BA12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03289FB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EB40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0A1D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-0.1320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20233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F42B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105.1469</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A60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-2.75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4FCF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w:t>
            </w:r>
          </w:p>
        </w:tc>
      </w:tr>
      <w:tr w:rsidR="005E5D7A" w:rsidRPr="008B41D9" w14:paraId="1AD66BD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83F41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8E51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B870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B549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2CF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A505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35D1410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352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437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-0.0997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F6E6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0.0447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F822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105.1261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56B3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C05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0.31</w:t>
            </w:r>
          </w:p>
        </w:tc>
      </w:tr>
      <w:tr w:rsidR="005E5D7A" w:rsidRPr="008B41D9" w14:paraId="6409479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7D9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93D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-0.0922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18965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4D11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A3544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E5E8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0.29</w:t>
            </w:r>
          </w:p>
        </w:tc>
      </w:tr>
      <w:tr w:rsidR="005E5D7A" w:rsidRPr="008B41D9" w14:paraId="34598B3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C30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2D3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-0.0663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6F74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0.0447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CF9F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105.1261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76C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A3C2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0.78</w:t>
            </w:r>
          </w:p>
        </w:tc>
      </w:tr>
      <w:tr w:rsidR="005E5D7A" w:rsidRPr="008B41D9" w14:paraId="3346430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3F03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A8C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-0.1440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09B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724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179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-3.56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CF49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74C2A28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8626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9230F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6C6B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0.0447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6551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105.1261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34E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-2.39</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57B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0.23</w:t>
            </w:r>
          </w:p>
        </w:tc>
      </w:tr>
      <w:tr w:rsidR="005E5D7A" w:rsidRPr="008B41D9" w14:paraId="421E428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1CC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760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-0.1390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A38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5037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1F3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-3.44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0C9E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34EA48B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EBF94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C631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-0.1690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BF0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0.0447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1F10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105.1261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BFF8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-3.78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BC03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21820F1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F4FA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385F9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B934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2B4E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6A91A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309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0.061</w:t>
            </w:r>
          </w:p>
        </w:tc>
      </w:tr>
      <w:tr w:rsidR="005E5D7A" w:rsidRPr="008B41D9" w14:paraId="2C71318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9AE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F4CF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D4ED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0.0447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ACDA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105.1261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3A11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-2.71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C23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0.11</w:t>
            </w:r>
          </w:p>
        </w:tc>
      </w:tr>
      <w:tr w:rsidR="005E5D7A" w:rsidRPr="008B41D9" w14:paraId="16CEAC9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5FB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720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975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614AF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85E4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-2.42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C35F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0.22</w:t>
            </w:r>
          </w:p>
        </w:tc>
      </w:tr>
      <w:tr w:rsidR="005E5D7A" w:rsidRPr="008B41D9" w14:paraId="563D353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C07D6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9833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-0.1380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0860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0.0447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5969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105.1261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6F5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73F9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6452E05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2F45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F63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86F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0.0423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3D3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105.0444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0FD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F2B7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0.059</w:t>
            </w:r>
          </w:p>
        </w:tc>
      </w:tr>
      <w:tr w:rsidR="005E5D7A" w:rsidRPr="008B41D9" w14:paraId="73383B7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697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A093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3729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30A53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105.1460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DD4A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365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0.32</w:t>
            </w:r>
          </w:p>
        </w:tc>
      </w:tr>
      <w:tr w:rsidR="005E5D7A" w:rsidRPr="008B41D9" w14:paraId="15AE66C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4DE5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72CB8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F745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0.0423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2B35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105.0444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7C4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-2.85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3B51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0.083</w:t>
            </w:r>
          </w:p>
        </w:tc>
      </w:tr>
      <w:tr w:rsidR="005E5D7A" w:rsidRPr="008B41D9" w14:paraId="792E0BA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A8FC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999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-0.1120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8A6C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00A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105.1460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800A9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-2.33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2457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0.26</w:t>
            </w:r>
          </w:p>
        </w:tc>
      </w:tr>
      <w:tr w:rsidR="005E5D7A" w:rsidRPr="008B41D9" w14:paraId="29E5A25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831BD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D06D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-0.1150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1742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0.0423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562A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105.0444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BB7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-2.73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7EE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0.11</w:t>
            </w:r>
          </w:p>
        </w:tc>
      </w:tr>
      <w:tr w:rsidR="005E5D7A" w:rsidRPr="008B41D9" w14:paraId="7EBD352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9185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BD30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-0.1420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CE2F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B47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105.1460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53D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E517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0.062</w:t>
            </w:r>
          </w:p>
        </w:tc>
      </w:tr>
      <w:tr w:rsidR="005E5D7A" w:rsidRPr="008B41D9" w14:paraId="4523B85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ACFD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7773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A7AAA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0.0423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4BD60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105.0444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5E142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7AE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0.18</w:t>
            </w:r>
          </w:p>
        </w:tc>
      </w:tr>
      <w:tr w:rsidR="005E5D7A" w:rsidRPr="008B41D9" w14:paraId="63B872A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64CB2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D1C12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-0.1180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EBBAE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0.0480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6EF4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105.1460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95B4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-2.46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3EB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w:t>
            </w:r>
          </w:p>
        </w:tc>
      </w:tr>
      <w:tr w:rsidR="005E5D7A" w:rsidRPr="008B41D9" w14:paraId="77F4DA8C"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13503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F8A5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-0.1040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E176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0.0447</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910F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105.0976</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0E60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-2.32</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A744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0.26</w:t>
            </w:r>
          </w:p>
        </w:tc>
      </w:tr>
    </w:tbl>
    <w:p w14:paraId="0771281F" w14:textId="08A9D8CD" w:rsidR="008D2AE0" w:rsidRDefault="008D2AE0" w:rsidP="005E5D7A">
      <w:pPr>
        <w:rPr>
          <w:rFonts w:ascii="Times New Roman" w:hAnsi="Times New Roman" w:cs="Times New Roman"/>
        </w:rPr>
      </w:pPr>
    </w:p>
    <w:p w14:paraId="7960910F" w14:textId="4526C341" w:rsidR="005E5D7A" w:rsidRPr="008B41D9" w:rsidRDefault="008D2AE0" w:rsidP="008D2AE0">
      <w:pPr>
        <w:spacing w:after="160" w:line="278" w:lineRule="auto"/>
        <w:rPr>
          <w:rFonts w:ascii="Times New Roman" w:hAnsi="Times New Roman" w:cs="Times New Roman"/>
        </w:rPr>
      </w:pPr>
      <w:r>
        <w:rPr>
          <w:rFonts w:ascii="Times New Roman" w:hAnsi="Times New Roman" w:cs="Times New Roman"/>
        </w:rPr>
        <w:br w:type="page"/>
      </w:r>
    </w:p>
    <w:tbl>
      <w:tblPr>
        <w:tblW w:w="0" w:type="auto"/>
        <w:jc w:val="center"/>
        <w:tblLayout w:type="fixed"/>
        <w:tblLook w:val="0420" w:firstRow="1" w:lastRow="0" w:firstColumn="0" w:lastColumn="0" w:noHBand="0" w:noVBand="1"/>
      </w:tblPr>
      <w:tblGrid>
        <w:gridCol w:w="1597"/>
        <w:gridCol w:w="2025"/>
        <w:gridCol w:w="1352"/>
        <w:gridCol w:w="1328"/>
        <w:gridCol w:w="1157"/>
        <w:gridCol w:w="1132"/>
      </w:tblGrid>
      <w:tr w:rsidR="005E5D7A" w:rsidRPr="008B41D9" w14:paraId="3CC15186" w14:textId="77777777" w:rsidTr="007B3DBE">
        <w:trPr>
          <w:tblHeader/>
          <w:jc w:val="center"/>
        </w:trPr>
        <w:tc>
          <w:tcPr>
            <w:tcW w:w="8591"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1CD9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lastRenderedPageBreak/>
              <w:t>Post-hoc Dunnett Test — 4th Ventricle (4V)</w:t>
            </w:r>
          </w:p>
        </w:tc>
      </w:tr>
      <w:tr w:rsidR="005E5D7A" w:rsidRPr="008B41D9" w14:paraId="288503E9"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61596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B0529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5E04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DA27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1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C2AFAF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EA09C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3979E0A7"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3D0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9168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-0.03410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6B9F4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0.0194</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B57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1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DB7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-1.7500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DCCB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0.62</w:t>
            </w:r>
          </w:p>
        </w:tc>
      </w:tr>
      <w:tr w:rsidR="005E5D7A" w:rsidRPr="008B41D9" w14:paraId="39E0401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AC26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C79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-0.05950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9FB6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22E8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106.3893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498E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F1C35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0.15</w:t>
            </w:r>
          </w:p>
        </w:tc>
      </w:tr>
      <w:tr w:rsidR="005E5D7A" w:rsidRPr="008B41D9" w14:paraId="3AB18CF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0892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E407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-0.01830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F9D9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1F1D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CBF3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-0.9390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A412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0.97</w:t>
            </w:r>
          </w:p>
        </w:tc>
      </w:tr>
      <w:tr w:rsidR="005E5D7A" w:rsidRPr="008B41D9" w14:paraId="1B5AC7B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8E0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43BE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-0.00876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4E97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ADAF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106.1226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7AA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-0.4090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84F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5552B9B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AD3C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EF61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761A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D10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EC0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-0.5210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31E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426BB5B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ABD9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9C7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0.00142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FCAE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C3237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106.1226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3528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0.0663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54632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1C2F5F4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2707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0A6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-0.02690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0ED6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E70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346A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-1.3800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9F3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0.83</w:t>
            </w:r>
          </w:p>
        </w:tc>
      </w:tr>
      <w:tr w:rsidR="005E5D7A" w:rsidRPr="008B41D9" w14:paraId="16CC92A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66152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458EF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-0.00544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8B97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4821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106.1226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8D8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-0.2540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B140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3D14EA8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240F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CD5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-0.02610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4723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FB8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C7CE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-1.3400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57E5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0.85</w:t>
            </w:r>
          </w:p>
        </w:tc>
      </w:tr>
      <w:tr w:rsidR="005E5D7A" w:rsidRPr="008B41D9" w14:paraId="67B1E90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774F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6D1F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21E1F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5EC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106.1226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A971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FFF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0.88</w:t>
            </w:r>
          </w:p>
        </w:tc>
      </w:tr>
      <w:tr w:rsidR="005E5D7A" w:rsidRPr="008B41D9" w14:paraId="4F90555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4540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DAA0B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-0.04750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53996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06B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8C22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-2.4500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F50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0.21</w:t>
            </w:r>
          </w:p>
        </w:tc>
      </w:tr>
      <w:tr w:rsidR="005E5D7A" w:rsidRPr="008B41D9" w14:paraId="19B19D1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66A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C077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-0.04560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41C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DC4D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106.1226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8DF6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-2.1300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40596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0.37</w:t>
            </w:r>
          </w:p>
        </w:tc>
      </w:tr>
      <w:tr w:rsidR="005E5D7A" w:rsidRPr="008B41D9" w14:paraId="7D4746B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E4D7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2BEF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A0AAF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0.0194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CC63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105.0725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DBF9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-0.6910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40A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3360AAD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7141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F58B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-0.01880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F07C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CB9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106.1226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52C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-0.8760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963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45E462F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8734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0835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EA48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425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105.4899</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8F2C1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-0.7220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9C57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4A24519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B5DD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11D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DD2D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2F056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106.4437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EFA8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-1.7400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372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0.62</w:t>
            </w:r>
          </w:p>
        </w:tc>
      </w:tr>
      <w:tr w:rsidR="005E5D7A" w:rsidRPr="008B41D9" w14:paraId="7596FAB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5BAE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2B17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EBC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4BD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105.4899</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E779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-0.9880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C6D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0.96</w:t>
            </w:r>
          </w:p>
        </w:tc>
      </w:tr>
      <w:tr w:rsidR="005E5D7A" w:rsidRPr="008B41D9" w14:paraId="68B885D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C7A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9523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-0.02650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EF1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CF64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106.4437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EB8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-1.1600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21F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0.92</w:t>
            </w:r>
          </w:p>
        </w:tc>
      </w:tr>
      <w:tr w:rsidR="005E5D7A" w:rsidRPr="008B41D9" w14:paraId="36C4F48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F4AA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37A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F6A9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C9B0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105.4899</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7230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-0.8260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A9DE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0.99</w:t>
            </w:r>
          </w:p>
        </w:tc>
      </w:tr>
      <w:tr w:rsidR="005E5D7A" w:rsidRPr="008B41D9" w14:paraId="0D20031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679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B1B8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C316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3140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106.4437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9470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-0.5870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F80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r w:rsidR="005E5D7A" w:rsidRPr="008B41D9" w14:paraId="3A2CEC6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2465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2C9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FCBC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D2D6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105.4899</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47A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7C21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0.96</w:t>
            </w:r>
          </w:p>
        </w:tc>
      </w:tr>
      <w:tr w:rsidR="005E5D7A" w:rsidRPr="008B41D9" w14:paraId="44F319B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758A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501A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-0.05830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4DE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3B9C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106.4437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EA2F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-2.5400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2F198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0.17</w:t>
            </w:r>
          </w:p>
        </w:tc>
      </w:tr>
      <w:tr w:rsidR="005E5D7A" w:rsidRPr="008B41D9" w14:paraId="47DBDD72"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2DB0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CE0F0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-0.00638</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87F1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0.0214</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3DB6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105.9741</w:t>
            </w:r>
          </w:p>
        </w:tc>
        <w:tc>
          <w:tcPr>
            <w:tcW w:w="11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8F3F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-0.2980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847DD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1.00</w:t>
            </w:r>
          </w:p>
        </w:tc>
      </w:tr>
    </w:tbl>
    <w:p w14:paraId="58CB3781" w14:textId="5F2E1F7B" w:rsidR="008D2AE0" w:rsidRDefault="008D2AE0" w:rsidP="005E5D7A">
      <w:pPr>
        <w:rPr>
          <w:rFonts w:ascii="Times New Roman" w:hAnsi="Times New Roman" w:cs="Times New Roman"/>
        </w:rPr>
      </w:pPr>
    </w:p>
    <w:p w14:paraId="32FAEBA0" w14:textId="57D6ED3D"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1D69BA95" w14:textId="5ACE9551" w:rsidR="00AE574D"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157"/>
        <w:gridCol w:w="1132"/>
      </w:tblGrid>
      <w:tr w:rsidR="005E5D7A" w:rsidRPr="008B41D9" w14:paraId="04AA9202" w14:textId="77777777" w:rsidTr="007B3DBE">
        <w:trPr>
          <w:tblHeader/>
          <w:jc w:val="center"/>
        </w:trPr>
        <w:tc>
          <w:tcPr>
            <w:tcW w:w="8591"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1D28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Cortical Bridging Veins (CV)</w:t>
            </w:r>
          </w:p>
        </w:tc>
      </w:tr>
      <w:tr w:rsidR="005E5D7A" w:rsidRPr="008B41D9" w14:paraId="60B467BC"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AFFAD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36F9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FE28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55D5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1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DB18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4803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032D4F53"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C764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5374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-0.41800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A7C2D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0.0228</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9674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2BCD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-18.300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806EF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52ACC0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8DD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8637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-0.37100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D8E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081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105.0713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8353D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345EE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E0BE01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1A3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483F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-0.21700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AB2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0.0228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8E6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3C63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-9.520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6FF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36AE84E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A1C7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7DA24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-0.14900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790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EE322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105.0613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66C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-5.930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66A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7503EA7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CBA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7D5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-0.06280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BD4E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0.0228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8C56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D03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-2.750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E56FE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w:t>
            </w:r>
          </w:p>
        </w:tc>
      </w:tr>
      <w:tr w:rsidR="005E5D7A" w:rsidRPr="008B41D9" w14:paraId="1C24EFE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755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A955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-0.04680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BCC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0E6E0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105.0613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FBB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E5A6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0.54</w:t>
            </w:r>
          </w:p>
        </w:tc>
      </w:tr>
      <w:tr w:rsidR="005E5D7A" w:rsidRPr="008B41D9" w14:paraId="71F5AF6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1540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507E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-0.00369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0BF4E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0.0228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BEE9D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1E494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-0.162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EE170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6FA9C99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579A3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C379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0.02610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24C7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0A2A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105.0613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17C0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F2E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0.95</w:t>
            </w:r>
          </w:p>
        </w:tc>
      </w:tr>
      <w:tr w:rsidR="005E5D7A" w:rsidRPr="008B41D9" w14:paraId="14915C2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A837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7143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0.05350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3A86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0.0228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598C4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6736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2.350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809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0.25</w:t>
            </w:r>
          </w:p>
        </w:tc>
      </w:tr>
      <w:tr w:rsidR="005E5D7A" w:rsidRPr="008B41D9" w14:paraId="4E4D46C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883D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9BC8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0.06560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CDAA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DE0E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105.0613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7B12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2.610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859F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0.15</w:t>
            </w:r>
          </w:p>
        </w:tc>
      </w:tr>
      <w:tr w:rsidR="005E5D7A" w:rsidRPr="008B41D9" w14:paraId="4558242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0766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EB96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0.05990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D60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0.0228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6AC3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D01D3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2.630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D0F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0.14</w:t>
            </w:r>
          </w:p>
        </w:tc>
      </w:tr>
      <w:tr w:rsidR="005E5D7A" w:rsidRPr="008B41D9" w14:paraId="377FB86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FC3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BF1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0.08410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8A5C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1371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105.0613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EF4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3.340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078B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69C8710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D2B1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F2F9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0.06350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5D0D1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0.0228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CD8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105.0001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754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2.780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8894F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0.097</w:t>
            </w:r>
          </w:p>
        </w:tc>
      </w:tr>
      <w:tr w:rsidR="005E5D7A" w:rsidRPr="008B41D9" w14:paraId="350634A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A5A9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88D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0.07980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12F4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A79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105.0613</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C50F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B45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2517D11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1EFE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21DC4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0.06430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C9F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5E5F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105.0214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18FE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2.700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4AAE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0.12</w:t>
            </w:r>
          </w:p>
        </w:tc>
      </w:tr>
      <w:tr w:rsidR="005E5D7A" w:rsidRPr="008B41D9" w14:paraId="6FC5F77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DF0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B668E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0.11000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2E2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05C8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105.0706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FA60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4.070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71C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0E9F737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37F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4E1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0.04980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AA1F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8302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105.0214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9BF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27C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0.39</w:t>
            </w:r>
          </w:p>
        </w:tc>
      </w:tr>
      <w:tr w:rsidR="005E5D7A" w:rsidRPr="008B41D9" w14:paraId="0E83B78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D98C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7A46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0.05080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90E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9A7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105.0706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08753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867D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0.53</w:t>
            </w:r>
          </w:p>
        </w:tc>
      </w:tr>
      <w:tr w:rsidR="005E5D7A" w:rsidRPr="008B41D9" w14:paraId="2220E31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435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2E9E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0.06840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DC4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F897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105.0214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6ED1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2.870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172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0.078</w:t>
            </w:r>
          </w:p>
        </w:tc>
      </w:tr>
      <w:tr w:rsidR="005E5D7A" w:rsidRPr="008B41D9" w14:paraId="71419AB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438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F115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0.08370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F53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8724D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105.0706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9E16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D6673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60B1EA3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D8549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32DC7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0.05070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145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82C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105.0214</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7E07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5607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0.37</w:t>
            </w:r>
          </w:p>
        </w:tc>
      </w:tr>
      <w:tr w:rsidR="005E5D7A" w:rsidRPr="008B41D9" w14:paraId="5E3EE74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393B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F72C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0.05370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74D8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B086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105.0706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28B2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189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0.46</w:t>
            </w:r>
          </w:p>
        </w:tc>
      </w:tr>
      <w:tr w:rsidR="005E5D7A" w:rsidRPr="008B41D9" w14:paraId="251A323C"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3B32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12CD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0.06280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6BB7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0.0251</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76519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105.0472</w:t>
            </w:r>
          </w:p>
        </w:tc>
        <w:tc>
          <w:tcPr>
            <w:tcW w:w="11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25EB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2.500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CFE8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0.19</w:t>
            </w:r>
          </w:p>
        </w:tc>
      </w:tr>
    </w:tbl>
    <w:p w14:paraId="7905F1AC" w14:textId="32928F6A" w:rsidR="008D2AE0" w:rsidRDefault="008D2AE0" w:rsidP="005E5D7A">
      <w:pPr>
        <w:rPr>
          <w:rFonts w:ascii="Times New Roman" w:hAnsi="Times New Roman" w:cs="Times New Roman"/>
        </w:rPr>
      </w:pPr>
    </w:p>
    <w:p w14:paraId="05F8BDB5" w14:textId="6C03E67E"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65ED1FDB" w14:textId="25EF713A" w:rsidR="00AE574D"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5E5D7A" w:rsidRPr="008B41D9" w14:paraId="71C81237" w14:textId="77777777" w:rsidTr="007B3DB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1557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CSF around CV</w:t>
            </w:r>
          </w:p>
        </w:tc>
      </w:tr>
      <w:tr w:rsidR="005E5D7A" w:rsidRPr="008B41D9" w14:paraId="26F07810"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6FC0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3A520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691B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5C51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B826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AEFB6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22D24074"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3AD43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BB94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-0.1100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0230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0.0138</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C80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105.0111</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BDC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-7.97</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5638E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9FEB9F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FF54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5F01C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D30B6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A24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105.5970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1740C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-6.22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D2A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2E58E91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1BA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BABBA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E65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3DBD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105.0111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9BE5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-4.57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BFCE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A007F0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2B76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3A0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-0.0591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2ED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BB75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105.5032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8DB50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-3.89</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677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16A83A7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1698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F08EB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-0.0391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A0F7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459E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105.0111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29D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-2.84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D2D7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0.085</w:t>
            </w:r>
          </w:p>
        </w:tc>
      </w:tr>
      <w:tr w:rsidR="005E5D7A" w:rsidRPr="008B41D9" w14:paraId="6AC4547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D70F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7174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-0.0692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FDF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AC9F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105.5032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7ACDC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-4.56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4B9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48EB418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9A75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C642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-0.0423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F4C6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3EF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105.0111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93B5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-3.07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6CA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113387A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3D54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EBD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-0.0466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DFBF0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AF796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105.5032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06D4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-3.07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D44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32DE99E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E73D6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2A587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9026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1059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105.0111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4188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213AE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0.07</w:t>
            </w:r>
          </w:p>
        </w:tc>
      </w:tr>
      <w:tr w:rsidR="005E5D7A" w:rsidRPr="008B41D9" w14:paraId="4504B10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C2D3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3643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-0.0357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B85C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CE604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105.5032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5031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-2.35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934D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0.25</w:t>
            </w:r>
          </w:p>
        </w:tc>
      </w:tr>
      <w:tr w:rsidR="005E5D7A" w:rsidRPr="008B41D9" w14:paraId="5123FAA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08592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50C7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-0.0452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2B7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EB2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105.0111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9AB1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-3.28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F37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34A1C6D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413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42F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-0.0521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122B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107F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105.5032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E7C8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-3.43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763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3CA5C9B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563A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373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3C0C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0.0138</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AF9A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105.0111</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75B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-2.92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3523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0.068</w:t>
            </w:r>
          </w:p>
        </w:tc>
      </w:tr>
      <w:tr w:rsidR="005E5D7A" w:rsidRPr="008B41D9" w14:paraId="6196954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811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A9EB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6A8F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DF7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105.5032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EBCBC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-2.66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43B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0.13</w:t>
            </w:r>
          </w:p>
        </w:tc>
      </w:tr>
      <w:tr w:rsidR="005E5D7A" w:rsidRPr="008B41D9" w14:paraId="597AC46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AE3D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2CD4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-0.0449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F8E1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194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105.1907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52C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E50EE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4A86378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CDC4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A02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D79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BA0F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105.6053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023B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980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0.79</w:t>
            </w:r>
          </w:p>
        </w:tc>
      </w:tr>
      <w:tr w:rsidR="005E5D7A" w:rsidRPr="008B41D9" w14:paraId="2ADD0B5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0C41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F477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D510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50B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105.1907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D1F0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04D1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5BF8BE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83F0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6BB2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-0.0681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265E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44D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105.6053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EC9D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-4.18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719D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4369713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5F86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F659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93A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D1FD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105.1907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E3BE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-4.10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A0B8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47FD332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2A35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867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-0.0344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78BA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35B5F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105.6053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2FA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A6D9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0.38</w:t>
            </w:r>
          </w:p>
        </w:tc>
      </w:tr>
      <w:tr w:rsidR="005E5D7A" w:rsidRPr="008B41D9" w14:paraId="44D7163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F6DA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3E72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-0.0536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B72E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0.0144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73A25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105.1907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767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-3.73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8E3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171DDC9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7D37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E176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-0.0411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398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0.0163</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49F7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105.6053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BB8B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3382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0.18</w:t>
            </w:r>
          </w:p>
        </w:tc>
      </w:tr>
      <w:tr w:rsidR="005E5D7A" w:rsidRPr="008B41D9" w14:paraId="2F031D8A"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A4CEC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9D38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-0.0408</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9522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0.0152</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6656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105.4055</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14B9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-2.69</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1B15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0.12</w:t>
            </w:r>
          </w:p>
        </w:tc>
      </w:tr>
    </w:tbl>
    <w:p w14:paraId="2591091B" w14:textId="279ED655" w:rsidR="008D2AE0" w:rsidRDefault="008D2AE0" w:rsidP="005E5D7A">
      <w:pPr>
        <w:rPr>
          <w:rFonts w:ascii="Times New Roman" w:hAnsi="Times New Roman" w:cs="Times New Roman"/>
        </w:rPr>
      </w:pPr>
    </w:p>
    <w:p w14:paraId="139133AD" w14:textId="77777777" w:rsidR="008D2AE0" w:rsidRDefault="008D2AE0">
      <w:pPr>
        <w:spacing w:after="160" w:line="278" w:lineRule="auto"/>
        <w:rPr>
          <w:rFonts w:ascii="Times New Roman" w:hAnsi="Times New Roman" w:cs="Times New Roman"/>
        </w:rPr>
      </w:pPr>
      <w:r>
        <w:rPr>
          <w:rFonts w:ascii="Times New Roman" w:hAnsi="Times New Roman" w:cs="Times New Roman"/>
        </w:rPr>
        <w:br w:type="page"/>
      </w:r>
    </w:p>
    <w:p w14:paraId="3908F4A9" w14:textId="2743F757" w:rsidR="005E5D7A" w:rsidRDefault="00AA0566" w:rsidP="005E5D7A">
      <w:pPr>
        <w:rPr>
          <w:rFonts w:ascii="Helvetica" w:hAnsi="Helvetica" w:cs="Times New Roman"/>
          <w:i/>
          <w:iCs/>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p w14:paraId="14150DEE" w14:textId="77777777" w:rsidR="00AA0566" w:rsidRPr="008B41D9" w:rsidRDefault="00AA0566" w:rsidP="005E5D7A">
      <w:pPr>
        <w:rPr>
          <w:rFonts w:ascii="Times New Roman" w:hAnsi="Times New Roman" w:cs="Times New Roman"/>
        </w:rPr>
      </w:pPr>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5E5D7A" w:rsidRPr="008B41D9" w14:paraId="3A2846DC" w14:textId="77777777" w:rsidTr="007B3DB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171FB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GM around CV</w:t>
            </w:r>
          </w:p>
        </w:tc>
      </w:tr>
      <w:tr w:rsidR="005E5D7A" w:rsidRPr="008B41D9" w14:paraId="59567836"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33332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3F03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6C16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A230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257B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0F48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5E49F9DC"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E843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32E8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-0.08510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03E6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A64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105.0153</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E5B6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-9.110</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2D6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148AA08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03466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B019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-0.07810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2018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C164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105.6920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3554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-7.080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E65D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1529F16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3CC7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950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-0.03760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1AB8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EDACC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0A7FF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-4.020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B5A7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34223A7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1FC1E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EBC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-0.01530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262D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648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105.5808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EBA0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68BC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0.78</w:t>
            </w:r>
          </w:p>
        </w:tc>
      </w:tr>
      <w:tr w:rsidR="005E5D7A" w:rsidRPr="008B41D9" w14:paraId="142BD12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2981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C4E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0.00538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FD26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A46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57AF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0.576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745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732341F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03A7F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50D1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-0.00313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082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E47E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105.5808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E7E19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-0.304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C6FE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3E073C9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6E5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92C6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0.00515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A01B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5021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1DF2B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0.552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513D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6A03CD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CD8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630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720F6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698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105.5808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4258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0.986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1C35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0.96</w:t>
            </w:r>
          </w:p>
        </w:tc>
      </w:tr>
      <w:tr w:rsidR="005E5D7A" w:rsidRPr="008B41D9" w14:paraId="176566D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4A18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89D42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0.01700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9C10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739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209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FCA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0.57</w:t>
            </w:r>
          </w:p>
        </w:tc>
      </w:tr>
      <w:tr w:rsidR="005E5D7A" w:rsidRPr="008B41D9" w14:paraId="256FE90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76E9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CB90C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0.02040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E9D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5CE03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105.5808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131A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4AB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0.46</w:t>
            </w:r>
          </w:p>
        </w:tc>
      </w:tr>
      <w:tr w:rsidR="005E5D7A" w:rsidRPr="008B41D9" w14:paraId="015FF7C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4CBB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C293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0.01620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B49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4D2B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8C4E7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AACBF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0.63</w:t>
            </w:r>
          </w:p>
        </w:tc>
      </w:tr>
      <w:tr w:rsidR="005E5D7A" w:rsidRPr="008B41D9" w14:paraId="6EBEDA5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B0A1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9AA7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0.03170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CACA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9842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105.5808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507A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3.080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B5D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1C0A415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CAB8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1EC8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EDE2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0.00934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C2C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105.0153</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D103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793C4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0.91</w:t>
            </w:r>
          </w:p>
        </w:tc>
      </w:tr>
      <w:tr w:rsidR="005E5D7A" w:rsidRPr="008B41D9" w14:paraId="0AB81B1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788B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B0D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0.00926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56754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D37F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105.5808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A15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0.900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D287F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5B3993A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F489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5120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0.00867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D83F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0.00974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CC9E7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105.2237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7AE6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0.890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B16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0.98</w:t>
            </w:r>
          </w:p>
        </w:tc>
      </w:tr>
      <w:tr w:rsidR="005E5D7A" w:rsidRPr="008B41D9" w14:paraId="2A9E412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2E90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1381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0.03860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B78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FA6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105.7044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AEAD4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3.490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39848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7BC9C88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366D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97C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0.00513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A3CB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0.00974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879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105.2237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ACB35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0.526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856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150DF54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DDC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A1F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0.00320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20A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368C5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105.7044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21C6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F863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1</w:t>
            </w:r>
          </w:p>
        </w:tc>
      </w:tr>
      <w:tr w:rsidR="005E5D7A" w:rsidRPr="008B41D9" w14:paraId="2473DEB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84F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62D5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2352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0.00974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D0A4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105.2237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037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00F2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0.85</w:t>
            </w:r>
          </w:p>
        </w:tc>
      </w:tr>
      <w:tr w:rsidR="005E5D7A" w:rsidRPr="008B41D9" w14:paraId="77B4C40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34C9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079D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0.02780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EE46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76F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105.7044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1FDD8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335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0.18</w:t>
            </w:r>
          </w:p>
        </w:tc>
      </w:tr>
      <w:tr w:rsidR="005E5D7A" w:rsidRPr="008B41D9" w14:paraId="04AA9F2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D236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7689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0.00989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8457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0.00974</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2159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105.2237</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6DCA8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1.020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082E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0.96</w:t>
            </w:r>
          </w:p>
        </w:tc>
      </w:tr>
      <w:tr w:rsidR="005E5D7A" w:rsidRPr="008B41D9" w14:paraId="249C1B7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A951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9DC3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5A92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0.01100</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3D89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105.7044</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B82C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0.936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9BDD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0.97</w:t>
            </w:r>
          </w:p>
        </w:tc>
      </w:tr>
      <w:tr w:rsidR="005E5D7A" w:rsidRPr="008B41D9" w14:paraId="5C33BEF4"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D681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30A4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0.01350</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1F701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0.01030</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1BDB1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105.4722</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4B054F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1.310</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B9A67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0.87</w:t>
            </w:r>
          </w:p>
        </w:tc>
      </w:tr>
    </w:tbl>
    <w:p w14:paraId="4831786C" w14:textId="076579C7" w:rsidR="008D2AE0" w:rsidRDefault="008D2AE0" w:rsidP="005E5D7A">
      <w:pPr>
        <w:rPr>
          <w:rFonts w:ascii="Times New Roman" w:hAnsi="Times New Roman" w:cs="Times New Roman"/>
        </w:rPr>
      </w:pPr>
    </w:p>
    <w:p w14:paraId="54777F8F" w14:textId="0AF12801"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5C529A55" w14:textId="018A073A" w:rsidR="00AE574D"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proofErr w:type="spellStart"/>
      <w:r w:rsidRPr="00D9368F">
        <w:rPr>
          <w:rFonts w:ascii="Helvetica" w:hAnsi="Helvetica" w:cs="Times New Roman"/>
          <w:i/>
          <w:iCs/>
        </w:rPr>
        <w:t>Cont</w:t>
      </w:r>
      <w:proofErr w:type="spellEnd"/>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5E5D7A" w:rsidRPr="008B41D9" w14:paraId="009D84DD" w14:textId="77777777" w:rsidTr="007B3DB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E5A2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Optic Nerve</w:t>
            </w:r>
          </w:p>
        </w:tc>
      </w:tr>
      <w:tr w:rsidR="005E5D7A" w:rsidRPr="008B41D9" w14:paraId="2CB7AA96"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FEBB7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6BCD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AD2A6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4150D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C73F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E05F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3467E41A"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805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C89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-0.636</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4F98F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0.0821</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D36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105.0018</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FF21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-7.75</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C0C59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379A4B5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69B8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A95AF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-0.626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396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0.0971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749A5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105.2475</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176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-6.44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4AAB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6AB3D5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4A16F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EBB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-0.669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C739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C3D7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E68C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-8.15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475C4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24E195B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5E46D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D0A4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-0.597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4119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8033A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49D66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-6.60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B1D26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CE7EA4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9F86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A8C1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-0.588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DD029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B8D8C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0610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-7.16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76CE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7C33434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3B04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DC79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-0.568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ED0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29D5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9BAE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-6.27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7FB44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BD6A616"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AA06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D34C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-0.531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1E173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C79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70E2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-6.47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BC821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772E90B4"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E60A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EA5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-0.514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D2DC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52B2E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7140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-5.67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71F0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055904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7253E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0ACC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-0.421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582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9117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EF4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-5.13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69F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428142B2"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8E166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FEDA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-0.334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FA3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889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FED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-3.68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A81D8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1BC8AF6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E876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09F8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-0.382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A9A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4C4A2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5061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-4.65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8797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1440E307"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DB9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C1DD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149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4ABAC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ED535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-4.31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A4118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161A35CD"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5230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B77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-0.348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CD74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0.0821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F3F5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D0BA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-4.24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5D3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7FD1E9E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EB3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906C5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-0.369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97F8D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0.0905</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1A69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105.2116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D0FD4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-4.07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20B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53612338"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06256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D65B0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-0.285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FF21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0.0857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82E0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105.0758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BC21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-3.32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2325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5CB7E82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0F45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B3F2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-0.234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334F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0.0972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44B4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105.2472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C9220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-2.41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A95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0.23</w:t>
            </w:r>
          </w:p>
        </w:tc>
      </w:tr>
      <w:tr w:rsidR="005E5D7A" w:rsidRPr="008B41D9" w14:paraId="2C472EE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515D1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6DBF3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-0.355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4D2B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0.0857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6A5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105.0758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691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-4.15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E9AD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23113B3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DE427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A9533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-0.379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EAE38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0.0972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26F3B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105.2472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60157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-3.90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3236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5BE6855B"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8C9C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19E4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-0.421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20D79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0.0857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FC7E1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105.0758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F4E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-4.92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6AF7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2894CC3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6CA2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608B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1855E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0.0972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A5470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105.2472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A2C0E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ED38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235926F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6A27F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8B7F4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9F87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0.0857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2629A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105.0758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19ECE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-4.55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A1201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2C208F3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7A67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9346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-0.524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5C878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0.0972</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8D2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105.2472</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4C3D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-5.39</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F1323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5D727766"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23415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8F8D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-0.423</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4036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0.0905</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6A956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105.1653</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F1F6A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-4.68</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8FDF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bl>
    <w:p w14:paraId="0B5B7606" w14:textId="54000569" w:rsidR="008D2AE0" w:rsidRDefault="008D2AE0" w:rsidP="005E5D7A">
      <w:pPr>
        <w:rPr>
          <w:rFonts w:ascii="Times New Roman" w:hAnsi="Times New Roman" w:cs="Times New Roman"/>
        </w:rPr>
      </w:pPr>
    </w:p>
    <w:p w14:paraId="46B2CA19" w14:textId="45BAE507" w:rsidR="005E5D7A" w:rsidRDefault="008D2AE0" w:rsidP="008D2AE0">
      <w:pPr>
        <w:spacing w:after="160" w:line="278" w:lineRule="auto"/>
        <w:rPr>
          <w:rFonts w:ascii="Times New Roman" w:hAnsi="Times New Roman" w:cs="Times New Roman"/>
        </w:rPr>
      </w:pPr>
      <w:r>
        <w:rPr>
          <w:rFonts w:ascii="Times New Roman" w:hAnsi="Times New Roman" w:cs="Times New Roman"/>
        </w:rPr>
        <w:br w:type="page"/>
      </w:r>
    </w:p>
    <w:p w14:paraId="5C1A8D6E" w14:textId="2C3AC0A7" w:rsidR="003B077A" w:rsidRPr="008B41D9" w:rsidRDefault="00AA0566" w:rsidP="008D2AE0">
      <w:pPr>
        <w:spacing w:after="160" w:line="278" w:lineRule="auto"/>
        <w:rPr>
          <w:rFonts w:ascii="Times New Roman" w:hAnsi="Times New Roman" w:cs="Times New Roman"/>
        </w:rPr>
      </w:pPr>
      <w:r w:rsidRPr="00D9368F">
        <w:rPr>
          <w:rFonts w:ascii="Helvetica" w:hAnsi="Helvetica" w:cs="Times New Roman"/>
          <w:b/>
          <w:bCs/>
        </w:rPr>
        <w:lastRenderedPageBreak/>
        <w:t>Table S</w:t>
      </w:r>
      <w:r>
        <w:rPr>
          <w:rFonts w:ascii="Helvetica" w:hAnsi="Helvetica" w:cs="Times New Roman"/>
          <w:b/>
          <w:bCs/>
        </w:rPr>
        <w:t>6</w:t>
      </w:r>
      <w:r w:rsidRPr="00D9368F">
        <w:rPr>
          <w:rFonts w:ascii="Helvetica" w:hAnsi="Helvetica" w:cs="Times New Roman"/>
          <w:b/>
          <w:bCs/>
        </w:rPr>
        <w:t xml:space="preserve"> </w:t>
      </w:r>
      <w:r w:rsidRPr="00D9368F">
        <w:rPr>
          <w:rFonts w:ascii="Helvetica" w:hAnsi="Helvetica" w:cs="Times New Roman"/>
          <w:i/>
          <w:iCs/>
        </w:rPr>
        <w:t>Cont</w:t>
      </w:r>
    </w:p>
    <w:tbl>
      <w:tblPr>
        <w:tblW w:w="0" w:type="auto"/>
        <w:jc w:val="center"/>
        <w:tblLayout w:type="fixed"/>
        <w:tblLook w:val="0420" w:firstRow="1" w:lastRow="0" w:firstColumn="0" w:lastColumn="0" w:noHBand="0" w:noVBand="1"/>
      </w:tblPr>
      <w:tblGrid>
        <w:gridCol w:w="1597"/>
        <w:gridCol w:w="2025"/>
        <w:gridCol w:w="1352"/>
        <w:gridCol w:w="1328"/>
        <w:gridCol w:w="1071"/>
        <w:gridCol w:w="1132"/>
      </w:tblGrid>
      <w:tr w:rsidR="005E5D7A" w:rsidRPr="008B41D9" w14:paraId="704F8777" w14:textId="77777777" w:rsidTr="007B3DBE">
        <w:trPr>
          <w:tblHeader/>
          <w:jc w:val="center"/>
        </w:trPr>
        <w:tc>
          <w:tcPr>
            <w:tcW w:w="8505" w:type="dxa"/>
            <w:gridSpan w:val="6"/>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CB823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Post-hoc Dunnett Test — Trigeminal Nerve Cave</w:t>
            </w:r>
          </w:p>
        </w:tc>
      </w:tr>
      <w:tr w:rsidR="005E5D7A" w:rsidRPr="008B41D9" w14:paraId="074292BA" w14:textId="77777777" w:rsidTr="007B3DBE">
        <w:trPr>
          <w:tblHeader/>
          <w:jc w:val="center"/>
        </w:trPr>
        <w:tc>
          <w:tcPr>
            <w:tcW w:w="15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0CDA5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Comparison</w:t>
            </w:r>
          </w:p>
        </w:tc>
        <w:tc>
          <w:tcPr>
            <w:tcW w:w="20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21FE7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Mean Difference</w:t>
            </w:r>
          </w:p>
        </w:tc>
        <w:tc>
          <w:tcPr>
            <w:tcW w:w="13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12C35E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Std. Error</w:t>
            </w:r>
          </w:p>
        </w:tc>
        <w:tc>
          <w:tcPr>
            <w:tcW w:w="13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1BF55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DF</w:t>
            </w:r>
          </w:p>
        </w:tc>
        <w:tc>
          <w:tcPr>
            <w:tcW w:w="10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A00D6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t-value</w:t>
            </w:r>
          </w:p>
        </w:tc>
        <w:tc>
          <w:tcPr>
            <w:tcW w:w="11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301FD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p-value</w:t>
            </w:r>
          </w:p>
        </w:tc>
      </w:tr>
      <w:tr w:rsidR="005E5D7A" w:rsidRPr="008B41D9" w14:paraId="673A6A75" w14:textId="77777777" w:rsidTr="007B3DBE">
        <w:trPr>
          <w:jc w:val="center"/>
        </w:trPr>
        <w:tc>
          <w:tcPr>
            <w:tcW w:w="15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39EF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0.3 h</w:t>
            </w:r>
          </w:p>
        </w:tc>
        <w:tc>
          <w:tcPr>
            <w:tcW w:w="20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5F3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-0.2210</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4438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0.0327</w:t>
            </w:r>
          </w:p>
        </w:tc>
        <w:tc>
          <w:tcPr>
            <w:tcW w:w="13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EAA0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105.0010</w:t>
            </w:r>
          </w:p>
        </w:tc>
        <w:tc>
          <w:tcPr>
            <w:tcW w:w="10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E3D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-6.75</w:t>
            </w:r>
          </w:p>
        </w:tc>
        <w:tc>
          <w:tcPr>
            <w:tcW w:w="11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84082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1F899DA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2E89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72AE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-0.1560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461B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64C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105.1876</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016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-4.05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1EE02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04BA3FFF"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71913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DCA3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-0.1820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A49AB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0.0327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D14C4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8372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-5.57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18BA9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1C1AB11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35CA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4C8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-0.1410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DD0C3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0.0361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29EC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105.1608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6B5A2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-3.92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6DBDE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074FADC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984D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A2E1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-0.1350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7A14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0.0327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C2974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32561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-4.12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1D54E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6F98A3B0"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CADF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FB3E6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-0.1620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96182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0.0361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29CAD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105.1608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56794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-4.50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78AD2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73A48C8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C78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8A5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-0.1250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01A3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0.0327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A0D9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7825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-3.83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EFE0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5B0FF6B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AF77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82719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-0.0915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4D7D8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0.0361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5C10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105.1608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5AA4E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-2.54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4DB5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0.17</w:t>
            </w:r>
          </w:p>
        </w:tc>
      </w:tr>
      <w:tr w:rsidR="005E5D7A" w:rsidRPr="008B41D9" w14:paraId="1498F80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7CCD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9A36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-0.1130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FE7DB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0.0327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297A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BEA6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-3.45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9CA6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03DC5FE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70474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6BB4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-0.1220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0955A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0.0361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2686F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105.1608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448D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-3.37</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A04F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09CD5F5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8E0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4691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31858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0.0327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DC7FE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2D3E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-3.18</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7ED7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2BF4D26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CEA10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03A9D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-0.0809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8387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0.0361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BC58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105.1608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96067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82DA1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0.31</w:t>
            </w:r>
          </w:p>
        </w:tc>
      </w:tr>
      <w:tr w:rsidR="005E5D7A" w:rsidRPr="008B41D9" w14:paraId="01E9650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37DE6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12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B14D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-0.0728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3B61A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0.0327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D627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105.0010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818B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B842D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0.31</w:t>
            </w:r>
          </w:p>
        </w:tc>
      </w:tr>
      <w:tr w:rsidR="005E5D7A" w:rsidRPr="008B41D9" w14:paraId="33CD6ABE"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D5DAD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13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3867E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-0.1230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F61F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0.0361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D4F6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105.1608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7D0E5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-3.41</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C289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4F92BD3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84BE9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14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913A5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-0.1060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78FDD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0.0341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FFFB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105.0570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F1310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-3.12</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17E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2DAB1035"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72276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15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5E38E9"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-0.1410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A401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8F54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105.1868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26F04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-3.64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DD7A5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300B06FA"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99885D"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16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119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-0.1470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4A2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0.0341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99B06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105.0570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0430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8D39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7D89D7B3"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176F9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17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212510"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-0.1660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97A08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6C42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105.1868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CF9C8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-4.30</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B3CB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69106F59"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24F2B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18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80976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-0.1690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3DD983"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0.0341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E30C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105.0570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33543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-4.96</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269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&lt;0.001</w:t>
            </w:r>
          </w:p>
        </w:tc>
      </w:tr>
      <w:tr w:rsidR="005E5D7A" w:rsidRPr="008B41D9" w14:paraId="08F2528C"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8C9FC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19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B0F4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508A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9D8EB"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105.1868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53789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-3.33</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458AF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1897128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558CA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20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149D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-0.1240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7B9EC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0.0341</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6AC3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105.0570</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8A23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-3.64</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905845"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&lt;0.01</w:t>
            </w:r>
          </w:p>
        </w:tc>
      </w:tr>
      <w:tr w:rsidR="005E5D7A" w:rsidRPr="008B41D9" w14:paraId="77F378A1" w14:textId="77777777" w:rsidTr="007B3DBE">
        <w:trPr>
          <w:jc w:val="center"/>
        </w:trPr>
        <w:tc>
          <w:tcPr>
            <w:tcW w:w="15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ADA49E"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21 h</w:t>
            </w:r>
          </w:p>
        </w:tc>
        <w:tc>
          <w:tcPr>
            <w:tcW w:w="20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9145B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-0.1260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2C9B82"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0.0387</w:t>
            </w:r>
          </w:p>
        </w:tc>
        <w:tc>
          <w:tcPr>
            <w:tcW w:w="13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5680D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105.1868</w:t>
            </w:r>
          </w:p>
        </w:tc>
        <w:tc>
          <w:tcPr>
            <w:tcW w:w="10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99EEA1"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-3.25</w:t>
            </w:r>
          </w:p>
        </w:tc>
        <w:tc>
          <w:tcPr>
            <w:tcW w:w="11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64829C"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&lt;0.05</w:t>
            </w:r>
          </w:p>
        </w:tc>
      </w:tr>
      <w:tr w:rsidR="005E5D7A" w:rsidRPr="008B41D9" w14:paraId="772192D3" w14:textId="77777777" w:rsidTr="007B3DBE">
        <w:trPr>
          <w:jc w:val="center"/>
        </w:trPr>
        <w:tc>
          <w:tcPr>
            <w:tcW w:w="15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67B026"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22 h</w:t>
            </w:r>
          </w:p>
        </w:tc>
        <w:tc>
          <w:tcPr>
            <w:tcW w:w="202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DD7ECA"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-0.0996</w:t>
            </w:r>
          </w:p>
        </w:tc>
        <w:tc>
          <w:tcPr>
            <w:tcW w:w="135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55F52F"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0.0360</w:t>
            </w:r>
          </w:p>
        </w:tc>
        <w:tc>
          <w:tcPr>
            <w:tcW w:w="13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ABD1D4"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105.1249</w:t>
            </w:r>
          </w:p>
        </w:tc>
        <w:tc>
          <w:tcPr>
            <w:tcW w:w="10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9DB657"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Helvetica" w:hAnsi="Times New Roman" w:cs="Times New Roman"/>
                <w:color w:val="000000"/>
                <w:sz w:val="22"/>
                <w:szCs w:val="22"/>
              </w:rPr>
            </w:pPr>
            <w:r w:rsidRPr="008B41D9">
              <w:rPr>
                <w:rFonts w:ascii="Times New Roman" w:eastAsia="Helvetica" w:hAnsi="Times New Roman" w:cs="Times New Roman"/>
                <w:color w:val="000000"/>
                <w:sz w:val="22"/>
                <w:szCs w:val="22"/>
              </w:rPr>
              <w:t>-2.77</w:t>
            </w:r>
          </w:p>
        </w:tc>
        <w:tc>
          <w:tcPr>
            <w:tcW w:w="11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68F8E8" w14:textId="77777777" w:rsidR="005E5D7A" w:rsidRPr="008B41D9" w:rsidRDefault="005E5D7A" w:rsidP="007B3DBE">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Helvetica" w:hAnsi="Times New Roman" w:cs="Times New Roman"/>
                <w:b/>
                <w:color w:val="000000"/>
                <w:sz w:val="22"/>
                <w:szCs w:val="22"/>
              </w:rPr>
            </w:pPr>
            <w:r w:rsidRPr="008B41D9">
              <w:rPr>
                <w:rFonts w:ascii="Times New Roman" w:eastAsia="Helvetica" w:hAnsi="Times New Roman" w:cs="Times New Roman"/>
                <w:b/>
                <w:color w:val="000000"/>
                <w:sz w:val="22"/>
                <w:szCs w:val="22"/>
              </w:rPr>
              <w:t>0.1</w:t>
            </w:r>
          </w:p>
        </w:tc>
      </w:tr>
    </w:tbl>
    <w:p w14:paraId="0531E55E" w14:textId="62469063" w:rsidR="0041723D" w:rsidRPr="00CC0A9A" w:rsidRDefault="0041723D" w:rsidP="00CC0A9A">
      <w:pPr>
        <w:spacing w:after="160" w:line="278" w:lineRule="auto"/>
        <w:rPr>
          <w:rFonts w:ascii="Helvetica" w:eastAsia="Helvetica" w:hAnsi="Helvetica" w:cs="Helvetica"/>
          <w:b/>
          <w:sz w:val="22"/>
          <w:szCs w:val="22"/>
        </w:rPr>
      </w:pPr>
    </w:p>
    <w:sectPr w:rsidR="0041723D" w:rsidRPr="00CC0A9A" w:rsidSect="00B37888">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882B35"/>
    <w:multiLevelType w:val="multilevel"/>
    <w:tmpl w:val="6F30E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EFC3234"/>
    <w:multiLevelType w:val="multilevel"/>
    <w:tmpl w:val="0A8631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58320225">
    <w:abstractNumId w:val="0"/>
  </w:num>
  <w:num w:numId="2" w16cid:durableId="1291473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821"/>
    <w:rsid w:val="00040FAE"/>
    <w:rsid w:val="000769BC"/>
    <w:rsid w:val="00084A5B"/>
    <w:rsid w:val="000928BD"/>
    <w:rsid w:val="000A2D68"/>
    <w:rsid w:val="000C628E"/>
    <w:rsid w:val="000D1C24"/>
    <w:rsid w:val="000E75BF"/>
    <w:rsid w:val="00105A4C"/>
    <w:rsid w:val="00122025"/>
    <w:rsid w:val="001516FD"/>
    <w:rsid w:val="001518E6"/>
    <w:rsid w:val="001844E9"/>
    <w:rsid w:val="00185E4D"/>
    <w:rsid w:val="001B0DB4"/>
    <w:rsid w:val="001B418E"/>
    <w:rsid w:val="001C3185"/>
    <w:rsid w:val="001D45E3"/>
    <w:rsid w:val="001E396D"/>
    <w:rsid w:val="001F6271"/>
    <w:rsid w:val="0021751D"/>
    <w:rsid w:val="00221005"/>
    <w:rsid w:val="00240F4D"/>
    <w:rsid w:val="00273821"/>
    <w:rsid w:val="002B14AB"/>
    <w:rsid w:val="002B290F"/>
    <w:rsid w:val="002C62FF"/>
    <w:rsid w:val="002E6E0F"/>
    <w:rsid w:val="002F2E79"/>
    <w:rsid w:val="003036D6"/>
    <w:rsid w:val="003070C8"/>
    <w:rsid w:val="003130BD"/>
    <w:rsid w:val="00313C86"/>
    <w:rsid w:val="003173EF"/>
    <w:rsid w:val="00322BC4"/>
    <w:rsid w:val="003318C2"/>
    <w:rsid w:val="00336994"/>
    <w:rsid w:val="00344171"/>
    <w:rsid w:val="003452F1"/>
    <w:rsid w:val="00345667"/>
    <w:rsid w:val="003824FB"/>
    <w:rsid w:val="0039115F"/>
    <w:rsid w:val="003A637E"/>
    <w:rsid w:val="003B077A"/>
    <w:rsid w:val="003F31FA"/>
    <w:rsid w:val="0041723D"/>
    <w:rsid w:val="00417A77"/>
    <w:rsid w:val="00421B3D"/>
    <w:rsid w:val="0042465A"/>
    <w:rsid w:val="00426C94"/>
    <w:rsid w:val="00427660"/>
    <w:rsid w:val="0045497A"/>
    <w:rsid w:val="004A1F1C"/>
    <w:rsid w:val="004C43F1"/>
    <w:rsid w:val="004C49A2"/>
    <w:rsid w:val="00533D3E"/>
    <w:rsid w:val="00541E55"/>
    <w:rsid w:val="00546D1A"/>
    <w:rsid w:val="00581B75"/>
    <w:rsid w:val="00582B8F"/>
    <w:rsid w:val="005831AD"/>
    <w:rsid w:val="00587AD1"/>
    <w:rsid w:val="005A7B55"/>
    <w:rsid w:val="005D0031"/>
    <w:rsid w:val="005D670E"/>
    <w:rsid w:val="005E1AC5"/>
    <w:rsid w:val="005E5D7A"/>
    <w:rsid w:val="005E7ECE"/>
    <w:rsid w:val="005F586F"/>
    <w:rsid w:val="00601A7B"/>
    <w:rsid w:val="00640327"/>
    <w:rsid w:val="006511F8"/>
    <w:rsid w:val="00683415"/>
    <w:rsid w:val="006B78F5"/>
    <w:rsid w:val="006C2F51"/>
    <w:rsid w:val="006E3E21"/>
    <w:rsid w:val="006F40F5"/>
    <w:rsid w:val="00740070"/>
    <w:rsid w:val="00751BD7"/>
    <w:rsid w:val="00777879"/>
    <w:rsid w:val="00785F90"/>
    <w:rsid w:val="00787014"/>
    <w:rsid w:val="007A08D1"/>
    <w:rsid w:val="007C2EC5"/>
    <w:rsid w:val="007D61FF"/>
    <w:rsid w:val="0080521F"/>
    <w:rsid w:val="00813982"/>
    <w:rsid w:val="0082579D"/>
    <w:rsid w:val="00826CA6"/>
    <w:rsid w:val="0083134C"/>
    <w:rsid w:val="00832B66"/>
    <w:rsid w:val="00852665"/>
    <w:rsid w:val="008570EE"/>
    <w:rsid w:val="00870E21"/>
    <w:rsid w:val="00881328"/>
    <w:rsid w:val="008A230F"/>
    <w:rsid w:val="008A33F0"/>
    <w:rsid w:val="008A6B43"/>
    <w:rsid w:val="008B20ED"/>
    <w:rsid w:val="008B41D9"/>
    <w:rsid w:val="008B54CB"/>
    <w:rsid w:val="008C17EE"/>
    <w:rsid w:val="008C1D73"/>
    <w:rsid w:val="008D2AE0"/>
    <w:rsid w:val="008E34A8"/>
    <w:rsid w:val="00920CAF"/>
    <w:rsid w:val="00921854"/>
    <w:rsid w:val="0092216A"/>
    <w:rsid w:val="00924E08"/>
    <w:rsid w:val="009262BE"/>
    <w:rsid w:val="00933C44"/>
    <w:rsid w:val="009344A6"/>
    <w:rsid w:val="009421FA"/>
    <w:rsid w:val="009543AE"/>
    <w:rsid w:val="00997B3B"/>
    <w:rsid w:val="009B1483"/>
    <w:rsid w:val="009B1523"/>
    <w:rsid w:val="009D3BA6"/>
    <w:rsid w:val="009D4237"/>
    <w:rsid w:val="009E47BE"/>
    <w:rsid w:val="009E4981"/>
    <w:rsid w:val="00A02996"/>
    <w:rsid w:val="00A16E68"/>
    <w:rsid w:val="00A319C2"/>
    <w:rsid w:val="00A51C9B"/>
    <w:rsid w:val="00A607D8"/>
    <w:rsid w:val="00A65A59"/>
    <w:rsid w:val="00A7489E"/>
    <w:rsid w:val="00A8763B"/>
    <w:rsid w:val="00A956E8"/>
    <w:rsid w:val="00AA0566"/>
    <w:rsid w:val="00AA3DD5"/>
    <w:rsid w:val="00AD01B7"/>
    <w:rsid w:val="00AD0300"/>
    <w:rsid w:val="00AD2410"/>
    <w:rsid w:val="00AE574D"/>
    <w:rsid w:val="00AF02C6"/>
    <w:rsid w:val="00AF14D5"/>
    <w:rsid w:val="00B01FE6"/>
    <w:rsid w:val="00B13BBB"/>
    <w:rsid w:val="00B17326"/>
    <w:rsid w:val="00B25BA9"/>
    <w:rsid w:val="00B37888"/>
    <w:rsid w:val="00B56FCB"/>
    <w:rsid w:val="00B6067B"/>
    <w:rsid w:val="00B61667"/>
    <w:rsid w:val="00B619F1"/>
    <w:rsid w:val="00B65B01"/>
    <w:rsid w:val="00B666F3"/>
    <w:rsid w:val="00B8250F"/>
    <w:rsid w:val="00B8740C"/>
    <w:rsid w:val="00B928F4"/>
    <w:rsid w:val="00BB17BB"/>
    <w:rsid w:val="00BE266A"/>
    <w:rsid w:val="00C1763E"/>
    <w:rsid w:val="00C23C21"/>
    <w:rsid w:val="00C31B41"/>
    <w:rsid w:val="00C353AD"/>
    <w:rsid w:val="00C3791A"/>
    <w:rsid w:val="00C91501"/>
    <w:rsid w:val="00C946E1"/>
    <w:rsid w:val="00C97A30"/>
    <w:rsid w:val="00CA1A0A"/>
    <w:rsid w:val="00CB5F40"/>
    <w:rsid w:val="00CC0A9A"/>
    <w:rsid w:val="00CC578A"/>
    <w:rsid w:val="00D04A35"/>
    <w:rsid w:val="00D1712A"/>
    <w:rsid w:val="00D20219"/>
    <w:rsid w:val="00D27C62"/>
    <w:rsid w:val="00D324F0"/>
    <w:rsid w:val="00D93370"/>
    <w:rsid w:val="00D9368F"/>
    <w:rsid w:val="00D93CE8"/>
    <w:rsid w:val="00DB4D0A"/>
    <w:rsid w:val="00DB780B"/>
    <w:rsid w:val="00DC1EF8"/>
    <w:rsid w:val="00DC5AA7"/>
    <w:rsid w:val="00DC63CB"/>
    <w:rsid w:val="00DC7977"/>
    <w:rsid w:val="00E24901"/>
    <w:rsid w:val="00E311C6"/>
    <w:rsid w:val="00E371BC"/>
    <w:rsid w:val="00E448A2"/>
    <w:rsid w:val="00E46C6A"/>
    <w:rsid w:val="00E641E2"/>
    <w:rsid w:val="00E71134"/>
    <w:rsid w:val="00E84466"/>
    <w:rsid w:val="00E907D4"/>
    <w:rsid w:val="00E921F6"/>
    <w:rsid w:val="00EA3BDF"/>
    <w:rsid w:val="00EC034D"/>
    <w:rsid w:val="00EF519E"/>
    <w:rsid w:val="00F11AF9"/>
    <w:rsid w:val="00F24F39"/>
    <w:rsid w:val="00F2560F"/>
    <w:rsid w:val="00F33FD4"/>
    <w:rsid w:val="00F50687"/>
    <w:rsid w:val="00F52360"/>
    <w:rsid w:val="00F67D55"/>
    <w:rsid w:val="00F81E8D"/>
    <w:rsid w:val="00F8683A"/>
    <w:rsid w:val="00FA3E0B"/>
    <w:rsid w:val="00FC347C"/>
    <w:rsid w:val="00FD478D"/>
    <w:rsid w:val="00FD4EB6"/>
    <w:rsid w:val="00FE6778"/>
    <w:rsid w:val="00FF312C"/>
    <w:rsid w:val="0167C33B"/>
    <w:rsid w:val="0310AEFC"/>
    <w:rsid w:val="03A7D143"/>
    <w:rsid w:val="072DE415"/>
    <w:rsid w:val="155979A0"/>
    <w:rsid w:val="16EEE707"/>
    <w:rsid w:val="16F0520B"/>
    <w:rsid w:val="185B7E46"/>
    <w:rsid w:val="193B04A7"/>
    <w:rsid w:val="1F466CD7"/>
    <w:rsid w:val="23F0E86B"/>
    <w:rsid w:val="2498328E"/>
    <w:rsid w:val="2887709F"/>
    <w:rsid w:val="2AA9F6D8"/>
    <w:rsid w:val="2C0785F1"/>
    <w:rsid w:val="2CC9472B"/>
    <w:rsid w:val="30F7C1BC"/>
    <w:rsid w:val="320F6CA5"/>
    <w:rsid w:val="3335CACC"/>
    <w:rsid w:val="36E6EC17"/>
    <w:rsid w:val="38DB1B10"/>
    <w:rsid w:val="39BBCD99"/>
    <w:rsid w:val="3B6E5DDB"/>
    <w:rsid w:val="41D21BD7"/>
    <w:rsid w:val="44CE6F4D"/>
    <w:rsid w:val="44F42513"/>
    <w:rsid w:val="451712F9"/>
    <w:rsid w:val="466AD7B3"/>
    <w:rsid w:val="59A9617B"/>
    <w:rsid w:val="616672FF"/>
    <w:rsid w:val="63403B9E"/>
    <w:rsid w:val="63749783"/>
    <w:rsid w:val="65A8E59F"/>
    <w:rsid w:val="6764FF8C"/>
    <w:rsid w:val="689A766C"/>
    <w:rsid w:val="6DE7C56A"/>
    <w:rsid w:val="707A6D82"/>
    <w:rsid w:val="76964E65"/>
    <w:rsid w:val="78F9E9FE"/>
    <w:rsid w:val="7AD3C8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1B74D"/>
  <w15:chartTrackingRefBased/>
  <w15:docId w15:val="{32A3E14B-DB63-824D-9650-E403FD4E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821"/>
    <w:pPr>
      <w:spacing w:after="0" w:line="240" w:lineRule="auto"/>
    </w:pPr>
  </w:style>
  <w:style w:type="paragraph" w:styleId="Heading1">
    <w:name w:val="heading 1"/>
    <w:basedOn w:val="Normal"/>
    <w:next w:val="Normal"/>
    <w:link w:val="Heading1Char"/>
    <w:uiPriority w:val="9"/>
    <w:qFormat/>
    <w:rsid w:val="00273821"/>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3821"/>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3821"/>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3821"/>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3821"/>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3821"/>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3821"/>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3821"/>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3821"/>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8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38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38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38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38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38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38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38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3821"/>
    <w:rPr>
      <w:rFonts w:eastAsiaTheme="majorEastAsia" w:cstheme="majorBidi"/>
      <w:color w:val="272727" w:themeColor="text1" w:themeTint="D8"/>
    </w:rPr>
  </w:style>
  <w:style w:type="paragraph" w:styleId="Title">
    <w:name w:val="Title"/>
    <w:basedOn w:val="Normal"/>
    <w:next w:val="Normal"/>
    <w:link w:val="TitleChar"/>
    <w:uiPriority w:val="10"/>
    <w:qFormat/>
    <w:rsid w:val="0027382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8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3821"/>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38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3821"/>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273821"/>
    <w:rPr>
      <w:i/>
      <w:iCs/>
      <w:color w:val="404040" w:themeColor="text1" w:themeTint="BF"/>
    </w:rPr>
  </w:style>
  <w:style w:type="paragraph" w:styleId="ListParagraph">
    <w:name w:val="List Paragraph"/>
    <w:basedOn w:val="Normal"/>
    <w:uiPriority w:val="34"/>
    <w:qFormat/>
    <w:rsid w:val="00273821"/>
    <w:pPr>
      <w:spacing w:after="160" w:line="278" w:lineRule="auto"/>
      <w:ind w:left="720"/>
      <w:contextualSpacing/>
    </w:pPr>
  </w:style>
  <w:style w:type="character" w:styleId="IntenseEmphasis">
    <w:name w:val="Intense Emphasis"/>
    <w:basedOn w:val="DefaultParagraphFont"/>
    <w:uiPriority w:val="21"/>
    <w:qFormat/>
    <w:rsid w:val="00273821"/>
    <w:rPr>
      <w:i/>
      <w:iCs/>
      <w:color w:val="0F4761" w:themeColor="accent1" w:themeShade="BF"/>
    </w:rPr>
  </w:style>
  <w:style w:type="paragraph" w:styleId="IntenseQuote">
    <w:name w:val="Intense Quote"/>
    <w:basedOn w:val="Normal"/>
    <w:next w:val="Normal"/>
    <w:link w:val="IntenseQuoteChar"/>
    <w:uiPriority w:val="30"/>
    <w:qFormat/>
    <w:rsid w:val="0027382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3821"/>
    <w:rPr>
      <w:i/>
      <w:iCs/>
      <w:color w:val="0F4761" w:themeColor="accent1" w:themeShade="BF"/>
    </w:rPr>
  </w:style>
  <w:style w:type="character" w:styleId="IntenseReference">
    <w:name w:val="Intense Reference"/>
    <w:basedOn w:val="DefaultParagraphFont"/>
    <w:uiPriority w:val="32"/>
    <w:qFormat/>
    <w:rsid w:val="00273821"/>
    <w:rPr>
      <w:b/>
      <w:bCs/>
      <w:smallCaps/>
      <w:color w:val="0F4761" w:themeColor="accent1" w:themeShade="BF"/>
      <w:spacing w:val="5"/>
    </w:rPr>
  </w:style>
  <w:style w:type="character" w:customStyle="1" w:styleId="katex-mathml">
    <w:name w:val="katex-mathml"/>
    <w:basedOn w:val="DefaultParagraphFont"/>
    <w:rsid w:val="00C31B41"/>
  </w:style>
  <w:style w:type="character" w:customStyle="1" w:styleId="mord">
    <w:name w:val="mord"/>
    <w:basedOn w:val="DefaultParagraphFont"/>
    <w:rsid w:val="00C31B41"/>
  </w:style>
  <w:style w:type="character" w:customStyle="1" w:styleId="vlist-s">
    <w:name w:val="vlist-s"/>
    <w:basedOn w:val="DefaultParagraphFont"/>
    <w:rsid w:val="00C31B41"/>
  </w:style>
  <w:style w:type="table" w:styleId="TableGrid">
    <w:name w:val="Table Grid"/>
    <w:basedOn w:val="TableNormal"/>
    <w:uiPriority w:val="39"/>
    <w:rsid w:val="0041723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sid w:val="005E1AC5"/>
    <w:rPr>
      <w:i/>
      <w:iCs/>
    </w:rPr>
  </w:style>
  <w:style w:type="character" w:customStyle="1" w:styleId="Strong1">
    <w:name w:val="Strong1"/>
    <w:basedOn w:val="DefaultParagraphFont"/>
    <w:uiPriority w:val="1"/>
    <w:qFormat/>
    <w:rsid w:val="005E5D7A"/>
    <w:rPr>
      <w:b/>
    </w:rPr>
  </w:style>
  <w:style w:type="paragraph" w:customStyle="1" w:styleId="centered">
    <w:name w:val="centered"/>
    <w:basedOn w:val="Normal"/>
    <w:qFormat/>
    <w:rsid w:val="005E5D7A"/>
    <w:pPr>
      <w:jc w:val="center"/>
    </w:pPr>
    <w:rPr>
      <w:rFonts w:eastAsiaTheme="minorEastAsia"/>
      <w:kern w:val="0"/>
      <w14:ligatures w14:val="none"/>
    </w:rPr>
  </w:style>
  <w:style w:type="table" w:customStyle="1" w:styleId="tabletemplate">
    <w:name w:val="table_template"/>
    <w:basedOn w:val="TableNormal"/>
    <w:uiPriority w:val="59"/>
    <w:rsid w:val="005E5D7A"/>
    <w:pPr>
      <w:spacing w:after="0" w:line="240" w:lineRule="auto"/>
      <w:jc w:val="right"/>
    </w:pPr>
    <w:rPr>
      <w:rFonts w:eastAsiaTheme="minorEastAsia"/>
      <w:kern w:val="0"/>
      <w14:ligatures w14:val="none"/>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LightList-Accent2">
    <w:name w:val="Light List Accent 2"/>
    <w:basedOn w:val="TableNormal"/>
    <w:uiPriority w:val="61"/>
    <w:rsid w:val="005E5D7A"/>
    <w:pPr>
      <w:spacing w:after="0" w:line="240" w:lineRule="auto"/>
    </w:pPr>
    <w:rPr>
      <w:rFonts w:eastAsiaTheme="minorEastAsia"/>
      <w:kern w:val="0"/>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paragraph" w:customStyle="1" w:styleId="ImageCaption">
    <w:name w:val="Image Caption"/>
    <w:basedOn w:val="Normal"/>
    <w:qFormat/>
    <w:rsid w:val="005E5D7A"/>
    <w:pPr>
      <w:jc w:val="center"/>
    </w:pPr>
    <w:rPr>
      <w:rFonts w:eastAsiaTheme="minorEastAsia"/>
      <w:b/>
      <w:i/>
      <w:kern w:val="0"/>
      <w14:ligatures w14:val="none"/>
    </w:rPr>
  </w:style>
  <w:style w:type="paragraph" w:customStyle="1" w:styleId="TableCaption">
    <w:name w:val="Table Caption"/>
    <w:basedOn w:val="ImageCaption"/>
    <w:qFormat/>
    <w:rsid w:val="005E5D7A"/>
  </w:style>
  <w:style w:type="table" w:styleId="TableProfessional">
    <w:name w:val="Table Professional"/>
    <w:basedOn w:val="TableNormal"/>
    <w:uiPriority w:val="99"/>
    <w:semiHidden/>
    <w:unhideWhenUsed/>
    <w:rsid w:val="005E5D7A"/>
    <w:pPr>
      <w:spacing w:after="0" w:line="240" w:lineRule="auto"/>
    </w:pPr>
    <w:rPr>
      <w:rFonts w:eastAsiaTheme="minorEastAsia"/>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TOC1">
    <w:name w:val="toc 1"/>
    <w:basedOn w:val="Normal"/>
    <w:next w:val="Normal"/>
    <w:autoRedefine/>
    <w:uiPriority w:val="39"/>
    <w:unhideWhenUsed/>
    <w:rsid w:val="005E5D7A"/>
    <w:pPr>
      <w:spacing w:after="100"/>
    </w:pPr>
    <w:rPr>
      <w:rFonts w:eastAsiaTheme="minorEastAsia"/>
      <w:kern w:val="0"/>
      <w14:ligatures w14:val="none"/>
    </w:rPr>
  </w:style>
  <w:style w:type="paragraph" w:styleId="TOC2">
    <w:name w:val="toc 2"/>
    <w:basedOn w:val="Normal"/>
    <w:next w:val="Normal"/>
    <w:autoRedefine/>
    <w:uiPriority w:val="39"/>
    <w:unhideWhenUsed/>
    <w:rsid w:val="005E5D7A"/>
    <w:pPr>
      <w:spacing w:after="100"/>
      <w:ind w:left="240"/>
    </w:pPr>
    <w:rPr>
      <w:rFonts w:eastAsiaTheme="minorEastAsia"/>
      <w:kern w:val="0"/>
      <w14:ligatures w14:val="none"/>
    </w:rPr>
  </w:style>
  <w:style w:type="paragraph" w:styleId="BalloonText">
    <w:name w:val="Balloon Text"/>
    <w:basedOn w:val="Normal"/>
    <w:link w:val="BalloonTextChar"/>
    <w:uiPriority w:val="99"/>
    <w:semiHidden/>
    <w:unhideWhenUsed/>
    <w:rsid w:val="005E5D7A"/>
    <w:rPr>
      <w:rFonts w:ascii="Lucida Grande" w:eastAsiaTheme="minorEastAsia" w:hAnsi="Lucida Grande"/>
      <w:kern w:val="0"/>
      <w:sz w:val="18"/>
      <w:szCs w:val="18"/>
      <w14:ligatures w14:val="none"/>
    </w:rPr>
  </w:style>
  <w:style w:type="character" w:customStyle="1" w:styleId="BalloonTextChar">
    <w:name w:val="Balloon Text Char"/>
    <w:basedOn w:val="DefaultParagraphFont"/>
    <w:link w:val="BalloonText"/>
    <w:uiPriority w:val="99"/>
    <w:semiHidden/>
    <w:rsid w:val="005E5D7A"/>
    <w:rPr>
      <w:rFonts w:ascii="Lucida Grande" w:eastAsiaTheme="minorEastAsia" w:hAnsi="Lucida Grande"/>
      <w:kern w:val="0"/>
      <w:sz w:val="18"/>
      <w:szCs w:val="18"/>
      <w14:ligatures w14:val="none"/>
    </w:rPr>
  </w:style>
  <w:style w:type="character" w:customStyle="1" w:styleId="referenceid">
    <w:name w:val="reference_id"/>
    <w:basedOn w:val="DefaultParagraphFont"/>
    <w:uiPriority w:val="1"/>
    <w:rsid w:val="005E5D7A"/>
    <w:rPr>
      <w:vertAlign w:val="superscript"/>
    </w:rPr>
  </w:style>
  <w:style w:type="paragraph" w:customStyle="1" w:styleId="graphictitle">
    <w:name w:val="graphic title"/>
    <w:basedOn w:val="ImageCaption"/>
    <w:next w:val="Normal"/>
    <w:rsid w:val="005E5D7A"/>
  </w:style>
  <w:style w:type="paragraph" w:customStyle="1" w:styleId="tabletitle">
    <w:name w:val="table title"/>
    <w:basedOn w:val="TableCaption"/>
    <w:next w:val="Normal"/>
    <w:rsid w:val="005E5D7A"/>
  </w:style>
  <w:style w:type="paragraph" w:customStyle="1" w:styleId="EndNoteBibliography">
    <w:name w:val="EndNote Bibliography"/>
    <w:basedOn w:val="Normal"/>
    <w:link w:val="EndNoteBibliographyChar"/>
    <w:rsid w:val="0092216A"/>
    <w:rPr>
      <w:rFonts w:ascii="Cambria" w:eastAsiaTheme="minorEastAsia" w:hAnsi="Cambria"/>
      <w:kern w:val="0"/>
      <w14:ligatures w14:val="none"/>
    </w:rPr>
  </w:style>
  <w:style w:type="character" w:customStyle="1" w:styleId="EndNoteBibliographyChar">
    <w:name w:val="EndNote Bibliography Char"/>
    <w:basedOn w:val="DefaultParagraphFont"/>
    <w:link w:val="EndNoteBibliography"/>
    <w:rsid w:val="0092216A"/>
    <w:rPr>
      <w:rFonts w:ascii="Cambria" w:eastAsiaTheme="minorEastAsia" w:hAnsi="Cambr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F0945A0363434B80726F0B30A477E2" ma:contentTypeVersion="20" ma:contentTypeDescription="Create a new document." ma:contentTypeScope="" ma:versionID="067201cedf2257963846d363796d8b9d">
  <xsd:schema xmlns:xsd="http://www.w3.org/2001/XMLSchema" xmlns:xs="http://www.w3.org/2001/XMLSchema" xmlns:p="http://schemas.microsoft.com/office/2006/metadata/properties" xmlns:ns2="ad3bb8a6-a942-4275-818a-47328e6c7a73" xmlns:ns3="f38bed37-3a60-462c-b334-534243e21775" xmlns:ns4="ab06a5aa-8e31-4bdb-9b13-38c58a92ec8a" targetNamespace="http://schemas.microsoft.com/office/2006/metadata/properties" ma:root="true" ma:fieldsID="e3ac4cd8fbc7428c49e828c567f06c92" ns2:_="" ns3:_="" ns4:_="">
    <xsd:import namespace="ad3bb8a6-a942-4275-818a-47328e6c7a73"/>
    <xsd:import namespace="f38bed37-3a60-462c-b334-534243e21775"/>
    <xsd:import namespace="ab06a5aa-8e31-4bdb-9b13-38c58a92ec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lcf76f155ced4ddcb4097134ff3c332f" minOccurs="0"/>
                <xsd:element ref="ns4:TaxCatchAll" minOccurs="0"/>
                <xsd:element ref="ns3:MediaLengthInSeconds" minOccurs="0"/>
                <xsd:element ref="ns3:MediaServiceSearchProperties" minOccurs="0"/>
                <xsd:element ref="ns3:MediaServiceObjectDetectorVersion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bb8a6-a942-4275-818a-47328e6c7a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bed37-3a60-462c-b334-534243e217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d1fcc23-264e-4eb0-acc5-6ba7809a0827}" ma:internalName="TaxCatchAll" ma:showField="CatchAllData" ma:web="ad3bb8a6-a942-4275-818a-47328e6c7a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8bed37-3a60-462c-b334-534243e21775">
      <Terms xmlns="http://schemas.microsoft.com/office/infopath/2007/PartnerControls"/>
    </lcf76f155ced4ddcb4097134ff3c332f>
    <TaxCatchAll xmlns="ab06a5aa-8e31-4bdb-9b13-38c58a92ec8a" xsi:nil="true"/>
  </documentManagement>
</p:properties>
</file>

<file path=customXml/itemProps1.xml><?xml version="1.0" encoding="utf-8"?>
<ds:datastoreItem xmlns:ds="http://schemas.openxmlformats.org/officeDocument/2006/customXml" ds:itemID="{9EF921AB-2E50-4704-AF85-8F61CB280794}">
  <ds:schemaRefs>
    <ds:schemaRef ds:uri="http://schemas.microsoft.com/sharepoint/v3/contenttype/forms"/>
  </ds:schemaRefs>
</ds:datastoreItem>
</file>

<file path=customXml/itemProps2.xml><?xml version="1.0" encoding="utf-8"?>
<ds:datastoreItem xmlns:ds="http://schemas.openxmlformats.org/officeDocument/2006/customXml" ds:itemID="{0FB747E2-7255-4FBD-8B45-CB8252C3E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bb8a6-a942-4275-818a-47328e6c7a73"/>
    <ds:schemaRef ds:uri="f38bed37-3a60-462c-b334-534243e21775"/>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887F9-3D6B-4A40-976D-5DF06B8CC79B}">
  <ds:schemaRefs>
    <ds:schemaRef ds:uri="http://schemas.microsoft.com/office/2006/metadata/properties"/>
    <ds:schemaRef ds:uri="http://schemas.microsoft.com/office/infopath/2007/PartnerControls"/>
    <ds:schemaRef ds:uri="f38bed37-3a60-462c-b334-534243e21775"/>
    <ds:schemaRef ds:uri="ab06a5aa-8e31-4bdb-9b13-38c58a92ec8a"/>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62</TotalTime>
  <Pages>32</Pages>
  <Words>6551</Words>
  <Characters>34724</Characters>
  <Application>Microsoft Office Word</Application>
  <DocSecurity>0</DocSecurity>
  <Lines>1240</Lines>
  <Paragraphs>778</Paragraphs>
  <ScaleCrop>false</ScaleCrop>
  <Company/>
  <LinksUpToDate>false</LinksUpToDate>
  <CharactersWithSpaces>40497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Briana P Meyer</dc:creator>
  <cp:keywords/>
  <dc:description/>
  <cp:lastModifiedBy>Briana P Meyer</cp:lastModifiedBy>
  <cp:revision>72</cp:revision>
  <dcterms:created xsi:type="dcterms:W3CDTF">2026-02-02T22:08:00Z</dcterms:created>
  <dcterms:modified xsi:type="dcterms:W3CDTF">2026-02-18T01:18:00Z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0x010100E9F0945A0363434B80726F0B30A477E2</vt:lpwstr>
  </property>
  <property fmtid="{D5CDD505-2E9C-101B-9397-08002B2CF9AE}" pid="3" name="MediaServiceImageTags">
    <vt:lpwstr/>
  </property>
</Properties>
</file>