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5CD1C" w14:textId="26D843E2" w:rsidR="0066277D" w:rsidRDefault="0066277D" w:rsidP="0066277D">
      <w:pPr>
        <w:pStyle w:val="Title"/>
        <w:jc w:val="center"/>
        <w:rPr>
          <w:b/>
          <w:sz w:val="40"/>
          <w:szCs w:val="40"/>
          <w:lang w:val="en-US"/>
        </w:rPr>
      </w:pPr>
      <w:r w:rsidRPr="00B35437">
        <w:rPr>
          <w:b/>
          <w:sz w:val="40"/>
          <w:szCs w:val="40"/>
          <w:lang w:val="en-US"/>
        </w:rPr>
        <w:t>Supplementary Information fo</w:t>
      </w:r>
      <w:r>
        <w:rPr>
          <w:b/>
          <w:sz w:val="40"/>
          <w:szCs w:val="40"/>
          <w:lang w:val="en-US"/>
        </w:rPr>
        <w:t>r</w:t>
      </w:r>
    </w:p>
    <w:p w14:paraId="4EF16B31" w14:textId="77777777" w:rsidR="005F02EF" w:rsidRDefault="0066277D" w:rsidP="0066277D">
      <w:pPr>
        <w:jc w:val="center"/>
        <w:rPr>
          <w:rFonts w:ascii="Calibri Light" w:eastAsia="Times New Roman" w:hAnsi="Calibri Light" w:cs="Times New Roman"/>
          <w:spacing w:val="-10"/>
          <w:kern w:val="28"/>
          <w:sz w:val="56"/>
          <w:szCs w:val="56"/>
          <w:lang w:val="en-US"/>
        </w:rPr>
      </w:pPr>
      <w:r w:rsidRPr="0066277D">
        <w:rPr>
          <w:rFonts w:ascii="Calibri Light" w:eastAsia="Times New Roman" w:hAnsi="Calibri Light" w:cs="Times New Roman"/>
          <w:spacing w:val="-10"/>
          <w:kern w:val="28"/>
          <w:sz w:val="56"/>
          <w:szCs w:val="56"/>
          <w:lang w:val="en-US"/>
        </w:rPr>
        <w:t>Detection and Emergence of Climate change Signals in Extreme Sea Levels: a global-scale analysis</w:t>
      </w:r>
    </w:p>
    <w:p w14:paraId="1EAA05B4" w14:textId="47189513" w:rsidR="005F02EF" w:rsidRDefault="005F02EF" w:rsidP="005F02EF">
      <w:r>
        <w:t>Khin Nawarat</w:t>
      </w:r>
      <w:r w:rsidRPr="0066477C">
        <w:rPr>
          <w:vertAlign w:val="superscript"/>
        </w:rPr>
        <w:t>1,2</w:t>
      </w:r>
      <w:r>
        <w:t xml:space="preserve">*, </w:t>
      </w:r>
      <w:r w:rsidR="00D16C65">
        <w:t>Claudia Tebaldi</w:t>
      </w:r>
      <w:r w:rsidR="00D16C65">
        <w:rPr>
          <w:vertAlign w:val="superscript"/>
        </w:rPr>
        <w:t>3</w:t>
      </w:r>
      <w:r w:rsidR="00D16C65" w:rsidRPr="00D16C65">
        <w:t>,</w:t>
      </w:r>
      <w:r w:rsidR="00D16C65">
        <w:t xml:space="preserve"> </w:t>
      </w:r>
      <w:r>
        <w:t>Johan Reyns</w:t>
      </w:r>
      <w:r w:rsidRPr="0066477C">
        <w:rPr>
          <w:vertAlign w:val="superscript"/>
        </w:rPr>
        <w:t>1,</w:t>
      </w:r>
      <w:r w:rsidR="00D16C65">
        <w:rPr>
          <w:vertAlign w:val="superscript"/>
        </w:rPr>
        <w:t>4,5</w:t>
      </w:r>
      <w:r>
        <w:t xml:space="preserve">, Sanne </w:t>
      </w:r>
      <w:r w:rsidR="00D16C65">
        <w:t>Muis</w:t>
      </w:r>
      <w:r w:rsidR="00D16C65">
        <w:rPr>
          <w:vertAlign w:val="superscript"/>
        </w:rPr>
        <w:t>4</w:t>
      </w:r>
      <w:r w:rsidRPr="0066477C">
        <w:rPr>
          <w:vertAlign w:val="superscript"/>
        </w:rPr>
        <w:t>,</w:t>
      </w:r>
      <w:r w:rsidR="00D16C65">
        <w:rPr>
          <w:vertAlign w:val="superscript"/>
        </w:rPr>
        <w:t>6</w:t>
      </w:r>
      <w:r>
        <w:t xml:space="preserve">, </w:t>
      </w:r>
      <w:proofErr w:type="spellStart"/>
      <w:r>
        <w:t>Roshanka</w:t>
      </w:r>
      <w:proofErr w:type="spellEnd"/>
      <w:r>
        <w:t xml:space="preserve"> Ranasinghe</w:t>
      </w:r>
      <w:r w:rsidRPr="0066477C">
        <w:rPr>
          <w:vertAlign w:val="superscript"/>
        </w:rPr>
        <w:t>1,2,</w:t>
      </w:r>
      <w:r w:rsidR="00D16C65">
        <w:rPr>
          <w:vertAlign w:val="superscript"/>
        </w:rPr>
        <w:t>4</w:t>
      </w:r>
    </w:p>
    <w:p w14:paraId="7BA98821" w14:textId="77777777" w:rsidR="005F02EF" w:rsidRPr="00F65E78" w:rsidRDefault="005F02EF" w:rsidP="005F02EF">
      <w:pPr>
        <w:pStyle w:val="NoSpacing"/>
        <w:jc w:val="center"/>
        <w:rPr>
          <w:i/>
          <w:iCs/>
          <w:sz w:val="20"/>
          <w:szCs w:val="20"/>
        </w:rPr>
      </w:pPr>
      <w:r w:rsidRPr="00F65E78">
        <w:rPr>
          <w:i/>
          <w:iCs/>
          <w:sz w:val="20"/>
          <w:szCs w:val="20"/>
          <w:vertAlign w:val="superscript"/>
        </w:rPr>
        <w:t>1</w:t>
      </w:r>
      <w:r w:rsidRPr="00F65E78">
        <w:rPr>
          <w:i/>
          <w:iCs/>
          <w:sz w:val="20"/>
          <w:szCs w:val="20"/>
        </w:rPr>
        <w:t>IHE Delft Institute for Water Education, Delft, The Netherlands</w:t>
      </w:r>
    </w:p>
    <w:p w14:paraId="31D84D9B" w14:textId="77777777" w:rsidR="005F02EF" w:rsidRDefault="005F02EF" w:rsidP="005F02EF">
      <w:pPr>
        <w:pStyle w:val="NoSpacing"/>
        <w:jc w:val="center"/>
        <w:rPr>
          <w:i/>
          <w:iCs/>
          <w:sz w:val="20"/>
          <w:szCs w:val="20"/>
        </w:rPr>
      </w:pPr>
      <w:r w:rsidRPr="00F65E78">
        <w:rPr>
          <w:i/>
          <w:iCs/>
          <w:sz w:val="20"/>
          <w:szCs w:val="20"/>
          <w:vertAlign w:val="superscript"/>
        </w:rPr>
        <w:t>2</w:t>
      </w:r>
      <w:r w:rsidRPr="00F65E78">
        <w:rPr>
          <w:i/>
          <w:iCs/>
          <w:sz w:val="20"/>
          <w:szCs w:val="20"/>
        </w:rPr>
        <w:t>University of Twente, Enschede, The Netherlands</w:t>
      </w:r>
    </w:p>
    <w:p w14:paraId="5431960B" w14:textId="687CFAB4" w:rsidR="00D16C65" w:rsidRPr="00F65E78" w:rsidRDefault="00D16C65" w:rsidP="00627CA3">
      <w:pPr>
        <w:pStyle w:val="NoSpacing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>3</w:t>
      </w:r>
      <w:r w:rsidR="00627CA3" w:rsidRPr="00627CA3">
        <w:rPr>
          <w:i/>
          <w:iCs/>
          <w:sz w:val="20"/>
          <w:szCs w:val="20"/>
        </w:rPr>
        <w:t>University of Maryland, College Park,</w:t>
      </w:r>
      <w:r w:rsidR="00627CA3">
        <w:rPr>
          <w:i/>
          <w:iCs/>
          <w:sz w:val="20"/>
          <w:szCs w:val="20"/>
        </w:rPr>
        <w:t xml:space="preserve"> </w:t>
      </w:r>
      <w:r w:rsidRPr="00F65E78">
        <w:rPr>
          <w:i/>
          <w:iCs/>
          <w:sz w:val="20"/>
          <w:szCs w:val="20"/>
        </w:rPr>
        <w:t>MD, USA</w:t>
      </w:r>
    </w:p>
    <w:p w14:paraId="5225F146" w14:textId="151BC668" w:rsidR="005F02EF" w:rsidRDefault="00D16C65" w:rsidP="005F02EF">
      <w:pPr>
        <w:pStyle w:val="NoSpacing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>4</w:t>
      </w:r>
      <w:r w:rsidR="005F02EF" w:rsidRPr="00F65E78">
        <w:rPr>
          <w:i/>
          <w:iCs/>
          <w:sz w:val="20"/>
          <w:szCs w:val="20"/>
        </w:rPr>
        <w:t>Deltares, Delft, The Netherlands</w:t>
      </w:r>
    </w:p>
    <w:p w14:paraId="218A3B91" w14:textId="2EBCABA3" w:rsidR="00D16C65" w:rsidRDefault="00D16C65" w:rsidP="005F02EF">
      <w:pPr>
        <w:pStyle w:val="NoSpacing"/>
        <w:jc w:val="center"/>
        <w:rPr>
          <w:i/>
          <w:iCs/>
          <w:sz w:val="20"/>
          <w:szCs w:val="20"/>
        </w:rPr>
      </w:pPr>
      <w:bookmarkStart w:id="0" w:name="_Hlk214278435"/>
      <w:r w:rsidRPr="00D16C65">
        <w:rPr>
          <w:i/>
          <w:iCs/>
          <w:sz w:val="20"/>
          <w:szCs w:val="20"/>
          <w:vertAlign w:val="superscript"/>
        </w:rPr>
        <w:t>5</w:t>
      </w:r>
      <w:r w:rsidRPr="00D16C65">
        <w:rPr>
          <w:i/>
          <w:iCs/>
          <w:sz w:val="20"/>
          <w:szCs w:val="20"/>
        </w:rPr>
        <w:t>Delft University of Technology, Delft, the Netherlands</w:t>
      </w:r>
    </w:p>
    <w:bookmarkEnd w:id="0"/>
    <w:p w14:paraId="3C720E62" w14:textId="6E184D72" w:rsidR="005F02EF" w:rsidRPr="00F65E78" w:rsidRDefault="00627CA3" w:rsidP="00D16C65">
      <w:pPr>
        <w:pStyle w:val="NoSpacing"/>
        <w:jc w:val="center"/>
        <w:rPr>
          <w:i/>
          <w:iCs/>
          <w:sz w:val="20"/>
          <w:szCs w:val="20"/>
        </w:rPr>
      </w:pPr>
      <w:r w:rsidRPr="00627CA3">
        <w:rPr>
          <w:i/>
          <w:iCs/>
          <w:sz w:val="20"/>
          <w:szCs w:val="20"/>
          <w:vertAlign w:val="superscript"/>
        </w:rPr>
        <w:t>6</w:t>
      </w:r>
      <w:r w:rsidRPr="00627CA3">
        <w:rPr>
          <w:i/>
          <w:iCs/>
          <w:sz w:val="20"/>
          <w:szCs w:val="20"/>
        </w:rPr>
        <w:t xml:space="preserve">Institute for Environmental Studies (IVM), </w:t>
      </w:r>
      <w:r w:rsidR="005F02EF" w:rsidRPr="00F65E78">
        <w:rPr>
          <w:i/>
          <w:iCs/>
          <w:sz w:val="20"/>
          <w:szCs w:val="20"/>
        </w:rPr>
        <w:t>Vrije Universiteit, Amsterdam, The Netherlands</w:t>
      </w:r>
    </w:p>
    <w:p w14:paraId="052FDB0E" w14:textId="28F80C02" w:rsidR="0066277D" w:rsidRDefault="0066277D" w:rsidP="0066277D">
      <w:pPr>
        <w:jc w:val="center"/>
      </w:pPr>
      <w:r>
        <w:rPr>
          <w:lang w:val="en-US"/>
        </w:rPr>
        <w:br w:type="page"/>
      </w:r>
    </w:p>
    <w:p w14:paraId="4CE2F907" w14:textId="60E1D03E" w:rsidR="00983ABE" w:rsidRPr="00384DE4" w:rsidRDefault="00AF53A2" w:rsidP="00983ABE">
      <w:pPr>
        <w:pStyle w:val="Heading1"/>
      </w:pPr>
      <w:r w:rsidRPr="00384DE4">
        <w:lastRenderedPageBreak/>
        <w:t>Emergence</w:t>
      </w:r>
      <w:r w:rsidR="00983ABE" w:rsidRPr="00384DE4">
        <w:t xml:space="preserve"> with S/N&gt;1</w:t>
      </w:r>
    </w:p>
    <w:p w14:paraId="2FB895DA" w14:textId="01A0A52D" w:rsidR="00983ABE" w:rsidRPr="00384DE4" w:rsidRDefault="00983ABE" w:rsidP="00983ABE">
      <w:pPr>
        <w:rPr>
          <w:strike/>
        </w:rPr>
      </w:pPr>
      <w:r w:rsidRPr="00384DE4">
        <w:t xml:space="preserve">When considering the less stringent threshold of S/N &gt; 1 (i.e., emergence occurs when the signal exceeds the 1 standard deviation), the global-median </w:t>
      </w:r>
      <w:proofErr w:type="spellStart"/>
      <w:r w:rsidRPr="00384DE4">
        <w:t>ToE</w:t>
      </w:r>
      <w:proofErr w:type="spellEnd"/>
      <w:r w:rsidRPr="00384DE4">
        <w:t xml:space="preserve"> across computational points is 1979 [197</w:t>
      </w:r>
      <w:r w:rsidR="00CA6981" w:rsidRPr="00384DE4">
        <w:t>4</w:t>
      </w:r>
      <w:r w:rsidRPr="00384DE4">
        <w:t>–198</w:t>
      </w:r>
      <w:r w:rsidR="00CA6981" w:rsidRPr="00384DE4">
        <w:t>8</w:t>
      </w:r>
      <w:r w:rsidRPr="00384DE4">
        <w:t>] with S/N &gt;1</w:t>
      </w:r>
      <w:r w:rsidR="00955326" w:rsidRPr="00384DE4">
        <w:t xml:space="preserve"> (see Supplementary Fig </w:t>
      </w:r>
      <w:r w:rsidR="006C6D71" w:rsidRPr="00384DE4">
        <w:t>6a</w:t>
      </w:r>
      <w:r w:rsidR="00955326" w:rsidRPr="00384DE4">
        <w:t>)</w:t>
      </w:r>
      <w:r w:rsidRPr="00384DE4">
        <w:t xml:space="preserve">, which is </w:t>
      </w:r>
      <w:r w:rsidR="00247AAD" w:rsidRPr="00384DE4">
        <w:t>9</w:t>
      </w:r>
      <w:r w:rsidRPr="00384DE4">
        <w:t xml:space="preserve"> [</w:t>
      </w:r>
      <w:r w:rsidR="00CA6981" w:rsidRPr="00384DE4">
        <w:t>4</w:t>
      </w:r>
      <w:r w:rsidRPr="00384DE4">
        <w:t>–1</w:t>
      </w:r>
      <w:r w:rsidR="00CA6981" w:rsidRPr="00384DE4">
        <w:t>7</w:t>
      </w:r>
      <w:r w:rsidRPr="00384DE4">
        <w:t xml:space="preserve">] years earlier than the global-median </w:t>
      </w:r>
      <w:proofErr w:type="spellStart"/>
      <w:r w:rsidRPr="00384DE4">
        <w:t>ToE</w:t>
      </w:r>
      <w:proofErr w:type="spellEnd"/>
      <w:r w:rsidRPr="00384DE4">
        <w:t xml:space="preserve"> with S/N &gt; 2. </w:t>
      </w:r>
    </w:p>
    <w:p w14:paraId="57599B18" w14:textId="097F0093" w:rsidR="00983ABE" w:rsidRPr="00384DE4" w:rsidRDefault="00983ABE" w:rsidP="00983ABE">
      <w:r w:rsidRPr="00384DE4">
        <w:t xml:space="preserve">At the scale of IPCC AR6 WGI regions, the earliest emergence </w:t>
      </w:r>
      <w:r w:rsidR="00D4666D" w:rsidRPr="00384DE4">
        <w:t xml:space="preserve">has </w:t>
      </w:r>
      <w:r w:rsidRPr="00384DE4">
        <w:t>occurred in the Equatorial Atlantic Ocean, Central Africa, Equatorial Indian Ocean, Western Africa</w:t>
      </w:r>
      <w:r w:rsidR="00FD419A" w:rsidRPr="00384DE4">
        <w:t xml:space="preserve"> (</w:t>
      </w:r>
      <w:r w:rsidR="00576139" w:rsidRPr="00384DE4">
        <w:t xml:space="preserve">all have </w:t>
      </w:r>
      <w:r w:rsidR="00FD419A" w:rsidRPr="00384DE4">
        <w:t xml:space="preserve">regional-median </w:t>
      </w:r>
      <w:proofErr w:type="spellStart"/>
      <w:r w:rsidR="00FD419A" w:rsidRPr="00384DE4">
        <w:t>ToE</w:t>
      </w:r>
      <w:proofErr w:type="spellEnd"/>
      <w:r w:rsidR="00FD419A" w:rsidRPr="00384DE4">
        <w:t xml:space="preserve"> in 1975)</w:t>
      </w:r>
      <w:r w:rsidRPr="00384DE4">
        <w:t>, Arabian Sea, Northeastern South America, and Northern South America</w:t>
      </w:r>
      <w:r w:rsidR="00FD419A" w:rsidRPr="00384DE4">
        <w:t xml:space="preserve"> (all in 1976; </w:t>
      </w:r>
      <w:r w:rsidRPr="00384DE4">
        <w:t xml:space="preserve">see Supplementary Fig. </w:t>
      </w:r>
      <w:r w:rsidR="006C6D71" w:rsidRPr="00384DE4">
        <w:t>6c</w:t>
      </w:r>
      <w:r w:rsidRPr="00384DE4">
        <w:t>). The latest emergence is found</w:t>
      </w:r>
      <w:r w:rsidR="00FD419A" w:rsidRPr="00384DE4">
        <w:t>, in earliest-to-latest order,</w:t>
      </w:r>
      <w:r w:rsidRPr="00384DE4">
        <w:t xml:space="preserve"> in Northern Europe, Western and Central Europe, East Asia, Central Australia,</w:t>
      </w:r>
      <w:r w:rsidR="00873C3D" w:rsidRPr="00384DE4">
        <w:t xml:space="preserve"> Northwestern North America,</w:t>
      </w:r>
      <w:r w:rsidRPr="00384DE4">
        <w:t xml:space="preserve"> and Central North America, with regional-median </w:t>
      </w:r>
      <w:proofErr w:type="spellStart"/>
      <w:r w:rsidRPr="00384DE4">
        <w:t>ToEs</w:t>
      </w:r>
      <w:proofErr w:type="spellEnd"/>
      <w:r w:rsidRPr="00384DE4">
        <w:t xml:space="preserve"> between 198</w:t>
      </w:r>
      <w:r w:rsidR="00873C3D" w:rsidRPr="00384DE4">
        <w:t>3</w:t>
      </w:r>
      <w:r w:rsidRPr="00384DE4">
        <w:t xml:space="preserve"> and 19</w:t>
      </w:r>
      <w:r w:rsidR="00873C3D" w:rsidRPr="00384DE4">
        <w:t>90</w:t>
      </w:r>
      <w:r w:rsidRPr="00384DE4">
        <w:t xml:space="preserve">. Across all IPCC regions, emergence occurs on average </w:t>
      </w:r>
      <w:r w:rsidR="00873C3D" w:rsidRPr="00384DE4">
        <w:t>9</w:t>
      </w:r>
      <w:r w:rsidRPr="00384DE4">
        <w:t xml:space="preserve"> years earlier with S/N &gt; 1 compared to S/N &gt; 2</w:t>
      </w:r>
      <w:r w:rsidR="00955326" w:rsidRPr="00384DE4">
        <w:t xml:space="preserve"> (see Supplementary Table 1)</w:t>
      </w:r>
      <w:r w:rsidRPr="00384DE4">
        <w:t xml:space="preserve">. In regions where the </w:t>
      </w:r>
      <w:proofErr w:type="spellStart"/>
      <w:r w:rsidRPr="00384DE4">
        <w:t>ToE</w:t>
      </w:r>
      <w:proofErr w:type="spellEnd"/>
      <w:r w:rsidRPr="00384DE4">
        <w:t xml:space="preserve"> is most sensitive to the S/N threshold, the regional-median </w:t>
      </w:r>
      <w:proofErr w:type="spellStart"/>
      <w:r w:rsidRPr="00384DE4">
        <w:t>ToE</w:t>
      </w:r>
      <w:proofErr w:type="spellEnd"/>
      <w:r w:rsidRPr="00384DE4">
        <w:t xml:space="preserve"> is more than a decade earlier for S/N &gt; 1</w:t>
      </w:r>
      <w:r w:rsidR="00955326" w:rsidRPr="00384DE4">
        <w:t xml:space="preserve">—for </w:t>
      </w:r>
      <w:r w:rsidRPr="00384DE4">
        <w:t xml:space="preserve">example, </w:t>
      </w:r>
      <w:r w:rsidR="00AC48C7" w:rsidRPr="00384DE4">
        <w:t xml:space="preserve">19 years earlier for central North America, </w:t>
      </w:r>
      <w:r w:rsidRPr="00384DE4">
        <w:t>1</w:t>
      </w:r>
      <w:r w:rsidR="00AC48C7" w:rsidRPr="00384DE4">
        <w:t>4</w:t>
      </w:r>
      <w:r w:rsidRPr="00384DE4">
        <w:t xml:space="preserve"> years earlier for Central Australia, and 1</w:t>
      </w:r>
      <w:r w:rsidR="00AC48C7" w:rsidRPr="00384DE4">
        <w:t>3</w:t>
      </w:r>
      <w:r w:rsidRPr="00384DE4">
        <w:t xml:space="preserve"> years earlier for </w:t>
      </w:r>
      <w:r w:rsidR="00AC48C7" w:rsidRPr="00384DE4">
        <w:t>East Asia and Western and Central Europe</w:t>
      </w:r>
      <w:r w:rsidRPr="00384DE4">
        <w:t xml:space="preserve">. </w:t>
      </w:r>
    </w:p>
    <w:p w14:paraId="239FCBD3" w14:textId="66F11FE4" w:rsidR="00983ABE" w:rsidRPr="00384DE4" w:rsidRDefault="00983ABE" w:rsidP="001160DB">
      <w:r w:rsidRPr="00384DE4">
        <w:t xml:space="preserve">When linking </w:t>
      </w:r>
      <w:proofErr w:type="spellStart"/>
      <w:r w:rsidRPr="00384DE4">
        <w:t>ToE</w:t>
      </w:r>
      <w:proofErr w:type="spellEnd"/>
      <w:r w:rsidRPr="00384DE4">
        <w:t xml:space="preserve"> based on S/N &gt; 1 with socio-economic indicators, we observed a pattern </w:t>
      </w:r>
      <w:proofErr w:type="gramStart"/>
      <w:r w:rsidR="00955326" w:rsidRPr="00384DE4">
        <w:t>similar to</w:t>
      </w:r>
      <w:proofErr w:type="gramEnd"/>
      <w:r w:rsidR="00955326" w:rsidRPr="00384DE4">
        <w:t xml:space="preserve"> that for</w:t>
      </w:r>
      <w:r w:rsidRPr="00384DE4">
        <w:t xml:space="preserve"> S/N &gt; 2</w:t>
      </w:r>
      <w:r w:rsidR="00955326" w:rsidRPr="00384DE4">
        <w:t xml:space="preserve"> </w:t>
      </w:r>
      <w:r w:rsidRPr="00384DE4">
        <w:t xml:space="preserve">(see Supplementary Fig. </w:t>
      </w:r>
      <w:r w:rsidR="00576139" w:rsidRPr="00384DE4">
        <w:t>8</w:t>
      </w:r>
      <w:r w:rsidRPr="00384DE4">
        <w:t xml:space="preserve">). </w:t>
      </w:r>
      <w:r w:rsidR="00955326" w:rsidRPr="00384DE4">
        <w:t>Poorer countries—those least prepared for adaptation and least responsible for climate change—have been experiencing increases in ESL magnitude for the longest period. However, the difference</w:t>
      </w:r>
      <w:r w:rsidR="00D4666D" w:rsidRPr="00384DE4">
        <w:t xml:space="preserve"> in the </w:t>
      </w:r>
      <w:proofErr w:type="spellStart"/>
      <w:r w:rsidR="00D4666D" w:rsidRPr="00384DE4">
        <w:t>ToE</w:t>
      </w:r>
      <w:proofErr w:type="spellEnd"/>
      <w:r w:rsidR="00D4666D" w:rsidRPr="00384DE4">
        <w:t xml:space="preserve"> </w:t>
      </w:r>
      <w:r w:rsidR="00955326" w:rsidRPr="00384DE4">
        <w:t xml:space="preserve">between </w:t>
      </w:r>
      <w:r w:rsidR="00D4666D" w:rsidRPr="00384DE4">
        <w:t xml:space="preserve">country </w:t>
      </w:r>
      <w:r w:rsidR="00955326" w:rsidRPr="00384DE4">
        <w:t>categories is smaller compared to the results based on S/N &gt; 2.</w:t>
      </w:r>
      <w:r w:rsidRPr="00384DE4">
        <w:t xml:space="preserve"> </w:t>
      </w:r>
      <w:r w:rsidR="001160DB" w:rsidRPr="00384DE4">
        <w:t xml:space="preserve">Emergence occurs </w:t>
      </w:r>
      <w:r w:rsidR="005022BA" w:rsidRPr="00384DE4">
        <w:t>3</w:t>
      </w:r>
      <w:r w:rsidR="001160DB" w:rsidRPr="00384DE4">
        <w:t xml:space="preserve"> years earlier in low-income countries (median </w:t>
      </w:r>
      <w:proofErr w:type="spellStart"/>
      <w:r w:rsidR="001160DB" w:rsidRPr="00384DE4">
        <w:t>ToE</w:t>
      </w:r>
      <w:proofErr w:type="spellEnd"/>
      <w:r w:rsidR="001160DB" w:rsidRPr="00384DE4">
        <w:t xml:space="preserve"> within this category is 1978) </w:t>
      </w:r>
      <w:r w:rsidR="00FB0490" w:rsidRPr="00384DE4">
        <w:t>compared</w:t>
      </w:r>
      <w:r w:rsidR="00D9403C" w:rsidRPr="00384DE4">
        <w:t xml:space="preserve"> to</w:t>
      </w:r>
      <w:r w:rsidR="001160DB" w:rsidRPr="00384DE4">
        <w:t xml:space="preserve"> high-income countries (198</w:t>
      </w:r>
      <w:r w:rsidR="005022BA" w:rsidRPr="00384DE4">
        <w:t>1</w:t>
      </w:r>
      <w:r w:rsidR="00955326" w:rsidRPr="00384DE4">
        <w:t xml:space="preserve">), </w:t>
      </w:r>
      <w:r w:rsidR="005022BA" w:rsidRPr="00384DE4">
        <w:t>4</w:t>
      </w:r>
      <w:r w:rsidR="001160DB" w:rsidRPr="00384DE4">
        <w:t xml:space="preserve"> years earlier in countries with low ND-GAIN scores (1977) </w:t>
      </w:r>
      <w:r w:rsidR="00FB0490" w:rsidRPr="00384DE4">
        <w:t>compared to</w:t>
      </w:r>
      <w:r w:rsidR="001160DB" w:rsidRPr="00384DE4">
        <w:t xml:space="preserve"> those with high scores (198</w:t>
      </w:r>
      <w:r w:rsidR="005022BA" w:rsidRPr="00384DE4">
        <w:t>1</w:t>
      </w:r>
      <w:r w:rsidR="001160DB" w:rsidRPr="00384DE4">
        <w:t xml:space="preserve">), </w:t>
      </w:r>
      <w:r w:rsidR="006E3AA9" w:rsidRPr="00384DE4">
        <w:t xml:space="preserve">2 years earlier in low-HDI countries (1978) </w:t>
      </w:r>
      <w:r w:rsidR="00FB0490" w:rsidRPr="00384DE4">
        <w:t>relative to</w:t>
      </w:r>
      <w:r w:rsidR="006E3AA9" w:rsidRPr="00384DE4">
        <w:t xml:space="preserve"> high-HDI countries (1980), </w:t>
      </w:r>
      <w:r w:rsidR="001160DB" w:rsidRPr="00384DE4">
        <w:t xml:space="preserve">and </w:t>
      </w:r>
      <w:r w:rsidR="005022BA" w:rsidRPr="00384DE4">
        <w:t>3</w:t>
      </w:r>
      <w:r w:rsidR="001160DB" w:rsidRPr="00384DE4">
        <w:t xml:space="preserve"> years earlier in low-emission countries (1977) </w:t>
      </w:r>
      <w:r w:rsidR="00FB0490" w:rsidRPr="00384DE4">
        <w:t>compared to</w:t>
      </w:r>
      <w:r w:rsidR="001160DB" w:rsidRPr="00384DE4">
        <w:t xml:space="preserve"> high-emission countries (19</w:t>
      </w:r>
      <w:r w:rsidR="005022BA" w:rsidRPr="00384DE4">
        <w:t>80</w:t>
      </w:r>
      <w:r w:rsidR="001160DB" w:rsidRPr="00384DE4">
        <w:t xml:space="preserve">). </w:t>
      </w:r>
    </w:p>
    <w:p w14:paraId="445B2AE7" w14:textId="77777777" w:rsidR="00983ABE" w:rsidRPr="00384DE4" w:rsidRDefault="00983ABE" w:rsidP="00983ABE">
      <w:pPr>
        <w:rPr>
          <w:strike/>
        </w:rPr>
      </w:pPr>
    </w:p>
    <w:p w14:paraId="7889C42B" w14:textId="77777777" w:rsidR="00983ABE" w:rsidRPr="00384DE4" w:rsidRDefault="00983ABE" w:rsidP="00983ABE"/>
    <w:p w14:paraId="076109B2" w14:textId="77777777" w:rsidR="00983ABE" w:rsidRPr="00384DE4" w:rsidRDefault="00983ABE">
      <w:pPr>
        <w:rPr>
          <w:noProof/>
        </w:rPr>
      </w:pPr>
    </w:p>
    <w:p w14:paraId="2AE3E2D5" w14:textId="3D87374B" w:rsidR="0035115A" w:rsidRPr="00384DE4" w:rsidRDefault="003637A0">
      <w:r w:rsidRPr="00384DE4">
        <w:rPr>
          <w:noProof/>
        </w:rPr>
        <w:lastRenderedPageBreak/>
        <w:drawing>
          <wp:inline distT="0" distB="0" distL="0" distR="0" wp14:anchorId="43897450" wp14:editId="2D0DB32A">
            <wp:extent cx="5731510" cy="4983480"/>
            <wp:effectExtent l="0" t="0" r="2540" b="7620"/>
            <wp:docPr id="2007863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633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6127" w14:textId="527FEFF5" w:rsidR="008F36CA" w:rsidRPr="00384DE4" w:rsidRDefault="008F36CA" w:rsidP="00F744C1">
      <w:pPr>
        <w:pStyle w:val="Caption"/>
      </w:pPr>
      <w:r w:rsidRPr="00384DE4">
        <w:t>Fig</w:t>
      </w:r>
      <w:r w:rsidR="00F34581" w:rsidRPr="00384DE4">
        <w:t>.</w:t>
      </w:r>
      <w:r w:rsidRPr="00384DE4">
        <w:t xml:space="preserve"> </w:t>
      </w:r>
      <w:r w:rsidR="00DE6B05" w:rsidRPr="00384DE4">
        <w:fldChar w:fldCharType="begin"/>
      </w:r>
      <w:r w:rsidR="00DE6B05" w:rsidRPr="00384DE4">
        <w:instrText xml:space="preserve"> SEQ Figure \* ARABIC </w:instrText>
      </w:r>
      <w:r w:rsidR="00DE6B05" w:rsidRPr="00384DE4">
        <w:fldChar w:fldCharType="separate"/>
      </w:r>
      <w:r w:rsidR="00DE6B05" w:rsidRPr="00384DE4">
        <w:rPr>
          <w:noProof/>
        </w:rPr>
        <w:t>1</w:t>
      </w:r>
      <w:r w:rsidR="00DE6B05" w:rsidRPr="00384DE4">
        <w:rPr>
          <w:noProof/>
        </w:rPr>
        <w:fldChar w:fldCharType="end"/>
      </w:r>
      <w:r w:rsidRPr="00384DE4">
        <w:t xml:space="preserve"> </w:t>
      </w:r>
      <w:r w:rsidR="00F744C1" w:rsidRPr="00384DE4">
        <w:rPr>
          <w:b/>
        </w:rPr>
        <w:t>The 47 IPCC AR6 WGI reference regions</w:t>
      </w:r>
      <w:r w:rsidR="00275AC1" w:rsidRPr="00384DE4">
        <w:rPr>
          <w:b/>
        </w:rPr>
        <w:t xml:space="preserve"> (with a coastline)</w:t>
      </w:r>
      <w:r w:rsidR="00F744C1" w:rsidRPr="00384DE4">
        <w:rPr>
          <w:b/>
        </w:rPr>
        <w:t xml:space="preserve"> considered in the present study</w:t>
      </w:r>
      <w:r w:rsidR="00F744C1" w:rsidRPr="00384DE4">
        <w:t xml:space="preserve">, each containing </w:t>
      </w:r>
      <w:r w:rsidR="0035115A" w:rsidRPr="00384DE4">
        <w:t>output locations</w:t>
      </w:r>
      <w:r w:rsidR="005819E0" w:rsidRPr="00384DE4">
        <w:t xml:space="preserve"> (comprising the computational points in this study)</w:t>
      </w:r>
      <w:r w:rsidR="0035115A" w:rsidRPr="00384DE4">
        <w:t xml:space="preserve"> </w:t>
      </w:r>
      <w:r w:rsidR="00F744C1" w:rsidRPr="00384DE4">
        <w:t>with sea level chan</w:t>
      </w:r>
      <w:r w:rsidR="001B1AE6" w:rsidRPr="00384DE4">
        <w:t>g</w:t>
      </w:r>
      <w:r w:rsidR="00F744C1" w:rsidRPr="00384DE4">
        <w:t xml:space="preserve">e time series from </w:t>
      </w:r>
      <w:r w:rsidR="00455F47" w:rsidRPr="00384DE4">
        <w:t>GTSM-ERA5</w:t>
      </w:r>
      <w:r w:rsidR="00F744C1" w:rsidRPr="00384DE4">
        <w:t xml:space="preserve"> dataset along the global ice-free coastline. The number in parentheses indicate</w:t>
      </w:r>
      <w:r w:rsidR="00E2298D" w:rsidRPr="00384DE4">
        <w:t>s</w:t>
      </w:r>
      <w:r w:rsidR="00F744C1" w:rsidRPr="00384DE4">
        <w:t xml:space="preserve"> the number of</w:t>
      </w:r>
      <w:r w:rsidR="0035115A" w:rsidRPr="00384DE4">
        <w:t xml:space="preserve"> </w:t>
      </w:r>
      <w:r w:rsidR="003637A0" w:rsidRPr="00384DE4">
        <w:t>computational points</w:t>
      </w:r>
      <w:r w:rsidR="00F744C1" w:rsidRPr="00384DE4">
        <w:t xml:space="preserve"> analysed in each IPCC AR6 </w:t>
      </w:r>
      <w:r w:rsidR="005819E0" w:rsidRPr="00384DE4">
        <w:t>WGI</w:t>
      </w:r>
      <w:r w:rsidR="00EC452D" w:rsidRPr="00384DE4">
        <w:t xml:space="preserve"> </w:t>
      </w:r>
      <w:r w:rsidR="00F744C1" w:rsidRPr="00384DE4">
        <w:t>region.</w:t>
      </w:r>
    </w:p>
    <w:p w14:paraId="3864A666" w14:textId="77777777" w:rsidR="00635005" w:rsidRPr="00384DE4" w:rsidRDefault="00635005" w:rsidP="00635005"/>
    <w:p w14:paraId="086BC112" w14:textId="6A36EF02" w:rsidR="007B7EF0" w:rsidRPr="00384DE4" w:rsidRDefault="007B7EF0" w:rsidP="001B1AE6"/>
    <w:p w14:paraId="7929500A" w14:textId="2372A241" w:rsidR="007F0C56" w:rsidRPr="00384DE4" w:rsidRDefault="007F0C56" w:rsidP="001B1AE6"/>
    <w:p w14:paraId="38C549A4" w14:textId="1FBD2D3F" w:rsidR="00D2044B" w:rsidRPr="00384DE4" w:rsidRDefault="00D2044B" w:rsidP="001B1AE6">
      <w:r w:rsidRPr="00384DE4">
        <w:rPr>
          <w:noProof/>
        </w:rPr>
        <w:lastRenderedPageBreak/>
        <w:drawing>
          <wp:inline distT="0" distB="0" distL="0" distR="0" wp14:anchorId="377D9F4E" wp14:editId="37F52CC8">
            <wp:extent cx="5731510" cy="7133590"/>
            <wp:effectExtent l="0" t="0" r="2540" b="0"/>
            <wp:docPr id="1280078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782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2446" w14:textId="27601B2E" w:rsidR="00D2044B" w:rsidRPr="00384DE4" w:rsidRDefault="00D2044B" w:rsidP="00D2044B">
      <w:pPr>
        <w:pStyle w:val="Caption"/>
      </w:pPr>
      <w:r w:rsidRPr="00384DE4">
        <w:t xml:space="preserve">Fig. </w:t>
      </w:r>
      <w:r w:rsidRPr="00384DE4">
        <w:fldChar w:fldCharType="begin"/>
      </w:r>
      <w:r w:rsidRPr="00384DE4">
        <w:instrText xml:space="preserve"> SEQ Figure \* ARABIC </w:instrText>
      </w:r>
      <w:r w:rsidRPr="00384DE4">
        <w:fldChar w:fldCharType="separate"/>
      </w:r>
      <w:r w:rsidRPr="00384DE4">
        <w:rPr>
          <w:noProof/>
        </w:rPr>
        <w:t>2</w:t>
      </w:r>
      <w:r w:rsidRPr="00384DE4">
        <w:rPr>
          <w:noProof/>
        </w:rPr>
        <w:fldChar w:fldCharType="end"/>
      </w:r>
      <w:r w:rsidRPr="00384DE4">
        <w:t xml:space="preserve"> </w:t>
      </w:r>
      <w:r w:rsidRPr="00384DE4">
        <w:rPr>
          <w:b/>
          <w:bCs/>
        </w:rPr>
        <w:t>Statistically significant</w:t>
      </w:r>
      <w:r w:rsidRPr="00384DE4">
        <w:t xml:space="preserve"> </w:t>
      </w:r>
      <w:r w:rsidRPr="00384DE4">
        <w:rPr>
          <w:b/>
          <w:bCs/>
        </w:rPr>
        <w:t>trends</w:t>
      </w:r>
      <w:r w:rsidRPr="00384DE4">
        <w:rPr>
          <w:b/>
        </w:rPr>
        <w:t xml:space="preserve"> in extreme sea level (ESL) magnitude over the 1970–2023 period;</w:t>
      </w:r>
      <w:r w:rsidRPr="00384DE4">
        <w:t xml:space="preserve"> (a) 5th percentile, (b) 50th percentile (median), and (c) 95th percentile values at each computational point along the global ice-free coastline. </w:t>
      </w:r>
    </w:p>
    <w:p w14:paraId="33EECB77" w14:textId="77777777" w:rsidR="00D2044B" w:rsidRPr="00384DE4" w:rsidRDefault="00D2044B" w:rsidP="001B1AE6"/>
    <w:p w14:paraId="5ABC0A5A" w14:textId="3F97AC99" w:rsidR="001B1AE6" w:rsidRPr="00384DE4" w:rsidRDefault="00D2044B" w:rsidP="001B1AE6">
      <w:r w:rsidRPr="00384DE4">
        <w:rPr>
          <w:noProof/>
        </w:rPr>
        <w:lastRenderedPageBreak/>
        <w:drawing>
          <wp:inline distT="0" distB="0" distL="0" distR="0" wp14:anchorId="25555355" wp14:editId="76AC21AB">
            <wp:extent cx="5731510" cy="7202170"/>
            <wp:effectExtent l="0" t="0" r="2540" b="0"/>
            <wp:docPr id="1651691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913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7AB2" w14:textId="2CFF7B32" w:rsidR="00D2044B" w:rsidRPr="00384DE4" w:rsidRDefault="00D2044B" w:rsidP="001B1AE6">
      <w:pPr>
        <w:rPr>
          <w:i/>
          <w:iCs/>
          <w:color w:val="44546A" w:themeColor="text2"/>
          <w:sz w:val="18"/>
          <w:szCs w:val="18"/>
        </w:rPr>
      </w:pPr>
      <w:r w:rsidRPr="00384DE4">
        <w:rPr>
          <w:i/>
          <w:iCs/>
          <w:color w:val="44546A" w:themeColor="text2"/>
          <w:sz w:val="18"/>
          <w:szCs w:val="18"/>
        </w:rPr>
        <w:t xml:space="preserve">Fig. </w:t>
      </w:r>
      <w:r w:rsidR="006B3ECF" w:rsidRPr="00384DE4">
        <w:rPr>
          <w:i/>
          <w:iCs/>
          <w:color w:val="44546A" w:themeColor="text2"/>
          <w:sz w:val="18"/>
          <w:szCs w:val="18"/>
        </w:rPr>
        <w:t xml:space="preserve">3 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>Statistically insignificant trends in extreme sea level (ESL) magnitude over the 1970–2023 period</w:t>
      </w:r>
      <w:r w:rsidRPr="00384DE4">
        <w:rPr>
          <w:i/>
          <w:iCs/>
          <w:color w:val="44546A" w:themeColor="text2"/>
          <w:sz w:val="18"/>
          <w:szCs w:val="18"/>
        </w:rPr>
        <w:t xml:space="preserve">; (a) 5th percentile, (b) 50th percentile (median), and (c) 95th percentile values at each computational point along the global ice-free coastline. </w:t>
      </w:r>
    </w:p>
    <w:p w14:paraId="395AA4B0" w14:textId="0ACCC3AC" w:rsidR="00D9418B" w:rsidRPr="00384DE4" w:rsidRDefault="00D9418B"/>
    <w:p w14:paraId="77567053" w14:textId="5E9EA1A2" w:rsidR="00A13050" w:rsidRPr="00384DE4" w:rsidRDefault="00A13050"/>
    <w:p w14:paraId="2F86366D" w14:textId="0794FAC2" w:rsidR="0034306B" w:rsidRPr="00384DE4" w:rsidRDefault="0034306B" w:rsidP="00EB1DB5"/>
    <w:p w14:paraId="29891E02" w14:textId="4FCB5618" w:rsidR="00966DBF" w:rsidRPr="00384DE4" w:rsidRDefault="003C3101" w:rsidP="00EB1DB5">
      <w:r w:rsidRPr="00384DE4">
        <w:rPr>
          <w:noProof/>
        </w:rPr>
        <w:lastRenderedPageBreak/>
        <w:drawing>
          <wp:inline distT="0" distB="0" distL="0" distR="0" wp14:anchorId="46B2B1E8" wp14:editId="75EF2115">
            <wp:extent cx="5731510" cy="6243320"/>
            <wp:effectExtent l="0" t="0" r="2540" b="5080"/>
            <wp:docPr id="390138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384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3E74" w14:textId="6025EB94" w:rsidR="00EB1DB5" w:rsidRPr="00384DE4" w:rsidRDefault="00EB1DB5" w:rsidP="00EB1DB5">
      <w:pPr>
        <w:pStyle w:val="Caption"/>
      </w:pPr>
      <w:r w:rsidRPr="00384DE4">
        <w:t>Fig</w:t>
      </w:r>
      <w:r w:rsidR="00966DBF" w:rsidRPr="00384DE4">
        <w:t>.</w:t>
      </w:r>
      <w:r w:rsidRPr="00384DE4">
        <w:t xml:space="preserve"> </w:t>
      </w:r>
      <w:r w:rsidR="006B3ECF" w:rsidRPr="00384DE4">
        <w:t>4</w:t>
      </w:r>
      <w:r w:rsidR="000618F7" w:rsidRPr="00384DE4">
        <w:t xml:space="preserve"> </w:t>
      </w:r>
      <w:r w:rsidR="00A92A0B" w:rsidRPr="00384DE4">
        <w:rPr>
          <w:b/>
        </w:rPr>
        <w:t>E</w:t>
      </w:r>
      <w:r w:rsidR="00196C02" w:rsidRPr="00384DE4">
        <w:rPr>
          <w:b/>
        </w:rPr>
        <w:t xml:space="preserve">xtreme sea level (ESL) </w:t>
      </w:r>
      <w:r w:rsidR="00A77DF5" w:rsidRPr="00384DE4">
        <w:rPr>
          <w:b/>
        </w:rPr>
        <w:t xml:space="preserve">signal-to-noise </w:t>
      </w:r>
      <w:r w:rsidR="00966DBF" w:rsidRPr="00384DE4">
        <w:rPr>
          <w:b/>
        </w:rPr>
        <w:t xml:space="preserve">ratio </w:t>
      </w:r>
      <w:r w:rsidR="00A77DF5" w:rsidRPr="00384DE4">
        <w:rPr>
          <w:b/>
        </w:rPr>
        <w:t>(S</w:t>
      </w:r>
      <w:r w:rsidR="007D36D5" w:rsidRPr="00384DE4">
        <w:rPr>
          <w:b/>
        </w:rPr>
        <w:t>/N</w:t>
      </w:r>
      <w:r w:rsidR="00A77DF5" w:rsidRPr="00384DE4">
        <w:rPr>
          <w:b/>
        </w:rPr>
        <w:t>)</w:t>
      </w:r>
      <w:r w:rsidR="00895A1D" w:rsidRPr="00384DE4">
        <w:rPr>
          <w:b/>
        </w:rPr>
        <w:t xml:space="preserve"> by 2023</w:t>
      </w:r>
      <w:r w:rsidR="00196C02" w:rsidRPr="00384DE4">
        <w:rPr>
          <w:b/>
        </w:rPr>
        <w:t xml:space="preserve">; </w:t>
      </w:r>
      <w:r w:rsidR="00196C02" w:rsidRPr="00384DE4">
        <w:t xml:space="preserve">(a) </w:t>
      </w:r>
      <w:r w:rsidR="00731D23" w:rsidRPr="00384DE4">
        <w:t>5th percentile,</w:t>
      </w:r>
      <w:r w:rsidR="00196C02" w:rsidRPr="00384DE4">
        <w:t xml:space="preserve"> (b)</w:t>
      </w:r>
      <w:r w:rsidR="00731D23" w:rsidRPr="00384DE4">
        <w:t xml:space="preserve"> </w:t>
      </w:r>
      <w:r w:rsidR="00196C02" w:rsidRPr="00384DE4">
        <w:t>50th percentile</w:t>
      </w:r>
      <w:r w:rsidR="00731D23" w:rsidRPr="00384DE4">
        <w:t xml:space="preserve"> (median)</w:t>
      </w:r>
      <w:r w:rsidR="00196C02" w:rsidRPr="00384DE4">
        <w:t>, and (c)</w:t>
      </w:r>
      <w:r w:rsidR="00731D23" w:rsidRPr="00384DE4">
        <w:t xml:space="preserve"> </w:t>
      </w:r>
      <w:r w:rsidR="00196C02" w:rsidRPr="00384DE4">
        <w:t>95th percentile</w:t>
      </w:r>
      <w:r w:rsidR="00731D23" w:rsidRPr="00384DE4">
        <w:t xml:space="preserve"> values at </w:t>
      </w:r>
      <w:r w:rsidR="00B91B6A" w:rsidRPr="00384DE4">
        <w:t>computational point</w:t>
      </w:r>
      <w:r w:rsidR="00731D23" w:rsidRPr="00384DE4">
        <w:t>s along the global ice-free coastline</w:t>
      </w:r>
      <w:r w:rsidR="00196C02" w:rsidRPr="00384DE4">
        <w:t>.</w:t>
      </w:r>
      <w:r w:rsidR="0034306B" w:rsidRPr="00384DE4">
        <w:t xml:space="preserve"> The percentages of </w:t>
      </w:r>
      <w:r w:rsidR="00E9306B" w:rsidRPr="00384DE4">
        <w:t>computational points</w:t>
      </w:r>
      <w:r w:rsidR="0034306B" w:rsidRPr="00384DE4">
        <w:t xml:space="preserve"> where the S</w:t>
      </w:r>
      <w:r w:rsidR="007D36D5" w:rsidRPr="00384DE4">
        <w:t>/</w:t>
      </w:r>
      <w:r w:rsidR="0034306B" w:rsidRPr="00384DE4">
        <w:t>N by 2023 exceeds thresholds of 2</w:t>
      </w:r>
      <w:r w:rsidR="00D9334C" w:rsidRPr="00384DE4">
        <w:t xml:space="preserve"> </w:t>
      </w:r>
      <w:r w:rsidR="0034306B" w:rsidRPr="00384DE4">
        <w:t xml:space="preserve">for each percentile are shown in the text box. </w:t>
      </w:r>
      <w:r w:rsidR="00E0211B" w:rsidRPr="00384DE4">
        <w:t>(</w:t>
      </w:r>
      <w:r w:rsidR="00E9306B" w:rsidRPr="00384DE4">
        <w:t>Computational points</w:t>
      </w:r>
      <w:r w:rsidR="000B2D4D" w:rsidRPr="00384DE4">
        <w:t xml:space="preserve"> where the ESL signal is statistically indistinguishable from noise, either due to </w:t>
      </w:r>
      <w:r w:rsidR="00C437BF" w:rsidRPr="00384DE4">
        <w:t xml:space="preserve">increasing but </w:t>
      </w:r>
      <w:r w:rsidR="000B2D4D" w:rsidRPr="00384DE4">
        <w:t xml:space="preserve">insignificant trends or </w:t>
      </w:r>
      <w:r w:rsidR="00966DBF" w:rsidRPr="00384DE4">
        <w:t>decreas</w:t>
      </w:r>
      <w:r w:rsidR="000B2D4D" w:rsidRPr="00384DE4">
        <w:t xml:space="preserve">ing trends, </w:t>
      </w:r>
      <w:r w:rsidR="00196C02" w:rsidRPr="00384DE4">
        <w:t>are shown as black dots.</w:t>
      </w:r>
      <w:r w:rsidR="00E0211B" w:rsidRPr="00384DE4">
        <w:t>)</w:t>
      </w:r>
    </w:p>
    <w:p w14:paraId="33FCCCF2" w14:textId="15C4ACA7" w:rsidR="000618F7" w:rsidRPr="00384DE4" w:rsidRDefault="00D26B91" w:rsidP="000618F7">
      <w:r w:rsidRPr="00384DE4">
        <w:rPr>
          <w:noProof/>
        </w:rPr>
        <w:lastRenderedPageBreak/>
        <w:drawing>
          <wp:inline distT="0" distB="0" distL="0" distR="0" wp14:anchorId="35203D0A" wp14:editId="2656CBDB">
            <wp:extent cx="5731510" cy="4906645"/>
            <wp:effectExtent l="0" t="0" r="2540" b="8255"/>
            <wp:docPr id="653130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305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3EA1" w14:textId="5D94FECC" w:rsidR="000618F7" w:rsidRPr="00384DE4" w:rsidRDefault="000618F7" w:rsidP="000618F7">
      <w:pPr>
        <w:pStyle w:val="Caption"/>
      </w:pPr>
      <w:r w:rsidRPr="00384DE4">
        <w:t>Fig</w:t>
      </w:r>
      <w:r w:rsidR="00C913D3" w:rsidRPr="00384DE4">
        <w:t>.</w:t>
      </w:r>
      <w:r w:rsidRPr="00384DE4">
        <w:t xml:space="preserve"> </w:t>
      </w:r>
      <w:r w:rsidR="006B3ECF" w:rsidRPr="00384DE4">
        <w:t>5</w:t>
      </w:r>
      <w:r w:rsidRPr="00384DE4">
        <w:rPr>
          <w:b/>
        </w:rPr>
        <w:t xml:space="preserve"> Extreme sea level (ESL) </w:t>
      </w:r>
      <w:r w:rsidR="00E9306B" w:rsidRPr="00384DE4">
        <w:rPr>
          <w:b/>
        </w:rPr>
        <w:t xml:space="preserve">characteristics </w:t>
      </w:r>
      <w:r w:rsidRPr="00384DE4">
        <w:rPr>
          <w:b/>
        </w:rPr>
        <w:t xml:space="preserve">over the reference period (1950–1969); </w:t>
      </w:r>
      <w:r w:rsidRPr="00384DE4">
        <w:t xml:space="preserve">(a) location parameter of the ESL GEV distribution during 1950–1969, and (b) the </w:t>
      </w:r>
      <w:r w:rsidR="003D2954" w:rsidRPr="00384DE4">
        <w:t>interna</w:t>
      </w:r>
      <w:r w:rsidRPr="00384DE4">
        <w:t xml:space="preserve">l variability of the ESL signal (i.e. the noise = 1 standard deviation of 1,000 location parameters based on bootstrapped annual maxima from 1950–1969). The text box </w:t>
      </w:r>
      <w:r w:rsidR="00E9306B" w:rsidRPr="00384DE4">
        <w:t>shows</w:t>
      </w:r>
      <w:r w:rsidRPr="00384DE4">
        <w:t xml:space="preserve"> the global</w:t>
      </w:r>
      <w:r w:rsidR="00C913D3" w:rsidRPr="00384DE4">
        <w:t>-</w:t>
      </w:r>
      <w:r w:rsidRPr="00384DE4">
        <w:t>median and its 90% confidence interval (50th [5th–95th percentiles]).</w:t>
      </w:r>
    </w:p>
    <w:p w14:paraId="6F224A60" w14:textId="77777777" w:rsidR="000618F7" w:rsidRPr="00384DE4" w:rsidRDefault="000618F7" w:rsidP="000618F7"/>
    <w:p w14:paraId="00A2E3E6" w14:textId="77777777" w:rsidR="000618F7" w:rsidRPr="00384DE4" w:rsidRDefault="000618F7" w:rsidP="00006D7B"/>
    <w:p w14:paraId="68A3C2CD" w14:textId="363DB7A5" w:rsidR="00EB1DB5" w:rsidRPr="00384DE4" w:rsidRDefault="00EB1DB5"/>
    <w:p w14:paraId="7281136F" w14:textId="2223D17D" w:rsidR="00181130" w:rsidRPr="00384DE4" w:rsidRDefault="00181130"/>
    <w:p w14:paraId="2ED454D2" w14:textId="6656925B" w:rsidR="001A6ED2" w:rsidRPr="00384DE4" w:rsidRDefault="001A6ED2"/>
    <w:p w14:paraId="693B2FF5" w14:textId="38A684EA" w:rsidR="000D3231" w:rsidRPr="00384DE4" w:rsidRDefault="00873C3D">
      <w:r w:rsidRPr="00384DE4">
        <w:rPr>
          <w:noProof/>
        </w:rPr>
        <w:lastRenderedPageBreak/>
        <w:drawing>
          <wp:inline distT="0" distB="0" distL="0" distR="0" wp14:anchorId="6745C5F8" wp14:editId="14141E4D">
            <wp:extent cx="5731510" cy="4892040"/>
            <wp:effectExtent l="0" t="0" r="2540" b="3810"/>
            <wp:docPr id="549726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269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59F69" w14:textId="4178ABA4" w:rsidR="00A92A0B" w:rsidRPr="00384DE4" w:rsidRDefault="008A1C32">
      <w:pPr>
        <w:rPr>
          <w:i/>
          <w:iCs/>
          <w:color w:val="44546A" w:themeColor="text2"/>
          <w:sz w:val="18"/>
          <w:szCs w:val="18"/>
        </w:rPr>
      </w:pPr>
      <w:r w:rsidRPr="00384DE4">
        <w:rPr>
          <w:i/>
          <w:iCs/>
          <w:color w:val="44546A" w:themeColor="text2"/>
          <w:sz w:val="18"/>
          <w:szCs w:val="18"/>
        </w:rPr>
        <w:t>Fig</w:t>
      </w:r>
      <w:r w:rsidR="00644948" w:rsidRPr="00384DE4">
        <w:rPr>
          <w:i/>
          <w:iCs/>
          <w:color w:val="44546A" w:themeColor="text2"/>
          <w:sz w:val="18"/>
          <w:szCs w:val="18"/>
        </w:rPr>
        <w:t>.</w:t>
      </w:r>
      <w:r w:rsidRPr="00384DE4">
        <w:rPr>
          <w:i/>
          <w:iCs/>
          <w:color w:val="44546A" w:themeColor="text2"/>
          <w:sz w:val="18"/>
          <w:szCs w:val="18"/>
        </w:rPr>
        <w:t xml:space="preserve"> </w:t>
      </w:r>
      <w:r w:rsidR="006B3ECF" w:rsidRPr="00384DE4">
        <w:rPr>
          <w:i/>
          <w:iCs/>
          <w:color w:val="44546A" w:themeColor="text2"/>
          <w:sz w:val="18"/>
          <w:szCs w:val="18"/>
        </w:rPr>
        <w:t>6</w:t>
      </w:r>
      <w:r w:rsidRPr="00384DE4">
        <w:rPr>
          <w:i/>
          <w:iCs/>
          <w:color w:val="44546A" w:themeColor="text2"/>
          <w:sz w:val="18"/>
          <w:szCs w:val="18"/>
        </w:rPr>
        <w:t xml:space="preserve"> 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Emergence of climate change signal in </w:t>
      </w:r>
      <w:r w:rsidR="00224AD0" w:rsidRPr="00384DE4">
        <w:rPr>
          <w:b/>
          <w:bCs/>
          <w:i/>
          <w:iCs/>
          <w:color w:val="44546A" w:themeColor="text2"/>
          <w:sz w:val="18"/>
          <w:szCs w:val="18"/>
        </w:rPr>
        <w:t>e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xtreme </w:t>
      </w:r>
      <w:r w:rsidR="00224AD0" w:rsidRPr="00384DE4">
        <w:rPr>
          <w:b/>
          <w:bCs/>
          <w:i/>
          <w:iCs/>
          <w:color w:val="44546A" w:themeColor="text2"/>
          <w:sz w:val="18"/>
          <w:szCs w:val="18"/>
        </w:rPr>
        <w:t>s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ea </w:t>
      </w:r>
      <w:r w:rsidR="00224AD0" w:rsidRPr="00384DE4">
        <w:rPr>
          <w:b/>
          <w:bCs/>
          <w:i/>
          <w:iCs/>
          <w:color w:val="44546A" w:themeColor="text2"/>
          <w:sz w:val="18"/>
          <w:szCs w:val="18"/>
        </w:rPr>
        <w:t>l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>evel (ESL)</w:t>
      </w:r>
      <w:r w:rsidR="00224AD0" w:rsidRPr="00384DE4">
        <w:rPr>
          <w:b/>
          <w:bCs/>
          <w:i/>
          <w:iCs/>
          <w:color w:val="44546A" w:themeColor="text2"/>
          <w:sz w:val="18"/>
          <w:szCs w:val="18"/>
        </w:rPr>
        <w:t xml:space="preserve"> magnitude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>, with a signal-to-noise ratio (S</w:t>
      </w:r>
      <w:r w:rsidR="007D36D5" w:rsidRPr="00384DE4">
        <w:rPr>
          <w:b/>
          <w:bCs/>
          <w:i/>
          <w:iCs/>
          <w:color w:val="44546A" w:themeColor="text2"/>
          <w:sz w:val="18"/>
          <w:szCs w:val="18"/>
        </w:rPr>
        <w:t>/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N) </w:t>
      </w:r>
      <w:r w:rsidR="00510519" w:rsidRPr="00384DE4">
        <w:rPr>
          <w:b/>
          <w:bCs/>
          <w:i/>
          <w:iCs/>
          <w:color w:val="44546A" w:themeColor="text2"/>
          <w:sz w:val="18"/>
          <w:szCs w:val="18"/>
        </w:rPr>
        <w:t>greater than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 1;</w:t>
      </w:r>
      <w:r w:rsidRPr="00384DE4">
        <w:rPr>
          <w:i/>
          <w:iCs/>
          <w:color w:val="44546A" w:themeColor="text2"/>
          <w:sz w:val="18"/>
          <w:szCs w:val="18"/>
        </w:rPr>
        <w:t xml:space="preserve"> </w:t>
      </w:r>
      <w:r w:rsidR="00181130" w:rsidRPr="00384DE4">
        <w:rPr>
          <w:i/>
          <w:iCs/>
          <w:color w:val="44546A" w:themeColor="text2"/>
          <w:sz w:val="18"/>
          <w:szCs w:val="18"/>
        </w:rPr>
        <w:t xml:space="preserve">(a) </w:t>
      </w:r>
      <w:r w:rsidR="00510519" w:rsidRPr="00384DE4">
        <w:rPr>
          <w:i/>
          <w:iCs/>
          <w:color w:val="44546A" w:themeColor="text2"/>
          <w:sz w:val="18"/>
          <w:szCs w:val="18"/>
        </w:rPr>
        <w:t>T</w:t>
      </w:r>
      <w:r w:rsidR="00181130" w:rsidRPr="00384DE4">
        <w:rPr>
          <w:i/>
          <w:iCs/>
          <w:color w:val="44546A" w:themeColor="text2"/>
          <w:sz w:val="18"/>
          <w:szCs w:val="18"/>
        </w:rPr>
        <w:t xml:space="preserve">ime of </w:t>
      </w:r>
      <w:r w:rsidR="00224AD0" w:rsidRPr="00384DE4">
        <w:rPr>
          <w:i/>
          <w:iCs/>
          <w:color w:val="44546A" w:themeColor="text2"/>
          <w:sz w:val="18"/>
          <w:szCs w:val="18"/>
        </w:rPr>
        <w:t>e</w:t>
      </w:r>
      <w:r w:rsidR="00181130" w:rsidRPr="00384DE4">
        <w:rPr>
          <w:i/>
          <w:iCs/>
          <w:color w:val="44546A" w:themeColor="text2"/>
          <w:sz w:val="18"/>
          <w:szCs w:val="18"/>
        </w:rPr>
        <w:t>mergence (</w:t>
      </w:r>
      <w:proofErr w:type="spellStart"/>
      <w:r w:rsidR="00181130" w:rsidRPr="00384DE4">
        <w:rPr>
          <w:i/>
          <w:iCs/>
          <w:color w:val="44546A" w:themeColor="text2"/>
          <w:sz w:val="18"/>
          <w:szCs w:val="18"/>
        </w:rPr>
        <w:t>ToE</w:t>
      </w:r>
      <w:proofErr w:type="spellEnd"/>
      <w:r w:rsidR="00181130" w:rsidRPr="00384DE4">
        <w:rPr>
          <w:i/>
          <w:iCs/>
          <w:color w:val="44546A" w:themeColor="text2"/>
          <w:sz w:val="18"/>
          <w:szCs w:val="18"/>
        </w:rPr>
        <w:t xml:space="preserve">) median estimate (50th percentile) at </w:t>
      </w:r>
      <w:r w:rsidR="00E9306B" w:rsidRPr="00384DE4">
        <w:rPr>
          <w:i/>
          <w:iCs/>
          <w:color w:val="44546A" w:themeColor="text2"/>
          <w:sz w:val="18"/>
          <w:szCs w:val="18"/>
        </w:rPr>
        <w:t>computational points</w:t>
      </w:r>
      <w:r w:rsidR="00181130" w:rsidRPr="00384DE4">
        <w:rPr>
          <w:i/>
          <w:iCs/>
          <w:color w:val="44546A" w:themeColor="text2"/>
          <w:sz w:val="18"/>
          <w:szCs w:val="18"/>
        </w:rPr>
        <w:t xml:space="preserve"> along the global ice-free coastline. The text box summarizes the percentage of </w:t>
      </w:r>
      <w:r w:rsidR="00B91B6A" w:rsidRPr="00384DE4">
        <w:rPr>
          <w:i/>
          <w:iCs/>
          <w:color w:val="44546A" w:themeColor="text2"/>
          <w:sz w:val="18"/>
          <w:szCs w:val="18"/>
        </w:rPr>
        <w:t>computational points</w:t>
      </w:r>
      <w:r w:rsidR="00181130" w:rsidRPr="00384DE4">
        <w:rPr>
          <w:i/>
          <w:iCs/>
          <w:color w:val="44546A" w:themeColor="text2"/>
          <w:sz w:val="18"/>
          <w:szCs w:val="18"/>
        </w:rPr>
        <w:t xml:space="preserve"> in each emergence category, together with </w:t>
      </w:r>
      <w:r w:rsidR="00644948" w:rsidRPr="00384DE4">
        <w:rPr>
          <w:i/>
          <w:iCs/>
          <w:color w:val="44546A" w:themeColor="text2"/>
          <w:sz w:val="18"/>
          <w:szCs w:val="18"/>
        </w:rPr>
        <w:t>the global-</w:t>
      </w:r>
      <w:r w:rsidR="00181130" w:rsidRPr="00384DE4">
        <w:rPr>
          <w:i/>
          <w:iCs/>
          <w:color w:val="44546A" w:themeColor="text2"/>
          <w:sz w:val="18"/>
          <w:szCs w:val="18"/>
        </w:rPr>
        <w:t xml:space="preserve">median </w:t>
      </w:r>
      <w:proofErr w:type="spellStart"/>
      <w:r w:rsidR="00181130" w:rsidRPr="00384DE4">
        <w:rPr>
          <w:i/>
          <w:iCs/>
          <w:color w:val="44546A" w:themeColor="text2"/>
          <w:sz w:val="18"/>
          <w:szCs w:val="18"/>
        </w:rPr>
        <w:t>ToE</w:t>
      </w:r>
      <w:proofErr w:type="spellEnd"/>
      <w:r w:rsidR="00181130" w:rsidRPr="00384DE4">
        <w:rPr>
          <w:i/>
          <w:iCs/>
          <w:color w:val="44546A" w:themeColor="text2"/>
          <w:sz w:val="18"/>
          <w:szCs w:val="18"/>
        </w:rPr>
        <w:t xml:space="preserve"> and its 90% confidence interval (50th [5th–95th percentiles]).</w:t>
      </w:r>
      <w:r w:rsidR="00C2208E" w:rsidRPr="00384DE4">
        <w:rPr>
          <w:i/>
          <w:iCs/>
          <w:color w:val="44546A" w:themeColor="text2"/>
          <w:sz w:val="18"/>
          <w:szCs w:val="18"/>
        </w:rPr>
        <w:t xml:space="preserve"> </w:t>
      </w:r>
      <w:r w:rsidR="00123FCD" w:rsidRPr="00384DE4">
        <w:rPr>
          <w:i/>
          <w:iCs/>
          <w:color w:val="44546A" w:themeColor="text2"/>
          <w:sz w:val="18"/>
          <w:szCs w:val="18"/>
        </w:rPr>
        <w:t>Computational points</w:t>
      </w:r>
      <w:r w:rsidR="00181130" w:rsidRPr="00384DE4">
        <w:rPr>
          <w:i/>
          <w:iCs/>
          <w:color w:val="44546A" w:themeColor="text2"/>
          <w:sz w:val="18"/>
          <w:szCs w:val="18"/>
        </w:rPr>
        <w:t xml:space="preserve"> with </w:t>
      </w:r>
      <w:r w:rsidR="000D3231" w:rsidRPr="00384DE4">
        <w:rPr>
          <w:i/>
          <w:iCs/>
          <w:color w:val="44546A" w:themeColor="text2"/>
          <w:sz w:val="18"/>
          <w:szCs w:val="18"/>
        </w:rPr>
        <w:t xml:space="preserve">increasing but statistically </w:t>
      </w:r>
      <w:r w:rsidR="00181130" w:rsidRPr="00384DE4">
        <w:rPr>
          <w:i/>
          <w:iCs/>
          <w:color w:val="44546A" w:themeColor="text2"/>
          <w:sz w:val="18"/>
          <w:szCs w:val="18"/>
        </w:rPr>
        <w:t>insignificant trends or decreasing trends are counted as ‘No Emerg</w:t>
      </w:r>
      <w:r w:rsidR="000D3231" w:rsidRPr="00384DE4">
        <w:rPr>
          <w:i/>
          <w:iCs/>
          <w:color w:val="44546A" w:themeColor="text2"/>
          <w:sz w:val="18"/>
          <w:szCs w:val="18"/>
        </w:rPr>
        <w:t>ence</w:t>
      </w:r>
      <w:r w:rsidR="00181130" w:rsidRPr="00384DE4">
        <w:rPr>
          <w:i/>
          <w:iCs/>
          <w:color w:val="44546A" w:themeColor="text2"/>
          <w:sz w:val="18"/>
          <w:szCs w:val="18"/>
        </w:rPr>
        <w:t xml:space="preserve"> </w:t>
      </w:r>
      <w:r w:rsidR="000D3231" w:rsidRPr="00384DE4">
        <w:rPr>
          <w:i/>
          <w:iCs/>
          <w:color w:val="44546A" w:themeColor="text2"/>
          <w:sz w:val="18"/>
          <w:szCs w:val="18"/>
        </w:rPr>
        <w:t>between 1970–</w:t>
      </w:r>
      <w:r w:rsidR="00181130" w:rsidRPr="00384DE4">
        <w:rPr>
          <w:i/>
          <w:iCs/>
          <w:color w:val="44546A" w:themeColor="text2"/>
          <w:sz w:val="18"/>
          <w:szCs w:val="18"/>
        </w:rPr>
        <w:t xml:space="preserve">2050’. </w:t>
      </w:r>
      <w:r w:rsidRPr="00384DE4">
        <w:rPr>
          <w:i/>
          <w:iCs/>
          <w:color w:val="44546A" w:themeColor="text2"/>
          <w:sz w:val="18"/>
          <w:szCs w:val="18"/>
        </w:rPr>
        <w:t>(</w:t>
      </w:r>
      <w:r w:rsidR="00181130" w:rsidRPr="00384DE4">
        <w:rPr>
          <w:i/>
          <w:iCs/>
          <w:color w:val="44546A" w:themeColor="text2"/>
          <w:sz w:val="18"/>
          <w:szCs w:val="18"/>
        </w:rPr>
        <w:t>b</w:t>
      </w:r>
      <w:r w:rsidRPr="00384DE4">
        <w:rPr>
          <w:i/>
          <w:iCs/>
          <w:color w:val="44546A" w:themeColor="text2"/>
          <w:sz w:val="18"/>
          <w:szCs w:val="18"/>
        </w:rPr>
        <w:t xml:space="preserve">) Percentage of the </w:t>
      </w:r>
      <w:r w:rsidR="00C561B2" w:rsidRPr="00384DE4">
        <w:rPr>
          <w:i/>
          <w:iCs/>
          <w:color w:val="44546A" w:themeColor="text2"/>
          <w:sz w:val="18"/>
          <w:szCs w:val="18"/>
        </w:rPr>
        <w:t>computational point</w:t>
      </w:r>
      <w:r w:rsidRPr="00384DE4">
        <w:rPr>
          <w:i/>
          <w:iCs/>
          <w:color w:val="44546A" w:themeColor="text2"/>
          <w:sz w:val="18"/>
          <w:szCs w:val="18"/>
        </w:rPr>
        <w:t xml:space="preserve">s within each IPCC AR6 WGI region where emergence has </w:t>
      </w:r>
      <w:r w:rsidR="00A46337" w:rsidRPr="00384DE4">
        <w:rPr>
          <w:i/>
          <w:iCs/>
          <w:color w:val="44546A" w:themeColor="text2"/>
          <w:sz w:val="18"/>
          <w:szCs w:val="18"/>
        </w:rPr>
        <w:t xml:space="preserve">already </w:t>
      </w:r>
      <w:r w:rsidRPr="00384DE4">
        <w:rPr>
          <w:i/>
          <w:iCs/>
          <w:color w:val="44546A" w:themeColor="text2"/>
          <w:sz w:val="18"/>
          <w:szCs w:val="18"/>
        </w:rPr>
        <w:t>occurred</w:t>
      </w:r>
      <w:r w:rsidR="005A6702" w:rsidRPr="00384DE4">
        <w:rPr>
          <w:i/>
          <w:iCs/>
          <w:color w:val="44546A" w:themeColor="text2"/>
          <w:sz w:val="18"/>
          <w:szCs w:val="18"/>
        </w:rPr>
        <w:t xml:space="preserve"> between 1970–</w:t>
      </w:r>
      <w:r w:rsidR="006B3ECF" w:rsidRPr="00384DE4">
        <w:rPr>
          <w:i/>
          <w:iCs/>
          <w:color w:val="44546A" w:themeColor="text2"/>
          <w:sz w:val="18"/>
          <w:szCs w:val="18"/>
        </w:rPr>
        <w:t>2023 (</w:t>
      </w:r>
      <w:r w:rsidRPr="00384DE4">
        <w:rPr>
          <w:i/>
          <w:iCs/>
          <w:color w:val="44546A" w:themeColor="text2"/>
          <w:sz w:val="18"/>
          <w:szCs w:val="18"/>
        </w:rPr>
        <w:t>i.e., S</w:t>
      </w:r>
      <w:r w:rsidR="007D36D5" w:rsidRPr="00384DE4">
        <w:rPr>
          <w:i/>
          <w:iCs/>
          <w:color w:val="44546A" w:themeColor="text2"/>
          <w:sz w:val="18"/>
          <w:szCs w:val="18"/>
        </w:rPr>
        <w:t>/</w:t>
      </w:r>
      <w:r w:rsidRPr="00384DE4">
        <w:rPr>
          <w:i/>
          <w:iCs/>
          <w:color w:val="44546A" w:themeColor="text2"/>
          <w:sz w:val="18"/>
          <w:szCs w:val="18"/>
        </w:rPr>
        <w:t xml:space="preserve">N by 2023 </w:t>
      </w:r>
      <w:r w:rsidR="007D36D5" w:rsidRPr="00384DE4">
        <w:rPr>
          <w:i/>
          <w:iCs/>
          <w:color w:val="44546A" w:themeColor="text2"/>
          <w:sz w:val="18"/>
          <w:szCs w:val="18"/>
        </w:rPr>
        <w:t xml:space="preserve">&gt; </w:t>
      </w:r>
      <w:r w:rsidRPr="00384DE4">
        <w:rPr>
          <w:i/>
          <w:iCs/>
          <w:color w:val="44546A" w:themeColor="text2"/>
          <w:sz w:val="18"/>
          <w:szCs w:val="18"/>
        </w:rPr>
        <w:t xml:space="preserve">1). (c) Distribution of </w:t>
      </w:r>
      <w:proofErr w:type="spellStart"/>
      <w:r w:rsidRPr="00384DE4">
        <w:rPr>
          <w:i/>
          <w:iCs/>
          <w:color w:val="44546A" w:themeColor="text2"/>
          <w:sz w:val="18"/>
          <w:szCs w:val="18"/>
        </w:rPr>
        <w:t>ToE</w:t>
      </w:r>
      <w:proofErr w:type="spellEnd"/>
      <w:r w:rsidRPr="00384DE4">
        <w:rPr>
          <w:i/>
          <w:iCs/>
          <w:color w:val="44546A" w:themeColor="text2"/>
          <w:sz w:val="18"/>
          <w:szCs w:val="18"/>
        </w:rPr>
        <w:t xml:space="preserve"> per IPCC AR6 WGI region. Box plots show the interquartile range, with whiskers extending to the 5th–95th percentile values across </w:t>
      </w:r>
      <w:r w:rsidR="00C561B2" w:rsidRPr="00384DE4">
        <w:rPr>
          <w:i/>
          <w:iCs/>
          <w:color w:val="44546A" w:themeColor="text2"/>
          <w:sz w:val="18"/>
          <w:szCs w:val="18"/>
        </w:rPr>
        <w:t>computational points</w:t>
      </w:r>
      <w:r w:rsidRPr="00384DE4">
        <w:rPr>
          <w:i/>
          <w:iCs/>
          <w:color w:val="44546A" w:themeColor="text2"/>
          <w:sz w:val="18"/>
          <w:szCs w:val="18"/>
        </w:rPr>
        <w:t xml:space="preserve"> within each region. The underlying jitter plot showing the total number of </w:t>
      </w:r>
      <w:r w:rsidR="00C561B2" w:rsidRPr="00384DE4">
        <w:rPr>
          <w:i/>
          <w:iCs/>
          <w:color w:val="44546A" w:themeColor="text2"/>
          <w:sz w:val="18"/>
          <w:szCs w:val="18"/>
        </w:rPr>
        <w:t xml:space="preserve">computational points </w:t>
      </w:r>
      <w:r w:rsidRPr="00384DE4">
        <w:rPr>
          <w:i/>
          <w:iCs/>
          <w:color w:val="44546A" w:themeColor="text2"/>
          <w:sz w:val="18"/>
          <w:szCs w:val="18"/>
        </w:rPr>
        <w:t>within each region. The red vertical line indicates the regional</w:t>
      </w:r>
      <w:r w:rsidR="00644948" w:rsidRPr="00384DE4">
        <w:rPr>
          <w:i/>
          <w:iCs/>
          <w:color w:val="44546A" w:themeColor="text2"/>
          <w:sz w:val="18"/>
          <w:szCs w:val="18"/>
        </w:rPr>
        <w:t>-</w:t>
      </w:r>
      <w:r w:rsidRPr="00384DE4">
        <w:rPr>
          <w:i/>
          <w:iCs/>
          <w:color w:val="44546A" w:themeColor="text2"/>
          <w:sz w:val="18"/>
          <w:szCs w:val="18"/>
        </w:rPr>
        <w:t xml:space="preserve">median (50th percentile) </w:t>
      </w:r>
      <w:proofErr w:type="spellStart"/>
      <w:r w:rsidRPr="00384DE4">
        <w:rPr>
          <w:i/>
          <w:iCs/>
          <w:color w:val="44546A" w:themeColor="text2"/>
          <w:sz w:val="18"/>
          <w:szCs w:val="18"/>
        </w:rPr>
        <w:t>ToE</w:t>
      </w:r>
      <w:proofErr w:type="spellEnd"/>
      <w:r w:rsidRPr="00384DE4">
        <w:rPr>
          <w:i/>
          <w:iCs/>
          <w:color w:val="44546A" w:themeColor="text2"/>
          <w:sz w:val="18"/>
          <w:szCs w:val="18"/>
        </w:rPr>
        <w:t>.</w:t>
      </w:r>
    </w:p>
    <w:p w14:paraId="20DBF56B" w14:textId="088FFF69" w:rsidR="00ED1FF3" w:rsidRPr="00384DE4" w:rsidRDefault="00ED1FF3" w:rsidP="00ED1FF3">
      <w:pPr>
        <w:jc w:val="center"/>
      </w:pPr>
    </w:p>
    <w:p w14:paraId="75DCB0A5" w14:textId="6AF376F8" w:rsidR="009E00AB" w:rsidRPr="00384DE4" w:rsidRDefault="009E00AB" w:rsidP="00006D7B">
      <w:pPr>
        <w:jc w:val="center"/>
      </w:pPr>
    </w:p>
    <w:p w14:paraId="515A951A" w14:textId="2E25AC35" w:rsidR="00F52634" w:rsidRPr="00384DE4" w:rsidRDefault="00F52634" w:rsidP="00006D7B">
      <w:pPr>
        <w:jc w:val="center"/>
      </w:pPr>
    </w:p>
    <w:p w14:paraId="1F02B67A" w14:textId="77777777" w:rsidR="00D272FC" w:rsidRPr="00384DE4" w:rsidRDefault="00D272FC" w:rsidP="00D272FC">
      <w:r w:rsidRPr="00384DE4">
        <w:rPr>
          <w:noProof/>
        </w:rPr>
        <w:lastRenderedPageBreak/>
        <w:drawing>
          <wp:inline distT="0" distB="0" distL="0" distR="0" wp14:anchorId="35F90D12" wp14:editId="2E773917">
            <wp:extent cx="5731510" cy="6304915"/>
            <wp:effectExtent l="0" t="0" r="2540" b="635"/>
            <wp:docPr id="131706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9536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331F" w14:textId="091B2863" w:rsidR="00D272FC" w:rsidRPr="00384DE4" w:rsidRDefault="00D272FC" w:rsidP="00D272FC">
      <w:pPr>
        <w:pStyle w:val="Caption"/>
      </w:pPr>
      <w:r w:rsidRPr="00384DE4">
        <w:t xml:space="preserve">Fig. </w:t>
      </w:r>
      <w:r w:rsidR="00183D15" w:rsidRPr="00384DE4">
        <w:t>7</w:t>
      </w:r>
      <w:r w:rsidRPr="00384DE4">
        <w:t xml:space="preserve"> </w:t>
      </w:r>
      <w:r w:rsidRPr="00384DE4">
        <w:rPr>
          <w:b/>
        </w:rPr>
        <w:t>Time of emergence (</w:t>
      </w:r>
      <w:proofErr w:type="spellStart"/>
      <w:r w:rsidRPr="00384DE4">
        <w:rPr>
          <w:b/>
        </w:rPr>
        <w:t>ToE</w:t>
      </w:r>
      <w:proofErr w:type="spellEnd"/>
      <w:r w:rsidRPr="00384DE4">
        <w:rPr>
          <w:b/>
        </w:rPr>
        <w:t>) of the climate change signal in extreme sea level (ESL) magnitude, based on a signal-to-noise ratio (S/N) of 2;</w:t>
      </w:r>
      <w:r w:rsidRPr="00384DE4">
        <w:t xml:space="preserve"> (a) 5th percentile, (b) 50th percentile (median), and (c) 95th percentile values at computational points along the global ice-free coastline. (Computational points where the trends are either increasing but statistically insignificant or decreasing are counted as ‘No emergence between 1970–2050’.)</w:t>
      </w:r>
    </w:p>
    <w:p w14:paraId="3B30056A" w14:textId="77777777" w:rsidR="00183D15" w:rsidRPr="00384DE4" w:rsidRDefault="00183D15" w:rsidP="00183D15">
      <w:pPr>
        <w:jc w:val="center"/>
      </w:pPr>
      <w:r w:rsidRPr="00384DE4">
        <w:rPr>
          <w:noProof/>
        </w:rPr>
        <w:lastRenderedPageBreak/>
        <w:drawing>
          <wp:inline distT="0" distB="0" distL="0" distR="0" wp14:anchorId="5D593DB6" wp14:editId="43A16907">
            <wp:extent cx="4455150" cy="3711309"/>
            <wp:effectExtent l="0" t="0" r="3175" b="3810"/>
            <wp:docPr id="15979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2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2547" cy="37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7CB7" w14:textId="17D7BF72" w:rsidR="00183D15" w:rsidRPr="00384DE4" w:rsidRDefault="00183D15" w:rsidP="00183D15">
      <w:pPr>
        <w:rPr>
          <w:i/>
          <w:iCs/>
          <w:color w:val="44546A" w:themeColor="text2"/>
          <w:sz w:val="18"/>
          <w:szCs w:val="18"/>
        </w:rPr>
      </w:pPr>
      <w:r w:rsidRPr="00384DE4">
        <w:rPr>
          <w:i/>
          <w:iCs/>
          <w:color w:val="44546A" w:themeColor="text2"/>
          <w:sz w:val="18"/>
          <w:szCs w:val="18"/>
        </w:rPr>
        <w:t xml:space="preserve">Fig. 8  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>Socio-economic status indicators, adaptation needs and opportunities, and country emissions vs time of emergence (</w:t>
      </w:r>
      <w:proofErr w:type="spellStart"/>
      <w:r w:rsidRPr="00384DE4">
        <w:rPr>
          <w:b/>
          <w:bCs/>
          <w:i/>
          <w:iCs/>
          <w:color w:val="44546A" w:themeColor="text2"/>
          <w:sz w:val="18"/>
          <w:szCs w:val="18"/>
        </w:rPr>
        <w:t>ToE</w:t>
      </w:r>
      <w:proofErr w:type="spellEnd"/>
      <w:r w:rsidRPr="00384DE4">
        <w:rPr>
          <w:b/>
          <w:bCs/>
          <w:i/>
          <w:iCs/>
          <w:color w:val="44546A" w:themeColor="text2"/>
          <w:sz w:val="18"/>
          <w:szCs w:val="18"/>
        </w:rPr>
        <w:t>) of the climate change signal in extreme sea level (ESL) magnitude (based on signal-to-noise ratio (S/N) of 1);</w:t>
      </w:r>
      <w:r w:rsidRPr="00384DE4">
        <w:rPr>
          <w:i/>
          <w:iCs/>
          <w:color w:val="44546A" w:themeColor="text2"/>
          <w:sz w:val="18"/>
          <w:szCs w:val="18"/>
        </w:rPr>
        <w:t xml:space="preserve"> Distribution of </w:t>
      </w:r>
      <w:proofErr w:type="spellStart"/>
      <w:r w:rsidRPr="00384DE4">
        <w:rPr>
          <w:i/>
          <w:iCs/>
          <w:color w:val="44546A" w:themeColor="text2"/>
          <w:sz w:val="18"/>
          <w:szCs w:val="18"/>
        </w:rPr>
        <w:t>ToE</w:t>
      </w:r>
      <w:proofErr w:type="spellEnd"/>
      <w:r w:rsidRPr="00384DE4">
        <w:rPr>
          <w:i/>
          <w:iCs/>
          <w:color w:val="44546A" w:themeColor="text2"/>
          <w:sz w:val="18"/>
          <w:szCs w:val="18"/>
        </w:rPr>
        <w:t xml:space="preserve"> across computational points grouped by (a) income category, (b) Notre Dame Global Adaptation Initiative (ND-GAIN) Index category, (c) human development level, and (d) cumulative CO₂ emissions category. Box plots represent the interquartile range, with whiskers indicating the 5th to 95th percentiles. Classification thresholds are as follows: Income status (World Bank 2024 GNI per capita): High ≥ 13,936 USD; Upper-middle 4,496–13,935 USD; Lower-middle 1,136–4,495 USD; Low ≤ 1,135 USD. ND-GAIN Index: High &gt; 60; Moderate 43–60; Low &lt; 43. Human Development Index (HDI): High &gt; 0.777; Moderate 0.515–0.777; Low &lt; 0.515. Cumulative CO₂ emissions since 1750 (Gt): High &gt; 2.432; Moderate 0.125–2.432; Low &lt; 0.125.</w:t>
      </w:r>
    </w:p>
    <w:p w14:paraId="4D00B3F7" w14:textId="514A0A00" w:rsidR="00461F3A" w:rsidRPr="00384DE4" w:rsidRDefault="001677F3" w:rsidP="00461F3A">
      <w:r w:rsidRPr="00384DE4">
        <w:rPr>
          <w:noProof/>
        </w:rPr>
        <w:drawing>
          <wp:inline distT="0" distB="0" distL="0" distR="0" wp14:anchorId="206E7300" wp14:editId="0E97A4B0">
            <wp:extent cx="5731510" cy="2334260"/>
            <wp:effectExtent l="0" t="0" r="2540" b="8890"/>
            <wp:docPr id="1937726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265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F009" w14:textId="03370C81" w:rsidR="00461F3A" w:rsidRPr="00384DE4" w:rsidRDefault="00461F3A" w:rsidP="00461F3A">
      <w:pPr>
        <w:rPr>
          <w:i/>
          <w:iCs/>
          <w:color w:val="44546A" w:themeColor="text2"/>
          <w:sz w:val="18"/>
          <w:szCs w:val="18"/>
        </w:rPr>
      </w:pPr>
      <w:r w:rsidRPr="00384DE4">
        <w:rPr>
          <w:i/>
          <w:iCs/>
          <w:color w:val="44546A" w:themeColor="text2"/>
          <w:sz w:val="18"/>
          <w:szCs w:val="18"/>
        </w:rPr>
        <w:t>Fig</w:t>
      </w:r>
      <w:r w:rsidR="008A7BD6" w:rsidRPr="00384DE4">
        <w:rPr>
          <w:i/>
          <w:iCs/>
          <w:color w:val="44546A" w:themeColor="text2"/>
          <w:sz w:val="18"/>
          <w:szCs w:val="18"/>
        </w:rPr>
        <w:t>.</w:t>
      </w:r>
      <w:r w:rsidRPr="00384DE4">
        <w:rPr>
          <w:i/>
          <w:iCs/>
          <w:color w:val="44546A" w:themeColor="text2"/>
          <w:sz w:val="18"/>
          <w:szCs w:val="18"/>
        </w:rPr>
        <w:t xml:space="preserve"> </w:t>
      </w:r>
      <w:r w:rsidR="006B3ECF" w:rsidRPr="00384DE4">
        <w:rPr>
          <w:i/>
          <w:iCs/>
          <w:color w:val="44546A" w:themeColor="text2"/>
          <w:sz w:val="18"/>
          <w:szCs w:val="18"/>
        </w:rPr>
        <w:t xml:space="preserve">9 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The </w:t>
      </w:r>
      <w:r w:rsidR="00511B43" w:rsidRPr="00384DE4">
        <w:rPr>
          <w:b/>
          <w:bCs/>
          <w:i/>
          <w:iCs/>
          <w:color w:val="44546A" w:themeColor="text2"/>
          <w:sz w:val="18"/>
          <w:szCs w:val="18"/>
        </w:rPr>
        <w:t>internal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 variability of the extreme sea level (ESL) signal using first 30-years (1950–1979) as a reference period</w:t>
      </w:r>
      <w:r w:rsidRPr="00384DE4">
        <w:rPr>
          <w:i/>
          <w:iCs/>
          <w:color w:val="44546A" w:themeColor="text2"/>
          <w:sz w:val="18"/>
          <w:szCs w:val="18"/>
        </w:rPr>
        <w:t xml:space="preserve"> (i.e. the noise = 1 standard deviation of 1,000 location parameters based on bootstrapped annual maxima from 1950–1979). The text box reports the global median and its 90% confidence interval (50th [5th–95th percentiles]).</w:t>
      </w:r>
    </w:p>
    <w:p w14:paraId="616383A5" w14:textId="77777777" w:rsidR="00183D15" w:rsidRPr="00384DE4" w:rsidRDefault="00183D15" w:rsidP="00461F3A">
      <w:pPr>
        <w:rPr>
          <w:i/>
          <w:iCs/>
          <w:color w:val="44546A" w:themeColor="text2"/>
          <w:sz w:val="18"/>
          <w:szCs w:val="18"/>
        </w:rPr>
      </w:pPr>
    </w:p>
    <w:p w14:paraId="3BD47A48" w14:textId="77777777" w:rsidR="00183D15" w:rsidRPr="00384DE4" w:rsidRDefault="00183D15" w:rsidP="00461F3A">
      <w:pPr>
        <w:rPr>
          <w:i/>
          <w:iCs/>
          <w:color w:val="44546A" w:themeColor="text2"/>
          <w:sz w:val="18"/>
          <w:szCs w:val="18"/>
        </w:rPr>
      </w:pPr>
    </w:p>
    <w:p w14:paraId="5CF79937" w14:textId="61AA0E37" w:rsidR="00230B99" w:rsidRPr="00384DE4" w:rsidRDefault="00230B99" w:rsidP="00461F3A">
      <w:pPr>
        <w:rPr>
          <w:i/>
          <w:iCs/>
          <w:color w:val="44546A" w:themeColor="text2"/>
          <w:sz w:val="18"/>
          <w:szCs w:val="18"/>
        </w:rPr>
      </w:pPr>
      <w:r w:rsidRPr="00384DE4">
        <w:rPr>
          <w:i/>
          <w:iCs/>
          <w:color w:val="44546A" w:themeColor="text2"/>
          <w:sz w:val="18"/>
          <w:szCs w:val="18"/>
        </w:rPr>
        <w:lastRenderedPageBreak/>
        <w:t>Table 1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 Regional-median time of emergence (</w:t>
      </w:r>
      <w:proofErr w:type="spellStart"/>
      <w:r w:rsidRPr="00384DE4">
        <w:rPr>
          <w:b/>
          <w:bCs/>
          <w:i/>
          <w:iCs/>
          <w:color w:val="44546A" w:themeColor="text2"/>
          <w:sz w:val="18"/>
          <w:szCs w:val="18"/>
        </w:rPr>
        <w:t>ToE</w:t>
      </w:r>
      <w:proofErr w:type="spellEnd"/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) for IPCC AR6 WGI regions </w:t>
      </w:r>
      <w:r w:rsidR="00697CE6" w:rsidRPr="00384DE4">
        <w:rPr>
          <w:b/>
          <w:bCs/>
          <w:i/>
          <w:iCs/>
          <w:color w:val="44546A" w:themeColor="text2"/>
          <w:sz w:val="18"/>
          <w:szCs w:val="18"/>
        </w:rPr>
        <w:t>with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 S</w:t>
      </w:r>
      <w:r w:rsidR="005731B2" w:rsidRPr="00384DE4">
        <w:rPr>
          <w:b/>
          <w:bCs/>
          <w:i/>
          <w:iCs/>
          <w:color w:val="44546A" w:themeColor="text2"/>
          <w:sz w:val="18"/>
          <w:szCs w:val="18"/>
        </w:rPr>
        <w:t>/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N </w:t>
      </w:r>
      <w:r w:rsidR="005731B2" w:rsidRPr="00384DE4">
        <w:rPr>
          <w:b/>
          <w:bCs/>
          <w:i/>
          <w:iCs/>
          <w:color w:val="44546A" w:themeColor="text2"/>
          <w:sz w:val="18"/>
          <w:szCs w:val="18"/>
        </w:rPr>
        <w:t>&gt;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 2 and S</w:t>
      </w:r>
      <w:r w:rsidR="005731B2" w:rsidRPr="00384DE4">
        <w:rPr>
          <w:b/>
          <w:bCs/>
          <w:i/>
          <w:iCs/>
          <w:color w:val="44546A" w:themeColor="text2"/>
          <w:sz w:val="18"/>
          <w:szCs w:val="18"/>
        </w:rPr>
        <w:t>/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N </w:t>
      </w:r>
      <w:r w:rsidR="005731B2" w:rsidRPr="00384DE4">
        <w:rPr>
          <w:b/>
          <w:bCs/>
          <w:i/>
          <w:iCs/>
          <w:color w:val="44546A" w:themeColor="text2"/>
          <w:sz w:val="18"/>
          <w:szCs w:val="18"/>
        </w:rPr>
        <w:t>&gt;</w:t>
      </w:r>
      <w:r w:rsidRPr="00384DE4">
        <w:rPr>
          <w:b/>
          <w:bCs/>
          <w:i/>
          <w:iCs/>
          <w:color w:val="44546A" w:themeColor="text2"/>
          <w:sz w:val="18"/>
          <w:szCs w:val="18"/>
        </w:rPr>
        <w:t xml:space="preserve"> 1</w:t>
      </w:r>
      <w:r w:rsidRPr="00384DE4">
        <w:rPr>
          <w:i/>
          <w:iCs/>
          <w:color w:val="44546A" w:themeColor="text2"/>
          <w:sz w:val="18"/>
          <w:szCs w:val="18"/>
        </w:rPr>
        <w:t xml:space="preserve">. The </w:t>
      </w:r>
      <w:r w:rsidR="00697CE6" w:rsidRPr="00384DE4">
        <w:rPr>
          <w:i/>
          <w:iCs/>
          <w:color w:val="44546A" w:themeColor="text2"/>
          <w:sz w:val="18"/>
          <w:szCs w:val="18"/>
        </w:rPr>
        <w:t xml:space="preserve">extreme right </w:t>
      </w:r>
      <w:r w:rsidRPr="00384DE4">
        <w:rPr>
          <w:i/>
          <w:iCs/>
          <w:color w:val="44546A" w:themeColor="text2"/>
          <w:sz w:val="18"/>
          <w:szCs w:val="18"/>
        </w:rPr>
        <w:t xml:space="preserve">column indicates the </w:t>
      </w:r>
      <w:proofErr w:type="spellStart"/>
      <w:r w:rsidRPr="00384DE4">
        <w:rPr>
          <w:i/>
          <w:iCs/>
          <w:color w:val="44546A" w:themeColor="text2"/>
          <w:sz w:val="18"/>
          <w:szCs w:val="18"/>
        </w:rPr>
        <w:t>ToE</w:t>
      </w:r>
      <w:proofErr w:type="spellEnd"/>
      <w:r w:rsidRPr="00384DE4">
        <w:rPr>
          <w:i/>
          <w:iCs/>
          <w:color w:val="44546A" w:themeColor="text2"/>
          <w:sz w:val="18"/>
          <w:szCs w:val="18"/>
        </w:rPr>
        <w:t xml:space="preserve"> advancement (in years) for S</w:t>
      </w:r>
      <w:r w:rsidR="005731B2" w:rsidRPr="00384DE4">
        <w:rPr>
          <w:i/>
          <w:iCs/>
          <w:color w:val="44546A" w:themeColor="text2"/>
          <w:sz w:val="18"/>
          <w:szCs w:val="18"/>
        </w:rPr>
        <w:t>/</w:t>
      </w:r>
      <w:r w:rsidRPr="00384DE4">
        <w:rPr>
          <w:i/>
          <w:iCs/>
          <w:color w:val="44546A" w:themeColor="text2"/>
          <w:sz w:val="18"/>
          <w:szCs w:val="18"/>
        </w:rPr>
        <w:t xml:space="preserve">N </w:t>
      </w:r>
      <w:r w:rsidR="005731B2" w:rsidRPr="00384DE4">
        <w:rPr>
          <w:i/>
          <w:iCs/>
          <w:color w:val="44546A" w:themeColor="text2"/>
          <w:sz w:val="18"/>
          <w:szCs w:val="18"/>
        </w:rPr>
        <w:t>&gt;</w:t>
      </w:r>
      <w:r w:rsidRPr="00384DE4">
        <w:rPr>
          <w:i/>
          <w:iCs/>
          <w:color w:val="44546A" w:themeColor="text2"/>
          <w:sz w:val="18"/>
          <w:szCs w:val="18"/>
        </w:rPr>
        <w:t xml:space="preserve"> 1 relative to S</w:t>
      </w:r>
      <w:r w:rsidR="005731B2" w:rsidRPr="00384DE4">
        <w:rPr>
          <w:i/>
          <w:iCs/>
          <w:color w:val="44546A" w:themeColor="text2"/>
          <w:sz w:val="18"/>
          <w:szCs w:val="18"/>
        </w:rPr>
        <w:t>/</w:t>
      </w:r>
      <w:r w:rsidRPr="00384DE4">
        <w:rPr>
          <w:i/>
          <w:iCs/>
          <w:color w:val="44546A" w:themeColor="text2"/>
          <w:sz w:val="18"/>
          <w:szCs w:val="18"/>
        </w:rPr>
        <w:t xml:space="preserve">N </w:t>
      </w:r>
      <w:r w:rsidR="005731B2" w:rsidRPr="00384DE4">
        <w:rPr>
          <w:i/>
          <w:iCs/>
          <w:color w:val="44546A" w:themeColor="text2"/>
          <w:sz w:val="18"/>
          <w:szCs w:val="18"/>
        </w:rPr>
        <w:t>&gt;</w:t>
      </w:r>
      <w:r w:rsidRPr="00384DE4">
        <w:rPr>
          <w:i/>
          <w:iCs/>
          <w:color w:val="44546A" w:themeColor="text2"/>
          <w:sz w:val="18"/>
          <w:szCs w:val="18"/>
        </w:rPr>
        <w:t xml:space="preserve"> 2.</w:t>
      </w:r>
    </w:p>
    <w:tbl>
      <w:tblPr>
        <w:tblStyle w:val="ListTable7Colorfu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693"/>
        <w:gridCol w:w="1418"/>
        <w:gridCol w:w="1275"/>
        <w:gridCol w:w="2217"/>
      </w:tblGrid>
      <w:tr w:rsidR="00732BF0" w:rsidRPr="00384DE4" w14:paraId="35F49905" w14:textId="77777777" w:rsidTr="00732B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13" w:type="dxa"/>
            <w:hideMark/>
          </w:tcPr>
          <w:p w14:paraId="1CDD9BDD" w14:textId="648D7A8B" w:rsidR="00230B99" w:rsidRPr="00384DE4" w:rsidRDefault="00732BF0" w:rsidP="00006D7B">
            <w:pPr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Continent/Ocean</w:t>
            </w:r>
          </w:p>
        </w:tc>
        <w:tc>
          <w:tcPr>
            <w:tcW w:w="2693" w:type="dxa"/>
            <w:hideMark/>
          </w:tcPr>
          <w:p w14:paraId="7CB13EA7" w14:textId="77777777" w:rsidR="00230B99" w:rsidRPr="00384DE4" w:rsidRDefault="00230B99" w:rsidP="00230B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418" w:type="dxa"/>
            <w:hideMark/>
          </w:tcPr>
          <w:p w14:paraId="36BD96E9" w14:textId="5CF56278" w:rsidR="00230B99" w:rsidRPr="00384DE4" w:rsidRDefault="00230B99" w:rsidP="00006D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with S</w:t>
            </w:r>
            <w:r w:rsidR="004807B8"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/N</w:t>
            </w: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4807B8"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&gt;</w:t>
            </w: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1275" w:type="dxa"/>
            <w:hideMark/>
          </w:tcPr>
          <w:p w14:paraId="2253476E" w14:textId="3FBA767E" w:rsidR="00230B99" w:rsidRPr="00384DE4" w:rsidRDefault="00230B99" w:rsidP="00006D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with S</w:t>
            </w:r>
            <w:r w:rsidR="004807B8"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</w:t>
            </w: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</w:t>
            </w:r>
            <w:r w:rsidR="004807B8"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&gt;</w:t>
            </w: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2217" w:type="dxa"/>
            <w:hideMark/>
          </w:tcPr>
          <w:p w14:paraId="798996BD" w14:textId="7CC1C5D3" w:rsidR="00230B99" w:rsidRPr="00384DE4" w:rsidRDefault="00230B99" w:rsidP="00230B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 w:val="0"/>
                <w:iCs w:val="0"/>
                <w:sz w:val="24"/>
                <w:szCs w:val="24"/>
              </w:rPr>
            </w:pP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Earlier </w:t>
            </w:r>
            <w:r w:rsidR="004807B8"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</w:t>
            </w: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mergence </w:t>
            </w:r>
          </w:p>
          <w:p w14:paraId="6FE8182E" w14:textId="6AFE7C0F" w:rsidR="00230B99" w:rsidRPr="00384DE4" w:rsidRDefault="00230B99" w:rsidP="00006D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(</w:t>
            </w:r>
            <w:r w:rsidR="005731B2"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in </w:t>
            </w:r>
            <w:r w:rsidRPr="00384DE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years)</w:t>
            </w:r>
          </w:p>
        </w:tc>
      </w:tr>
      <w:tr w:rsidR="00732BF0" w:rsidRPr="00384DE4" w14:paraId="75F5B5F8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noWrap/>
            <w:hideMark/>
          </w:tcPr>
          <w:p w14:paraId="039F157C" w14:textId="0EECBC02" w:rsidR="00E569CF" w:rsidRPr="00384DE4" w:rsidRDefault="00E569CF" w:rsidP="00AC48C7">
            <w:pPr>
              <w:jc w:val="left"/>
              <w:rPr>
                <w:b/>
                <w:bCs/>
              </w:rPr>
            </w:pPr>
            <w:r w:rsidRPr="00384DE4">
              <w:rPr>
                <w:b/>
                <w:bCs/>
              </w:rPr>
              <w:t>Africa</w:t>
            </w:r>
          </w:p>
        </w:tc>
        <w:tc>
          <w:tcPr>
            <w:tcW w:w="2693" w:type="dxa"/>
            <w:noWrap/>
            <w:hideMark/>
          </w:tcPr>
          <w:p w14:paraId="0907E029" w14:textId="77777777" w:rsidR="00E569CF" w:rsidRPr="00384DE4" w:rsidRDefault="00E569CF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Sahara</w:t>
            </w:r>
          </w:p>
        </w:tc>
        <w:tc>
          <w:tcPr>
            <w:tcW w:w="1418" w:type="dxa"/>
            <w:noWrap/>
            <w:hideMark/>
          </w:tcPr>
          <w:p w14:paraId="0E2F3B85" w14:textId="19D45E82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1987</w:t>
            </w:r>
          </w:p>
        </w:tc>
        <w:tc>
          <w:tcPr>
            <w:tcW w:w="1275" w:type="dxa"/>
            <w:noWrap/>
            <w:hideMark/>
          </w:tcPr>
          <w:p w14:paraId="450B20C0" w14:textId="6F4EF4E1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1979</w:t>
            </w:r>
          </w:p>
        </w:tc>
        <w:tc>
          <w:tcPr>
            <w:tcW w:w="2217" w:type="dxa"/>
            <w:noWrap/>
            <w:hideMark/>
          </w:tcPr>
          <w:p w14:paraId="56F451DF" w14:textId="246F8112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8</w:t>
            </w:r>
          </w:p>
        </w:tc>
      </w:tr>
      <w:tr w:rsidR="00732BF0" w:rsidRPr="00384DE4" w14:paraId="593D607E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6E52E2C0" w14:textId="6936EB1C" w:rsidR="00E569CF" w:rsidRPr="00384DE4" w:rsidRDefault="00E569CF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7CD1E319" w14:textId="77777777" w:rsidR="00E569CF" w:rsidRPr="00384DE4" w:rsidRDefault="00E569CF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N.Eastern</w:t>
            </w:r>
            <w:proofErr w:type="spellEnd"/>
            <w:proofErr w:type="gramEnd"/>
            <w:r w:rsidRPr="00384DE4">
              <w:t>-Africa</w:t>
            </w:r>
          </w:p>
        </w:tc>
        <w:tc>
          <w:tcPr>
            <w:tcW w:w="1418" w:type="dxa"/>
            <w:noWrap/>
            <w:hideMark/>
          </w:tcPr>
          <w:p w14:paraId="1B021FF5" w14:textId="69A6332D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1983</w:t>
            </w:r>
          </w:p>
        </w:tc>
        <w:tc>
          <w:tcPr>
            <w:tcW w:w="1275" w:type="dxa"/>
            <w:noWrap/>
            <w:hideMark/>
          </w:tcPr>
          <w:p w14:paraId="3B90C6CE" w14:textId="139E6449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1977</w:t>
            </w:r>
          </w:p>
        </w:tc>
        <w:tc>
          <w:tcPr>
            <w:tcW w:w="2217" w:type="dxa"/>
            <w:noWrap/>
            <w:hideMark/>
          </w:tcPr>
          <w:p w14:paraId="3C27ADA5" w14:textId="69F4CEBE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6</w:t>
            </w:r>
          </w:p>
        </w:tc>
      </w:tr>
      <w:tr w:rsidR="00732BF0" w:rsidRPr="00384DE4" w14:paraId="55D4EE51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22AB9B8A" w14:textId="2C96AEF0" w:rsidR="00E569CF" w:rsidRPr="00384DE4" w:rsidRDefault="00E569CF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2C7AC7D6" w14:textId="77777777" w:rsidR="00E569CF" w:rsidRPr="00384DE4" w:rsidRDefault="00E569CF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S.Eastern</w:t>
            </w:r>
            <w:proofErr w:type="spellEnd"/>
            <w:proofErr w:type="gramEnd"/>
            <w:r w:rsidRPr="00384DE4">
              <w:t>-Africa</w:t>
            </w:r>
          </w:p>
        </w:tc>
        <w:tc>
          <w:tcPr>
            <w:tcW w:w="1418" w:type="dxa"/>
            <w:noWrap/>
            <w:hideMark/>
          </w:tcPr>
          <w:p w14:paraId="7D513A40" w14:textId="3FE11BD2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1983</w:t>
            </w:r>
          </w:p>
        </w:tc>
        <w:tc>
          <w:tcPr>
            <w:tcW w:w="1275" w:type="dxa"/>
            <w:noWrap/>
            <w:hideMark/>
          </w:tcPr>
          <w:p w14:paraId="30349D77" w14:textId="0C3E3E14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1977</w:t>
            </w:r>
          </w:p>
        </w:tc>
        <w:tc>
          <w:tcPr>
            <w:tcW w:w="2217" w:type="dxa"/>
            <w:noWrap/>
            <w:hideMark/>
          </w:tcPr>
          <w:p w14:paraId="6D89AD94" w14:textId="1601ED4E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6</w:t>
            </w:r>
          </w:p>
        </w:tc>
      </w:tr>
      <w:tr w:rsidR="00732BF0" w:rsidRPr="00384DE4" w14:paraId="4543C976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64C77476" w14:textId="70F1BC3D" w:rsidR="00E569CF" w:rsidRPr="00384DE4" w:rsidRDefault="00E569CF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52CBC74E" w14:textId="77777777" w:rsidR="00E569CF" w:rsidRPr="00384DE4" w:rsidRDefault="00E569CF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Madagascar</w:t>
            </w:r>
          </w:p>
        </w:tc>
        <w:tc>
          <w:tcPr>
            <w:tcW w:w="1418" w:type="dxa"/>
            <w:noWrap/>
            <w:hideMark/>
          </w:tcPr>
          <w:p w14:paraId="6EA9DF83" w14:textId="170B16B0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1985</w:t>
            </w:r>
          </w:p>
        </w:tc>
        <w:tc>
          <w:tcPr>
            <w:tcW w:w="1275" w:type="dxa"/>
            <w:noWrap/>
            <w:hideMark/>
          </w:tcPr>
          <w:p w14:paraId="05F09F2D" w14:textId="76FE9692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1978</w:t>
            </w:r>
          </w:p>
        </w:tc>
        <w:tc>
          <w:tcPr>
            <w:tcW w:w="2217" w:type="dxa"/>
            <w:noWrap/>
            <w:hideMark/>
          </w:tcPr>
          <w:p w14:paraId="7B173B1D" w14:textId="71D2135F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7</w:t>
            </w:r>
          </w:p>
        </w:tc>
      </w:tr>
      <w:tr w:rsidR="00732BF0" w:rsidRPr="00384DE4" w14:paraId="0295E312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54948C82" w14:textId="4DF712FC" w:rsidR="00E569CF" w:rsidRPr="00384DE4" w:rsidRDefault="00E569CF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61DF2C7E" w14:textId="77777777" w:rsidR="00E569CF" w:rsidRPr="00384DE4" w:rsidRDefault="00E569CF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E.Southern</w:t>
            </w:r>
            <w:proofErr w:type="spellEnd"/>
            <w:proofErr w:type="gramEnd"/>
            <w:r w:rsidRPr="00384DE4">
              <w:t>-Africa</w:t>
            </w:r>
          </w:p>
        </w:tc>
        <w:tc>
          <w:tcPr>
            <w:tcW w:w="1418" w:type="dxa"/>
            <w:noWrap/>
            <w:hideMark/>
          </w:tcPr>
          <w:p w14:paraId="49BAD2BC" w14:textId="1DD3C482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1988</w:t>
            </w:r>
          </w:p>
        </w:tc>
        <w:tc>
          <w:tcPr>
            <w:tcW w:w="1275" w:type="dxa"/>
            <w:noWrap/>
            <w:hideMark/>
          </w:tcPr>
          <w:p w14:paraId="1F3364E5" w14:textId="3EDE5FF2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1979</w:t>
            </w:r>
          </w:p>
        </w:tc>
        <w:tc>
          <w:tcPr>
            <w:tcW w:w="2217" w:type="dxa"/>
            <w:noWrap/>
            <w:hideMark/>
          </w:tcPr>
          <w:p w14:paraId="11B25C91" w14:textId="30F3B350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9</w:t>
            </w:r>
          </w:p>
        </w:tc>
      </w:tr>
      <w:tr w:rsidR="00732BF0" w:rsidRPr="00384DE4" w14:paraId="432186AF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4B34EC73" w14:textId="73319702" w:rsidR="00E569CF" w:rsidRPr="00384DE4" w:rsidRDefault="00E569CF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485FD97C" w14:textId="77777777" w:rsidR="00E569CF" w:rsidRPr="00384DE4" w:rsidRDefault="00E569CF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W.Southern</w:t>
            </w:r>
            <w:proofErr w:type="spellEnd"/>
            <w:proofErr w:type="gramEnd"/>
            <w:r w:rsidRPr="00384DE4">
              <w:t>-Africa</w:t>
            </w:r>
          </w:p>
        </w:tc>
        <w:tc>
          <w:tcPr>
            <w:tcW w:w="1418" w:type="dxa"/>
            <w:noWrap/>
            <w:hideMark/>
          </w:tcPr>
          <w:p w14:paraId="2027557F" w14:textId="066167AB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1983</w:t>
            </w:r>
          </w:p>
        </w:tc>
        <w:tc>
          <w:tcPr>
            <w:tcW w:w="1275" w:type="dxa"/>
            <w:noWrap/>
            <w:hideMark/>
          </w:tcPr>
          <w:p w14:paraId="2007AEBF" w14:textId="6D6AFF4D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1977</w:t>
            </w:r>
          </w:p>
        </w:tc>
        <w:tc>
          <w:tcPr>
            <w:tcW w:w="2217" w:type="dxa"/>
            <w:noWrap/>
            <w:hideMark/>
          </w:tcPr>
          <w:p w14:paraId="61C7A569" w14:textId="4003E5FE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6</w:t>
            </w:r>
          </w:p>
        </w:tc>
      </w:tr>
      <w:tr w:rsidR="00732BF0" w:rsidRPr="00384DE4" w14:paraId="7FAB4670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7838C3BC" w14:textId="6BBA4C1F" w:rsidR="00E569CF" w:rsidRPr="00384DE4" w:rsidRDefault="00E569CF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34B9ED2C" w14:textId="77777777" w:rsidR="00E569CF" w:rsidRPr="00384DE4" w:rsidRDefault="00E569CF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Central-Africa</w:t>
            </w:r>
          </w:p>
        </w:tc>
        <w:tc>
          <w:tcPr>
            <w:tcW w:w="1418" w:type="dxa"/>
            <w:noWrap/>
            <w:hideMark/>
          </w:tcPr>
          <w:p w14:paraId="5BCC7DC9" w14:textId="0713343D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1979</w:t>
            </w:r>
          </w:p>
        </w:tc>
        <w:tc>
          <w:tcPr>
            <w:tcW w:w="1275" w:type="dxa"/>
            <w:noWrap/>
            <w:hideMark/>
          </w:tcPr>
          <w:p w14:paraId="4F0268D4" w14:textId="39FFD0A9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1975</w:t>
            </w:r>
          </w:p>
        </w:tc>
        <w:tc>
          <w:tcPr>
            <w:tcW w:w="2217" w:type="dxa"/>
            <w:noWrap/>
            <w:hideMark/>
          </w:tcPr>
          <w:p w14:paraId="2A7C5A91" w14:textId="37630B9C" w:rsidR="00E569CF" w:rsidRPr="00384DE4" w:rsidRDefault="00E569CF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4</w:t>
            </w:r>
          </w:p>
        </w:tc>
      </w:tr>
      <w:tr w:rsidR="00732BF0" w:rsidRPr="00384DE4" w14:paraId="2AFB2239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68BA27C1" w14:textId="22DA46FE" w:rsidR="00E569CF" w:rsidRPr="00384DE4" w:rsidRDefault="00E569CF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4893F4B3" w14:textId="77777777" w:rsidR="00E569CF" w:rsidRPr="00384DE4" w:rsidRDefault="00E569CF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Western-Africa</w:t>
            </w:r>
          </w:p>
        </w:tc>
        <w:tc>
          <w:tcPr>
            <w:tcW w:w="1418" w:type="dxa"/>
            <w:noWrap/>
            <w:hideMark/>
          </w:tcPr>
          <w:p w14:paraId="6F1F4BD8" w14:textId="28216FC4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1980</w:t>
            </w:r>
          </w:p>
        </w:tc>
        <w:tc>
          <w:tcPr>
            <w:tcW w:w="1275" w:type="dxa"/>
            <w:noWrap/>
            <w:hideMark/>
          </w:tcPr>
          <w:p w14:paraId="1EAD8EFD" w14:textId="3B908766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1975</w:t>
            </w:r>
          </w:p>
        </w:tc>
        <w:tc>
          <w:tcPr>
            <w:tcW w:w="2217" w:type="dxa"/>
            <w:noWrap/>
            <w:hideMark/>
          </w:tcPr>
          <w:p w14:paraId="03533A95" w14:textId="52593EB5" w:rsidR="00E569CF" w:rsidRPr="00384DE4" w:rsidRDefault="00E569CF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5</w:t>
            </w:r>
          </w:p>
        </w:tc>
      </w:tr>
      <w:tr w:rsidR="00732BF0" w:rsidRPr="00384DE4" w14:paraId="752E60A1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14:paraId="7F5CB21B" w14:textId="2AF54C81" w:rsidR="00AC48C7" w:rsidRPr="00384DE4" w:rsidRDefault="00732BF0" w:rsidP="00AC48C7">
            <w:pPr>
              <w:jc w:val="left"/>
              <w:rPr>
                <w:b/>
                <w:bCs/>
              </w:rPr>
            </w:pPr>
            <w:r w:rsidRPr="00384DE4">
              <w:rPr>
                <w:b/>
                <w:bCs/>
              </w:rPr>
              <w:t>Antarctica</w:t>
            </w:r>
          </w:p>
        </w:tc>
        <w:tc>
          <w:tcPr>
            <w:tcW w:w="2693" w:type="dxa"/>
            <w:noWrap/>
            <w:hideMark/>
          </w:tcPr>
          <w:p w14:paraId="2229BF01" w14:textId="77777777" w:rsidR="00AC48C7" w:rsidRPr="00384DE4" w:rsidRDefault="00AC48C7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Southern-Ocean</w:t>
            </w:r>
          </w:p>
        </w:tc>
        <w:tc>
          <w:tcPr>
            <w:tcW w:w="1418" w:type="dxa"/>
            <w:noWrap/>
            <w:hideMark/>
          </w:tcPr>
          <w:p w14:paraId="36915352" w14:textId="367C249D" w:rsidR="00AC48C7" w:rsidRPr="00384DE4" w:rsidRDefault="00AC48C7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1988</w:t>
            </w:r>
          </w:p>
        </w:tc>
        <w:tc>
          <w:tcPr>
            <w:tcW w:w="1275" w:type="dxa"/>
            <w:noWrap/>
            <w:hideMark/>
          </w:tcPr>
          <w:p w14:paraId="00362EFC" w14:textId="25B1DE12" w:rsidR="00AC48C7" w:rsidRPr="00384DE4" w:rsidRDefault="00AC48C7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1979</w:t>
            </w:r>
          </w:p>
        </w:tc>
        <w:tc>
          <w:tcPr>
            <w:tcW w:w="2217" w:type="dxa"/>
            <w:noWrap/>
            <w:hideMark/>
          </w:tcPr>
          <w:p w14:paraId="39B523E2" w14:textId="44F7BFE2" w:rsidR="00AC48C7" w:rsidRPr="00384DE4" w:rsidRDefault="00AC48C7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9</w:t>
            </w:r>
          </w:p>
        </w:tc>
      </w:tr>
      <w:tr w:rsidR="00732BF0" w:rsidRPr="00384DE4" w14:paraId="058C55B0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noWrap/>
            <w:hideMark/>
          </w:tcPr>
          <w:p w14:paraId="771A6D83" w14:textId="1F84B80C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  <w:r w:rsidRPr="00384DE4">
              <w:rPr>
                <w:b/>
                <w:bCs/>
              </w:rPr>
              <w:t>Asia</w:t>
            </w:r>
          </w:p>
          <w:p w14:paraId="4BE82BE2" w14:textId="41956D44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24E84928" w14:textId="1C8D996E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7E4B4504" w14:textId="7F43CEA0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28A3A137" w14:textId="675ABCC5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0F3DEC50" w14:textId="1F08BA18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559F7B39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Russian-Far-East</w:t>
            </w:r>
          </w:p>
        </w:tc>
        <w:tc>
          <w:tcPr>
            <w:tcW w:w="1418" w:type="dxa"/>
            <w:noWrap/>
            <w:hideMark/>
          </w:tcPr>
          <w:p w14:paraId="62472274" w14:textId="79B32308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1993</w:t>
            </w:r>
          </w:p>
        </w:tc>
        <w:tc>
          <w:tcPr>
            <w:tcW w:w="1275" w:type="dxa"/>
            <w:noWrap/>
            <w:hideMark/>
          </w:tcPr>
          <w:p w14:paraId="5E01B9CB" w14:textId="735DA78A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1982</w:t>
            </w:r>
          </w:p>
        </w:tc>
        <w:tc>
          <w:tcPr>
            <w:tcW w:w="2217" w:type="dxa"/>
            <w:noWrap/>
            <w:hideMark/>
          </w:tcPr>
          <w:p w14:paraId="0341920B" w14:textId="488FA378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11</w:t>
            </w:r>
          </w:p>
        </w:tc>
      </w:tr>
      <w:tr w:rsidR="00732BF0" w:rsidRPr="00384DE4" w14:paraId="11B82056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73C0026D" w14:textId="56C8F98D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2829F6FE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E.Asia</w:t>
            </w:r>
            <w:proofErr w:type="spellEnd"/>
            <w:proofErr w:type="gramEnd"/>
          </w:p>
        </w:tc>
        <w:tc>
          <w:tcPr>
            <w:tcW w:w="1418" w:type="dxa"/>
            <w:noWrap/>
            <w:hideMark/>
          </w:tcPr>
          <w:p w14:paraId="6CF52C16" w14:textId="2954D846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1997</w:t>
            </w:r>
          </w:p>
        </w:tc>
        <w:tc>
          <w:tcPr>
            <w:tcW w:w="1275" w:type="dxa"/>
            <w:noWrap/>
            <w:hideMark/>
          </w:tcPr>
          <w:p w14:paraId="14A94294" w14:textId="27C824CB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1984</w:t>
            </w:r>
          </w:p>
        </w:tc>
        <w:tc>
          <w:tcPr>
            <w:tcW w:w="2217" w:type="dxa"/>
            <w:noWrap/>
            <w:hideMark/>
          </w:tcPr>
          <w:p w14:paraId="3C6BE189" w14:textId="3DFD41C1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13</w:t>
            </w:r>
          </w:p>
        </w:tc>
      </w:tr>
      <w:tr w:rsidR="00732BF0" w:rsidRPr="00384DE4" w14:paraId="33DC72ED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5FBD355E" w14:textId="18F3E801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78B544D7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84DE4">
              <w:t>S.</w:t>
            </w:r>
            <w:proofErr w:type="gramStart"/>
            <w:r w:rsidRPr="00384DE4">
              <w:t>E.Asia</w:t>
            </w:r>
            <w:proofErr w:type="spellEnd"/>
            <w:proofErr w:type="gramEnd"/>
          </w:p>
        </w:tc>
        <w:tc>
          <w:tcPr>
            <w:tcW w:w="1418" w:type="dxa"/>
            <w:noWrap/>
            <w:hideMark/>
          </w:tcPr>
          <w:p w14:paraId="5D1EE94F" w14:textId="50C7386F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1984</w:t>
            </w:r>
          </w:p>
        </w:tc>
        <w:tc>
          <w:tcPr>
            <w:tcW w:w="1275" w:type="dxa"/>
            <w:noWrap/>
            <w:hideMark/>
          </w:tcPr>
          <w:p w14:paraId="05E9699F" w14:textId="1C9B3074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1977</w:t>
            </w:r>
          </w:p>
        </w:tc>
        <w:tc>
          <w:tcPr>
            <w:tcW w:w="2217" w:type="dxa"/>
            <w:noWrap/>
            <w:hideMark/>
          </w:tcPr>
          <w:p w14:paraId="6685BE25" w14:textId="43C69817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7</w:t>
            </w:r>
          </w:p>
        </w:tc>
      </w:tr>
      <w:tr w:rsidR="00732BF0" w:rsidRPr="00384DE4" w14:paraId="7A309207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2B31ADA3" w14:textId="24E28189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2BDF2141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S.Asia</w:t>
            </w:r>
            <w:proofErr w:type="spellEnd"/>
            <w:proofErr w:type="gramEnd"/>
          </w:p>
        </w:tc>
        <w:tc>
          <w:tcPr>
            <w:tcW w:w="1418" w:type="dxa"/>
            <w:noWrap/>
            <w:hideMark/>
          </w:tcPr>
          <w:p w14:paraId="2A0B88B1" w14:textId="1667DB1E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1986</w:t>
            </w:r>
          </w:p>
        </w:tc>
        <w:tc>
          <w:tcPr>
            <w:tcW w:w="1275" w:type="dxa"/>
            <w:noWrap/>
            <w:hideMark/>
          </w:tcPr>
          <w:p w14:paraId="1787AC1F" w14:textId="28DD7C15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1978</w:t>
            </w:r>
          </w:p>
        </w:tc>
        <w:tc>
          <w:tcPr>
            <w:tcW w:w="2217" w:type="dxa"/>
            <w:noWrap/>
            <w:hideMark/>
          </w:tcPr>
          <w:p w14:paraId="4AE2CF1E" w14:textId="69610422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8</w:t>
            </w:r>
          </w:p>
        </w:tc>
      </w:tr>
      <w:tr w:rsidR="00732BF0" w:rsidRPr="00384DE4" w14:paraId="315BF96B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345F1878" w14:textId="490DF7DD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3F3A8C3C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84DE4">
              <w:t>W.</w:t>
            </w:r>
            <w:proofErr w:type="gramStart"/>
            <w:r w:rsidRPr="00384DE4">
              <w:t>C.Asia</w:t>
            </w:r>
            <w:proofErr w:type="spellEnd"/>
            <w:proofErr w:type="gramEnd"/>
          </w:p>
        </w:tc>
        <w:tc>
          <w:tcPr>
            <w:tcW w:w="1418" w:type="dxa"/>
            <w:noWrap/>
            <w:hideMark/>
          </w:tcPr>
          <w:p w14:paraId="4422AF11" w14:textId="75E9DD59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1993</w:t>
            </w:r>
          </w:p>
        </w:tc>
        <w:tc>
          <w:tcPr>
            <w:tcW w:w="1275" w:type="dxa"/>
            <w:noWrap/>
            <w:hideMark/>
          </w:tcPr>
          <w:p w14:paraId="01A2EDC8" w14:textId="7827CB96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1982</w:t>
            </w:r>
          </w:p>
        </w:tc>
        <w:tc>
          <w:tcPr>
            <w:tcW w:w="2217" w:type="dxa"/>
            <w:noWrap/>
            <w:hideMark/>
          </w:tcPr>
          <w:p w14:paraId="6288B386" w14:textId="69D3C182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11</w:t>
            </w:r>
          </w:p>
        </w:tc>
      </w:tr>
      <w:tr w:rsidR="00732BF0" w:rsidRPr="00384DE4" w14:paraId="04B816F4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307C45BB" w14:textId="15082029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2A8BD1D4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Arabian-Peninsula</w:t>
            </w:r>
          </w:p>
        </w:tc>
        <w:tc>
          <w:tcPr>
            <w:tcW w:w="1418" w:type="dxa"/>
            <w:noWrap/>
            <w:hideMark/>
          </w:tcPr>
          <w:p w14:paraId="50FD8303" w14:textId="3095CC0B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1987</w:t>
            </w:r>
          </w:p>
        </w:tc>
        <w:tc>
          <w:tcPr>
            <w:tcW w:w="1275" w:type="dxa"/>
            <w:noWrap/>
            <w:hideMark/>
          </w:tcPr>
          <w:p w14:paraId="2897F17E" w14:textId="06E8F967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1979</w:t>
            </w:r>
          </w:p>
        </w:tc>
        <w:tc>
          <w:tcPr>
            <w:tcW w:w="2217" w:type="dxa"/>
            <w:noWrap/>
            <w:hideMark/>
          </w:tcPr>
          <w:p w14:paraId="68183BB9" w14:textId="53FD8BD4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8</w:t>
            </w:r>
          </w:p>
        </w:tc>
      </w:tr>
      <w:tr w:rsidR="00732BF0" w:rsidRPr="00384DE4" w14:paraId="674E6682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noWrap/>
            <w:hideMark/>
          </w:tcPr>
          <w:p w14:paraId="07A85302" w14:textId="2CD7ED1B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  <w:r w:rsidRPr="00384DE4">
              <w:rPr>
                <w:b/>
                <w:bCs/>
              </w:rPr>
              <w:t>Atlantic</w:t>
            </w:r>
          </w:p>
          <w:p w14:paraId="5F8539A2" w14:textId="72AFFC19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255553F4" w14:textId="64673C5F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55826BCA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N.Atlantic</w:t>
            </w:r>
            <w:proofErr w:type="spellEnd"/>
            <w:proofErr w:type="gramEnd"/>
            <w:r w:rsidRPr="00384DE4">
              <w:t>-Ocean</w:t>
            </w:r>
          </w:p>
        </w:tc>
        <w:tc>
          <w:tcPr>
            <w:tcW w:w="1418" w:type="dxa"/>
            <w:noWrap/>
            <w:hideMark/>
          </w:tcPr>
          <w:p w14:paraId="076E0E69" w14:textId="73EC452C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1985</w:t>
            </w:r>
          </w:p>
        </w:tc>
        <w:tc>
          <w:tcPr>
            <w:tcW w:w="1275" w:type="dxa"/>
            <w:noWrap/>
            <w:hideMark/>
          </w:tcPr>
          <w:p w14:paraId="242B8672" w14:textId="459A8630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1978</w:t>
            </w:r>
          </w:p>
        </w:tc>
        <w:tc>
          <w:tcPr>
            <w:tcW w:w="2217" w:type="dxa"/>
            <w:noWrap/>
            <w:hideMark/>
          </w:tcPr>
          <w:p w14:paraId="34D19503" w14:textId="20C9C464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7</w:t>
            </w:r>
          </w:p>
        </w:tc>
      </w:tr>
      <w:tr w:rsidR="00732BF0" w:rsidRPr="00384DE4" w14:paraId="276CD546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45BF81F0" w14:textId="07775298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5EE89F90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84DE4">
              <w:t>Equatorial.Atlantic</w:t>
            </w:r>
            <w:proofErr w:type="spellEnd"/>
            <w:r w:rsidRPr="00384DE4">
              <w:t>-Ocean</w:t>
            </w:r>
          </w:p>
        </w:tc>
        <w:tc>
          <w:tcPr>
            <w:tcW w:w="1418" w:type="dxa"/>
            <w:noWrap/>
            <w:hideMark/>
          </w:tcPr>
          <w:p w14:paraId="1D3E4D2D" w14:textId="7FFA0B83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1979</w:t>
            </w:r>
          </w:p>
        </w:tc>
        <w:tc>
          <w:tcPr>
            <w:tcW w:w="1275" w:type="dxa"/>
            <w:noWrap/>
            <w:hideMark/>
          </w:tcPr>
          <w:p w14:paraId="7A238678" w14:textId="1A34C849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1975</w:t>
            </w:r>
          </w:p>
        </w:tc>
        <w:tc>
          <w:tcPr>
            <w:tcW w:w="2217" w:type="dxa"/>
            <w:noWrap/>
            <w:hideMark/>
          </w:tcPr>
          <w:p w14:paraId="3FEAA29A" w14:textId="3B41C2B6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4</w:t>
            </w:r>
          </w:p>
        </w:tc>
      </w:tr>
      <w:tr w:rsidR="00732BF0" w:rsidRPr="00384DE4" w14:paraId="69CCD69F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153EA46A" w14:textId="707E8AE1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1F364303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S.Atlantic</w:t>
            </w:r>
            <w:proofErr w:type="spellEnd"/>
            <w:proofErr w:type="gramEnd"/>
            <w:r w:rsidRPr="00384DE4">
              <w:t>-Ocean</w:t>
            </w:r>
          </w:p>
        </w:tc>
        <w:tc>
          <w:tcPr>
            <w:tcW w:w="1418" w:type="dxa"/>
            <w:noWrap/>
            <w:hideMark/>
          </w:tcPr>
          <w:p w14:paraId="7FB58F05" w14:textId="3BDE78D6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1983</w:t>
            </w:r>
          </w:p>
        </w:tc>
        <w:tc>
          <w:tcPr>
            <w:tcW w:w="1275" w:type="dxa"/>
            <w:noWrap/>
            <w:hideMark/>
          </w:tcPr>
          <w:p w14:paraId="733CB736" w14:textId="6AFFDACD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1977</w:t>
            </w:r>
          </w:p>
        </w:tc>
        <w:tc>
          <w:tcPr>
            <w:tcW w:w="2217" w:type="dxa"/>
            <w:noWrap/>
            <w:hideMark/>
          </w:tcPr>
          <w:p w14:paraId="7B4D9151" w14:textId="03A8868C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6</w:t>
            </w:r>
          </w:p>
        </w:tc>
      </w:tr>
      <w:tr w:rsidR="00732BF0" w:rsidRPr="00384DE4" w14:paraId="5F7627B6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noWrap/>
            <w:hideMark/>
          </w:tcPr>
          <w:p w14:paraId="52BBD8F8" w14:textId="6783FAED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  <w:r w:rsidRPr="00384DE4">
              <w:rPr>
                <w:b/>
                <w:bCs/>
              </w:rPr>
              <w:t>Australasia</w:t>
            </w:r>
          </w:p>
          <w:p w14:paraId="0B7F7B56" w14:textId="4D3E3DF3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34AB5288" w14:textId="67DB63AC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2B89FF67" w14:textId="668BB9DD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725277E3" w14:textId="02E053A4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60CE2F68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N.Australia</w:t>
            </w:r>
            <w:proofErr w:type="spellEnd"/>
            <w:proofErr w:type="gramEnd"/>
          </w:p>
        </w:tc>
        <w:tc>
          <w:tcPr>
            <w:tcW w:w="1418" w:type="dxa"/>
            <w:noWrap/>
            <w:hideMark/>
          </w:tcPr>
          <w:p w14:paraId="60FD9101" w14:textId="3B0FD96A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1987</w:t>
            </w:r>
          </w:p>
        </w:tc>
        <w:tc>
          <w:tcPr>
            <w:tcW w:w="1275" w:type="dxa"/>
            <w:noWrap/>
            <w:hideMark/>
          </w:tcPr>
          <w:p w14:paraId="7AB0C69A" w14:textId="30B4650B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1979</w:t>
            </w:r>
          </w:p>
        </w:tc>
        <w:tc>
          <w:tcPr>
            <w:tcW w:w="2217" w:type="dxa"/>
            <w:noWrap/>
            <w:hideMark/>
          </w:tcPr>
          <w:p w14:paraId="6ABFE9B8" w14:textId="5985C132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8</w:t>
            </w:r>
          </w:p>
        </w:tc>
      </w:tr>
      <w:tr w:rsidR="00732BF0" w:rsidRPr="00384DE4" w14:paraId="6A78B6BF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52DE5239" w14:textId="2B46B5DE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36053E22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E.Australia</w:t>
            </w:r>
            <w:proofErr w:type="spellEnd"/>
            <w:proofErr w:type="gramEnd"/>
          </w:p>
        </w:tc>
        <w:tc>
          <w:tcPr>
            <w:tcW w:w="1418" w:type="dxa"/>
            <w:noWrap/>
            <w:hideMark/>
          </w:tcPr>
          <w:p w14:paraId="022D67A3" w14:textId="7F1977FF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1991</w:t>
            </w:r>
          </w:p>
        </w:tc>
        <w:tc>
          <w:tcPr>
            <w:tcW w:w="1275" w:type="dxa"/>
            <w:noWrap/>
            <w:hideMark/>
          </w:tcPr>
          <w:p w14:paraId="22ED7E0E" w14:textId="78688E0E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1981</w:t>
            </w:r>
          </w:p>
        </w:tc>
        <w:tc>
          <w:tcPr>
            <w:tcW w:w="2217" w:type="dxa"/>
            <w:noWrap/>
            <w:hideMark/>
          </w:tcPr>
          <w:p w14:paraId="0C09AE84" w14:textId="597124A0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10</w:t>
            </w:r>
          </w:p>
        </w:tc>
      </w:tr>
      <w:tr w:rsidR="00732BF0" w:rsidRPr="00384DE4" w14:paraId="1AAD06F5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3407B174" w14:textId="0DABF349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262F707B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New-Zealand</w:t>
            </w:r>
          </w:p>
        </w:tc>
        <w:tc>
          <w:tcPr>
            <w:tcW w:w="1418" w:type="dxa"/>
            <w:noWrap/>
            <w:hideMark/>
          </w:tcPr>
          <w:p w14:paraId="04FAE126" w14:textId="10B1ADD7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1990</w:t>
            </w:r>
          </w:p>
        </w:tc>
        <w:tc>
          <w:tcPr>
            <w:tcW w:w="1275" w:type="dxa"/>
            <w:noWrap/>
            <w:hideMark/>
          </w:tcPr>
          <w:p w14:paraId="279C26B4" w14:textId="007C3AB6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1980</w:t>
            </w:r>
          </w:p>
        </w:tc>
        <w:tc>
          <w:tcPr>
            <w:tcW w:w="2217" w:type="dxa"/>
            <w:noWrap/>
            <w:hideMark/>
          </w:tcPr>
          <w:p w14:paraId="2C858E33" w14:textId="447C4918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10</w:t>
            </w:r>
          </w:p>
        </w:tc>
      </w:tr>
      <w:tr w:rsidR="00732BF0" w:rsidRPr="00384DE4" w14:paraId="497BF405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7AF0A2F7" w14:textId="2DB57BDC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7CA8E63F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S.Australia</w:t>
            </w:r>
            <w:proofErr w:type="spellEnd"/>
            <w:proofErr w:type="gramEnd"/>
          </w:p>
        </w:tc>
        <w:tc>
          <w:tcPr>
            <w:tcW w:w="1418" w:type="dxa"/>
            <w:noWrap/>
            <w:hideMark/>
          </w:tcPr>
          <w:p w14:paraId="7695FD4A" w14:textId="5D0F56D0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1994</w:t>
            </w:r>
          </w:p>
        </w:tc>
        <w:tc>
          <w:tcPr>
            <w:tcW w:w="1275" w:type="dxa"/>
            <w:noWrap/>
            <w:hideMark/>
          </w:tcPr>
          <w:p w14:paraId="7322EA34" w14:textId="12B67D31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1982</w:t>
            </w:r>
          </w:p>
        </w:tc>
        <w:tc>
          <w:tcPr>
            <w:tcW w:w="2217" w:type="dxa"/>
            <w:noWrap/>
            <w:hideMark/>
          </w:tcPr>
          <w:p w14:paraId="1D7FC381" w14:textId="1D472ECA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12</w:t>
            </w:r>
          </w:p>
        </w:tc>
      </w:tr>
      <w:tr w:rsidR="00732BF0" w:rsidRPr="00384DE4" w14:paraId="0CF4B260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334D3A96" w14:textId="40EBBB27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34CD4D02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84DE4">
              <w:t>C.Australia</w:t>
            </w:r>
            <w:proofErr w:type="spellEnd"/>
          </w:p>
        </w:tc>
        <w:tc>
          <w:tcPr>
            <w:tcW w:w="1418" w:type="dxa"/>
            <w:noWrap/>
            <w:hideMark/>
          </w:tcPr>
          <w:p w14:paraId="43100843" w14:textId="398C5BE7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1998</w:t>
            </w:r>
          </w:p>
        </w:tc>
        <w:tc>
          <w:tcPr>
            <w:tcW w:w="1275" w:type="dxa"/>
            <w:noWrap/>
            <w:hideMark/>
          </w:tcPr>
          <w:p w14:paraId="5919D791" w14:textId="36A8FDDD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1984</w:t>
            </w:r>
          </w:p>
        </w:tc>
        <w:tc>
          <w:tcPr>
            <w:tcW w:w="2217" w:type="dxa"/>
            <w:noWrap/>
            <w:hideMark/>
          </w:tcPr>
          <w:p w14:paraId="4F6FBEBA" w14:textId="3A0188DB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14</w:t>
            </w:r>
          </w:p>
        </w:tc>
      </w:tr>
      <w:tr w:rsidR="00732BF0" w:rsidRPr="00384DE4" w14:paraId="40B16EA0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noWrap/>
            <w:hideMark/>
          </w:tcPr>
          <w:p w14:paraId="4AECD2E8" w14:textId="77777777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  <w:r w:rsidRPr="00384DE4">
              <w:rPr>
                <w:b/>
                <w:bCs/>
              </w:rPr>
              <w:t xml:space="preserve">Central </w:t>
            </w:r>
          </w:p>
          <w:p w14:paraId="164EA889" w14:textId="79EB1761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  <w:r w:rsidRPr="00384DE4">
              <w:rPr>
                <w:b/>
                <w:bCs/>
              </w:rPr>
              <w:t xml:space="preserve">and </w:t>
            </w:r>
          </w:p>
          <w:p w14:paraId="1257612F" w14:textId="72F575B2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  <w:r w:rsidRPr="00384DE4">
              <w:rPr>
                <w:b/>
                <w:bCs/>
              </w:rPr>
              <w:t>South America</w:t>
            </w:r>
          </w:p>
          <w:p w14:paraId="1951A163" w14:textId="337846E0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6BA91F50" w14:textId="2843D505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226BC752" w14:textId="4D4FEBE5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1BCA6258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Caribbean</w:t>
            </w:r>
          </w:p>
        </w:tc>
        <w:tc>
          <w:tcPr>
            <w:tcW w:w="1418" w:type="dxa"/>
            <w:noWrap/>
            <w:hideMark/>
          </w:tcPr>
          <w:p w14:paraId="3E2B7D5F" w14:textId="64BCD83A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1985</w:t>
            </w:r>
          </w:p>
        </w:tc>
        <w:tc>
          <w:tcPr>
            <w:tcW w:w="1275" w:type="dxa"/>
            <w:noWrap/>
            <w:hideMark/>
          </w:tcPr>
          <w:p w14:paraId="25757038" w14:textId="5424C94F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1978</w:t>
            </w:r>
          </w:p>
        </w:tc>
        <w:tc>
          <w:tcPr>
            <w:tcW w:w="2217" w:type="dxa"/>
            <w:noWrap/>
            <w:hideMark/>
          </w:tcPr>
          <w:p w14:paraId="255ECB7E" w14:textId="50FB58B7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7</w:t>
            </w:r>
          </w:p>
        </w:tc>
      </w:tr>
      <w:tr w:rsidR="00732BF0" w:rsidRPr="00384DE4" w14:paraId="16ACC912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71EDBF65" w14:textId="2C27EA61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48D48CA3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N.South</w:t>
            </w:r>
            <w:proofErr w:type="spellEnd"/>
            <w:proofErr w:type="gramEnd"/>
            <w:r w:rsidRPr="00384DE4">
              <w:t>-America</w:t>
            </w:r>
          </w:p>
        </w:tc>
        <w:tc>
          <w:tcPr>
            <w:tcW w:w="1418" w:type="dxa"/>
            <w:noWrap/>
            <w:hideMark/>
          </w:tcPr>
          <w:p w14:paraId="1D24284D" w14:textId="3EA2B627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1982</w:t>
            </w:r>
          </w:p>
        </w:tc>
        <w:tc>
          <w:tcPr>
            <w:tcW w:w="1275" w:type="dxa"/>
            <w:noWrap/>
            <w:hideMark/>
          </w:tcPr>
          <w:p w14:paraId="0F2AD8B5" w14:textId="506562C2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1976</w:t>
            </w:r>
          </w:p>
        </w:tc>
        <w:tc>
          <w:tcPr>
            <w:tcW w:w="2217" w:type="dxa"/>
            <w:noWrap/>
            <w:hideMark/>
          </w:tcPr>
          <w:p w14:paraId="79C85D36" w14:textId="4B2724E4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6</w:t>
            </w:r>
          </w:p>
        </w:tc>
      </w:tr>
      <w:tr w:rsidR="00732BF0" w:rsidRPr="00384DE4" w14:paraId="2D2CD203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7DAA731B" w14:textId="137DD3D7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0F0EBC29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84DE4">
              <w:t>N.</w:t>
            </w:r>
            <w:proofErr w:type="gramStart"/>
            <w:r w:rsidRPr="00384DE4">
              <w:t>E.South</w:t>
            </w:r>
            <w:proofErr w:type="spellEnd"/>
            <w:proofErr w:type="gramEnd"/>
            <w:r w:rsidRPr="00384DE4">
              <w:t>-America</w:t>
            </w:r>
          </w:p>
        </w:tc>
        <w:tc>
          <w:tcPr>
            <w:tcW w:w="1418" w:type="dxa"/>
            <w:noWrap/>
            <w:hideMark/>
          </w:tcPr>
          <w:p w14:paraId="4355335B" w14:textId="39E880DF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1981</w:t>
            </w:r>
          </w:p>
        </w:tc>
        <w:tc>
          <w:tcPr>
            <w:tcW w:w="1275" w:type="dxa"/>
            <w:noWrap/>
            <w:hideMark/>
          </w:tcPr>
          <w:p w14:paraId="36A00852" w14:textId="74B0ECEE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1976</w:t>
            </w:r>
          </w:p>
        </w:tc>
        <w:tc>
          <w:tcPr>
            <w:tcW w:w="2217" w:type="dxa"/>
            <w:noWrap/>
            <w:hideMark/>
          </w:tcPr>
          <w:p w14:paraId="346BF899" w14:textId="022D67DD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5</w:t>
            </w:r>
          </w:p>
        </w:tc>
      </w:tr>
      <w:tr w:rsidR="00732BF0" w:rsidRPr="00384DE4" w14:paraId="1E563E26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2B817B0F" w14:textId="1185DAE1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215AAA3F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84DE4">
              <w:t>S.</w:t>
            </w:r>
            <w:proofErr w:type="gramStart"/>
            <w:r w:rsidRPr="00384DE4">
              <w:t>E.South</w:t>
            </w:r>
            <w:proofErr w:type="spellEnd"/>
            <w:proofErr w:type="gramEnd"/>
            <w:r w:rsidRPr="00384DE4">
              <w:t>-America</w:t>
            </w:r>
          </w:p>
        </w:tc>
        <w:tc>
          <w:tcPr>
            <w:tcW w:w="1418" w:type="dxa"/>
            <w:noWrap/>
            <w:hideMark/>
          </w:tcPr>
          <w:p w14:paraId="2E41E46A" w14:textId="58F39421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1991</w:t>
            </w:r>
          </w:p>
        </w:tc>
        <w:tc>
          <w:tcPr>
            <w:tcW w:w="1275" w:type="dxa"/>
            <w:noWrap/>
            <w:hideMark/>
          </w:tcPr>
          <w:p w14:paraId="30E492D2" w14:textId="2D5C7D46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1981</w:t>
            </w:r>
          </w:p>
        </w:tc>
        <w:tc>
          <w:tcPr>
            <w:tcW w:w="2217" w:type="dxa"/>
            <w:noWrap/>
            <w:hideMark/>
          </w:tcPr>
          <w:p w14:paraId="4BE153BC" w14:textId="1085BE36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10</w:t>
            </w:r>
          </w:p>
        </w:tc>
      </w:tr>
      <w:tr w:rsidR="00732BF0" w:rsidRPr="00384DE4" w14:paraId="0FC5ADC5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6D9AEC07" w14:textId="2B0A49D3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6B5DB988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S.South</w:t>
            </w:r>
            <w:proofErr w:type="spellEnd"/>
            <w:proofErr w:type="gramEnd"/>
            <w:r w:rsidRPr="00384DE4">
              <w:t>-America</w:t>
            </w:r>
          </w:p>
        </w:tc>
        <w:tc>
          <w:tcPr>
            <w:tcW w:w="1418" w:type="dxa"/>
            <w:noWrap/>
            <w:hideMark/>
          </w:tcPr>
          <w:p w14:paraId="05A39351" w14:textId="7EFFE349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1987</w:t>
            </w:r>
          </w:p>
        </w:tc>
        <w:tc>
          <w:tcPr>
            <w:tcW w:w="1275" w:type="dxa"/>
            <w:noWrap/>
            <w:hideMark/>
          </w:tcPr>
          <w:p w14:paraId="6F57361B" w14:textId="7E42FE3A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1979</w:t>
            </w:r>
          </w:p>
        </w:tc>
        <w:tc>
          <w:tcPr>
            <w:tcW w:w="2217" w:type="dxa"/>
            <w:noWrap/>
            <w:hideMark/>
          </w:tcPr>
          <w:p w14:paraId="7FC3A609" w14:textId="44A02747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8</w:t>
            </w:r>
          </w:p>
        </w:tc>
      </w:tr>
      <w:tr w:rsidR="00732BF0" w:rsidRPr="00384DE4" w14:paraId="674502F1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2DA813D8" w14:textId="206741C9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240DFE91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84DE4">
              <w:t>S.</w:t>
            </w:r>
            <w:proofErr w:type="gramStart"/>
            <w:r w:rsidRPr="00384DE4">
              <w:t>W.South</w:t>
            </w:r>
            <w:proofErr w:type="spellEnd"/>
            <w:proofErr w:type="gramEnd"/>
            <w:r w:rsidRPr="00384DE4">
              <w:t>-America</w:t>
            </w:r>
          </w:p>
        </w:tc>
        <w:tc>
          <w:tcPr>
            <w:tcW w:w="1418" w:type="dxa"/>
            <w:noWrap/>
            <w:hideMark/>
          </w:tcPr>
          <w:p w14:paraId="47EBC3E3" w14:textId="2618A849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1985</w:t>
            </w:r>
          </w:p>
        </w:tc>
        <w:tc>
          <w:tcPr>
            <w:tcW w:w="1275" w:type="dxa"/>
            <w:noWrap/>
            <w:hideMark/>
          </w:tcPr>
          <w:p w14:paraId="3AC6B2AF" w14:textId="6CDD4A99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1978</w:t>
            </w:r>
          </w:p>
        </w:tc>
        <w:tc>
          <w:tcPr>
            <w:tcW w:w="2217" w:type="dxa"/>
            <w:noWrap/>
            <w:hideMark/>
          </w:tcPr>
          <w:p w14:paraId="73C1A788" w14:textId="56D65CAB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7</w:t>
            </w:r>
          </w:p>
        </w:tc>
      </w:tr>
      <w:tr w:rsidR="00732BF0" w:rsidRPr="00384DE4" w14:paraId="4433B55E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5D8EBF2D" w14:textId="50FECD75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48490334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84DE4">
              <w:t>N.</w:t>
            </w:r>
            <w:proofErr w:type="gramStart"/>
            <w:r w:rsidRPr="00384DE4">
              <w:t>W.South</w:t>
            </w:r>
            <w:proofErr w:type="spellEnd"/>
            <w:proofErr w:type="gramEnd"/>
            <w:r w:rsidRPr="00384DE4">
              <w:t>-America</w:t>
            </w:r>
          </w:p>
        </w:tc>
        <w:tc>
          <w:tcPr>
            <w:tcW w:w="1418" w:type="dxa"/>
            <w:noWrap/>
            <w:hideMark/>
          </w:tcPr>
          <w:p w14:paraId="340CC446" w14:textId="44DCEEAA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1985</w:t>
            </w:r>
          </w:p>
        </w:tc>
        <w:tc>
          <w:tcPr>
            <w:tcW w:w="1275" w:type="dxa"/>
            <w:noWrap/>
            <w:hideMark/>
          </w:tcPr>
          <w:p w14:paraId="68D277DC" w14:textId="6691CFA2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1978</w:t>
            </w:r>
          </w:p>
        </w:tc>
        <w:tc>
          <w:tcPr>
            <w:tcW w:w="2217" w:type="dxa"/>
            <w:noWrap/>
            <w:hideMark/>
          </w:tcPr>
          <w:p w14:paraId="6D4D293B" w14:textId="1C3C21BF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7</w:t>
            </w:r>
          </w:p>
        </w:tc>
      </w:tr>
      <w:tr w:rsidR="00732BF0" w:rsidRPr="00384DE4" w14:paraId="30C39AFF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0EC1B796" w14:textId="487C1109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38ACA034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S.Central</w:t>
            </w:r>
            <w:proofErr w:type="spellEnd"/>
            <w:proofErr w:type="gramEnd"/>
            <w:r w:rsidRPr="00384DE4">
              <w:t>-America</w:t>
            </w:r>
          </w:p>
        </w:tc>
        <w:tc>
          <w:tcPr>
            <w:tcW w:w="1418" w:type="dxa"/>
            <w:noWrap/>
            <w:hideMark/>
          </w:tcPr>
          <w:p w14:paraId="518AB2E5" w14:textId="4E060AE3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1993</w:t>
            </w:r>
          </w:p>
        </w:tc>
        <w:tc>
          <w:tcPr>
            <w:tcW w:w="1275" w:type="dxa"/>
            <w:noWrap/>
            <w:hideMark/>
          </w:tcPr>
          <w:p w14:paraId="50FDEA62" w14:textId="1C307929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1982</w:t>
            </w:r>
          </w:p>
        </w:tc>
        <w:tc>
          <w:tcPr>
            <w:tcW w:w="2217" w:type="dxa"/>
            <w:noWrap/>
            <w:hideMark/>
          </w:tcPr>
          <w:p w14:paraId="3815A0B9" w14:textId="70A698D3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11</w:t>
            </w:r>
          </w:p>
        </w:tc>
      </w:tr>
      <w:tr w:rsidR="00732BF0" w:rsidRPr="00384DE4" w14:paraId="30A052D7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noWrap/>
            <w:hideMark/>
          </w:tcPr>
          <w:p w14:paraId="66888C48" w14:textId="0E198A2F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  <w:r w:rsidRPr="00384DE4">
              <w:rPr>
                <w:b/>
                <w:bCs/>
              </w:rPr>
              <w:t>Europe</w:t>
            </w:r>
          </w:p>
          <w:p w14:paraId="1F7A96C7" w14:textId="04D6E653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5B1DEE8B" w14:textId="434EA8F0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26553665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N.Europe</w:t>
            </w:r>
            <w:proofErr w:type="spellEnd"/>
            <w:proofErr w:type="gramEnd"/>
          </w:p>
        </w:tc>
        <w:tc>
          <w:tcPr>
            <w:tcW w:w="1418" w:type="dxa"/>
            <w:noWrap/>
            <w:hideMark/>
          </w:tcPr>
          <w:p w14:paraId="2E1489BF" w14:textId="733B3CF6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1995</w:t>
            </w:r>
          </w:p>
        </w:tc>
        <w:tc>
          <w:tcPr>
            <w:tcW w:w="1275" w:type="dxa"/>
            <w:noWrap/>
            <w:hideMark/>
          </w:tcPr>
          <w:p w14:paraId="64F5420C" w14:textId="58A8DCB8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1983</w:t>
            </w:r>
          </w:p>
        </w:tc>
        <w:tc>
          <w:tcPr>
            <w:tcW w:w="2217" w:type="dxa"/>
            <w:noWrap/>
            <w:hideMark/>
          </w:tcPr>
          <w:p w14:paraId="2FF3A226" w14:textId="63AE2571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12</w:t>
            </w:r>
          </w:p>
        </w:tc>
      </w:tr>
      <w:tr w:rsidR="00732BF0" w:rsidRPr="00384DE4" w14:paraId="5B739E97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1196BD14" w14:textId="731422D0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5EE059DE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84DE4">
              <w:t>Western&amp;Central-Europe</w:t>
            </w:r>
            <w:proofErr w:type="spellEnd"/>
          </w:p>
        </w:tc>
        <w:tc>
          <w:tcPr>
            <w:tcW w:w="1418" w:type="dxa"/>
            <w:noWrap/>
            <w:hideMark/>
          </w:tcPr>
          <w:p w14:paraId="5FE47CED" w14:textId="556B5B92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1996</w:t>
            </w:r>
          </w:p>
        </w:tc>
        <w:tc>
          <w:tcPr>
            <w:tcW w:w="1275" w:type="dxa"/>
            <w:noWrap/>
            <w:hideMark/>
          </w:tcPr>
          <w:p w14:paraId="5B9983C9" w14:textId="57FE219B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1983</w:t>
            </w:r>
          </w:p>
        </w:tc>
        <w:tc>
          <w:tcPr>
            <w:tcW w:w="2217" w:type="dxa"/>
            <w:noWrap/>
            <w:hideMark/>
          </w:tcPr>
          <w:p w14:paraId="2B61A13E" w14:textId="2812F912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13</w:t>
            </w:r>
          </w:p>
        </w:tc>
      </w:tr>
      <w:tr w:rsidR="00732BF0" w:rsidRPr="00384DE4" w14:paraId="348A94B0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7D97E33D" w14:textId="7CB8838A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46F599F0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Mediterranean</w:t>
            </w:r>
          </w:p>
        </w:tc>
        <w:tc>
          <w:tcPr>
            <w:tcW w:w="1418" w:type="dxa"/>
            <w:noWrap/>
            <w:hideMark/>
          </w:tcPr>
          <w:p w14:paraId="571F72EA" w14:textId="7BA5F60A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1992</w:t>
            </w:r>
          </w:p>
        </w:tc>
        <w:tc>
          <w:tcPr>
            <w:tcW w:w="1275" w:type="dxa"/>
            <w:noWrap/>
            <w:hideMark/>
          </w:tcPr>
          <w:p w14:paraId="6C8855F8" w14:textId="3C53EB32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1981</w:t>
            </w:r>
          </w:p>
        </w:tc>
        <w:tc>
          <w:tcPr>
            <w:tcW w:w="2217" w:type="dxa"/>
            <w:noWrap/>
            <w:hideMark/>
          </w:tcPr>
          <w:p w14:paraId="4556F890" w14:textId="1E704CB3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11</w:t>
            </w:r>
          </w:p>
        </w:tc>
      </w:tr>
      <w:tr w:rsidR="00732BF0" w:rsidRPr="00384DE4" w14:paraId="66594FE3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noWrap/>
            <w:hideMark/>
          </w:tcPr>
          <w:p w14:paraId="1176772F" w14:textId="3BB3CE2A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  <w:r w:rsidRPr="00384DE4">
              <w:rPr>
                <w:b/>
                <w:bCs/>
              </w:rPr>
              <w:t>Indian</w:t>
            </w:r>
          </w:p>
          <w:p w14:paraId="08C7022C" w14:textId="7BF8E5F7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55AAF905" w14:textId="169B243A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4376FEC0" w14:textId="58C98356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4717EB49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Bay-of-Bengal</w:t>
            </w:r>
          </w:p>
        </w:tc>
        <w:tc>
          <w:tcPr>
            <w:tcW w:w="1418" w:type="dxa"/>
            <w:noWrap/>
            <w:hideMark/>
          </w:tcPr>
          <w:p w14:paraId="7BAA19B2" w14:textId="5CD4D06D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1983</w:t>
            </w:r>
          </w:p>
        </w:tc>
        <w:tc>
          <w:tcPr>
            <w:tcW w:w="1275" w:type="dxa"/>
            <w:noWrap/>
            <w:hideMark/>
          </w:tcPr>
          <w:p w14:paraId="47A8BB1F" w14:textId="7A813B8C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1977</w:t>
            </w:r>
          </w:p>
        </w:tc>
        <w:tc>
          <w:tcPr>
            <w:tcW w:w="2217" w:type="dxa"/>
            <w:noWrap/>
            <w:hideMark/>
          </w:tcPr>
          <w:p w14:paraId="2F1F7F09" w14:textId="1BB8DBB4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6</w:t>
            </w:r>
          </w:p>
        </w:tc>
      </w:tr>
      <w:tr w:rsidR="00732BF0" w:rsidRPr="00384DE4" w14:paraId="6554E43C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0B5AAC95" w14:textId="4311805E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309B7FEF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Arabian-Sea</w:t>
            </w:r>
          </w:p>
        </w:tc>
        <w:tc>
          <w:tcPr>
            <w:tcW w:w="1418" w:type="dxa"/>
            <w:noWrap/>
            <w:hideMark/>
          </w:tcPr>
          <w:p w14:paraId="5887C951" w14:textId="01FD8247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1981</w:t>
            </w:r>
          </w:p>
        </w:tc>
        <w:tc>
          <w:tcPr>
            <w:tcW w:w="1275" w:type="dxa"/>
            <w:noWrap/>
            <w:hideMark/>
          </w:tcPr>
          <w:p w14:paraId="6C430BEE" w14:textId="1FCBBDE4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1976</w:t>
            </w:r>
          </w:p>
        </w:tc>
        <w:tc>
          <w:tcPr>
            <w:tcW w:w="2217" w:type="dxa"/>
            <w:noWrap/>
            <w:hideMark/>
          </w:tcPr>
          <w:p w14:paraId="632D8BB1" w14:textId="569EB578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5</w:t>
            </w:r>
          </w:p>
        </w:tc>
      </w:tr>
      <w:tr w:rsidR="00732BF0" w:rsidRPr="00384DE4" w14:paraId="55A11D43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04C4B0F6" w14:textId="124F848F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08C574B5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84DE4">
              <w:t>Equatorial.Indic</w:t>
            </w:r>
            <w:proofErr w:type="spellEnd"/>
            <w:r w:rsidRPr="00384DE4">
              <w:t>-Ocean</w:t>
            </w:r>
          </w:p>
        </w:tc>
        <w:tc>
          <w:tcPr>
            <w:tcW w:w="1418" w:type="dxa"/>
            <w:noWrap/>
            <w:hideMark/>
          </w:tcPr>
          <w:p w14:paraId="1A1B0518" w14:textId="44AFD507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1980</w:t>
            </w:r>
          </w:p>
        </w:tc>
        <w:tc>
          <w:tcPr>
            <w:tcW w:w="1275" w:type="dxa"/>
            <w:noWrap/>
            <w:hideMark/>
          </w:tcPr>
          <w:p w14:paraId="199F2C2F" w14:textId="282E1131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1975</w:t>
            </w:r>
          </w:p>
        </w:tc>
        <w:tc>
          <w:tcPr>
            <w:tcW w:w="2217" w:type="dxa"/>
            <w:noWrap/>
            <w:hideMark/>
          </w:tcPr>
          <w:p w14:paraId="0A6EBEF9" w14:textId="292148D0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5</w:t>
            </w:r>
          </w:p>
        </w:tc>
      </w:tr>
      <w:tr w:rsidR="00732BF0" w:rsidRPr="00384DE4" w14:paraId="08B3D870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20EC8622" w14:textId="2E7D9465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2CE28452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S.Indic</w:t>
            </w:r>
            <w:proofErr w:type="spellEnd"/>
            <w:proofErr w:type="gramEnd"/>
            <w:r w:rsidRPr="00384DE4">
              <w:t>-Ocean</w:t>
            </w:r>
          </w:p>
        </w:tc>
        <w:tc>
          <w:tcPr>
            <w:tcW w:w="1418" w:type="dxa"/>
            <w:noWrap/>
            <w:hideMark/>
          </w:tcPr>
          <w:p w14:paraId="08FAF996" w14:textId="1314144A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1990</w:t>
            </w:r>
          </w:p>
        </w:tc>
        <w:tc>
          <w:tcPr>
            <w:tcW w:w="1275" w:type="dxa"/>
            <w:noWrap/>
            <w:hideMark/>
          </w:tcPr>
          <w:p w14:paraId="1F45A106" w14:textId="36259B5E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1980</w:t>
            </w:r>
          </w:p>
        </w:tc>
        <w:tc>
          <w:tcPr>
            <w:tcW w:w="2217" w:type="dxa"/>
            <w:noWrap/>
            <w:hideMark/>
          </w:tcPr>
          <w:p w14:paraId="4D3F1921" w14:textId="5F150576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10</w:t>
            </w:r>
          </w:p>
        </w:tc>
      </w:tr>
      <w:tr w:rsidR="00732BF0" w:rsidRPr="00384DE4" w14:paraId="146C7BDB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noWrap/>
            <w:hideMark/>
          </w:tcPr>
          <w:p w14:paraId="3BE4AF00" w14:textId="28B324D6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  <w:r w:rsidRPr="00384DE4">
              <w:rPr>
                <w:b/>
                <w:bCs/>
              </w:rPr>
              <w:t>North America</w:t>
            </w:r>
          </w:p>
          <w:p w14:paraId="425B7676" w14:textId="75D9A428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7683052B" w14:textId="397B89D1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1B6A4393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Greenland/Iceland</w:t>
            </w:r>
          </w:p>
        </w:tc>
        <w:tc>
          <w:tcPr>
            <w:tcW w:w="1418" w:type="dxa"/>
            <w:noWrap/>
            <w:hideMark/>
          </w:tcPr>
          <w:p w14:paraId="56AF291B" w14:textId="65D7B875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1993</w:t>
            </w:r>
          </w:p>
        </w:tc>
        <w:tc>
          <w:tcPr>
            <w:tcW w:w="1275" w:type="dxa"/>
            <w:noWrap/>
            <w:hideMark/>
          </w:tcPr>
          <w:p w14:paraId="18C8CE52" w14:textId="7B203A08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1982</w:t>
            </w:r>
          </w:p>
        </w:tc>
        <w:tc>
          <w:tcPr>
            <w:tcW w:w="2217" w:type="dxa"/>
            <w:noWrap/>
            <w:hideMark/>
          </w:tcPr>
          <w:p w14:paraId="6A9FEDA3" w14:textId="464D278B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11</w:t>
            </w:r>
          </w:p>
        </w:tc>
      </w:tr>
      <w:tr w:rsidR="00732BF0" w:rsidRPr="00384DE4" w14:paraId="26CC59EC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20D83AC8" w14:textId="630914DB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2253C34E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E.North</w:t>
            </w:r>
            <w:proofErr w:type="spellEnd"/>
            <w:proofErr w:type="gramEnd"/>
            <w:r w:rsidRPr="00384DE4">
              <w:t>-America</w:t>
            </w:r>
          </w:p>
        </w:tc>
        <w:tc>
          <w:tcPr>
            <w:tcW w:w="1418" w:type="dxa"/>
            <w:noWrap/>
            <w:hideMark/>
          </w:tcPr>
          <w:p w14:paraId="0278471B" w14:textId="3574C1D7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1990</w:t>
            </w:r>
          </w:p>
        </w:tc>
        <w:tc>
          <w:tcPr>
            <w:tcW w:w="1275" w:type="dxa"/>
            <w:noWrap/>
            <w:hideMark/>
          </w:tcPr>
          <w:p w14:paraId="5B4C7A06" w14:textId="5472B4C4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1980</w:t>
            </w:r>
          </w:p>
        </w:tc>
        <w:tc>
          <w:tcPr>
            <w:tcW w:w="2217" w:type="dxa"/>
            <w:noWrap/>
            <w:hideMark/>
          </w:tcPr>
          <w:p w14:paraId="1FF22042" w14:textId="0A57F7EF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10</w:t>
            </w:r>
          </w:p>
        </w:tc>
      </w:tr>
      <w:tr w:rsidR="00732BF0" w:rsidRPr="00384DE4" w14:paraId="4B5FF9A0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08A27354" w14:textId="293E3C05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5B2F00A8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84DE4">
              <w:t>C.</w:t>
            </w:r>
            <w:proofErr w:type="gramStart"/>
            <w:r w:rsidRPr="00384DE4">
              <w:t>North</w:t>
            </w:r>
            <w:proofErr w:type="spellEnd"/>
            <w:r w:rsidRPr="00384DE4">
              <w:t>-America</w:t>
            </w:r>
            <w:proofErr w:type="gramEnd"/>
          </w:p>
        </w:tc>
        <w:tc>
          <w:tcPr>
            <w:tcW w:w="1418" w:type="dxa"/>
            <w:noWrap/>
            <w:hideMark/>
          </w:tcPr>
          <w:p w14:paraId="35390E24" w14:textId="099994B1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2008</w:t>
            </w:r>
          </w:p>
        </w:tc>
        <w:tc>
          <w:tcPr>
            <w:tcW w:w="1275" w:type="dxa"/>
            <w:noWrap/>
            <w:hideMark/>
          </w:tcPr>
          <w:p w14:paraId="68E03E23" w14:textId="211B9F97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1989</w:t>
            </w:r>
          </w:p>
        </w:tc>
        <w:tc>
          <w:tcPr>
            <w:tcW w:w="2217" w:type="dxa"/>
            <w:noWrap/>
            <w:hideMark/>
          </w:tcPr>
          <w:p w14:paraId="7DBCB45B" w14:textId="3C1A8B4A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</w:t>
            </w:r>
          </w:p>
        </w:tc>
      </w:tr>
      <w:tr w:rsidR="00732BF0" w:rsidRPr="00384DE4" w14:paraId="7F8ED4A8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3BF83EA0" w14:textId="5306AA53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3D874F40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N.Central</w:t>
            </w:r>
            <w:proofErr w:type="spellEnd"/>
            <w:proofErr w:type="gramEnd"/>
            <w:r w:rsidRPr="00384DE4">
              <w:t>-America</w:t>
            </w:r>
          </w:p>
        </w:tc>
        <w:tc>
          <w:tcPr>
            <w:tcW w:w="1418" w:type="dxa"/>
            <w:noWrap/>
            <w:hideMark/>
          </w:tcPr>
          <w:p w14:paraId="0AF81CE6" w14:textId="7E1667B4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1988</w:t>
            </w:r>
          </w:p>
        </w:tc>
        <w:tc>
          <w:tcPr>
            <w:tcW w:w="1275" w:type="dxa"/>
            <w:noWrap/>
            <w:hideMark/>
          </w:tcPr>
          <w:p w14:paraId="6B796471" w14:textId="4B2122E1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1979</w:t>
            </w:r>
          </w:p>
        </w:tc>
        <w:tc>
          <w:tcPr>
            <w:tcW w:w="2217" w:type="dxa"/>
            <w:noWrap/>
            <w:hideMark/>
          </w:tcPr>
          <w:p w14:paraId="2B0F286E" w14:textId="347DCC47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9</w:t>
            </w:r>
          </w:p>
        </w:tc>
      </w:tr>
      <w:tr w:rsidR="00732BF0" w:rsidRPr="00384DE4" w14:paraId="249AAE6C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258122ED" w14:textId="3163C683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6625952B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W.North</w:t>
            </w:r>
            <w:proofErr w:type="spellEnd"/>
            <w:proofErr w:type="gramEnd"/>
            <w:r w:rsidRPr="00384DE4">
              <w:t>-America</w:t>
            </w:r>
          </w:p>
        </w:tc>
        <w:tc>
          <w:tcPr>
            <w:tcW w:w="1418" w:type="dxa"/>
            <w:noWrap/>
            <w:hideMark/>
          </w:tcPr>
          <w:p w14:paraId="4AD87FDE" w14:textId="36A2EFCC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1994</w:t>
            </w:r>
          </w:p>
        </w:tc>
        <w:tc>
          <w:tcPr>
            <w:tcW w:w="1275" w:type="dxa"/>
            <w:noWrap/>
            <w:hideMark/>
          </w:tcPr>
          <w:p w14:paraId="6EAE3B0B" w14:textId="6A17C607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1982</w:t>
            </w:r>
          </w:p>
        </w:tc>
        <w:tc>
          <w:tcPr>
            <w:tcW w:w="2217" w:type="dxa"/>
            <w:noWrap/>
            <w:hideMark/>
          </w:tcPr>
          <w:p w14:paraId="2D1BF535" w14:textId="18A7E5C7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12</w:t>
            </w:r>
          </w:p>
        </w:tc>
      </w:tr>
      <w:tr w:rsidR="00732BF0" w:rsidRPr="00384DE4" w14:paraId="4923396D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5D22399A" w14:textId="22210A35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0508B705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84DE4">
              <w:t>N.</w:t>
            </w:r>
            <w:proofErr w:type="gramStart"/>
            <w:r w:rsidRPr="00384DE4">
              <w:t>W.North</w:t>
            </w:r>
            <w:proofErr w:type="spellEnd"/>
            <w:proofErr w:type="gramEnd"/>
            <w:r w:rsidRPr="00384DE4">
              <w:t>-America</w:t>
            </w:r>
          </w:p>
        </w:tc>
        <w:tc>
          <w:tcPr>
            <w:tcW w:w="1418" w:type="dxa"/>
            <w:noWrap/>
            <w:hideMark/>
          </w:tcPr>
          <w:p w14:paraId="3A61E7C6" w14:textId="75A5C512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1996</w:t>
            </w:r>
          </w:p>
        </w:tc>
        <w:tc>
          <w:tcPr>
            <w:tcW w:w="1275" w:type="dxa"/>
            <w:noWrap/>
            <w:hideMark/>
          </w:tcPr>
          <w:p w14:paraId="5905702B" w14:textId="7E5DBEBC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1984</w:t>
            </w:r>
          </w:p>
        </w:tc>
        <w:tc>
          <w:tcPr>
            <w:tcW w:w="2217" w:type="dxa"/>
            <w:noWrap/>
            <w:hideMark/>
          </w:tcPr>
          <w:p w14:paraId="40AD0846" w14:textId="45D61ABA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12</w:t>
            </w:r>
          </w:p>
        </w:tc>
      </w:tr>
      <w:tr w:rsidR="00732BF0" w:rsidRPr="00384DE4" w14:paraId="4E32B9F0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noWrap/>
            <w:hideMark/>
          </w:tcPr>
          <w:p w14:paraId="695CCFA3" w14:textId="5362F75C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  <w:r w:rsidRPr="00384DE4">
              <w:rPr>
                <w:b/>
                <w:bCs/>
              </w:rPr>
              <w:t>Pacific</w:t>
            </w:r>
          </w:p>
          <w:p w14:paraId="2896A118" w14:textId="16B8557F" w:rsidR="00732BF0" w:rsidRPr="00384DE4" w:rsidRDefault="00732BF0" w:rsidP="00AC48C7">
            <w:pPr>
              <w:jc w:val="left"/>
              <w:rPr>
                <w:b/>
                <w:bCs/>
                <w:i w:val="0"/>
                <w:iCs w:val="0"/>
              </w:rPr>
            </w:pPr>
          </w:p>
          <w:p w14:paraId="675ED5D3" w14:textId="38B4B125" w:rsidR="00732BF0" w:rsidRPr="00384DE4" w:rsidRDefault="00732BF0" w:rsidP="00AC48C7">
            <w:pPr>
              <w:jc w:val="left"/>
              <w:rPr>
                <w:b/>
                <w:bCs/>
              </w:rPr>
            </w:pPr>
          </w:p>
        </w:tc>
        <w:tc>
          <w:tcPr>
            <w:tcW w:w="2693" w:type="dxa"/>
            <w:noWrap/>
            <w:hideMark/>
          </w:tcPr>
          <w:p w14:paraId="3C3DE794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N.Pacific</w:t>
            </w:r>
            <w:proofErr w:type="spellEnd"/>
            <w:proofErr w:type="gramEnd"/>
            <w:r w:rsidRPr="00384DE4">
              <w:t>-Ocean</w:t>
            </w:r>
          </w:p>
        </w:tc>
        <w:tc>
          <w:tcPr>
            <w:tcW w:w="1418" w:type="dxa"/>
            <w:noWrap/>
            <w:hideMark/>
          </w:tcPr>
          <w:p w14:paraId="2DE9F022" w14:textId="52481A31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1993</w:t>
            </w:r>
          </w:p>
        </w:tc>
        <w:tc>
          <w:tcPr>
            <w:tcW w:w="1275" w:type="dxa"/>
            <w:noWrap/>
            <w:hideMark/>
          </w:tcPr>
          <w:p w14:paraId="02AE1A41" w14:textId="2F8C39DA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1982</w:t>
            </w:r>
          </w:p>
        </w:tc>
        <w:tc>
          <w:tcPr>
            <w:tcW w:w="2217" w:type="dxa"/>
            <w:noWrap/>
            <w:hideMark/>
          </w:tcPr>
          <w:p w14:paraId="6C31D12E" w14:textId="1B24E3BE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11</w:t>
            </w:r>
          </w:p>
        </w:tc>
      </w:tr>
      <w:tr w:rsidR="00732BF0" w:rsidRPr="00384DE4" w14:paraId="189BB2F3" w14:textId="77777777" w:rsidTr="00732BF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0B141012" w14:textId="2F3A4459" w:rsidR="00732BF0" w:rsidRPr="00384DE4" w:rsidRDefault="00732BF0" w:rsidP="00AC48C7">
            <w:pPr>
              <w:jc w:val="left"/>
            </w:pPr>
          </w:p>
        </w:tc>
        <w:tc>
          <w:tcPr>
            <w:tcW w:w="2693" w:type="dxa"/>
            <w:noWrap/>
            <w:hideMark/>
          </w:tcPr>
          <w:p w14:paraId="1BB93AE3" w14:textId="77777777" w:rsidR="00732BF0" w:rsidRPr="00384DE4" w:rsidRDefault="00732BF0" w:rsidP="00AC48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84DE4">
              <w:t>Equatorial.Pacific</w:t>
            </w:r>
            <w:proofErr w:type="spellEnd"/>
            <w:r w:rsidRPr="00384DE4">
              <w:t>-Ocean</w:t>
            </w:r>
          </w:p>
        </w:tc>
        <w:tc>
          <w:tcPr>
            <w:tcW w:w="1418" w:type="dxa"/>
            <w:noWrap/>
            <w:hideMark/>
          </w:tcPr>
          <w:p w14:paraId="2C14E0B8" w14:textId="7F6668F1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1983</w:t>
            </w:r>
          </w:p>
        </w:tc>
        <w:tc>
          <w:tcPr>
            <w:tcW w:w="1275" w:type="dxa"/>
            <w:noWrap/>
            <w:hideMark/>
          </w:tcPr>
          <w:p w14:paraId="37FDCCE9" w14:textId="017BE37C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1977</w:t>
            </w:r>
          </w:p>
        </w:tc>
        <w:tc>
          <w:tcPr>
            <w:tcW w:w="2217" w:type="dxa"/>
            <w:noWrap/>
            <w:hideMark/>
          </w:tcPr>
          <w:p w14:paraId="1EAAC6DC" w14:textId="16697C1C" w:rsidR="00732BF0" w:rsidRPr="00384DE4" w:rsidRDefault="00732BF0" w:rsidP="00AC4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4DE4">
              <w:t>6</w:t>
            </w:r>
          </w:p>
        </w:tc>
      </w:tr>
      <w:tr w:rsidR="00732BF0" w:rsidRPr="00230B99" w14:paraId="6C49D7E0" w14:textId="77777777" w:rsidTr="00732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noWrap/>
            <w:hideMark/>
          </w:tcPr>
          <w:p w14:paraId="282CE3A1" w14:textId="4F51A5C8" w:rsidR="00732BF0" w:rsidRPr="00384DE4" w:rsidRDefault="00732BF0" w:rsidP="00AC48C7">
            <w:pPr>
              <w:jc w:val="left"/>
            </w:pPr>
          </w:p>
        </w:tc>
        <w:tc>
          <w:tcPr>
            <w:tcW w:w="2693" w:type="dxa"/>
            <w:noWrap/>
            <w:hideMark/>
          </w:tcPr>
          <w:p w14:paraId="5D2558AD" w14:textId="77777777" w:rsidR="00732BF0" w:rsidRPr="00384DE4" w:rsidRDefault="00732BF0" w:rsidP="00AC48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384DE4">
              <w:t>S.Pacific</w:t>
            </w:r>
            <w:proofErr w:type="spellEnd"/>
            <w:proofErr w:type="gramEnd"/>
            <w:r w:rsidRPr="00384DE4">
              <w:t>-Ocean</w:t>
            </w:r>
          </w:p>
        </w:tc>
        <w:tc>
          <w:tcPr>
            <w:tcW w:w="1418" w:type="dxa"/>
            <w:noWrap/>
            <w:hideMark/>
          </w:tcPr>
          <w:p w14:paraId="7CC7BFBB" w14:textId="6EDD77F6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1986</w:t>
            </w:r>
          </w:p>
        </w:tc>
        <w:tc>
          <w:tcPr>
            <w:tcW w:w="1275" w:type="dxa"/>
            <w:noWrap/>
            <w:hideMark/>
          </w:tcPr>
          <w:p w14:paraId="161375CD" w14:textId="38894DB0" w:rsidR="00732BF0" w:rsidRPr="00384DE4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1978</w:t>
            </w:r>
          </w:p>
        </w:tc>
        <w:tc>
          <w:tcPr>
            <w:tcW w:w="2217" w:type="dxa"/>
            <w:noWrap/>
            <w:hideMark/>
          </w:tcPr>
          <w:p w14:paraId="039AFF89" w14:textId="7C6A91C9" w:rsidR="00732BF0" w:rsidRPr="00230B99" w:rsidRDefault="00732BF0" w:rsidP="00AC4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4DE4">
              <w:t>8</w:t>
            </w:r>
          </w:p>
        </w:tc>
      </w:tr>
    </w:tbl>
    <w:p w14:paraId="6663BD2B" w14:textId="77777777" w:rsidR="00461F3A" w:rsidRPr="00461F3A" w:rsidRDefault="00461F3A" w:rsidP="00006D7B"/>
    <w:sectPr w:rsidR="00461F3A" w:rsidRPr="00461F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2410F" w14:textId="77777777" w:rsidR="004964AB" w:rsidRDefault="004964AB" w:rsidP="00CD3441">
      <w:pPr>
        <w:spacing w:after="0" w:line="240" w:lineRule="auto"/>
      </w:pPr>
      <w:r>
        <w:separator/>
      </w:r>
    </w:p>
  </w:endnote>
  <w:endnote w:type="continuationSeparator" w:id="0">
    <w:p w14:paraId="1BD2BF0E" w14:textId="77777777" w:rsidR="004964AB" w:rsidRDefault="004964AB" w:rsidP="00CD3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6052F" w14:textId="77777777" w:rsidR="004964AB" w:rsidRDefault="004964AB" w:rsidP="00CD3441">
      <w:pPr>
        <w:spacing w:after="0" w:line="240" w:lineRule="auto"/>
      </w:pPr>
      <w:r>
        <w:separator/>
      </w:r>
    </w:p>
  </w:footnote>
  <w:footnote w:type="continuationSeparator" w:id="0">
    <w:p w14:paraId="2B703198" w14:textId="77777777" w:rsidR="004964AB" w:rsidRDefault="004964AB" w:rsidP="00CD34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28D"/>
    <w:rsid w:val="00003AFE"/>
    <w:rsid w:val="00006A40"/>
    <w:rsid w:val="00006D7B"/>
    <w:rsid w:val="00014DB1"/>
    <w:rsid w:val="00016BE2"/>
    <w:rsid w:val="0004593E"/>
    <w:rsid w:val="000552C4"/>
    <w:rsid w:val="000553B4"/>
    <w:rsid w:val="00057A74"/>
    <w:rsid w:val="000618F7"/>
    <w:rsid w:val="00081325"/>
    <w:rsid w:val="00086337"/>
    <w:rsid w:val="000A60D0"/>
    <w:rsid w:val="000A757B"/>
    <w:rsid w:val="000B2D4D"/>
    <w:rsid w:val="000B31BA"/>
    <w:rsid w:val="000C1637"/>
    <w:rsid w:val="000D3231"/>
    <w:rsid w:val="000E0202"/>
    <w:rsid w:val="000F6C43"/>
    <w:rsid w:val="001160DB"/>
    <w:rsid w:val="0012362A"/>
    <w:rsid w:val="00123FCD"/>
    <w:rsid w:val="00132675"/>
    <w:rsid w:val="00133E84"/>
    <w:rsid w:val="001344DC"/>
    <w:rsid w:val="00135986"/>
    <w:rsid w:val="00156F30"/>
    <w:rsid w:val="001628F7"/>
    <w:rsid w:val="001677F3"/>
    <w:rsid w:val="00181130"/>
    <w:rsid w:val="00183D15"/>
    <w:rsid w:val="00196C02"/>
    <w:rsid w:val="001A6ED2"/>
    <w:rsid w:val="001B02B0"/>
    <w:rsid w:val="001B1AE6"/>
    <w:rsid w:val="001B4CC0"/>
    <w:rsid w:val="001D30B9"/>
    <w:rsid w:val="001D359B"/>
    <w:rsid w:val="001D5749"/>
    <w:rsid w:val="001E04FE"/>
    <w:rsid w:val="00214749"/>
    <w:rsid w:val="00224AD0"/>
    <w:rsid w:val="00225737"/>
    <w:rsid w:val="00230B99"/>
    <w:rsid w:val="00231CCC"/>
    <w:rsid w:val="00237DC5"/>
    <w:rsid w:val="0024596B"/>
    <w:rsid w:val="00247AAD"/>
    <w:rsid w:val="00256D1F"/>
    <w:rsid w:val="00256D56"/>
    <w:rsid w:val="002631E9"/>
    <w:rsid w:val="00275AC1"/>
    <w:rsid w:val="00283AC6"/>
    <w:rsid w:val="002866D2"/>
    <w:rsid w:val="00295E31"/>
    <w:rsid w:val="002974FB"/>
    <w:rsid w:val="002A1768"/>
    <w:rsid w:val="002B054B"/>
    <w:rsid w:val="002B0D30"/>
    <w:rsid w:val="002E40A4"/>
    <w:rsid w:val="002F17EA"/>
    <w:rsid w:val="002F2B21"/>
    <w:rsid w:val="00300A2B"/>
    <w:rsid w:val="00303544"/>
    <w:rsid w:val="00317861"/>
    <w:rsid w:val="00317B41"/>
    <w:rsid w:val="003325F2"/>
    <w:rsid w:val="00340185"/>
    <w:rsid w:val="0034138E"/>
    <w:rsid w:val="0034306B"/>
    <w:rsid w:val="0035115A"/>
    <w:rsid w:val="003602A3"/>
    <w:rsid w:val="003637A0"/>
    <w:rsid w:val="0036430A"/>
    <w:rsid w:val="00384C65"/>
    <w:rsid w:val="00384DE4"/>
    <w:rsid w:val="003857BB"/>
    <w:rsid w:val="003916DE"/>
    <w:rsid w:val="00396170"/>
    <w:rsid w:val="003B6E4E"/>
    <w:rsid w:val="003C07D3"/>
    <w:rsid w:val="003C3101"/>
    <w:rsid w:val="003D2954"/>
    <w:rsid w:val="003D3D49"/>
    <w:rsid w:val="00417451"/>
    <w:rsid w:val="00420CC6"/>
    <w:rsid w:val="00441554"/>
    <w:rsid w:val="00455F47"/>
    <w:rsid w:val="00461BB6"/>
    <w:rsid w:val="00461F3A"/>
    <w:rsid w:val="00467A9B"/>
    <w:rsid w:val="00475E64"/>
    <w:rsid w:val="00477483"/>
    <w:rsid w:val="004807B8"/>
    <w:rsid w:val="004822D0"/>
    <w:rsid w:val="0049253E"/>
    <w:rsid w:val="00494D37"/>
    <w:rsid w:val="004964AB"/>
    <w:rsid w:val="004A01F9"/>
    <w:rsid w:val="004A73BC"/>
    <w:rsid w:val="004C4D9B"/>
    <w:rsid w:val="004D607B"/>
    <w:rsid w:val="004E5D49"/>
    <w:rsid w:val="004E6E07"/>
    <w:rsid w:val="005022BA"/>
    <w:rsid w:val="00510519"/>
    <w:rsid w:val="00511B43"/>
    <w:rsid w:val="005220D4"/>
    <w:rsid w:val="00523936"/>
    <w:rsid w:val="005319EB"/>
    <w:rsid w:val="00535C9A"/>
    <w:rsid w:val="005449B1"/>
    <w:rsid w:val="00546272"/>
    <w:rsid w:val="00556BF2"/>
    <w:rsid w:val="00557094"/>
    <w:rsid w:val="00557388"/>
    <w:rsid w:val="00564D80"/>
    <w:rsid w:val="00572F77"/>
    <w:rsid w:val="005731B2"/>
    <w:rsid w:val="00576139"/>
    <w:rsid w:val="005819E0"/>
    <w:rsid w:val="0058646C"/>
    <w:rsid w:val="0058787A"/>
    <w:rsid w:val="00590CE0"/>
    <w:rsid w:val="005A46D8"/>
    <w:rsid w:val="005A4A31"/>
    <w:rsid w:val="005A5DCE"/>
    <w:rsid w:val="005A6702"/>
    <w:rsid w:val="005C3C66"/>
    <w:rsid w:val="005D2FC1"/>
    <w:rsid w:val="005D3C8C"/>
    <w:rsid w:val="005E0DDB"/>
    <w:rsid w:val="005E7FB8"/>
    <w:rsid w:val="005F02EF"/>
    <w:rsid w:val="00607947"/>
    <w:rsid w:val="00627CA3"/>
    <w:rsid w:val="00635005"/>
    <w:rsid w:val="00641299"/>
    <w:rsid w:val="00642203"/>
    <w:rsid w:val="00644948"/>
    <w:rsid w:val="0066277D"/>
    <w:rsid w:val="00663581"/>
    <w:rsid w:val="00667031"/>
    <w:rsid w:val="00680257"/>
    <w:rsid w:val="00683E65"/>
    <w:rsid w:val="0068448C"/>
    <w:rsid w:val="00697CE6"/>
    <w:rsid w:val="006A1704"/>
    <w:rsid w:val="006B2078"/>
    <w:rsid w:val="006B3ECF"/>
    <w:rsid w:val="006C547F"/>
    <w:rsid w:val="006C6D71"/>
    <w:rsid w:val="006D0AA1"/>
    <w:rsid w:val="006D1D9A"/>
    <w:rsid w:val="006D605B"/>
    <w:rsid w:val="006E3AA9"/>
    <w:rsid w:val="006E4F7C"/>
    <w:rsid w:val="006F0A71"/>
    <w:rsid w:val="006F0C9F"/>
    <w:rsid w:val="006F5924"/>
    <w:rsid w:val="00715C7F"/>
    <w:rsid w:val="0072328D"/>
    <w:rsid w:val="00731D23"/>
    <w:rsid w:val="00732BF0"/>
    <w:rsid w:val="00752475"/>
    <w:rsid w:val="007627D2"/>
    <w:rsid w:val="007B32FF"/>
    <w:rsid w:val="007B5301"/>
    <w:rsid w:val="007B7EF0"/>
    <w:rsid w:val="007C1C80"/>
    <w:rsid w:val="007C3180"/>
    <w:rsid w:val="007C6997"/>
    <w:rsid w:val="007D36D5"/>
    <w:rsid w:val="007F0C56"/>
    <w:rsid w:val="0080260E"/>
    <w:rsid w:val="008068D1"/>
    <w:rsid w:val="0081431C"/>
    <w:rsid w:val="0082381E"/>
    <w:rsid w:val="008245BD"/>
    <w:rsid w:val="0083393C"/>
    <w:rsid w:val="00837333"/>
    <w:rsid w:val="0083797E"/>
    <w:rsid w:val="0085488B"/>
    <w:rsid w:val="008727D4"/>
    <w:rsid w:val="0087362A"/>
    <w:rsid w:val="00873C3D"/>
    <w:rsid w:val="008778A5"/>
    <w:rsid w:val="00894284"/>
    <w:rsid w:val="00895724"/>
    <w:rsid w:val="00895A1D"/>
    <w:rsid w:val="008A1C32"/>
    <w:rsid w:val="008A7BD6"/>
    <w:rsid w:val="008D1F41"/>
    <w:rsid w:val="008D5654"/>
    <w:rsid w:val="008E3255"/>
    <w:rsid w:val="008F36CA"/>
    <w:rsid w:val="008F7505"/>
    <w:rsid w:val="0090385D"/>
    <w:rsid w:val="00917028"/>
    <w:rsid w:val="00922A72"/>
    <w:rsid w:val="009269E3"/>
    <w:rsid w:val="00935CB4"/>
    <w:rsid w:val="009472B4"/>
    <w:rsid w:val="00952FF1"/>
    <w:rsid w:val="00955326"/>
    <w:rsid w:val="0096617C"/>
    <w:rsid w:val="00966DBF"/>
    <w:rsid w:val="00976C11"/>
    <w:rsid w:val="00983ABE"/>
    <w:rsid w:val="00993A2E"/>
    <w:rsid w:val="00993E3C"/>
    <w:rsid w:val="00995928"/>
    <w:rsid w:val="00996E8A"/>
    <w:rsid w:val="009A0280"/>
    <w:rsid w:val="009B32BF"/>
    <w:rsid w:val="009B70F1"/>
    <w:rsid w:val="009C74CE"/>
    <w:rsid w:val="009D0251"/>
    <w:rsid w:val="009E00AB"/>
    <w:rsid w:val="009E06F3"/>
    <w:rsid w:val="009E16EC"/>
    <w:rsid w:val="009F0183"/>
    <w:rsid w:val="00A03AC5"/>
    <w:rsid w:val="00A05063"/>
    <w:rsid w:val="00A13050"/>
    <w:rsid w:val="00A155FB"/>
    <w:rsid w:val="00A33B25"/>
    <w:rsid w:val="00A34555"/>
    <w:rsid w:val="00A46337"/>
    <w:rsid w:val="00A50FE6"/>
    <w:rsid w:val="00A532C1"/>
    <w:rsid w:val="00A641AA"/>
    <w:rsid w:val="00A77DF5"/>
    <w:rsid w:val="00A81D1D"/>
    <w:rsid w:val="00A82B0B"/>
    <w:rsid w:val="00A918AF"/>
    <w:rsid w:val="00A92A0B"/>
    <w:rsid w:val="00AA029E"/>
    <w:rsid w:val="00AA0664"/>
    <w:rsid w:val="00AB1C56"/>
    <w:rsid w:val="00AC094C"/>
    <w:rsid w:val="00AC48C7"/>
    <w:rsid w:val="00AC6DFD"/>
    <w:rsid w:val="00AF53A2"/>
    <w:rsid w:val="00AF6184"/>
    <w:rsid w:val="00B00FF5"/>
    <w:rsid w:val="00B0375F"/>
    <w:rsid w:val="00B25903"/>
    <w:rsid w:val="00B30E11"/>
    <w:rsid w:val="00B337C6"/>
    <w:rsid w:val="00B409B1"/>
    <w:rsid w:val="00B43218"/>
    <w:rsid w:val="00B60671"/>
    <w:rsid w:val="00B61A7E"/>
    <w:rsid w:val="00B62E65"/>
    <w:rsid w:val="00B65B7F"/>
    <w:rsid w:val="00B848BE"/>
    <w:rsid w:val="00B85F53"/>
    <w:rsid w:val="00B90E0B"/>
    <w:rsid w:val="00B91B6A"/>
    <w:rsid w:val="00BA0959"/>
    <w:rsid w:val="00BA5376"/>
    <w:rsid w:val="00BD3504"/>
    <w:rsid w:val="00BD4721"/>
    <w:rsid w:val="00BE4CFE"/>
    <w:rsid w:val="00BE546A"/>
    <w:rsid w:val="00BE7EBE"/>
    <w:rsid w:val="00BF5616"/>
    <w:rsid w:val="00C07298"/>
    <w:rsid w:val="00C12853"/>
    <w:rsid w:val="00C152F0"/>
    <w:rsid w:val="00C2208E"/>
    <w:rsid w:val="00C437BF"/>
    <w:rsid w:val="00C44714"/>
    <w:rsid w:val="00C561B2"/>
    <w:rsid w:val="00C63E1C"/>
    <w:rsid w:val="00C64696"/>
    <w:rsid w:val="00C7202B"/>
    <w:rsid w:val="00C8673A"/>
    <w:rsid w:val="00C90202"/>
    <w:rsid w:val="00C913D3"/>
    <w:rsid w:val="00CA3433"/>
    <w:rsid w:val="00CA5C00"/>
    <w:rsid w:val="00CA6981"/>
    <w:rsid w:val="00CA7B9E"/>
    <w:rsid w:val="00CB5E12"/>
    <w:rsid w:val="00CC0429"/>
    <w:rsid w:val="00CC3393"/>
    <w:rsid w:val="00CD21A0"/>
    <w:rsid w:val="00CD3441"/>
    <w:rsid w:val="00CD79ED"/>
    <w:rsid w:val="00CE3296"/>
    <w:rsid w:val="00CF186A"/>
    <w:rsid w:val="00D00283"/>
    <w:rsid w:val="00D07BBF"/>
    <w:rsid w:val="00D137D9"/>
    <w:rsid w:val="00D14585"/>
    <w:rsid w:val="00D16C65"/>
    <w:rsid w:val="00D2044B"/>
    <w:rsid w:val="00D26B91"/>
    <w:rsid w:val="00D26D03"/>
    <w:rsid w:val="00D272FC"/>
    <w:rsid w:val="00D30533"/>
    <w:rsid w:val="00D35D82"/>
    <w:rsid w:val="00D41304"/>
    <w:rsid w:val="00D42DA1"/>
    <w:rsid w:val="00D4666D"/>
    <w:rsid w:val="00D533D8"/>
    <w:rsid w:val="00D613A3"/>
    <w:rsid w:val="00D9334C"/>
    <w:rsid w:val="00D9403C"/>
    <w:rsid w:val="00D9418B"/>
    <w:rsid w:val="00D946B5"/>
    <w:rsid w:val="00DB09F3"/>
    <w:rsid w:val="00DB17E1"/>
    <w:rsid w:val="00DB2F98"/>
    <w:rsid w:val="00DB3A62"/>
    <w:rsid w:val="00DD6464"/>
    <w:rsid w:val="00DE586F"/>
    <w:rsid w:val="00DE6B05"/>
    <w:rsid w:val="00E0211B"/>
    <w:rsid w:val="00E214E2"/>
    <w:rsid w:val="00E2298D"/>
    <w:rsid w:val="00E338CC"/>
    <w:rsid w:val="00E46732"/>
    <w:rsid w:val="00E5571B"/>
    <w:rsid w:val="00E569CF"/>
    <w:rsid w:val="00E67DEF"/>
    <w:rsid w:val="00E71BAD"/>
    <w:rsid w:val="00E770D4"/>
    <w:rsid w:val="00E85727"/>
    <w:rsid w:val="00E93030"/>
    <w:rsid w:val="00E9306B"/>
    <w:rsid w:val="00E96817"/>
    <w:rsid w:val="00EB09D5"/>
    <w:rsid w:val="00EB0E09"/>
    <w:rsid w:val="00EB1DB5"/>
    <w:rsid w:val="00EC452D"/>
    <w:rsid w:val="00EC6856"/>
    <w:rsid w:val="00ED1FF3"/>
    <w:rsid w:val="00EE0B3F"/>
    <w:rsid w:val="00F048F0"/>
    <w:rsid w:val="00F05A9E"/>
    <w:rsid w:val="00F10DA8"/>
    <w:rsid w:val="00F241D7"/>
    <w:rsid w:val="00F272AB"/>
    <w:rsid w:val="00F337F7"/>
    <w:rsid w:val="00F34581"/>
    <w:rsid w:val="00F34E14"/>
    <w:rsid w:val="00F43B0B"/>
    <w:rsid w:val="00F47B9D"/>
    <w:rsid w:val="00F47D49"/>
    <w:rsid w:val="00F52634"/>
    <w:rsid w:val="00F63678"/>
    <w:rsid w:val="00F727DE"/>
    <w:rsid w:val="00F744C1"/>
    <w:rsid w:val="00F85E3F"/>
    <w:rsid w:val="00F96443"/>
    <w:rsid w:val="00FA43EE"/>
    <w:rsid w:val="00FB0490"/>
    <w:rsid w:val="00FB3D9A"/>
    <w:rsid w:val="00FD1F7F"/>
    <w:rsid w:val="00FD419A"/>
    <w:rsid w:val="00FD54E0"/>
    <w:rsid w:val="00FE1CDB"/>
    <w:rsid w:val="00FF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8A7300"/>
  <w15:chartTrackingRefBased/>
  <w15:docId w15:val="{EB326461-57B6-4069-8BA8-066E48E2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3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A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941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3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441"/>
  </w:style>
  <w:style w:type="paragraph" w:styleId="Footer">
    <w:name w:val="footer"/>
    <w:basedOn w:val="Normal"/>
    <w:link w:val="FooterChar"/>
    <w:uiPriority w:val="99"/>
    <w:unhideWhenUsed/>
    <w:rsid w:val="00CD3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441"/>
  </w:style>
  <w:style w:type="character" w:styleId="CommentReference">
    <w:name w:val="annotation reference"/>
    <w:basedOn w:val="DefaultParagraphFont"/>
    <w:uiPriority w:val="99"/>
    <w:semiHidden/>
    <w:unhideWhenUsed/>
    <w:rsid w:val="006412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12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12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12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12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2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29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A73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275AC1"/>
    <w:pPr>
      <w:spacing w:after="0" w:line="240" w:lineRule="auto"/>
    </w:pPr>
  </w:style>
  <w:style w:type="table" w:styleId="TableGrid">
    <w:name w:val="Table Grid"/>
    <w:basedOn w:val="TableNormal"/>
    <w:uiPriority w:val="39"/>
    <w:rsid w:val="00230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">
    <w:name w:val="List Table 7 Colorful"/>
    <w:basedOn w:val="TableNormal"/>
    <w:uiPriority w:val="52"/>
    <w:rsid w:val="00230B9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TitleChar">
    <w:name w:val="Title Char"/>
    <w:basedOn w:val="DefaultParagraphFont"/>
    <w:link w:val="Title"/>
    <w:uiPriority w:val="10"/>
    <w:rsid w:val="0066277D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66277D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6627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5F02E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83A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8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C8D96-C17B-4CCE-B042-F4A994E87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1393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IHE Delft</Company>
  <LinksUpToDate>false</LinksUpToDate>
  <CharactersWithSpaces>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Khin Nawarat</dc:creator>
  <cp:keywords/>
  <dc:description/>
  <cp:lastModifiedBy>Khin Nawarat</cp:lastModifiedBy>
  <cp:revision>16</cp:revision>
  <dcterms:created xsi:type="dcterms:W3CDTF">2026-02-10T13:28:00Z</dcterms:created>
  <dcterms:modified xsi:type="dcterms:W3CDTF">2026-02-13T16:15:00Z</dcterms:modified>
</cp:coreProperties>
</file>