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3F14" w14:textId="77777777" w:rsidR="000A1FD8" w:rsidRPr="006C0FB3" w:rsidRDefault="000A1FD8" w:rsidP="000A1FD8">
      <w:pPr>
        <w:spacing w:after="0" w:line="480" w:lineRule="auto"/>
        <w:rPr>
          <w:rFonts w:ascii="Times New Roman" w:hAnsi="Times New Roman" w:cs="Times New Roman"/>
          <w:b/>
          <w:bCs/>
          <w:kern w:val="0"/>
        </w:rPr>
      </w:pPr>
      <w:r w:rsidRPr="006C0FB3">
        <w:rPr>
          <w:rFonts w:ascii="Times New Roman" w:hAnsi="Times New Roman" w:cs="Times New Roman"/>
          <w:b/>
          <w:bCs/>
          <w:kern w:val="0"/>
        </w:rPr>
        <w:t>Appendix A</w:t>
      </w:r>
    </w:p>
    <w:tbl>
      <w:tblPr>
        <w:tblStyle w:val="PlainTable2"/>
        <w:tblW w:w="8491" w:type="dxa"/>
        <w:tblLook w:val="04A0" w:firstRow="1" w:lastRow="0" w:firstColumn="1" w:lastColumn="0" w:noHBand="0" w:noVBand="1"/>
      </w:tblPr>
      <w:tblGrid>
        <w:gridCol w:w="1523"/>
        <w:gridCol w:w="1659"/>
        <w:gridCol w:w="1368"/>
        <w:gridCol w:w="1244"/>
        <w:gridCol w:w="1070"/>
        <w:gridCol w:w="1710"/>
      </w:tblGrid>
      <w:tr w:rsidR="000A1FD8" w:rsidRPr="006C0FB3" w14:paraId="1006F5A4" w14:textId="77777777" w:rsidTr="00E03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1" w:type="dxa"/>
            <w:gridSpan w:val="6"/>
            <w:tcBorders>
              <w:top w:val="nil"/>
            </w:tcBorders>
            <w:noWrap/>
            <w:vAlign w:val="center"/>
          </w:tcPr>
          <w:p w14:paraId="73B8B50F" w14:textId="77777777" w:rsidR="000A1FD8" w:rsidRPr="006C0FB3" w:rsidRDefault="000A1FD8" w:rsidP="00E03ECE">
            <w:pPr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Summary of Mixed-effect Model</w:t>
            </w:r>
            <w:r w:rsidRPr="006C0FB3">
              <w:rPr>
                <w:rFonts w:ascii="Times New Roman" w:hAnsi="Times New Roman" w:cs="Times New Roman" w:hint="eastAsia"/>
                <w:b w:val="0"/>
                <w:bCs w:val="0"/>
                <w:kern w:val="0"/>
                <w:sz w:val="24"/>
                <w:szCs w:val="24"/>
              </w:rPr>
              <w:t xml:space="preserve"> R</w:t>
            </w:r>
            <w:r w:rsidRPr="006C0FB3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esults (reference levels: post-training task condition and self-directed training group)</w:t>
            </w:r>
          </w:p>
        </w:tc>
      </w:tr>
      <w:tr w:rsidR="000A1FD8" w:rsidRPr="006C0FB3" w14:paraId="17A5A935" w14:textId="77777777" w:rsidTr="00E0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4B59" w14:textId="77777777" w:rsidR="000A1FD8" w:rsidRPr="006C0FB3" w:rsidRDefault="000A1FD8" w:rsidP="00E03ECE">
            <w:pPr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Dependent Variable</w:t>
            </w:r>
          </w:p>
        </w:tc>
        <w:tc>
          <w:tcPr>
            <w:tcW w:w="5392" w:type="dxa"/>
            <w:gridSpan w:val="4"/>
            <w:tcBorders>
              <w:left w:val="single" w:sz="4" w:space="0" w:color="auto"/>
            </w:tcBorders>
            <w:noWrap/>
            <w:hideMark/>
          </w:tcPr>
          <w:p w14:paraId="03F98D12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Fixed Effects (β, t-value)</w:t>
            </w:r>
          </w:p>
        </w:tc>
      </w:tr>
      <w:tr w:rsidR="000A1FD8" w:rsidRPr="006C0FB3" w14:paraId="3C4CE4A5" w14:textId="77777777" w:rsidTr="00E03E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9" w:type="dxa"/>
            <w:gridSpan w:val="2"/>
            <w:vMerge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91C89" w14:textId="77777777" w:rsidR="000A1FD8" w:rsidRPr="006C0FB3" w:rsidRDefault="000A1FD8" w:rsidP="00E03ECE">
            <w:pPr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A89C24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Intercept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7B1241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Condition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782725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Group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82A6FB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Condition: Task</w:t>
            </w:r>
          </w:p>
        </w:tc>
      </w:tr>
      <w:tr w:rsidR="000A1FD8" w:rsidRPr="006C0FB3" w14:paraId="7B080F06" w14:textId="77777777" w:rsidTr="00E0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5259" w14:textId="77777777" w:rsidR="000A1FD8" w:rsidRPr="006C0FB3" w:rsidRDefault="000A1FD8" w:rsidP="00E03ECE">
            <w:pPr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Performance Metrics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01A51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Average Looping Time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642E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60.67 (13.59)***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E883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-14.1 (-5.78)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E572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2.39</w:t>
            </w:r>
          </w:p>
          <w:p w14:paraId="402029EB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(0.54)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F4FE9B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15.34</w:t>
            </w:r>
          </w:p>
          <w:p w14:paraId="4DD838CE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(4.43)***</w:t>
            </w:r>
          </w:p>
        </w:tc>
      </w:tr>
      <w:tr w:rsidR="000A1FD8" w:rsidRPr="006C0FB3" w14:paraId="0D86E9A9" w14:textId="77777777" w:rsidTr="00E03E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515C" w14:textId="77777777" w:rsidR="000A1FD8" w:rsidRPr="006C0FB3" w:rsidRDefault="000A1FD8" w:rsidP="00E03ECE">
            <w:pPr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F441D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Number of Needle Drops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D298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2.96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(5.84)***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E4B0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1.03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(4.89)***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1B1E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0.11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(0.22)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8E05F2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0.15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(0.67)</w:t>
            </w:r>
          </w:p>
        </w:tc>
      </w:tr>
      <w:tr w:rsidR="000A1FD8" w:rsidRPr="006C0FB3" w14:paraId="341209C1" w14:textId="77777777" w:rsidTr="00E0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BC95" w14:textId="77777777" w:rsidR="000A1FD8" w:rsidRPr="006C0FB3" w:rsidRDefault="000A1FD8" w:rsidP="00E03ECE">
            <w:pPr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5ED8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Average Needle Positioning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5F94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30.08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(6.78)***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AC2D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-14.17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(-3.51)**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F41F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-7.08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(-1.63)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C1FE76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11.18</w:t>
            </w:r>
          </w:p>
          <w:p w14:paraId="614BCD5B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(2.82)*</w:t>
            </w:r>
          </w:p>
        </w:tc>
      </w:tr>
      <w:tr w:rsidR="000A1FD8" w:rsidRPr="006C0FB3" w14:paraId="268833C5" w14:textId="77777777" w:rsidTr="00E03E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07F5" w14:textId="77777777" w:rsidR="000A1FD8" w:rsidRPr="006C0FB3" w:rsidRDefault="000A1FD8" w:rsidP="00E03ECE">
            <w:pPr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097D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Average Knot Tying Time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BED3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84.15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(14.32)***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8A40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-21.93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(-3.94)**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C524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5.87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(1.87)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57D4B6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10.46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(1.88)v</w:t>
            </w:r>
          </w:p>
        </w:tc>
      </w:tr>
      <w:tr w:rsidR="000A1FD8" w:rsidRPr="006C0FB3" w14:paraId="1B9F4248" w14:textId="77777777" w:rsidTr="00E0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C463" w14:textId="77777777" w:rsidR="000A1FD8" w:rsidRPr="006C0FB3" w:rsidRDefault="000A1FD8" w:rsidP="00E03ECE">
            <w:pPr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8F02B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Instrument Collision Frequency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722B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3.06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(3.96)***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BF93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0.63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(1.92)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5014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(0.16)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B8FBC2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0.25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(1.31)</w:t>
            </w:r>
          </w:p>
        </w:tc>
      </w:tr>
      <w:tr w:rsidR="000A1FD8" w:rsidRPr="006C0FB3" w14:paraId="50C2AA23" w14:textId="77777777" w:rsidTr="00E03E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80D9" w14:textId="77777777" w:rsidR="000A1FD8" w:rsidRPr="006C0FB3" w:rsidRDefault="000A1FD8" w:rsidP="00E03ECE">
            <w:pPr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E39D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Knot Tying Count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F59F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2.46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(6.52)***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AAB4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-0.72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(-2.85)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A257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-0.34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(-0.91)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C9D379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0.28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(1.11)</w:t>
            </w:r>
          </w:p>
        </w:tc>
      </w:tr>
      <w:tr w:rsidR="000A1FD8" w:rsidRPr="006C0FB3" w14:paraId="466B187F" w14:textId="77777777" w:rsidTr="00E0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F11B" w14:textId="77777777" w:rsidR="000A1FD8" w:rsidRPr="006C0FB3" w:rsidRDefault="000A1FD8" w:rsidP="00E03ECE">
            <w:pPr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Physiological Metrics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F8455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Average Theta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7D74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10.59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(33.79) ***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D68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0.07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(1.52)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18C5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0.61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(1.93)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0B1D2C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0.33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(7.06) ***</w:t>
            </w:r>
          </w:p>
        </w:tc>
      </w:tr>
      <w:tr w:rsidR="000A1FD8" w:rsidRPr="006C0FB3" w14:paraId="6187B561" w14:textId="77777777" w:rsidTr="00E03E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8F30" w14:textId="77777777" w:rsidR="000A1FD8" w:rsidRPr="006C0FB3" w:rsidRDefault="000A1FD8" w:rsidP="00E03ECE">
            <w:pP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CF01D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Average Alpha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73E8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11.26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(28.05) ***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705B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2.08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(41.73) ***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549C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0.30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(0.74)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78C0C3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-0.52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(-11.88) ***</w:t>
            </w:r>
          </w:p>
        </w:tc>
      </w:tr>
      <w:tr w:rsidR="000A1FD8" w:rsidRPr="006C0FB3" w14:paraId="54270ABF" w14:textId="77777777" w:rsidTr="00E0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64173" w14:textId="77777777" w:rsidR="000A1FD8" w:rsidRPr="006C0FB3" w:rsidRDefault="000A1FD8" w:rsidP="00E03ECE">
            <w:pP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9B23E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Average Fixation Count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C9B8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14.65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(12.09) ***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5F7A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-1.66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(-13.85) ***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97AC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0.43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(0.35)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F87ED9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-0.04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(-0.31)</w:t>
            </w:r>
          </w:p>
        </w:tc>
      </w:tr>
      <w:tr w:rsidR="000A1FD8" w:rsidRPr="006C0FB3" w14:paraId="4E34B3B1" w14:textId="77777777" w:rsidTr="00E03E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418E6" w14:textId="77777777" w:rsidR="000A1FD8" w:rsidRPr="006C0FB3" w:rsidRDefault="000A1FD8" w:rsidP="00E03ECE">
            <w:pP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C35BF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Pupil Diameter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ECE0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5.21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(35.22) ***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3D65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0.0137 (1.46)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1460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0.0673 (0.46)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5461B1" w14:textId="77777777" w:rsidR="000A1FD8" w:rsidRPr="006C0FB3" w:rsidRDefault="000A1FD8" w:rsidP="00E0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0.013 (0.64)</w:t>
            </w:r>
          </w:p>
        </w:tc>
      </w:tr>
      <w:tr w:rsidR="000A1FD8" w:rsidRPr="006C0FB3" w14:paraId="182D7F5E" w14:textId="77777777" w:rsidTr="00E0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6DE78D2" w14:textId="77777777" w:rsidR="000A1FD8" w:rsidRPr="006C0FB3" w:rsidRDefault="000A1FD8" w:rsidP="00E03ECE">
            <w:pP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FCE033B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Average Fixation Duration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BA57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29.23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(16.61) ***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4F29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-1.34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(-3.28) **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8A2B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-2.34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(-1.33)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19BD8F41" w14:textId="77777777" w:rsidR="000A1FD8" w:rsidRPr="006C0FB3" w:rsidRDefault="000A1FD8" w:rsidP="00E0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1.08</w:t>
            </w:r>
            <w:r w:rsidRPr="006C0FB3"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>(3.28) **</w:t>
            </w:r>
          </w:p>
        </w:tc>
      </w:tr>
    </w:tbl>
    <w:p w14:paraId="247BE8F4" w14:textId="77777777" w:rsidR="000A1FD8" w:rsidRPr="006C0FB3" w:rsidRDefault="000A1FD8" w:rsidP="000A1FD8">
      <w:pPr>
        <w:spacing w:after="0" w:line="480" w:lineRule="auto"/>
        <w:rPr>
          <w:rFonts w:ascii="Times New Roman" w:hAnsi="Times New Roman" w:cs="Times New Roman"/>
          <w:kern w:val="0"/>
        </w:rPr>
      </w:pPr>
      <w:r w:rsidRPr="006C0FB3">
        <w:rPr>
          <w:rFonts w:ascii="Times New Roman" w:hAnsi="Times New Roman" w:cs="Times New Roman"/>
          <w:kern w:val="0"/>
        </w:rPr>
        <w:t>Significance thresholds: * p &lt; .05, ** p &lt; .01, *** p &lt; .001.</w:t>
      </w:r>
    </w:p>
    <w:p w14:paraId="40A4AE22" w14:textId="77777777" w:rsidR="000A1FD8" w:rsidRPr="006C0FB3" w:rsidRDefault="000A1FD8" w:rsidP="000A1FD8">
      <w:pPr>
        <w:spacing w:line="240" w:lineRule="auto"/>
        <w:rPr>
          <w:rFonts w:ascii="Times New Roman" w:hAnsi="Times New Roman" w:cs="Times New Roman"/>
          <w:kern w:val="0"/>
        </w:rPr>
      </w:pPr>
    </w:p>
    <w:p w14:paraId="08B931DC" w14:textId="77777777" w:rsidR="008B07A6" w:rsidRDefault="008B07A6"/>
    <w:sectPr w:rsidR="008B07A6" w:rsidSect="000A1FD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D8"/>
    <w:rsid w:val="00066677"/>
    <w:rsid w:val="000A1FD8"/>
    <w:rsid w:val="00324A5D"/>
    <w:rsid w:val="003A4E89"/>
    <w:rsid w:val="00556784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59B3"/>
  <w15:chartTrackingRefBased/>
  <w15:docId w15:val="{A8B3D5F8-2584-4DF4-8BD0-C574A3BA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D8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A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A1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FD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A1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FD8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A1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FD8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0A1FD8"/>
    <w:pPr>
      <w:spacing w:after="0" w:line="240" w:lineRule="auto"/>
    </w:pPr>
    <w:rPr>
      <w:rFonts w:eastAsiaTheme="minorEastAsia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A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1061</Characters>
  <Application>Microsoft Office Word</Application>
  <DocSecurity>0</DocSecurity>
  <Lines>20</Lines>
  <Paragraphs>6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2026-03-09T15:17:00Z</dcterms:created>
  <dcterms:modified xsi:type="dcterms:W3CDTF">2026-03-09T15:18:00Z</dcterms:modified>
</cp:coreProperties>
</file>