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466A9" w14:textId="77777777" w:rsidR="00B81925" w:rsidRPr="00996A27" w:rsidRDefault="00B81925" w:rsidP="00B81925">
      <w:pPr>
        <w:pStyle w:val="ListParagraph"/>
        <w:tabs>
          <w:tab w:val="left" w:pos="960"/>
        </w:tabs>
        <w:spacing w:after="0" w:line="480" w:lineRule="auto"/>
        <w:rPr>
          <w:rFonts w:ascii="Times New Roman" w:hAnsi="Times New Roman" w:cs="Times New Roman"/>
          <w:b/>
          <w:bCs/>
          <w:sz w:val="24"/>
          <w:szCs w:val="24"/>
          <w:lang w:val="en-AU"/>
        </w:rPr>
      </w:pPr>
      <w:r w:rsidRPr="00996A27">
        <w:rPr>
          <w:rFonts w:ascii="Times New Roman" w:hAnsi="Times New Roman" w:cs="Times New Roman"/>
          <w:b/>
          <w:bCs/>
          <w:sz w:val="24"/>
          <w:szCs w:val="24"/>
          <w:lang w:val="en-AU"/>
        </w:rPr>
        <w:t>APPENDI</w:t>
      </w:r>
      <w:r>
        <w:rPr>
          <w:rFonts w:ascii="Times New Roman" w:hAnsi="Times New Roman" w:cs="Times New Roman"/>
          <w:b/>
          <w:bCs/>
          <w:sz w:val="24"/>
          <w:szCs w:val="24"/>
          <w:lang w:val="en-AU"/>
        </w:rPr>
        <w:t>X</w:t>
      </w:r>
      <w:r w:rsidRPr="00996A27">
        <w:rPr>
          <w:rFonts w:ascii="Times New Roman" w:hAnsi="Times New Roman" w:cs="Times New Roman"/>
          <w:b/>
          <w:bCs/>
          <w:sz w:val="24"/>
          <w:szCs w:val="24"/>
          <w:lang w:val="en-AU"/>
        </w:rPr>
        <w:t xml:space="preserve"> </w:t>
      </w:r>
    </w:p>
    <w:p w14:paraId="65133CF4" w14:textId="77777777" w:rsidR="00B81925" w:rsidRPr="00996A27" w:rsidRDefault="00B81925" w:rsidP="00B81925">
      <w:pPr>
        <w:tabs>
          <w:tab w:val="left" w:pos="960"/>
        </w:tabs>
        <w:spacing w:after="0"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APPENDIX 1. DETAILED CORRELATIONAL ANALYSES: BIMANUAL PERFORMANCE, HAND-USE EXPERIENCE, AND MANUAL ABILITY CLASSIFICATION</w:t>
      </w:r>
    </w:p>
    <w:p w14:paraId="2E165B7F" w14:textId="77777777" w:rsidR="00B81925" w:rsidRPr="00996A27" w:rsidRDefault="00B81925" w:rsidP="00B81925">
      <w:pPr>
        <w:spacing w:line="480" w:lineRule="auto"/>
        <w:jc w:val="both"/>
        <w:rPr>
          <w:rFonts w:ascii="Times New Roman" w:hAnsi="Times New Roman" w:cs="Times New Roman"/>
          <w:b/>
          <w:bCs/>
          <w:sz w:val="24"/>
          <w:szCs w:val="24"/>
          <w:lang w:val="en-AU"/>
        </w:rPr>
      </w:pPr>
      <w:r w:rsidRPr="00996A27">
        <w:rPr>
          <w:rFonts w:ascii="Times New Roman" w:hAnsi="Times New Roman" w:cs="Times New Roman"/>
          <w:b/>
          <w:bCs/>
          <w:sz w:val="24"/>
          <w:szCs w:val="24"/>
          <w:lang w:val="en-AU"/>
        </w:rPr>
        <w:t>Correlations Among Bimanual Performance Measures and Manual Ability Classification</w:t>
      </w:r>
    </w:p>
    <w:p w14:paraId="2AC0DE78" w14:textId="77777777" w:rsidR="00B81925" w:rsidRPr="00996A27" w:rsidRDefault="00B81925" w:rsidP="00B81925">
      <w:pPr>
        <w:spacing w:line="480" w:lineRule="auto"/>
        <w:jc w:val="both"/>
        <w:rPr>
          <w:rFonts w:ascii="Times New Roman" w:hAnsi="Times New Roman" w:cs="Times New Roman"/>
          <w:sz w:val="24"/>
          <w:szCs w:val="24"/>
          <w:lang w:val="en-AU"/>
        </w:rPr>
      </w:pPr>
      <w:r w:rsidRPr="00996A27">
        <w:rPr>
          <w:rFonts w:ascii="Times New Roman" w:hAnsi="Times New Roman" w:cs="Times New Roman"/>
          <w:sz w:val="24"/>
          <w:szCs w:val="24"/>
          <w:lang w:val="en-AU"/>
        </w:rPr>
        <w:t>The correlational analyses presented in Table A1 reveal several important patterns regarding the relationships among manual ability, bimanual performance, and the distinct perspectives captured by performance-based versus parent-reported assessment measures.</w:t>
      </w:r>
    </w:p>
    <w:p w14:paraId="44237870" w14:textId="77777777" w:rsidR="00B81925" w:rsidRPr="00996A27" w:rsidRDefault="00B81925" w:rsidP="00B81925">
      <w:pPr>
        <w:pStyle w:val="ListParagraph"/>
        <w:numPr>
          <w:ilvl w:val="0"/>
          <w:numId w:val="1"/>
        </w:numPr>
        <w:spacing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MACS as a discriminator of bimanual capacity.</w:t>
      </w:r>
      <w:r w:rsidRPr="00996A27">
        <w:rPr>
          <w:rFonts w:ascii="Times New Roman" w:hAnsi="Times New Roman" w:cs="Times New Roman"/>
          <w:sz w:val="24"/>
          <w:szCs w:val="24"/>
          <w:lang w:val="en-AU"/>
        </w:rPr>
        <w:t> The strong negative correlation between MACS level and AHA logit scores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–0.808, p &lt; 0.001) demonstrates that manual ability classification effectively differentiates observed bimanual performance capacity in children with UCP. Figure A1 shows the distribution of AHA logit-scale units (0–100) across MACS levels, illustrating the graded decline in bimanual performance from MACS I through III. However, the relationship between MACS and parent-reported CHEQ measures is notably weaker: MACS correlates with CHEQ Global Efficiency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–0.423, p &lt; 0.001) and CHEQ Required Time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–0.360, p = 0.003), but not with CHEQ Feeling Bothered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–0.164, p = 0.180). This differential pattern suggests that while manual ability classification predicts objective motor capacity and some aspects of functional efficiency, it does not predict how emotionally comfortable or bothered children feel when using their affected hand.</w:t>
      </w:r>
    </w:p>
    <w:p w14:paraId="1FD0282C" w14:textId="77777777" w:rsidR="00B81925" w:rsidRPr="00630FC5" w:rsidRDefault="00B81925" w:rsidP="00B81925">
      <w:pPr>
        <w:tabs>
          <w:tab w:val="left" w:pos="960"/>
        </w:tabs>
        <w:spacing w:after="0" w:line="480" w:lineRule="auto"/>
        <w:jc w:val="both"/>
        <w:rPr>
          <w:rFonts w:ascii="Times New Roman" w:hAnsi="Times New Roman" w:cs="Times New Roman"/>
          <w:sz w:val="24"/>
          <w:szCs w:val="24"/>
          <w:lang w:val="en-AU"/>
        </w:rPr>
      </w:pPr>
      <w:r w:rsidRPr="00630FC5">
        <w:rPr>
          <w:rFonts w:ascii="Times New Roman" w:hAnsi="Times New Roman" w:cs="Times New Roman"/>
          <w:noProof/>
          <w:sz w:val="24"/>
          <w:szCs w:val="24"/>
          <w:lang w:val="en-AU"/>
        </w:rPr>
        <w:lastRenderedPageBreak/>
        <w:drawing>
          <wp:inline distT="0" distB="0" distL="0" distR="0" wp14:anchorId="66849CD1" wp14:editId="0880DAB1">
            <wp:extent cx="5364480" cy="3215139"/>
            <wp:effectExtent l="0" t="0" r="7620" b="4445"/>
            <wp:docPr id="1019733653" name="Imagen 1" descr="Gráfico, Gráfico de cajas y bigotes  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733653" name="Imagen 1" descr="Gráfico, Gráfico de cajas y bigotes  El contenido generado por IA puede ser incorrecto."/>
                    <pic:cNvPicPr/>
                  </pic:nvPicPr>
                  <pic:blipFill>
                    <a:blip r:embed="rId5"/>
                    <a:stretch>
                      <a:fillRect/>
                    </a:stretch>
                  </pic:blipFill>
                  <pic:spPr>
                    <a:xfrm>
                      <a:off x="0" y="0"/>
                      <a:ext cx="5374785" cy="3221315"/>
                    </a:xfrm>
                    <a:prstGeom prst="rect">
                      <a:avLst/>
                    </a:prstGeom>
                  </pic:spPr>
                </pic:pic>
              </a:graphicData>
            </a:graphic>
          </wp:inline>
        </w:drawing>
      </w:r>
    </w:p>
    <w:p w14:paraId="0FA1DE67" w14:textId="77777777" w:rsidR="00B81925" w:rsidRPr="00996A27" w:rsidRDefault="00B81925" w:rsidP="00B81925">
      <w:pPr>
        <w:spacing w:line="480" w:lineRule="auto"/>
        <w:jc w:val="both"/>
        <w:rPr>
          <w:rFonts w:ascii="Times New Roman" w:hAnsi="Times New Roman" w:cs="Times New Roman"/>
          <w:b/>
          <w:bCs/>
          <w:sz w:val="24"/>
          <w:szCs w:val="24"/>
          <w:lang w:val="en-AU"/>
        </w:rPr>
      </w:pPr>
      <w:r w:rsidRPr="00630FC5">
        <w:rPr>
          <w:rFonts w:ascii="Times New Roman" w:hAnsi="Times New Roman" w:cs="Times New Roman"/>
          <w:b/>
          <w:bCs/>
          <w:sz w:val="24"/>
          <w:szCs w:val="24"/>
          <w:lang w:val="en-AU"/>
        </w:rPr>
        <w:t>Figure A2.</w:t>
      </w:r>
      <w:r w:rsidRPr="00996A27">
        <w:rPr>
          <w:rFonts w:ascii="Times New Roman" w:hAnsi="Times New Roman" w:cs="Times New Roman"/>
          <w:b/>
          <w:bCs/>
          <w:sz w:val="24"/>
          <w:szCs w:val="24"/>
          <w:lang w:val="en-AU"/>
        </w:rPr>
        <w:t xml:space="preserve"> Distribution of AHA Logit Scale Units (0–100) by MACS Level</w:t>
      </w:r>
    </w:p>
    <w:p w14:paraId="4FDDD4A8" w14:textId="77777777" w:rsidR="00B81925" w:rsidRPr="00996A27" w:rsidRDefault="00B81925" w:rsidP="00B81925">
      <w:pPr>
        <w:pStyle w:val="ListParagraph"/>
        <w:numPr>
          <w:ilvl w:val="0"/>
          <w:numId w:val="1"/>
        </w:numPr>
        <w:spacing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AHA and CHEQ capture complementary aspects of bimanual function</w:t>
      </w:r>
      <w:r w:rsidRPr="00996A27">
        <w:rPr>
          <w:rFonts w:ascii="Times New Roman" w:hAnsi="Times New Roman" w:cs="Times New Roman"/>
          <w:sz w:val="24"/>
          <w:szCs w:val="24"/>
          <w:lang w:val="en-AU"/>
        </w:rPr>
        <w:t>. The moderate correlations between AHA and CHEQ subscales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0.40–0.50) indicate that these instruments measure related but distinct constructs. The strongest AHA–CHEQ relationship is with Global Efficiency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0.498, p &lt; 0.001), suggesting that children with better observed bimanual capacity tend to be perceived by parents as more functionally effective in everyday tasks. The weaker correlation with CHEQ Feeling Bothered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0.202, p = 0.099, non-significant) is particularly revealing: it suggests that a child</w:t>
      </w:r>
      <w:r>
        <w:rPr>
          <w:rFonts w:ascii="Times New Roman" w:hAnsi="Times New Roman" w:cs="Times New Roman"/>
          <w:sz w:val="24"/>
          <w:szCs w:val="24"/>
          <w:lang w:val="en-AU"/>
        </w:rPr>
        <w:t>’</w:t>
      </w:r>
      <w:r w:rsidRPr="00996A27">
        <w:rPr>
          <w:rFonts w:ascii="Times New Roman" w:hAnsi="Times New Roman" w:cs="Times New Roman"/>
          <w:sz w:val="24"/>
          <w:szCs w:val="24"/>
          <w:lang w:val="en-AU"/>
        </w:rPr>
        <w:t>s objective ability to perform bimanual tasks does not necessarily correlate with whether they feel bothered or frustrated by hand limitations. This dissociation highlights the importance of measuring both capacity (AHA) and experience (CHEQ) when conducting comprehensive hand function assessments.</w:t>
      </w:r>
    </w:p>
    <w:p w14:paraId="0C341690" w14:textId="77777777" w:rsidR="00B81925" w:rsidRPr="00996A27" w:rsidRDefault="00B81925" w:rsidP="00B81925">
      <w:pPr>
        <w:pStyle w:val="ListParagraph"/>
        <w:numPr>
          <w:ilvl w:val="0"/>
          <w:numId w:val="1"/>
        </w:numPr>
        <w:spacing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CHEQ subscales represent a unified construct of subjective hand-use experience.</w:t>
      </w:r>
      <w:r w:rsidRPr="00996A27">
        <w:rPr>
          <w:rFonts w:ascii="Times New Roman" w:hAnsi="Times New Roman" w:cs="Times New Roman"/>
          <w:sz w:val="24"/>
          <w:szCs w:val="24"/>
          <w:lang w:val="en-AU"/>
        </w:rPr>
        <w:t> The strong intercorrelations among CHEQ subscales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0.60–0.70, all p </w:t>
      </w:r>
      <w:r w:rsidRPr="00996A27">
        <w:rPr>
          <w:rFonts w:ascii="Times New Roman" w:hAnsi="Times New Roman" w:cs="Times New Roman"/>
          <w:sz w:val="24"/>
          <w:szCs w:val="24"/>
          <w:lang w:val="en-AU"/>
        </w:rPr>
        <w:lastRenderedPageBreak/>
        <w:t xml:space="preserve">&lt; 0.001) indicate that parental perceptions of hand function, time efficiency, and emotional comfort are tightly clustered. </w:t>
      </w:r>
    </w:p>
    <w:p w14:paraId="45524A82" w14:textId="77777777" w:rsidR="00B81925" w:rsidRPr="00996A27" w:rsidRDefault="00B81925" w:rsidP="00B81925">
      <w:pPr>
        <w:spacing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Clinical implications.</w:t>
      </w:r>
      <w:r w:rsidRPr="00996A27">
        <w:rPr>
          <w:rFonts w:ascii="Times New Roman" w:hAnsi="Times New Roman" w:cs="Times New Roman"/>
          <w:sz w:val="24"/>
          <w:szCs w:val="24"/>
          <w:lang w:val="en-AU"/>
        </w:rPr>
        <w:t> These correlational patterns underscore why a dual-measure approach (combining AHA and CHEQ) is essential for comprehensive hand function assessment in UCP. A child might have strong observed bimanual capacity (high AHA scores) but report feeling very bothered by their hand limitations (low CHEQ Feeling Bothered), reflecting emotional rather than functional barriers to participation. Conversely, another child might have lower objective capacity (lower AHA) but feel relatively comfortable and efficient in their daily hand-use patterns (higher CHEQ scores), suggesting that compensatory strategies and environmental supports are effectively mitigating motor limitations. These individual differences highlight that rehabilitation interventions cannot be designed on motor capacity alone; they must also address emotional factors, perceived efficiency, and subjective well-being regarding hand function.</w:t>
      </w:r>
    </w:p>
    <w:p w14:paraId="01013FE9" w14:textId="77777777" w:rsidR="00B81925" w:rsidRPr="00996A27" w:rsidRDefault="00B81925" w:rsidP="00B81925">
      <w:pPr>
        <w:spacing w:line="480" w:lineRule="auto"/>
        <w:jc w:val="both"/>
        <w:rPr>
          <w:rFonts w:ascii="Times New Roman" w:hAnsi="Times New Roman" w:cs="Times New Roman"/>
          <w:b/>
          <w:bCs/>
          <w:sz w:val="24"/>
          <w:szCs w:val="24"/>
          <w:lang w:val="en-AU"/>
        </w:rPr>
      </w:pPr>
      <w:r w:rsidRPr="00996A27">
        <w:rPr>
          <w:rFonts w:ascii="Times New Roman" w:hAnsi="Times New Roman" w:cs="Times New Roman"/>
          <w:b/>
          <w:bCs/>
          <w:sz w:val="24"/>
          <w:szCs w:val="24"/>
          <w:lang w:val="en-AU"/>
        </w:rPr>
        <w:t>Table A1. Spearman</w:t>
      </w:r>
      <w:r>
        <w:rPr>
          <w:rFonts w:ascii="Times New Roman" w:hAnsi="Times New Roman" w:cs="Times New Roman"/>
          <w:b/>
          <w:bCs/>
          <w:sz w:val="24"/>
          <w:szCs w:val="24"/>
          <w:lang w:val="en-AU"/>
        </w:rPr>
        <w:t>’s</w:t>
      </w:r>
      <w:r w:rsidRPr="00996A27">
        <w:rPr>
          <w:rFonts w:ascii="Times New Roman" w:hAnsi="Times New Roman" w:cs="Times New Roman"/>
          <w:b/>
          <w:bCs/>
          <w:sz w:val="24"/>
          <w:szCs w:val="24"/>
          <w:lang w:val="en-AU"/>
        </w:rPr>
        <w:t xml:space="preserve"> Rank Correlations Between AHA, CHEQ Subscales, and MACS Level</w:t>
      </w:r>
    </w:p>
    <w:tbl>
      <w:tblPr>
        <w:tblW w:w="5000" w:type="pct"/>
        <w:tblCellMar>
          <w:top w:w="15" w:type="dxa"/>
          <w:left w:w="15" w:type="dxa"/>
          <w:bottom w:w="15" w:type="dxa"/>
          <w:right w:w="15" w:type="dxa"/>
        </w:tblCellMar>
        <w:tblLook w:val="04A0" w:firstRow="1" w:lastRow="0" w:firstColumn="1" w:lastColumn="0" w:noHBand="0" w:noVBand="1"/>
      </w:tblPr>
      <w:tblGrid>
        <w:gridCol w:w="2466"/>
        <w:gridCol w:w="3156"/>
        <w:gridCol w:w="1700"/>
        <w:gridCol w:w="1211"/>
        <w:gridCol w:w="521"/>
      </w:tblGrid>
      <w:tr w:rsidR="00B81925" w:rsidRPr="00A2559F" w14:paraId="2833C450" w14:textId="77777777" w:rsidTr="00A35A53">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27FD8997"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Variable 1</w:t>
            </w:r>
          </w:p>
        </w:tc>
        <w:tc>
          <w:tcPr>
            <w:tcW w:w="1743"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4942552"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Variable 2</w:t>
            </w:r>
          </w:p>
        </w:tc>
        <w:tc>
          <w:tcPr>
            <w:tcW w:w="93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2689A5D"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Spearman ρ</w:t>
            </w:r>
          </w:p>
        </w:tc>
        <w:tc>
          <w:tcPr>
            <w:tcW w:w="669" w:type="pct"/>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01F69C3C" w14:textId="77777777" w:rsidR="00B81925" w:rsidRPr="00A2559F" w:rsidRDefault="00B81925" w:rsidP="00A35A53">
            <w:pPr>
              <w:spacing w:line="240" w:lineRule="atLeast"/>
              <w:jc w:val="both"/>
              <w:rPr>
                <w:rFonts w:ascii="Times New Roman" w:hAnsi="Times New Roman" w:cs="Times New Roman"/>
                <w:b/>
                <w:bCs/>
                <w:i/>
                <w:iCs/>
                <w:sz w:val="20"/>
                <w:szCs w:val="20"/>
              </w:rPr>
            </w:pPr>
            <w:r w:rsidRPr="00A2559F">
              <w:rPr>
                <w:rFonts w:ascii="Times New Roman" w:hAnsi="Times New Roman" w:cs="Times New Roman"/>
                <w:b/>
                <w:bCs/>
                <w:i/>
                <w:iCs/>
                <w:sz w:val="20"/>
                <w:szCs w:val="20"/>
              </w:rPr>
              <w:t>p-</w:t>
            </w:r>
            <w:proofErr w:type="spellStart"/>
            <w:r w:rsidRPr="00A2559F">
              <w:rPr>
                <w:rFonts w:ascii="Times New Roman" w:hAnsi="Times New Roman" w:cs="Times New Roman"/>
                <w:b/>
                <w:bCs/>
                <w:i/>
                <w:iCs/>
                <w:sz w:val="20"/>
                <w:szCs w:val="20"/>
              </w:rPr>
              <w:t>value</w:t>
            </w:r>
            <w:proofErr w:type="spellEnd"/>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6CD450FC"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N</w:t>
            </w:r>
          </w:p>
        </w:tc>
      </w:tr>
      <w:tr w:rsidR="00B81925" w:rsidRPr="00B52D17" w14:paraId="228F486D" w14:textId="77777777" w:rsidTr="00A35A53">
        <w:tc>
          <w:tcPr>
            <w:tcW w:w="0" w:type="auto"/>
            <w:gridSpan w:val="5"/>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4FEEB21" w14:textId="77777777" w:rsidR="00B81925" w:rsidRPr="00A2559F" w:rsidRDefault="00B81925" w:rsidP="00A35A53">
            <w:pPr>
              <w:spacing w:line="240" w:lineRule="atLeast"/>
              <w:jc w:val="both"/>
              <w:rPr>
                <w:rFonts w:ascii="Times New Roman" w:hAnsi="Times New Roman" w:cs="Times New Roman"/>
                <w:sz w:val="20"/>
                <w:szCs w:val="20"/>
                <w:lang w:val="en-AU"/>
              </w:rPr>
            </w:pPr>
            <w:r w:rsidRPr="00A2559F">
              <w:rPr>
                <w:rFonts w:ascii="Times New Roman" w:hAnsi="Times New Roman" w:cs="Times New Roman"/>
                <w:b/>
                <w:bCs/>
                <w:sz w:val="20"/>
                <w:szCs w:val="20"/>
                <w:lang w:val="en-AU"/>
              </w:rPr>
              <w:t>Relation between MACS, AHA, CHEQ</w:t>
            </w:r>
          </w:p>
        </w:tc>
      </w:tr>
      <w:tr w:rsidR="00B81925" w:rsidRPr="00A2559F" w14:paraId="77C2F3F5"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DDA459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MACS</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9AD1423"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AHA </w:t>
            </w:r>
            <w:proofErr w:type="spellStart"/>
            <w:r w:rsidRPr="00A2559F">
              <w:rPr>
                <w:rFonts w:ascii="Times New Roman" w:hAnsi="Times New Roman" w:cs="Times New Roman"/>
                <w:sz w:val="20"/>
                <w:szCs w:val="20"/>
              </w:rPr>
              <w:t>logit</w:t>
            </w:r>
            <w:proofErr w:type="spellEnd"/>
            <w:r w:rsidRPr="00A2559F">
              <w:rPr>
                <w:rFonts w:ascii="Times New Roman" w:hAnsi="Times New Roman" w:cs="Times New Roman"/>
                <w:sz w:val="20"/>
                <w:szCs w:val="20"/>
              </w:rPr>
              <w:t xml:space="preserve"> (0–100)</w:t>
            </w:r>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EA71D6"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–0.808</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01DE087"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53B8751"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70</w:t>
            </w:r>
          </w:p>
        </w:tc>
      </w:tr>
      <w:tr w:rsidR="00B81925" w:rsidRPr="00A2559F" w14:paraId="0B938467"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D15ED6D"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MACS</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D4225F9"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Grip </w:t>
            </w:r>
            <w:proofErr w:type="spellStart"/>
            <w:r w:rsidRPr="00A2559F">
              <w:rPr>
                <w:rFonts w:ascii="Times New Roman" w:hAnsi="Times New Roman" w:cs="Times New Roman"/>
                <w:sz w:val="20"/>
                <w:szCs w:val="20"/>
              </w:rPr>
              <w:t>Efficiency</w:t>
            </w:r>
            <w:proofErr w:type="spellEnd"/>
            <w:r w:rsidRPr="00A2559F">
              <w:rPr>
                <w:rFonts w:ascii="Times New Roman" w:hAnsi="Times New Roman" w:cs="Times New Roman"/>
                <w:sz w:val="20"/>
                <w:szCs w:val="20"/>
              </w:rPr>
              <w:t xml:space="preserve"> (1–100/1–4)</w:t>
            </w:r>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DB77DD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–0.423</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363D71B"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8400884"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69D441D1"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54B0BBB"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MACS</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B0DD423"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w:t>
            </w:r>
            <w:proofErr w:type="spellStart"/>
            <w:r w:rsidRPr="00A2559F">
              <w:rPr>
                <w:rFonts w:ascii="Times New Roman" w:hAnsi="Times New Roman" w:cs="Times New Roman"/>
                <w:sz w:val="20"/>
                <w:szCs w:val="20"/>
              </w:rPr>
              <w:t>Required</w:t>
            </w:r>
            <w:proofErr w:type="spellEnd"/>
            <w:r w:rsidRPr="00A2559F">
              <w:rPr>
                <w:rFonts w:ascii="Times New Roman" w:hAnsi="Times New Roman" w:cs="Times New Roman"/>
                <w:sz w:val="20"/>
                <w:szCs w:val="20"/>
              </w:rPr>
              <w:t xml:space="preserve"> Time</w:t>
            </w:r>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C8FF5F6"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–0.360</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9DBE7DC"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0.003</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45AC8C0"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7BEDEA18"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EEDE77D"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MACS</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D663D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Feeling </w:t>
            </w:r>
            <w:proofErr w:type="spellStart"/>
            <w:r w:rsidRPr="00A2559F">
              <w:rPr>
                <w:rFonts w:ascii="Times New Roman" w:hAnsi="Times New Roman" w:cs="Times New Roman"/>
                <w:sz w:val="20"/>
                <w:szCs w:val="20"/>
              </w:rPr>
              <w:t>Bothered</w:t>
            </w:r>
            <w:proofErr w:type="spellEnd"/>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6C179EF"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–0.164</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6FBA90"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0.180</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4550000"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B52D17" w14:paraId="71811407" w14:textId="77777777" w:rsidTr="00A35A53">
        <w:tc>
          <w:tcPr>
            <w:tcW w:w="0" w:type="auto"/>
            <w:gridSpan w:val="5"/>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13AA2B6" w14:textId="77777777" w:rsidR="00B81925" w:rsidRPr="00A2559F" w:rsidRDefault="00B81925" w:rsidP="00A35A53">
            <w:pPr>
              <w:spacing w:line="240" w:lineRule="atLeast"/>
              <w:jc w:val="both"/>
              <w:rPr>
                <w:rFonts w:ascii="Times New Roman" w:hAnsi="Times New Roman" w:cs="Times New Roman"/>
                <w:sz w:val="20"/>
                <w:szCs w:val="20"/>
                <w:lang w:val="en-US"/>
              </w:rPr>
            </w:pPr>
            <w:r w:rsidRPr="00A2559F">
              <w:rPr>
                <w:rFonts w:ascii="Times New Roman" w:hAnsi="Times New Roman" w:cs="Times New Roman"/>
                <w:b/>
                <w:bCs/>
                <w:sz w:val="20"/>
                <w:szCs w:val="20"/>
                <w:lang w:val="en-US"/>
              </w:rPr>
              <w:t>Relation between AHA and CHEQ</w:t>
            </w:r>
          </w:p>
        </w:tc>
      </w:tr>
      <w:tr w:rsidR="00B81925" w:rsidRPr="00A2559F" w14:paraId="47542167"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FEA50BE"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lastRenderedPageBreak/>
              <w:t xml:space="preserve">AHA </w:t>
            </w:r>
            <w:proofErr w:type="spellStart"/>
            <w:r w:rsidRPr="00A2559F">
              <w:rPr>
                <w:rFonts w:ascii="Times New Roman" w:hAnsi="Times New Roman" w:cs="Times New Roman"/>
                <w:sz w:val="20"/>
                <w:szCs w:val="20"/>
              </w:rPr>
              <w:t>logit</w:t>
            </w:r>
            <w:proofErr w:type="spellEnd"/>
            <w:r w:rsidRPr="00A2559F">
              <w:rPr>
                <w:rFonts w:ascii="Times New Roman" w:hAnsi="Times New Roman" w:cs="Times New Roman"/>
                <w:sz w:val="20"/>
                <w:szCs w:val="20"/>
              </w:rPr>
              <w:t xml:space="preserve"> (0–100)</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288122"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Grip </w:t>
            </w:r>
            <w:proofErr w:type="spellStart"/>
            <w:r w:rsidRPr="00A2559F">
              <w:rPr>
                <w:rFonts w:ascii="Times New Roman" w:hAnsi="Times New Roman" w:cs="Times New Roman"/>
                <w:sz w:val="20"/>
                <w:szCs w:val="20"/>
              </w:rPr>
              <w:t>Efficiency</w:t>
            </w:r>
            <w:proofErr w:type="spellEnd"/>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BEED5C9"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0.498</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48C5117"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60FCDB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70</w:t>
            </w:r>
          </w:p>
        </w:tc>
      </w:tr>
      <w:tr w:rsidR="00B81925" w:rsidRPr="00A2559F" w14:paraId="2D3D2AB6"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192352D"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AHA </w:t>
            </w:r>
            <w:proofErr w:type="spellStart"/>
            <w:r w:rsidRPr="00A2559F">
              <w:rPr>
                <w:rFonts w:ascii="Times New Roman" w:hAnsi="Times New Roman" w:cs="Times New Roman"/>
                <w:sz w:val="20"/>
                <w:szCs w:val="20"/>
              </w:rPr>
              <w:t>logit</w:t>
            </w:r>
            <w:proofErr w:type="spellEnd"/>
            <w:r w:rsidRPr="00A2559F">
              <w:rPr>
                <w:rFonts w:ascii="Times New Roman" w:hAnsi="Times New Roman" w:cs="Times New Roman"/>
                <w:sz w:val="20"/>
                <w:szCs w:val="20"/>
              </w:rPr>
              <w:t xml:space="preserve"> (0–100)</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10EC122"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w:t>
            </w:r>
            <w:proofErr w:type="spellStart"/>
            <w:r w:rsidRPr="00A2559F">
              <w:rPr>
                <w:rFonts w:ascii="Times New Roman" w:hAnsi="Times New Roman" w:cs="Times New Roman"/>
                <w:sz w:val="20"/>
                <w:szCs w:val="20"/>
              </w:rPr>
              <w:t>Required</w:t>
            </w:r>
            <w:proofErr w:type="spellEnd"/>
            <w:r w:rsidRPr="00A2559F">
              <w:rPr>
                <w:rFonts w:ascii="Times New Roman" w:hAnsi="Times New Roman" w:cs="Times New Roman"/>
                <w:sz w:val="20"/>
                <w:szCs w:val="20"/>
              </w:rPr>
              <w:t xml:space="preserve"> Time</w:t>
            </w:r>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E1421A1"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0.403</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55AC820"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6BC34A9"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2732586B"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E9C5093"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AHA </w:t>
            </w:r>
            <w:proofErr w:type="spellStart"/>
            <w:r w:rsidRPr="00A2559F">
              <w:rPr>
                <w:rFonts w:ascii="Times New Roman" w:hAnsi="Times New Roman" w:cs="Times New Roman"/>
                <w:sz w:val="20"/>
                <w:szCs w:val="20"/>
              </w:rPr>
              <w:t>logit</w:t>
            </w:r>
            <w:proofErr w:type="spellEnd"/>
            <w:r w:rsidRPr="00A2559F">
              <w:rPr>
                <w:rFonts w:ascii="Times New Roman" w:hAnsi="Times New Roman" w:cs="Times New Roman"/>
                <w:sz w:val="20"/>
                <w:szCs w:val="20"/>
              </w:rPr>
              <w:t xml:space="preserve"> (0–100)</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DCBE3AD"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Feeling </w:t>
            </w:r>
            <w:proofErr w:type="spellStart"/>
            <w:r w:rsidRPr="00A2559F">
              <w:rPr>
                <w:rFonts w:ascii="Times New Roman" w:hAnsi="Times New Roman" w:cs="Times New Roman"/>
                <w:sz w:val="20"/>
                <w:szCs w:val="20"/>
              </w:rPr>
              <w:t>Bothered</w:t>
            </w:r>
            <w:proofErr w:type="spellEnd"/>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1EA609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0.202</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88DE6B"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0.099</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8C98CFB"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56EAF2B6" w14:textId="77777777" w:rsidTr="00A35A53">
        <w:tc>
          <w:tcPr>
            <w:tcW w:w="0" w:type="auto"/>
            <w:gridSpan w:val="5"/>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176D58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b/>
                <w:bCs/>
                <w:sz w:val="20"/>
                <w:szCs w:val="20"/>
              </w:rPr>
              <w:t xml:space="preserve">CHEQ </w:t>
            </w:r>
            <w:proofErr w:type="spellStart"/>
            <w:r w:rsidRPr="00A2559F">
              <w:rPr>
                <w:rFonts w:ascii="Times New Roman" w:hAnsi="Times New Roman" w:cs="Times New Roman"/>
                <w:b/>
                <w:bCs/>
                <w:sz w:val="20"/>
                <w:szCs w:val="20"/>
              </w:rPr>
              <w:t>Subscales</w:t>
            </w:r>
            <w:proofErr w:type="spellEnd"/>
            <w:r w:rsidRPr="00A2559F">
              <w:rPr>
                <w:rFonts w:ascii="Times New Roman" w:hAnsi="Times New Roman" w:cs="Times New Roman"/>
                <w:b/>
                <w:bCs/>
                <w:sz w:val="20"/>
                <w:szCs w:val="20"/>
              </w:rPr>
              <w:t xml:space="preserve"> </w:t>
            </w:r>
            <w:proofErr w:type="spellStart"/>
            <w:r w:rsidRPr="00A2559F">
              <w:rPr>
                <w:rFonts w:ascii="Times New Roman" w:hAnsi="Times New Roman" w:cs="Times New Roman"/>
                <w:b/>
                <w:bCs/>
                <w:sz w:val="20"/>
                <w:szCs w:val="20"/>
              </w:rPr>
              <w:t>Intercorrelations</w:t>
            </w:r>
            <w:proofErr w:type="spellEnd"/>
          </w:p>
        </w:tc>
      </w:tr>
      <w:tr w:rsidR="00B81925" w:rsidRPr="00A2559F" w14:paraId="7BF78C95"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E6E1952"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Grip </w:t>
            </w:r>
            <w:proofErr w:type="spellStart"/>
            <w:r w:rsidRPr="00A2559F">
              <w:rPr>
                <w:rFonts w:ascii="Times New Roman" w:hAnsi="Times New Roman" w:cs="Times New Roman"/>
                <w:sz w:val="20"/>
                <w:szCs w:val="20"/>
              </w:rPr>
              <w:t>Efficiency</w:t>
            </w:r>
            <w:proofErr w:type="spellEnd"/>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0CE132A"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w:t>
            </w:r>
            <w:proofErr w:type="spellStart"/>
            <w:r w:rsidRPr="00A2559F">
              <w:rPr>
                <w:rFonts w:ascii="Times New Roman" w:hAnsi="Times New Roman" w:cs="Times New Roman"/>
                <w:sz w:val="20"/>
                <w:szCs w:val="20"/>
              </w:rPr>
              <w:t>Required</w:t>
            </w:r>
            <w:proofErr w:type="spellEnd"/>
            <w:r w:rsidRPr="00A2559F">
              <w:rPr>
                <w:rFonts w:ascii="Times New Roman" w:hAnsi="Times New Roman" w:cs="Times New Roman"/>
                <w:sz w:val="20"/>
                <w:szCs w:val="20"/>
              </w:rPr>
              <w:t xml:space="preserve"> Time</w:t>
            </w:r>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CC20AD2"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0.701</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B260EF3"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E187970"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0D6BEDE2"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2D93A98"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Grip </w:t>
            </w:r>
            <w:proofErr w:type="spellStart"/>
            <w:r w:rsidRPr="00A2559F">
              <w:rPr>
                <w:rFonts w:ascii="Times New Roman" w:hAnsi="Times New Roman" w:cs="Times New Roman"/>
                <w:sz w:val="20"/>
                <w:szCs w:val="20"/>
              </w:rPr>
              <w:t>Efficiency</w:t>
            </w:r>
            <w:proofErr w:type="spellEnd"/>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2A9CCD5"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Feeling </w:t>
            </w:r>
            <w:proofErr w:type="spellStart"/>
            <w:r w:rsidRPr="00A2559F">
              <w:rPr>
                <w:rFonts w:ascii="Times New Roman" w:hAnsi="Times New Roman" w:cs="Times New Roman"/>
                <w:sz w:val="20"/>
                <w:szCs w:val="20"/>
              </w:rPr>
              <w:t>Bothered</w:t>
            </w:r>
            <w:proofErr w:type="spellEnd"/>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723EBA3"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0.508</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13810B"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F4A38A4"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r w:rsidR="00B81925" w:rsidRPr="00A2559F" w14:paraId="0D24F310" w14:textId="77777777" w:rsidTr="00A35A53">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091A5C9"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w:t>
            </w:r>
            <w:proofErr w:type="spellStart"/>
            <w:r w:rsidRPr="00A2559F">
              <w:rPr>
                <w:rFonts w:ascii="Times New Roman" w:hAnsi="Times New Roman" w:cs="Times New Roman"/>
                <w:sz w:val="20"/>
                <w:szCs w:val="20"/>
              </w:rPr>
              <w:t>Required</w:t>
            </w:r>
            <w:proofErr w:type="spellEnd"/>
            <w:r w:rsidRPr="00A2559F">
              <w:rPr>
                <w:rFonts w:ascii="Times New Roman" w:hAnsi="Times New Roman" w:cs="Times New Roman"/>
                <w:sz w:val="20"/>
                <w:szCs w:val="20"/>
              </w:rPr>
              <w:t xml:space="preserve"> Time</w:t>
            </w:r>
          </w:p>
        </w:tc>
        <w:tc>
          <w:tcPr>
            <w:tcW w:w="1743"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E91C9B6"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 xml:space="preserve">CHEQ Feeling </w:t>
            </w:r>
            <w:proofErr w:type="spellStart"/>
            <w:r w:rsidRPr="00A2559F">
              <w:rPr>
                <w:rFonts w:ascii="Times New Roman" w:hAnsi="Times New Roman" w:cs="Times New Roman"/>
                <w:sz w:val="20"/>
                <w:szCs w:val="20"/>
              </w:rPr>
              <w:t>Bothered</w:t>
            </w:r>
            <w:proofErr w:type="spellEnd"/>
          </w:p>
        </w:tc>
        <w:tc>
          <w:tcPr>
            <w:tcW w:w="93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9F44613"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0.601</w:t>
            </w:r>
          </w:p>
        </w:tc>
        <w:tc>
          <w:tcPr>
            <w:tcW w:w="669" w:type="pct"/>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312F20" w14:textId="77777777" w:rsidR="00B81925" w:rsidRPr="00A2559F" w:rsidRDefault="00B81925" w:rsidP="00A35A53">
            <w:pPr>
              <w:spacing w:line="240" w:lineRule="atLeast"/>
              <w:jc w:val="both"/>
              <w:rPr>
                <w:rFonts w:ascii="Times New Roman" w:hAnsi="Times New Roman" w:cs="Times New Roman"/>
                <w:b/>
                <w:bCs/>
                <w:sz w:val="20"/>
                <w:szCs w:val="20"/>
              </w:rPr>
            </w:pPr>
            <w:r w:rsidRPr="00A2559F">
              <w:rPr>
                <w:rFonts w:ascii="Times New Roman" w:hAnsi="Times New Roman" w:cs="Times New Roman"/>
                <w:b/>
                <w:bCs/>
                <w:sz w:val="20"/>
                <w:szCs w:val="20"/>
              </w:rPr>
              <w:t>&lt;0.001</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E9D1DE" w14:textId="77777777" w:rsidR="00B81925" w:rsidRPr="00A2559F" w:rsidRDefault="00B81925" w:rsidP="00A35A53">
            <w:pPr>
              <w:spacing w:line="240" w:lineRule="atLeast"/>
              <w:jc w:val="both"/>
              <w:rPr>
                <w:rFonts w:ascii="Times New Roman" w:hAnsi="Times New Roman" w:cs="Times New Roman"/>
                <w:sz w:val="20"/>
                <w:szCs w:val="20"/>
              </w:rPr>
            </w:pPr>
            <w:r w:rsidRPr="00A2559F">
              <w:rPr>
                <w:rFonts w:ascii="Times New Roman" w:hAnsi="Times New Roman" w:cs="Times New Roman"/>
                <w:sz w:val="20"/>
                <w:szCs w:val="20"/>
              </w:rPr>
              <w:t>68</w:t>
            </w:r>
          </w:p>
        </w:tc>
      </w:tr>
    </w:tbl>
    <w:p w14:paraId="5D8D763E" w14:textId="77777777" w:rsidR="00B81925" w:rsidRDefault="00B81925" w:rsidP="00B81925">
      <w:pPr>
        <w:spacing w:line="240" w:lineRule="auto"/>
        <w:jc w:val="both"/>
        <w:rPr>
          <w:rFonts w:ascii="Times New Roman" w:hAnsi="Times New Roman" w:cs="Times New Roman"/>
          <w:sz w:val="20"/>
          <w:szCs w:val="20"/>
          <w:lang w:val="en-US"/>
        </w:rPr>
      </w:pPr>
      <w:r w:rsidRPr="00287262">
        <w:rPr>
          <w:rFonts w:ascii="Times New Roman" w:hAnsi="Times New Roman" w:cs="Times New Roman"/>
          <w:sz w:val="20"/>
          <w:szCs w:val="20"/>
          <w:lang w:val="en-AU"/>
        </w:rPr>
        <w:t xml:space="preserve">Abbreviations: MACS, Manual Ability Classification System; AHA, Assisting Hand Assessment; CHEQ, Children’s Hand-use Experience Questionnaire; N, sample size. Values in bold indicate significance at </w:t>
      </w:r>
      <w:r w:rsidRPr="00287262">
        <w:rPr>
          <w:rFonts w:ascii="Times New Roman" w:hAnsi="Times New Roman" w:cs="Times New Roman"/>
          <w:sz w:val="20"/>
          <w:szCs w:val="20"/>
          <w:lang w:val="el-GR"/>
        </w:rPr>
        <w:t>α</w:t>
      </w:r>
      <w:r w:rsidRPr="00287262">
        <w:rPr>
          <w:rFonts w:ascii="Times New Roman" w:hAnsi="Times New Roman" w:cs="Times New Roman"/>
          <w:sz w:val="20"/>
          <w:szCs w:val="20"/>
          <w:lang w:val="en-US"/>
        </w:rPr>
        <w:t>&lt;0.05.</w:t>
      </w:r>
    </w:p>
    <w:p w14:paraId="16FE02AA" w14:textId="77777777" w:rsidR="00B81925" w:rsidRPr="00287262" w:rsidRDefault="00B81925" w:rsidP="00B81925">
      <w:pPr>
        <w:spacing w:line="240" w:lineRule="auto"/>
        <w:jc w:val="both"/>
        <w:rPr>
          <w:rFonts w:ascii="Times New Roman" w:hAnsi="Times New Roman" w:cs="Times New Roman"/>
          <w:sz w:val="20"/>
          <w:szCs w:val="20"/>
          <w:lang w:val="en-US"/>
        </w:rPr>
      </w:pPr>
    </w:p>
    <w:p w14:paraId="29B8FAF1" w14:textId="77777777" w:rsidR="00B81925" w:rsidRPr="00996A27" w:rsidRDefault="00B81925" w:rsidP="00B81925">
      <w:pPr>
        <w:spacing w:line="480" w:lineRule="auto"/>
        <w:jc w:val="both"/>
        <w:rPr>
          <w:rFonts w:ascii="Times New Roman" w:hAnsi="Times New Roman" w:cs="Times New Roman"/>
          <w:sz w:val="24"/>
          <w:szCs w:val="24"/>
          <w:lang w:val="en-AU"/>
        </w:rPr>
      </w:pPr>
      <w:r w:rsidRPr="00996A27">
        <w:rPr>
          <w:rFonts w:ascii="Times New Roman" w:hAnsi="Times New Roman" w:cs="Times New Roman"/>
          <w:b/>
          <w:bCs/>
          <w:sz w:val="24"/>
          <w:szCs w:val="24"/>
          <w:lang w:val="en-AU"/>
        </w:rPr>
        <w:t>Note: </w:t>
      </w:r>
      <w:r w:rsidRPr="00996A27">
        <w:rPr>
          <w:rFonts w:ascii="Times New Roman" w:hAnsi="Times New Roman" w:cs="Times New Roman"/>
          <w:sz w:val="24"/>
          <w:szCs w:val="24"/>
          <w:lang w:val="en-AU"/>
        </w:rPr>
        <w:t>Spearman rank correlation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was used for all analyses due to non-normality of CHEQ distributions (Shapiro-Wilk test, p &lt; 0.05) and ordinality of MACS classification. Asterisks indicate statistical significance: ** p &lt; 0.01 (two-tailed). Non-significant correlations (p &gt; 0.05) are indicated explicitly. Negative correlations with MACS reflect the inverse coding of the MACS scale (lower values = better function), such that higher performance on AHA and CHEQ measures correspond to lower (better) MACS levels. The moderate-to-strong correlations between AHA and CHEQ subscales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0.40–0.50) indicate that these instruments capture related but distinct aspects of bimanual performance. The strong CHEQ intercorrelations (</w:t>
      </w:r>
      <w:r w:rsidRPr="00996A27">
        <w:rPr>
          <w:rFonts w:ascii="Times New Roman" w:hAnsi="Times New Roman" w:cs="Times New Roman"/>
          <w:sz w:val="24"/>
          <w:szCs w:val="24"/>
        </w:rPr>
        <w:t>ρ</w:t>
      </w:r>
      <w:r w:rsidRPr="00996A27">
        <w:rPr>
          <w:rFonts w:ascii="Times New Roman" w:hAnsi="Times New Roman" w:cs="Times New Roman"/>
          <w:sz w:val="24"/>
          <w:szCs w:val="24"/>
          <w:lang w:val="en-AU"/>
        </w:rPr>
        <w:t xml:space="preserve"> = 0.60–0.70) suggest that parental perceptions of hand function, time efficiency, and comfort cluster together as a unified construct of subjective hand-use experience.</w:t>
      </w:r>
    </w:p>
    <w:p w14:paraId="387FB875" w14:textId="77777777" w:rsidR="00B81925" w:rsidRDefault="00B81925" w:rsidP="00B81925">
      <w:pPr>
        <w:pStyle w:val="ListParagraph"/>
        <w:tabs>
          <w:tab w:val="left" w:pos="960"/>
        </w:tabs>
        <w:spacing w:after="0" w:line="480" w:lineRule="auto"/>
        <w:rPr>
          <w:rFonts w:ascii="Times New Roman" w:hAnsi="Times New Roman" w:cs="Times New Roman"/>
          <w:b/>
          <w:bCs/>
          <w:sz w:val="24"/>
          <w:szCs w:val="24"/>
          <w:lang w:val="en-AU"/>
        </w:rPr>
      </w:pPr>
    </w:p>
    <w:p w14:paraId="16D4303B" w14:textId="77777777" w:rsidR="00B81925" w:rsidRDefault="00B81925" w:rsidP="00B81925">
      <w:pPr>
        <w:tabs>
          <w:tab w:val="left" w:pos="960"/>
        </w:tabs>
        <w:spacing w:after="0" w:line="480" w:lineRule="auto"/>
        <w:rPr>
          <w:rFonts w:ascii="Times New Roman" w:hAnsi="Times New Roman" w:cs="Times New Roman"/>
          <w:color w:val="EE0000"/>
          <w:sz w:val="24"/>
          <w:szCs w:val="24"/>
          <w:lang w:val="en-AU"/>
        </w:rPr>
      </w:pPr>
    </w:p>
    <w:p w14:paraId="654B0519" w14:textId="77777777" w:rsidR="00B81925" w:rsidRPr="005068F9" w:rsidRDefault="00B81925" w:rsidP="00B81925">
      <w:pPr>
        <w:rPr>
          <w:rFonts w:ascii="Times New Roman" w:hAnsi="Times New Roman" w:cs="Times New Roman"/>
          <w:sz w:val="24"/>
          <w:szCs w:val="24"/>
          <w:lang w:val="en-AU"/>
        </w:rPr>
      </w:pPr>
    </w:p>
    <w:p w14:paraId="0A0F7CBB" w14:textId="77777777" w:rsidR="00B81925" w:rsidRDefault="00B81925" w:rsidP="00B81925">
      <w:pPr>
        <w:tabs>
          <w:tab w:val="left" w:pos="960"/>
        </w:tabs>
        <w:spacing w:after="0" w:line="480" w:lineRule="auto"/>
        <w:jc w:val="both"/>
        <w:rPr>
          <w:rFonts w:ascii="Times New Roman" w:hAnsi="Times New Roman" w:cs="Times New Roman"/>
          <w:b/>
          <w:bCs/>
          <w:sz w:val="24"/>
          <w:szCs w:val="24"/>
          <w:lang w:val="en-AU"/>
        </w:rPr>
        <w:sectPr w:rsidR="00B81925" w:rsidSect="00B81925">
          <w:footerReference w:type="default" r:id="rId6"/>
          <w:pgSz w:w="11906" w:h="16838"/>
          <w:pgMar w:top="1418" w:right="1418" w:bottom="1418" w:left="1418" w:header="709" w:footer="709" w:gutter="0"/>
          <w:cols w:space="708"/>
          <w:docGrid w:linePitch="360"/>
        </w:sectPr>
      </w:pPr>
    </w:p>
    <w:p w14:paraId="0F30D3F3" w14:textId="77777777" w:rsidR="00B81925" w:rsidRDefault="00B81925" w:rsidP="00B81925">
      <w:pPr>
        <w:tabs>
          <w:tab w:val="left" w:pos="960"/>
        </w:tabs>
        <w:spacing w:after="0" w:line="480" w:lineRule="auto"/>
        <w:jc w:val="both"/>
        <w:rPr>
          <w:rFonts w:ascii="Times New Roman" w:hAnsi="Times New Roman" w:cs="Times New Roman"/>
          <w:b/>
          <w:bCs/>
          <w:sz w:val="24"/>
          <w:szCs w:val="24"/>
          <w:lang w:val="en-AU"/>
        </w:rPr>
      </w:pPr>
      <w:r w:rsidRPr="00996A27">
        <w:rPr>
          <w:rFonts w:ascii="Times New Roman" w:hAnsi="Times New Roman" w:cs="Times New Roman"/>
          <w:b/>
          <w:bCs/>
          <w:sz w:val="24"/>
          <w:szCs w:val="24"/>
          <w:lang w:val="en-AU"/>
        </w:rPr>
        <w:lastRenderedPageBreak/>
        <w:t xml:space="preserve">APPENDIX </w:t>
      </w:r>
      <w:r>
        <w:rPr>
          <w:rFonts w:ascii="Times New Roman" w:hAnsi="Times New Roman" w:cs="Times New Roman"/>
          <w:b/>
          <w:bCs/>
          <w:sz w:val="24"/>
          <w:szCs w:val="24"/>
          <w:lang w:val="en-AU"/>
        </w:rPr>
        <w:t>2</w:t>
      </w:r>
      <w:r w:rsidRPr="00996A27">
        <w:rPr>
          <w:rFonts w:ascii="Times New Roman" w:hAnsi="Times New Roman" w:cs="Times New Roman"/>
          <w:b/>
          <w:bCs/>
          <w:sz w:val="24"/>
          <w:szCs w:val="24"/>
          <w:lang w:val="en-AU"/>
        </w:rPr>
        <w:t xml:space="preserve">. </w:t>
      </w:r>
      <w:r>
        <w:rPr>
          <w:rFonts w:ascii="Times New Roman" w:hAnsi="Times New Roman" w:cs="Times New Roman"/>
          <w:b/>
          <w:bCs/>
          <w:sz w:val="24"/>
          <w:szCs w:val="24"/>
          <w:lang w:val="en-AU"/>
        </w:rPr>
        <w:t>TAB</w:t>
      </w:r>
      <w:r w:rsidRPr="00996A27">
        <w:rPr>
          <w:rFonts w:ascii="Times New Roman" w:hAnsi="Times New Roman" w:cs="Times New Roman"/>
          <w:b/>
          <w:bCs/>
          <w:sz w:val="24"/>
          <w:szCs w:val="24"/>
          <w:lang w:val="en-AU"/>
        </w:rPr>
        <w:t>LE WITH CORRELATIONS BETWEEN BIMANUAL PERFORMANCE SCORES AND PEM-CY PARTICIPATION AND ENVIRONMENTAL MEASURES</w:t>
      </w:r>
    </w:p>
    <w:tbl>
      <w:tblPr>
        <w:tblStyle w:val="TableGrid"/>
        <w:tblW w:w="13463" w:type="dxa"/>
        <w:jc w:val="center"/>
        <w:tblLook w:val="04A0" w:firstRow="1" w:lastRow="0" w:firstColumn="1" w:lastColumn="0" w:noHBand="0" w:noVBand="1"/>
      </w:tblPr>
      <w:tblGrid>
        <w:gridCol w:w="2245"/>
        <w:gridCol w:w="1170"/>
        <w:gridCol w:w="1029"/>
        <w:gridCol w:w="1221"/>
        <w:gridCol w:w="1170"/>
        <w:gridCol w:w="1170"/>
        <w:gridCol w:w="998"/>
        <w:gridCol w:w="1162"/>
        <w:gridCol w:w="1068"/>
        <w:gridCol w:w="1182"/>
        <w:gridCol w:w="1048"/>
      </w:tblGrid>
      <w:tr w:rsidR="00B81925" w:rsidRPr="00996A27" w14:paraId="0D3CD12E" w14:textId="77777777" w:rsidTr="00A35A53">
        <w:trPr>
          <w:trHeight w:val="277"/>
          <w:jc w:val="center"/>
        </w:trPr>
        <w:tc>
          <w:tcPr>
            <w:tcW w:w="2245" w:type="dxa"/>
            <w:vMerge w:val="restart"/>
          </w:tcPr>
          <w:p w14:paraId="5F3FC5BA" w14:textId="77777777" w:rsidR="00B81925" w:rsidRPr="00840D47" w:rsidRDefault="00B81925" w:rsidP="00A35A53">
            <w:pPr>
              <w:spacing w:line="240" w:lineRule="atLeast"/>
              <w:jc w:val="center"/>
              <w:rPr>
                <w:rFonts w:ascii="Times New Roman" w:hAnsi="Times New Roman" w:cs="Times New Roman"/>
                <w:sz w:val="20"/>
                <w:szCs w:val="20"/>
                <w:lang w:val="en-AU"/>
              </w:rPr>
            </w:pPr>
          </w:p>
        </w:tc>
        <w:tc>
          <w:tcPr>
            <w:tcW w:w="2199" w:type="dxa"/>
            <w:gridSpan w:val="2"/>
            <w:shd w:val="clear" w:color="auto" w:fill="E8E8E8" w:themeFill="background2"/>
            <w:vAlign w:val="center"/>
          </w:tcPr>
          <w:p w14:paraId="2C91501B"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AHA sum score (0-80)</w:t>
            </w:r>
          </w:p>
        </w:tc>
        <w:tc>
          <w:tcPr>
            <w:tcW w:w="2391" w:type="dxa"/>
            <w:gridSpan w:val="2"/>
            <w:shd w:val="clear" w:color="auto" w:fill="E8E8E8" w:themeFill="background2"/>
            <w:vAlign w:val="center"/>
          </w:tcPr>
          <w:p w14:paraId="5DBAE5FC"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Logit</w:t>
            </w:r>
            <w:proofErr w:type="spellEnd"/>
            <w:r w:rsidRPr="00996A27">
              <w:rPr>
                <w:rFonts w:ascii="Times New Roman" w:eastAsia="Calibri" w:hAnsi="Times New Roman" w:cs="Times New Roman"/>
                <w:b/>
                <w:sz w:val="20"/>
                <w:szCs w:val="20"/>
                <w:lang w:eastAsia="es-ES"/>
              </w:rPr>
              <w:t xml:space="preserve"> Scale AHA </w:t>
            </w:r>
            <w:proofErr w:type="spellStart"/>
            <w:r w:rsidRPr="00996A27">
              <w:rPr>
                <w:rFonts w:ascii="Times New Roman" w:eastAsia="Calibri" w:hAnsi="Times New Roman" w:cs="Times New Roman"/>
                <w:b/>
                <w:sz w:val="20"/>
                <w:szCs w:val="20"/>
                <w:lang w:eastAsia="es-ES"/>
              </w:rPr>
              <w:t>units</w:t>
            </w:r>
            <w:proofErr w:type="spellEnd"/>
            <w:r w:rsidRPr="00996A27">
              <w:rPr>
                <w:rFonts w:ascii="Times New Roman" w:eastAsia="Calibri" w:hAnsi="Times New Roman" w:cs="Times New Roman"/>
                <w:b/>
                <w:sz w:val="20"/>
                <w:szCs w:val="20"/>
                <w:lang w:eastAsia="es-ES"/>
              </w:rPr>
              <w:t xml:space="preserve"> (0-100)</w:t>
            </w:r>
          </w:p>
        </w:tc>
        <w:tc>
          <w:tcPr>
            <w:tcW w:w="2168" w:type="dxa"/>
            <w:gridSpan w:val="2"/>
            <w:shd w:val="clear" w:color="auto" w:fill="E8E8E8" w:themeFill="background2"/>
            <w:vAlign w:val="center"/>
          </w:tcPr>
          <w:p w14:paraId="6615EE01"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bCs/>
                <w:sz w:val="20"/>
                <w:szCs w:val="20"/>
                <w:lang w:eastAsia="es-ES"/>
              </w:rPr>
              <w:t xml:space="preserve">CHEQ </w:t>
            </w:r>
            <w:r>
              <w:rPr>
                <w:rFonts w:ascii="Times New Roman" w:eastAsia="Calibri" w:hAnsi="Times New Roman" w:cs="Times New Roman"/>
                <w:b/>
                <w:bCs/>
                <w:sz w:val="20"/>
                <w:szCs w:val="20"/>
                <w:lang w:eastAsia="es-ES"/>
              </w:rPr>
              <w:t>Grip</w:t>
            </w:r>
            <w:r w:rsidRPr="00996A27">
              <w:rPr>
                <w:rFonts w:ascii="Times New Roman" w:eastAsia="Calibri" w:hAnsi="Times New Roman" w:cs="Times New Roman"/>
                <w:b/>
                <w:bCs/>
                <w:sz w:val="20"/>
                <w:szCs w:val="20"/>
                <w:lang w:eastAsia="es-ES"/>
              </w:rPr>
              <w:t xml:space="preserve"> </w:t>
            </w:r>
            <w:proofErr w:type="spellStart"/>
            <w:r w:rsidRPr="00996A27">
              <w:rPr>
                <w:rFonts w:ascii="Times New Roman" w:eastAsia="Calibri" w:hAnsi="Times New Roman" w:cs="Times New Roman"/>
                <w:b/>
                <w:bCs/>
                <w:sz w:val="20"/>
                <w:szCs w:val="20"/>
                <w:lang w:eastAsia="es-ES"/>
              </w:rPr>
              <w:t>Efficiency</w:t>
            </w:r>
            <w:proofErr w:type="spellEnd"/>
          </w:p>
        </w:tc>
        <w:tc>
          <w:tcPr>
            <w:tcW w:w="2230" w:type="dxa"/>
            <w:gridSpan w:val="2"/>
            <w:shd w:val="clear" w:color="auto" w:fill="E8E8E8" w:themeFill="background2"/>
          </w:tcPr>
          <w:p w14:paraId="7258870F"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hAnsi="Times New Roman" w:cs="Times New Roman"/>
                <w:b/>
                <w:bCs/>
                <w:sz w:val="20"/>
                <w:szCs w:val="20"/>
              </w:rPr>
              <w:t xml:space="preserve">CHEQ </w:t>
            </w:r>
            <w:proofErr w:type="spellStart"/>
            <w:r w:rsidRPr="00996A27">
              <w:rPr>
                <w:rFonts w:ascii="Times New Roman" w:hAnsi="Times New Roman" w:cs="Times New Roman"/>
                <w:b/>
                <w:bCs/>
                <w:sz w:val="20"/>
                <w:szCs w:val="20"/>
              </w:rPr>
              <w:t>Required</w:t>
            </w:r>
            <w:proofErr w:type="spellEnd"/>
            <w:r w:rsidRPr="00996A27">
              <w:rPr>
                <w:rFonts w:ascii="Times New Roman" w:hAnsi="Times New Roman" w:cs="Times New Roman"/>
                <w:b/>
                <w:bCs/>
                <w:sz w:val="20"/>
                <w:szCs w:val="20"/>
              </w:rPr>
              <w:t xml:space="preserve"> Time</w:t>
            </w:r>
          </w:p>
        </w:tc>
        <w:tc>
          <w:tcPr>
            <w:tcW w:w="2230" w:type="dxa"/>
            <w:gridSpan w:val="2"/>
            <w:shd w:val="clear" w:color="auto" w:fill="E8E8E8" w:themeFill="background2"/>
          </w:tcPr>
          <w:p w14:paraId="49423D77"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hAnsi="Times New Roman" w:cs="Times New Roman"/>
                <w:b/>
                <w:bCs/>
                <w:sz w:val="20"/>
                <w:szCs w:val="20"/>
              </w:rPr>
              <w:t xml:space="preserve">CHEQ Feeling </w:t>
            </w:r>
            <w:proofErr w:type="spellStart"/>
            <w:r w:rsidRPr="00996A27">
              <w:rPr>
                <w:rFonts w:ascii="Times New Roman" w:hAnsi="Times New Roman" w:cs="Times New Roman"/>
                <w:b/>
                <w:bCs/>
                <w:sz w:val="20"/>
                <w:szCs w:val="20"/>
              </w:rPr>
              <w:t>Bothered</w:t>
            </w:r>
            <w:proofErr w:type="spellEnd"/>
          </w:p>
        </w:tc>
      </w:tr>
      <w:tr w:rsidR="00B81925" w:rsidRPr="00996A27" w14:paraId="6375FD07" w14:textId="77777777" w:rsidTr="00A35A53">
        <w:trPr>
          <w:trHeight w:val="294"/>
          <w:jc w:val="center"/>
        </w:trPr>
        <w:tc>
          <w:tcPr>
            <w:tcW w:w="2245" w:type="dxa"/>
            <w:vMerge/>
          </w:tcPr>
          <w:p w14:paraId="7131881B" w14:textId="77777777" w:rsidR="00B81925" w:rsidRPr="00996A27" w:rsidRDefault="00B81925" w:rsidP="00A35A53">
            <w:pPr>
              <w:spacing w:line="240" w:lineRule="atLeast"/>
              <w:jc w:val="center"/>
              <w:rPr>
                <w:rFonts w:ascii="Times New Roman" w:hAnsi="Times New Roman" w:cs="Times New Roman"/>
                <w:sz w:val="20"/>
                <w:szCs w:val="20"/>
              </w:rPr>
            </w:pPr>
          </w:p>
        </w:tc>
        <w:tc>
          <w:tcPr>
            <w:tcW w:w="1170" w:type="dxa"/>
            <w:shd w:val="clear" w:color="auto" w:fill="D1D1D1" w:themeFill="background2" w:themeFillShade="E6"/>
            <w:vAlign w:val="center"/>
          </w:tcPr>
          <w:p w14:paraId="143F6F12"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correlation</w:t>
            </w:r>
            <w:proofErr w:type="spellEnd"/>
            <w:r w:rsidRPr="00996A27">
              <w:rPr>
                <w:rFonts w:ascii="Times New Roman" w:eastAsia="Calibri" w:hAnsi="Times New Roman" w:cs="Times New Roman"/>
                <w:b/>
                <w:sz w:val="20"/>
                <w:szCs w:val="20"/>
                <w:lang w:eastAsia="es-ES"/>
              </w:rPr>
              <w:t xml:space="preserve"> </w:t>
            </w:r>
            <w:proofErr w:type="spellStart"/>
            <w:r w:rsidRPr="00996A27">
              <w:rPr>
                <w:rFonts w:ascii="Times New Roman" w:eastAsia="Calibri" w:hAnsi="Times New Roman" w:cs="Times New Roman"/>
                <w:b/>
                <w:sz w:val="20"/>
                <w:szCs w:val="20"/>
                <w:lang w:eastAsia="es-ES"/>
              </w:rPr>
              <w:t>coefficient</w:t>
            </w:r>
            <w:proofErr w:type="spellEnd"/>
          </w:p>
        </w:tc>
        <w:tc>
          <w:tcPr>
            <w:tcW w:w="1029" w:type="dxa"/>
            <w:shd w:val="clear" w:color="auto" w:fill="D1D1D1" w:themeFill="background2" w:themeFillShade="E6"/>
            <w:vAlign w:val="center"/>
          </w:tcPr>
          <w:p w14:paraId="6094B15F"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p</w:t>
            </w:r>
            <w:r>
              <w:rPr>
                <w:rFonts w:ascii="Times New Roman" w:eastAsia="Calibri" w:hAnsi="Times New Roman" w:cs="Times New Roman"/>
                <w:b/>
                <w:sz w:val="20"/>
                <w:szCs w:val="20"/>
                <w:lang w:eastAsia="es-ES"/>
              </w:rPr>
              <w:t>-</w:t>
            </w:r>
            <w:proofErr w:type="spellStart"/>
            <w:r w:rsidRPr="00996A27">
              <w:rPr>
                <w:rFonts w:ascii="Times New Roman" w:eastAsia="Calibri" w:hAnsi="Times New Roman" w:cs="Times New Roman"/>
                <w:b/>
                <w:sz w:val="20"/>
                <w:szCs w:val="20"/>
                <w:lang w:eastAsia="es-ES"/>
              </w:rPr>
              <w:t>value</w:t>
            </w:r>
            <w:proofErr w:type="spellEnd"/>
          </w:p>
        </w:tc>
        <w:tc>
          <w:tcPr>
            <w:tcW w:w="1221" w:type="dxa"/>
            <w:shd w:val="clear" w:color="auto" w:fill="D1D1D1" w:themeFill="background2" w:themeFillShade="E6"/>
            <w:vAlign w:val="center"/>
          </w:tcPr>
          <w:p w14:paraId="43656D51"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correlation</w:t>
            </w:r>
            <w:proofErr w:type="spellEnd"/>
            <w:r w:rsidRPr="00996A27">
              <w:rPr>
                <w:rFonts w:ascii="Times New Roman" w:eastAsia="Calibri" w:hAnsi="Times New Roman" w:cs="Times New Roman"/>
                <w:b/>
                <w:sz w:val="20"/>
                <w:szCs w:val="20"/>
                <w:lang w:eastAsia="es-ES"/>
              </w:rPr>
              <w:t xml:space="preserve"> </w:t>
            </w:r>
            <w:proofErr w:type="spellStart"/>
            <w:r w:rsidRPr="00996A27">
              <w:rPr>
                <w:rFonts w:ascii="Times New Roman" w:eastAsia="Calibri" w:hAnsi="Times New Roman" w:cs="Times New Roman"/>
                <w:b/>
                <w:sz w:val="20"/>
                <w:szCs w:val="20"/>
                <w:lang w:eastAsia="es-ES"/>
              </w:rPr>
              <w:t>coefficient</w:t>
            </w:r>
            <w:proofErr w:type="spellEnd"/>
          </w:p>
        </w:tc>
        <w:tc>
          <w:tcPr>
            <w:tcW w:w="1170" w:type="dxa"/>
            <w:shd w:val="clear" w:color="auto" w:fill="D1D1D1" w:themeFill="background2" w:themeFillShade="E6"/>
            <w:vAlign w:val="center"/>
          </w:tcPr>
          <w:p w14:paraId="251F942B"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p</w:t>
            </w:r>
            <w:r>
              <w:rPr>
                <w:rFonts w:ascii="Times New Roman" w:eastAsia="Calibri" w:hAnsi="Times New Roman" w:cs="Times New Roman"/>
                <w:b/>
                <w:sz w:val="20"/>
                <w:szCs w:val="20"/>
                <w:lang w:eastAsia="es-ES"/>
              </w:rPr>
              <w:t>-</w:t>
            </w:r>
            <w:proofErr w:type="spellStart"/>
            <w:r w:rsidRPr="00996A27">
              <w:rPr>
                <w:rFonts w:ascii="Times New Roman" w:eastAsia="Calibri" w:hAnsi="Times New Roman" w:cs="Times New Roman"/>
                <w:b/>
                <w:sz w:val="20"/>
                <w:szCs w:val="20"/>
                <w:lang w:eastAsia="es-ES"/>
              </w:rPr>
              <w:t>value</w:t>
            </w:r>
            <w:proofErr w:type="spellEnd"/>
          </w:p>
        </w:tc>
        <w:tc>
          <w:tcPr>
            <w:tcW w:w="1170" w:type="dxa"/>
            <w:shd w:val="clear" w:color="auto" w:fill="D1D1D1" w:themeFill="background2" w:themeFillShade="E6"/>
            <w:vAlign w:val="center"/>
          </w:tcPr>
          <w:p w14:paraId="478403FF"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correlation</w:t>
            </w:r>
            <w:proofErr w:type="spellEnd"/>
            <w:r w:rsidRPr="00996A27">
              <w:rPr>
                <w:rFonts w:ascii="Times New Roman" w:eastAsia="Calibri" w:hAnsi="Times New Roman" w:cs="Times New Roman"/>
                <w:b/>
                <w:sz w:val="20"/>
                <w:szCs w:val="20"/>
                <w:lang w:eastAsia="es-ES"/>
              </w:rPr>
              <w:t xml:space="preserve"> </w:t>
            </w:r>
            <w:proofErr w:type="spellStart"/>
            <w:r w:rsidRPr="00996A27">
              <w:rPr>
                <w:rFonts w:ascii="Times New Roman" w:eastAsia="Calibri" w:hAnsi="Times New Roman" w:cs="Times New Roman"/>
                <w:b/>
                <w:sz w:val="20"/>
                <w:szCs w:val="20"/>
                <w:lang w:eastAsia="es-ES"/>
              </w:rPr>
              <w:t>coefficient</w:t>
            </w:r>
            <w:proofErr w:type="spellEnd"/>
          </w:p>
        </w:tc>
        <w:tc>
          <w:tcPr>
            <w:tcW w:w="998" w:type="dxa"/>
            <w:shd w:val="clear" w:color="auto" w:fill="D1D1D1" w:themeFill="background2" w:themeFillShade="E6"/>
            <w:vAlign w:val="center"/>
          </w:tcPr>
          <w:p w14:paraId="2E9A2754"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p</w:t>
            </w:r>
            <w:r>
              <w:rPr>
                <w:rFonts w:ascii="Times New Roman" w:eastAsia="Calibri" w:hAnsi="Times New Roman" w:cs="Times New Roman"/>
                <w:b/>
                <w:sz w:val="20"/>
                <w:szCs w:val="20"/>
                <w:lang w:eastAsia="es-ES"/>
              </w:rPr>
              <w:t>-</w:t>
            </w:r>
            <w:proofErr w:type="spellStart"/>
            <w:r w:rsidRPr="00996A27">
              <w:rPr>
                <w:rFonts w:ascii="Times New Roman" w:eastAsia="Calibri" w:hAnsi="Times New Roman" w:cs="Times New Roman"/>
                <w:b/>
                <w:sz w:val="20"/>
                <w:szCs w:val="20"/>
                <w:lang w:eastAsia="es-ES"/>
              </w:rPr>
              <w:t>value</w:t>
            </w:r>
            <w:proofErr w:type="spellEnd"/>
          </w:p>
        </w:tc>
        <w:tc>
          <w:tcPr>
            <w:tcW w:w="1162" w:type="dxa"/>
            <w:shd w:val="clear" w:color="auto" w:fill="D1D1D1" w:themeFill="background2" w:themeFillShade="E6"/>
            <w:vAlign w:val="center"/>
          </w:tcPr>
          <w:p w14:paraId="6AE38540"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correlation</w:t>
            </w:r>
            <w:proofErr w:type="spellEnd"/>
            <w:r w:rsidRPr="00996A27">
              <w:rPr>
                <w:rFonts w:ascii="Times New Roman" w:eastAsia="Calibri" w:hAnsi="Times New Roman" w:cs="Times New Roman"/>
                <w:b/>
                <w:sz w:val="20"/>
                <w:szCs w:val="20"/>
                <w:lang w:eastAsia="es-ES"/>
              </w:rPr>
              <w:t xml:space="preserve"> </w:t>
            </w:r>
            <w:proofErr w:type="spellStart"/>
            <w:r w:rsidRPr="00996A27">
              <w:rPr>
                <w:rFonts w:ascii="Times New Roman" w:eastAsia="Calibri" w:hAnsi="Times New Roman" w:cs="Times New Roman"/>
                <w:b/>
                <w:sz w:val="20"/>
                <w:szCs w:val="20"/>
                <w:lang w:eastAsia="es-ES"/>
              </w:rPr>
              <w:t>coefficient</w:t>
            </w:r>
            <w:proofErr w:type="spellEnd"/>
          </w:p>
        </w:tc>
        <w:tc>
          <w:tcPr>
            <w:tcW w:w="1068" w:type="dxa"/>
            <w:shd w:val="clear" w:color="auto" w:fill="D1D1D1" w:themeFill="background2" w:themeFillShade="E6"/>
            <w:vAlign w:val="center"/>
          </w:tcPr>
          <w:p w14:paraId="357BC9E2"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p</w:t>
            </w:r>
            <w:r>
              <w:rPr>
                <w:rFonts w:ascii="Times New Roman" w:eastAsia="Calibri" w:hAnsi="Times New Roman" w:cs="Times New Roman"/>
                <w:b/>
                <w:sz w:val="20"/>
                <w:szCs w:val="20"/>
                <w:lang w:eastAsia="es-ES"/>
              </w:rPr>
              <w:t>-</w:t>
            </w:r>
            <w:proofErr w:type="spellStart"/>
            <w:r w:rsidRPr="00996A27">
              <w:rPr>
                <w:rFonts w:ascii="Times New Roman" w:eastAsia="Calibri" w:hAnsi="Times New Roman" w:cs="Times New Roman"/>
                <w:b/>
                <w:sz w:val="20"/>
                <w:szCs w:val="20"/>
                <w:lang w:eastAsia="es-ES"/>
              </w:rPr>
              <w:t>value</w:t>
            </w:r>
            <w:proofErr w:type="spellEnd"/>
          </w:p>
        </w:tc>
        <w:tc>
          <w:tcPr>
            <w:tcW w:w="1182" w:type="dxa"/>
            <w:shd w:val="clear" w:color="auto" w:fill="D1D1D1" w:themeFill="background2" w:themeFillShade="E6"/>
            <w:vAlign w:val="center"/>
          </w:tcPr>
          <w:p w14:paraId="68FCB0A6" w14:textId="77777777" w:rsidR="00B81925" w:rsidRPr="00996A27" w:rsidRDefault="00B81925" w:rsidP="00A35A53">
            <w:pPr>
              <w:spacing w:line="240" w:lineRule="atLeast"/>
              <w:jc w:val="center"/>
              <w:rPr>
                <w:rFonts w:ascii="Times New Roman" w:hAnsi="Times New Roman" w:cs="Times New Roman"/>
                <w:sz w:val="20"/>
                <w:szCs w:val="20"/>
              </w:rPr>
            </w:pPr>
            <w:proofErr w:type="spellStart"/>
            <w:r w:rsidRPr="00996A27">
              <w:rPr>
                <w:rFonts w:ascii="Times New Roman" w:eastAsia="Calibri" w:hAnsi="Times New Roman" w:cs="Times New Roman"/>
                <w:b/>
                <w:sz w:val="20"/>
                <w:szCs w:val="20"/>
                <w:lang w:eastAsia="es-ES"/>
              </w:rPr>
              <w:t>correlation</w:t>
            </w:r>
            <w:proofErr w:type="spellEnd"/>
            <w:r w:rsidRPr="00996A27">
              <w:rPr>
                <w:rFonts w:ascii="Times New Roman" w:eastAsia="Calibri" w:hAnsi="Times New Roman" w:cs="Times New Roman"/>
                <w:b/>
                <w:sz w:val="20"/>
                <w:szCs w:val="20"/>
                <w:lang w:eastAsia="es-ES"/>
              </w:rPr>
              <w:t xml:space="preserve"> </w:t>
            </w:r>
            <w:proofErr w:type="spellStart"/>
            <w:r w:rsidRPr="00996A27">
              <w:rPr>
                <w:rFonts w:ascii="Times New Roman" w:eastAsia="Calibri" w:hAnsi="Times New Roman" w:cs="Times New Roman"/>
                <w:b/>
                <w:sz w:val="20"/>
                <w:szCs w:val="20"/>
                <w:lang w:eastAsia="es-ES"/>
              </w:rPr>
              <w:t>coefficient</w:t>
            </w:r>
            <w:proofErr w:type="spellEnd"/>
          </w:p>
        </w:tc>
        <w:tc>
          <w:tcPr>
            <w:tcW w:w="1048" w:type="dxa"/>
            <w:shd w:val="clear" w:color="auto" w:fill="D1D1D1" w:themeFill="background2" w:themeFillShade="E6"/>
            <w:vAlign w:val="center"/>
          </w:tcPr>
          <w:p w14:paraId="4111D06F" w14:textId="77777777" w:rsidR="00B81925" w:rsidRPr="00996A27" w:rsidRDefault="00B81925" w:rsidP="00A35A53">
            <w:pPr>
              <w:spacing w:line="240" w:lineRule="atLeast"/>
              <w:jc w:val="center"/>
              <w:rPr>
                <w:rFonts w:ascii="Times New Roman" w:hAnsi="Times New Roman" w:cs="Times New Roman"/>
                <w:sz w:val="20"/>
                <w:szCs w:val="20"/>
              </w:rPr>
            </w:pPr>
            <w:r w:rsidRPr="00996A27">
              <w:rPr>
                <w:rFonts w:ascii="Times New Roman" w:eastAsia="Calibri" w:hAnsi="Times New Roman" w:cs="Times New Roman"/>
                <w:b/>
                <w:sz w:val="20"/>
                <w:szCs w:val="20"/>
                <w:lang w:eastAsia="es-ES"/>
              </w:rPr>
              <w:t>p</w:t>
            </w:r>
            <w:r>
              <w:rPr>
                <w:rFonts w:ascii="Times New Roman" w:eastAsia="Calibri" w:hAnsi="Times New Roman" w:cs="Times New Roman"/>
                <w:b/>
                <w:sz w:val="20"/>
                <w:szCs w:val="20"/>
                <w:lang w:eastAsia="es-ES"/>
              </w:rPr>
              <w:t>-</w:t>
            </w:r>
            <w:proofErr w:type="spellStart"/>
            <w:r w:rsidRPr="00996A27">
              <w:rPr>
                <w:rFonts w:ascii="Times New Roman" w:eastAsia="Calibri" w:hAnsi="Times New Roman" w:cs="Times New Roman"/>
                <w:b/>
                <w:sz w:val="20"/>
                <w:szCs w:val="20"/>
                <w:lang w:eastAsia="es-ES"/>
              </w:rPr>
              <w:t>value</w:t>
            </w:r>
            <w:proofErr w:type="spellEnd"/>
          </w:p>
        </w:tc>
      </w:tr>
      <w:tr w:rsidR="00B81925" w:rsidRPr="00996A27" w14:paraId="390BD1A4" w14:textId="77777777" w:rsidTr="00A35A53">
        <w:trPr>
          <w:trHeight w:val="872"/>
          <w:jc w:val="center"/>
        </w:trPr>
        <w:tc>
          <w:tcPr>
            <w:tcW w:w="2245" w:type="dxa"/>
            <w:shd w:val="clear" w:color="auto" w:fill="E8E8E8" w:themeFill="background2"/>
            <w:vAlign w:val="center"/>
          </w:tcPr>
          <w:p w14:paraId="4078D30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frequency of Participation in the home</w:t>
            </w:r>
          </w:p>
        </w:tc>
        <w:tc>
          <w:tcPr>
            <w:tcW w:w="1170" w:type="dxa"/>
            <w:vAlign w:val="center"/>
          </w:tcPr>
          <w:p w14:paraId="76458DE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-0.023</w:t>
            </w:r>
          </w:p>
        </w:tc>
        <w:tc>
          <w:tcPr>
            <w:tcW w:w="1029" w:type="dxa"/>
            <w:vAlign w:val="center"/>
          </w:tcPr>
          <w:p w14:paraId="6562FF7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0.852</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1EF329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-0.023</w:t>
            </w:r>
          </w:p>
        </w:tc>
        <w:tc>
          <w:tcPr>
            <w:tcW w:w="1170" w:type="dxa"/>
            <w:vAlign w:val="center"/>
          </w:tcPr>
          <w:p w14:paraId="7075048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0.852</w:t>
            </w:r>
            <w:r w:rsidRPr="00996A27">
              <w:rPr>
                <w:rFonts w:ascii="Times New Roman" w:eastAsia="Calibri" w:hAnsi="Times New Roman" w:cs="Times New Roman"/>
                <w:sz w:val="20"/>
                <w:szCs w:val="20"/>
                <w:vertAlign w:val="superscript"/>
                <w:lang w:eastAsia="es-ES"/>
              </w:rPr>
              <w:t>2</w:t>
            </w:r>
          </w:p>
        </w:tc>
        <w:tc>
          <w:tcPr>
            <w:tcW w:w="1170" w:type="dxa"/>
            <w:vAlign w:val="center"/>
          </w:tcPr>
          <w:p w14:paraId="543B8CE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0.059</w:t>
            </w:r>
          </w:p>
        </w:tc>
        <w:tc>
          <w:tcPr>
            <w:tcW w:w="998" w:type="dxa"/>
            <w:vAlign w:val="center"/>
          </w:tcPr>
          <w:p w14:paraId="0B9A50D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0.640</w:t>
            </w:r>
            <w:r w:rsidRPr="00996A27">
              <w:rPr>
                <w:rFonts w:ascii="Times New Roman" w:eastAsia="Calibri" w:hAnsi="Times New Roman" w:cs="Times New Roman"/>
                <w:sz w:val="20"/>
                <w:szCs w:val="20"/>
                <w:vertAlign w:val="superscript"/>
                <w:lang w:eastAsia="es-ES"/>
              </w:rPr>
              <w:t>2</w:t>
            </w:r>
          </w:p>
        </w:tc>
        <w:tc>
          <w:tcPr>
            <w:tcW w:w="1162" w:type="dxa"/>
            <w:vAlign w:val="center"/>
          </w:tcPr>
          <w:p w14:paraId="3A1D164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0.089</w:t>
            </w:r>
          </w:p>
        </w:tc>
        <w:tc>
          <w:tcPr>
            <w:tcW w:w="1068" w:type="dxa"/>
            <w:vAlign w:val="center"/>
          </w:tcPr>
          <w:p w14:paraId="08ECCCD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0.471</w:t>
            </w:r>
            <w:r w:rsidRPr="00996A27">
              <w:rPr>
                <w:rFonts w:ascii="Times New Roman" w:eastAsia="Calibri" w:hAnsi="Times New Roman" w:cs="Times New Roman"/>
                <w:sz w:val="20"/>
                <w:szCs w:val="20"/>
                <w:vertAlign w:val="superscript"/>
                <w:lang w:eastAsia="es-ES"/>
              </w:rPr>
              <w:t>2</w:t>
            </w:r>
          </w:p>
        </w:tc>
        <w:tc>
          <w:tcPr>
            <w:tcW w:w="1182" w:type="dxa"/>
            <w:vAlign w:val="center"/>
          </w:tcPr>
          <w:p w14:paraId="7F7BBB5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0.60</w:t>
            </w:r>
          </w:p>
        </w:tc>
        <w:tc>
          <w:tcPr>
            <w:tcW w:w="1048" w:type="dxa"/>
            <w:vAlign w:val="center"/>
          </w:tcPr>
          <w:p w14:paraId="48CE9A8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0.626</w:t>
            </w:r>
            <w:r w:rsidRPr="00996A27">
              <w:rPr>
                <w:rFonts w:ascii="Times New Roman" w:eastAsia="Calibri" w:hAnsi="Times New Roman" w:cs="Times New Roman"/>
                <w:sz w:val="20"/>
                <w:szCs w:val="20"/>
                <w:vertAlign w:val="superscript"/>
                <w:lang w:eastAsia="es-ES"/>
              </w:rPr>
              <w:t>2</w:t>
            </w:r>
          </w:p>
        </w:tc>
      </w:tr>
      <w:tr w:rsidR="00B81925" w:rsidRPr="00996A27" w14:paraId="4314216F" w14:textId="77777777" w:rsidTr="00A35A53">
        <w:trPr>
          <w:trHeight w:val="1169"/>
          <w:jc w:val="center"/>
        </w:trPr>
        <w:tc>
          <w:tcPr>
            <w:tcW w:w="2245" w:type="dxa"/>
            <w:shd w:val="clear" w:color="auto" w:fill="E8E8E8" w:themeFill="background2"/>
            <w:vAlign w:val="center"/>
          </w:tcPr>
          <w:p w14:paraId="15763FD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frequency of Participation in the home (% activities)</w:t>
            </w:r>
          </w:p>
        </w:tc>
        <w:tc>
          <w:tcPr>
            <w:tcW w:w="1170" w:type="dxa"/>
            <w:vAlign w:val="center"/>
          </w:tcPr>
          <w:p w14:paraId="747B1A7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-0.021</w:t>
            </w:r>
          </w:p>
        </w:tc>
        <w:tc>
          <w:tcPr>
            <w:tcW w:w="1029" w:type="dxa"/>
            <w:vAlign w:val="center"/>
          </w:tcPr>
          <w:p w14:paraId="31B2B2B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0.861</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F7E5FD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-0.021</w:t>
            </w:r>
          </w:p>
        </w:tc>
        <w:tc>
          <w:tcPr>
            <w:tcW w:w="1170" w:type="dxa"/>
            <w:vAlign w:val="center"/>
          </w:tcPr>
          <w:p w14:paraId="1E3044C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0.861</w:t>
            </w:r>
            <w:r w:rsidRPr="00996A27">
              <w:rPr>
                <w:rFonts w:ascii="Times New Roman" w:eastAsia="Calibri" w:hAnsi="Times New Roman" w:cs="Times New Roman"/>
                <w:sz w:val="20"/>
                <w:szCs w:val="20"/>
                <w:vertAlign w:val="superscript"/>
                <w:lang w:eastAsia="es-ES"/>
              </w:rPr>
              <w:t>2</w:t>
            </w:r>
          </w:p>
        </w:tc>
        <w:tc>
          <w:tcPr>
            <w:tcW w:w="1170" w:type="dxa"/>
            <w:vAlign w:val="center"/>
          </w:tcPr>
          <w:p w14:paraId="3CCC4A0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-0.057</w:t>
            </w:r>
          </w:p>
        </w:tc>
        <w:tc>
          <w:tcPr>
            <w:tcW w:w="998" w:type="dxa"/>
            <w:vAlign w:val="center"/>
          </w:tcPr>
          <w:p w14:paraId="0441F64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0.648</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191803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0.098</w:t>
            </w:r>
          </w:p>
        </w:tc>
        <w:tc>
          <w:tcPr>
            <w:tcW w:w="1068" w:type="dxa"/>
            <w:vAlign w:val="center"/>
          </w:tcPr>
          <w:p w14:paraId="75F0C54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0.427</w:t>
            </w:r>
            <w:r w:rsidRPr="00996A27">
              <w:rPr>
                <w:rFonts w:ascii="Times New Roman" w:eastAsia="Calibri" w:hAnsi="Times New Roman" w:cs="Times New Roman"/>
                <w:sz w:val="20"/>
                <w:szCs w:val="20"/>
                <w:vertAlign w:val="superscript"/>
                <w:lang w:eastAsia="es-ES"/>
              </w:rPr>
              <w:t>2</w:t>
            </w:r>
          </w:p>
        </w:tc>
        <w:tc>
          <w:tcPr>
            <w:tcW w:w="1182" w:type="dxa"/>
            <w:vAlign w:val="center"/>
          </w:tcPr>
          <w:p w14:paraId="30CDF69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-0.085</w:t>
            </w:r>
          </w:p>
        </w:tc>
        <w:tc>
          <w:tcPr>
            <w:tcW w:w="1048" w:type="dxa"/>
            <w:vAlign w:val="center"/>
          </w:tcPr>
          <w:p w14:paraId="687A9E3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0.489</w:t>
            </w:r>
            <w:r w:rsidRPr="00996A27">
              <w:rPr>
                <w:rFonts w:ascii="Times New Roman" w:eastAsia="Calibri" w:hAnsi="Times New Roman" w:cs="Times New Roman"/>
                <w:sz w:val="20"/>
                <w:szCs w:val="20"/>
                <w:vertAlign w:val="superscript"/>
                <w:lang w:eastAsia="es-ES"/>
              </w:rPr>
              <w:t>2</w:t>
            </w:r>
          </w:p>
        </w:tc>
      </w:tr>
      <w:tr w:rsidR="00B81925" w:rsidRPr="00996A27" w14:paraId="01A2A3AB" w14:textId="77777777" w:rsidTr="00A35A53">
        <w:trPr>
          <w:trHeight w:val="888"/>
          <w:jc w:val="center"/>
        </w:trPr>
        <w:tc>
          <w:tcPr>
            <w:tcW w:w="2245" w:type="dxa"/>
            <w:shd w:val="clear" w:color="auto" w:fill="E8E8E8" w:themeFill="background2"/>
            <w:vAlign w:val="center"/>
          </w:tcPr>
          <w:p w14:paraId="7653726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 xml:space="preserve">PEM-CY level of </w:t>
            </w:r>
            <w:proofErr w:type="spellStart"/>
            <w:r w:rsidRPr="00996A27">
              <w:rPr>
                <w:rFonts w:ascii="Times New Roman" w:eastAsia="Calibri" w:hAnsi="Times New Roman" w:cs="Times New Roman"/>
                <w:sz w:val="20"/>
                <w:szCs w:val="20"/>
                <w:lang w:val="en-AU" w:eastAsia="es-ES"/>
              </w:rPr>
              <w:t>involucration</w:t>
            </w:r>
            <w:proofErr w:type="spellEnd"/>
            <w:r w:rsidRPr="00996A27">
              <w:rPr>
                <w:rFonts w:ascii="Times New Roman" w:eastAsia="Calibri" w:hAnsi="Times New Roman" w:cs="Times New Roman"/>
                <w:sz w:val="20"/>
                <w:szCs w:val="20"/>
                <w:lang w:val="en-AU" w:eastAsia="es-ES"/>
              </w:rPr>
              <w:t xml:space="preserve"> in the home</w:t>
            </w:r>
          </w:p>
        </w:tc>
        <w:tc>
          <w:tcPr>
            <w:tcW w:w="1170" w:type="dxa"/>
            <w:vAlign w:val="center"/>
          </w:tcPr>
          <w:p w14:paraId="7A595D9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0.25</w:t>
            </w:r>
          </w:p>
        </w:tc>
        <w:tc>
          <w:tcPr>
            <w:tcW w:w="1029" w:type="dxa"/>
            <w:vAlign w:val="center"/>
          </w:tcPr>
          <w:p w14:paraId="516776B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0.838</w:t>
            </w:r>
            <w:r w:rsidRPr="00996A27">
              <w:rPr>
                <w:rFonts w:ascii="Times New Roman" w:eastAsia="Calibri" w:hAnsi="Times New Roman" w:cs="Times New Roman"/>
                <w:sz w:val="20"/>
                <w:szCs w:val="20"/>
                <w:vertAlign w:val="superscript"/>
                <w:lang w:eastAsia="es-ES"/>
              </w:rPr>
              <w:t>1</w:t>
            </w:r>
          </w:p>
        </w:tc>
        <w:tc>
          <w:tcPr>
            <w:tcW w:w="1221" w:type="dxa"/>
            <w:vAlign w:val="center"/>
          </w:tcPr>
          <w:p w14:paraId="0941374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0.013</w:t>
            </w:r>
          </w:p>
        </w:tc>
        <w:tc>
          <w:tcPr>
            <w:tcW w:w="1170" w:type="dxa"/>
            <w:vAlign w:val="center"/>
          </w:tcPr>
          <w:p w14:paraId="25F148A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0.917</w:t>
            </w:r>
            <w:r w:rsidRPr="00996A27">
              <w:rPr>
                <w:rFonts w:ascii="Times New Roman" w:eastAsia="Calibri" w:hAnsi="Times New Roman" w:cs="Times New Roman"/>
                <w:sz w:val="20"/>
                <w:szCs w:val="20"/>
                <w:vertAlign w:val="superscript"/>
                <w:lang w:eastAsia="es-ES"/>
              </w:rPr>
              <w:t>1</w:t>
            </w:r>
          </w:p>
        </w:tc>
        <w:tc>
          <w:tcPr>
            <w:tcW w:w="1170" w:type="dxa"/>
            <w:vAlign w:val="center"/>
          </w:tcPr>
          <w:p w14:paraId="347CDD3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0.225</w:t>
            </w:r>
            <w:r w:rsidRPr="00996A27">
              <w:rPr>
                <w:rFonts w:ascii="Times New Roman" w:eastAsia="Calibri" w:hAnsi="Times New Roman" w:cs="Times New Roman"/>
                <w:sz w:val="20"/>
                <w:szCs w:val="20"/>
                <w:vertAlign w:val="superscript"/>
                <w:lang w:eastAsia="es-ES"/>
              </w:rPr>
              <w:t>1</w:t>
            </w:r>
          </w:p>
        </w:tc>
        <w:tc>
          <w:tcPr>
            <w:tcW w:w="998" w:type="dxa"/>
            <w:vAlign w:val="center"/>
          </w:tcPr>
          <w:p w14:paraId="353EBFA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0.070</w:t>
            </w:r>
            <w:r w:rsidRPr="00996A27">
              <w:rPr>
                <w:rFonts w:ascii="Times New Roman" w:eastAsia="Calibri" w:hAnsi="Times New Roman" w:cs="Times New Roman"/>
                <w:sz w:val="20"/>
                <w:szCs w:val="20"/>
                <w:vertAlign w:val="superscript"/>
                <w:lang w:eastAsia="es-ES"/>
              </w:rPr>
              <w:t>1</w:t>
            </w:r>
          </w:p>
        </w:tc>
        <w:tc>
          <w:tcPr>
            <w:tcW w:w="1162" w:type="dxa"/>
            <w:vAlign w:val="center"/>
          </w:tcPr>
          <w:p w14:paraId="434B202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0.060</w:t>
            </w:r>
          </w:p>
        </w:tc>
        <w:tc>
          <w:tcPr>
            <w:tcW w:w="1068" w:type="dxa"/>
            <w:vAlign w:val="center"/>
          </w:tcPr>
          <w:p w14:paraId="341CE0F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0.625</w:t>
            </w:r>
            <w:r w:rsidRPr="00996A27">
              <w:rPr>
                <w:rFonts w:ascii="Times New Roman" w:eastAsia="Calibri" w:hAnsi="Times New Roman" w:cs="Times New Roman"/>
                <w:sz w:val="20"/>
                <w:szCs w:val="20"/>
                <w:vertAlign w:val="superscript"/>
                <w:lang w:eastAsia="es-ES"/>
              </w:rPr>
              <w:t xml:space="preserve"> 1</w:t>
            </w:r>
          </w:p>
        </w:tc>
        <w:tc>
          <w:tcPr>
            <w:tcW w:w="1182" w:type="dxa"/>
            <w:vAlign w:val="center"/>
          </w:tcPr>
          <w:p w14:paraId="52EE4B8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0.095</w:t>
            </w:r>
          </w:p>
        </w:tc>
        <w:tc>
          <w:tcPr>
            <w:tcW w:w="1048" w:type="dxa"/>
            <w:vAlign w:val="center"/>
          </w:tcPr>
          <w:p w14:paraId="1AD53D7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0.440</w:t>
            </w:r>
            <w:r w:rsidRPr="00996A27">
              <w:rPr>
                <w:rFonts w:ascii="Times New Roman" w:eastAsia="Calibri" w:hAnsi="Times New Roman" w:cs="Times New Roman"/>
                <w:sz w:val="20"/>
                <w:szCs w:val="20"/>
                <w:vertAlign w:val="superscript"/>
                <w:lang w:eastAsia="es-ES"/>
              </w:rPr>
              <w:t xml:space="preserve"> 1</w:t>
            </w:r>
          </w:p>
        </w:tc>
      </w:tr>
      <w:tr w:rsidR="00B81925" w:rsidRPr="00996A27" w14:paraId="66DB3914" w14:textId="77777777" w:rsidTr="00A35A53">
        <w:trPr>
          <w:trHeight w:val="1169"/>
          <w:jc w:val="center"/>
        </w:trPr>
        <w:tc>
          <w:tcPr>
            <w:tcW w:w="2245" w:type="dxa"/>
            <w:shd w:val="clear" w:color="auto" w:fill="E8E8E8" w:themeFill="background2"/>
            <w:vAlign w:val="center"/>
          </w:tcPr>
          <w:p w14:paraId="576D908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 xml:space="preserve">PEM-CY desire for change of Participation </w:t>
            </w:r>
            <w:r>
              <w:rPr>
                <w:rFonts w:ascii="Times New Roman" w:eastAsia="Calibri" w:hAnsi="Times New Roman" w:cs="Times New Roman"/>
                <w:sz w:val="20"/>
                <w:szCs w:val="20"/>
                <w:lang w:val="en-AU" w:eastAsia="es-ES"/>
              </w:rPr>
              <w:t>at</w:t>
            </w:r>
            <w:r w:rsidRPr="00996A27">
              <w:rPr>
                <w:rFonts w:ascii="Times New Roman" w:eastAsia="Calibri" w:hAnsi="Times New Roman" w:cs="Times New Roman"/>
                <w:sz w:val="20"/>
                <w:szCs w:val="20"/>
                <w:lang w:val="en-AU" w:eastAsia="es-ES"/>
              </w:rPr>
              <w:t xml:space="preserve"> home (%)</w:t>
            </w:r>
          </w:p>
        </w:tc>
        <w:tc>
          <w:tcPr>
            <w:tcW w:w="1170" w:type="dxa"/>
            <w:vAlign w:val="center"/>
          </w:tcPr>
          <w:p w14:paraId="214DF70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-0.063</w:t>
            </w:r>
          </w:p>
        </w:tc>
        <w:tc>
          <w:tcPr>
            <w:tcW w:w="1029" w:type="dxa"/>
            <w:vAlign w:val="center"/>
          </w:tcPr>
          <w:p w14:paraId="470B0CD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0.606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0DF804D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-0.063</w:t>
            </w:r>
          </w:p>
        </w:tc>
        <w:tc>
          <w:tcPr>
            <w:tcW w:w="1170" w:type="dxa"/>
            <w:vAlign w:val="center"/>
          </w:tcPr>
          <w:p w14:paraId="7EDDC40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0.606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1CB6354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-0.134</w:t>
            </w:r>
          </w:p>
        </w:tc>
        <w:tc>
          <w:tcPr>
            <w:tcW w:w="998" w:type="dxa"/>
            <w:vAlign w:val="center"/>
          </w:tcPr>
          <w:p w14:paraId="1526E50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0.282</w:t>
            </w:r>
            <w:r w:rsidRPr="00996A27">
              <w:rPr>
                <w:rFonts w:ascii="Times New Roman" w:eastAsia="Calibri" w:hAnsi="Times New Roman" w:cs="Times New Roman"/>
                <w:sz w:val="20"/>
                <w:szCs w:val="20"/>
                <w:vertAlign w:val="superscript"/>
                <w:lang w:eastAsia="es-ES"/>
              </w:rPr>
              <w:t>2</w:t>
            </w:r>
          </w:p>
        </w:tc>
        <w:tc>
          <w:tcPr>
            <w:tcW w:w="1162" w:type="dxa"/>
            <w:vAlign w:val="center"/>
          </w:tcPr>
          <w:p w14:paraId="102BDC5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-0.136</w:t>
            </w:r>
          </w:p>
        </w:tc>
        <w:tc>
          <w:tcPr>
            <w:tcW w:w="1068" w:type="dxa"/>
            <w:vAlign w:val="center"/>
          </w:tcPr>
          <w:p w14:paraId="7DAF9C1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0.267</w:t>
            </w:r>
            <w:r w:rsidRPr="00996A27">
              <w:rPr>
                <w:rFonts w:ascii="Times New Roman" w:eastAsia="Calibri" w:hAnsi="Times New Roman" w:cs="Times New Roman"/>
                <w:sz w:val="20"/>
                <w:szCs w:val="20"/>
                <w:vertAlign w:val="superscript"/>
                <w:lang w:eastAsia="es-ES"/>
              </w:rPr>
              <w:t>2</w:t>
            </w:r>
          </w:p>
        </w:tc>
        <w:tc>
          <w:tcPr>
            <w:tcW w:w="1182" w:type="dxa"/>
            <w:vAlign w:val="center"/>
          </w:tcPr>
          <w:p w14:paraId="5503EC9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-0.048</w:t>
            </w:r>
          </w:p>
        </w:tc>
        <w:tc>
          <w:tcPr>
            <w:tcW w:w="1048" w:type="dxa"/>
            <w:vAlign w:val="center"/>
          </w:tcPr>
          <w:p w14:paraId="1297DBE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0.699</w:t>
            </w:r>
            <w:r w:rsidRPr="00996A27">
              <w:rPr>
                <w:rFonts w:ascii="Times New Roman" w:eastAsia="Calibri" w:hAnsi="Times New Roman" w:cs="Times New Roman"/>
                <w:sz w:val="20"/>
                <w:szCs w:val="20"/>
                <w:vertAlign w:val="superscript"/>
                <w:lang w:eastAsia="es-ES"/>
              </w:rPr>
              <w:t>2</w:t>
            </w:r>
          </w:p>
        </w:tc>
      </w:tr>
      <w:tr w:rsidR="00B81925" w:rsidRPr="00996A27" w14:paraId="52B27DE1" w14:textId="77777777" w:rsidTr="00A35A53">
        <w:trPr>
          <w:trHeight w:val="872"/>
          <w:jc w:val="center"/>
        </w:trPr>
        <w:tc>
          <w:tcPr>
            <w:tcW w:w="2245" w:type="dxa"/>
            <w:shd w:val="clear" w:color="auto" w:fill="E8E8E8" w:themeFill="background2"/>
            <w:vAlign w:val="center"/>
          </w:tcPr>
          <w:p w14:paraId="0329952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home environment total (/3)</w:t>
            </w:r>
          </w:p>
        </w:tc>
        <w:tc>
          <w:tcPr>
            <w:tcW w:w="1170" w:type="dxa"/>
            <w:vAlign w:val="center"/>
          </w:tcPr>
          <w:p w14:paraId="6D4BA75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0.007</w:t>
            </w:r>
          </w:p>
        </w:tc>
        <w:tc>
          <w:tcPr>
            <w:tcW w:w="1029" w:type="dxa"/>
            <w:vAlign w:val="center"/>
          </w:tcPr>
          <w:p w14:paraId="0A5EF0C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0.953</w:t>
            </w:r>
            <w:r w:rsidRPr="00996A27">
              <w:rPr>
                <w:rFonts w:ascii="Times New Roman" w:eastAsia="Calibri" w:hAnsi="Times New Roman" w:cs="Times New Roman"/>
                <w:sz w:val="20"/>
                <w:szCs w:val="20"/>
                <w:vertAlign w:val="superscript"/>
                <w:lang w:eastAsia="es-ES"/>
              </w:rPr>
              <w:t>2</w:t>
            </w:r>
          </w:p>
        </w:tc>
        <w:tc>
          <w:tcPr>
            <w:tcW w:w="1221" w:type="dxa"/>
            <w:vAlign w:val="center"/>
          </w:tcPr>
          <w:p w14:paraId="7748A43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0.007</w:t>
            </w:r>
          </w:p>
        </w:tc>
        <w:tc>
          <w:tcPr>
            <w:tcW w:w="1170" w:type="dxa"/>
            <w:vAlign w:val="center"/>
          </w:tcPr>
          <w:p w14:paraId="38CFBCB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0.953</w:t>
            </w:r>
            <w:r w:rsidRPr="00996A27">
              <w:rPr>
                <w:rFonts w:ascii="Times New Roman" w:eastAsia="Calibri" w:hAnsi="Times New Roman" w:cs="Times New Roman"/>
                <w:sz w:val="20"/>
                <w:szCs w:val="20"/>
                <w:vertAlign w:val="superscript"/>
                <w:lang w:eastAsia="es-ES"/>
              </w:rPr>
              <w:t>2</w:t>
            </w:r>
          </w:p>
        </w:tc>
        <w:tc>
          <w:tcPr>
            <w:tcW w:w="1170" w:type="dxa"/>
            <w:vAlign w:val="center"/>
          </w:tcPr>
          <w:p w14:paraId="1487E5A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0.037</w:t>
            </w:r>
          </w:p>
        </w:tc>
        <w:tc>
          <w:tcPr>
            <w:tcW w:w="998" w:type="dxa"/>
            <w:vAlign w:val="center"/>
          </w:tcPr>
          <w:p w14:paraId="3C8195A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0.768</w:t>
            </w:r>
            <w:r w:rsidRPr="00996A27">
              <w:rPr>
                <w:rFonts w:ascii="Times New Roman" w:eastAsia="Calibri" w:hAnsi="Times New Roman" w:cs="Times New Roman"/>
                <w:sz w:val="20"/>
                <w:szCs w:val="20"/>
                <w:vertAlign w:val="superscript"/>
                <w:lang w:eastAsia="es-ES"/>
              </w:rPr>
              <w:t>2</w:t>
            </w:r>
          </w:p>
        </w:tc>
        <w:tc>
          <w:tcPr>
            <w:tcW w:w="1162" w:type="dxa"/>
            <w:vAlign w:val="center"/>
          </w:tcPr>
          <w:p w14:paraId="5256EFA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-0.077</w:t>
            </w:r>
          </w:p>
        </w:tc>
        <w:tc>
          <w:tcPr>
            <w:tcW w:w="1068" w:type="dxa"/>
            <w:vAlign w:val="center"/>
          </w:tcPr>
          <w:p w14:paraId="6C3588A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0.535</w:t>
            </w:r>
            <w:r w:rsidRPr="00996A27">
              <w:rPr>
                <w:rFonts w:ascii="Times New Roman" w:eastAsia="Calibri" w:hAnsi="Times New Roman" w:cs="Times New Roman"/>
                <w:sz w:val="20"/>
                <w:szCs w:val="20"/>
                <w:vertAlign w:val="superscript"/>
                <w:lang w:eastAsia="es-ES"/>
              </w:rPr>
              <w:t>2</w:t>
            </w:r>
          </w:p>
        </w:tc>
        <w:tc>
          <w:tcPr>
            <w:tcW w:w="1182" w:type="dxa"/>
            <w:vAlign w:val="center"/>
          </w:tcPr>
          <w:p w14:paraId="5CC943F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-0.26</w:t>
            </w:r>
          </w:p>
        </w:tc>
        <w:tc>
          <w:tcPr>
            <w:tcW w:w="1048" w:type="dxa"/>
            <w:vAlign w:val="center"/>
          </w:tcPr>
          <w:p w14:paraId="304142F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0.830</w:t>
            </w:r>
            <w:r w:rsidRPr="00996A27">
              <w:rPr>
                <w:rFonts w:ascii="Times New Roman" w:eastAsia="Calibri" w:hAnsi="Times New Roman" w:cs="Times New Roman"/>
                <w:sz w:val="20"/>
                <w:szCs w:val="20"/>
                <w:vertAlign w:val="superscript"/>
                <w:lang w:eastAsia="es-ES"/>
              </w:rPr>
              <w:t>2</w:t>
            </w:r>
          </w:p>
        </w:tc>
      </w:tr>
      <w:tr w:rsidR="00B81925" w:rsidRPr="00996A27" w14:paraId="30B15BC1" w14:textId="77777777" w:rsidTr="00A35A53">
        <w:trPr>
          <w:trHeight w:val="888"/>
          <w:jc w:val="center"/>
        </w:trPr>
        <w:tc>
          <w:tcPr>
            <w:tcW w:w="2245" w:type="dxa"/>
            <w:shd w:val="clear" w:color="auto" w:fill="E8E8E8" w:themeFill="background2"/>
            <w:vAlign w:val="center"/>
          </w:tcPr>
          <w:p w14:paraId="2494088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home environment facilitators</w:t>
            </w:r>
          </w:p>
        </w:tc>
        <w:tc>
          <w:tcPr>
            <w:tcW w:w="1170" w:type="dxa"/>
            <w:vAlign w:val="center"/>
          </w:tcPr>
          <w:p w14:paraId="5E17796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-0.057</w:t>
            </w:r>
          </w:p>
        </w:tc>
        <w:tc>
          <w:tcPr>
            <w:tcW w:w="1029" w:type="dxa"/>
            <w:vAlign w:val="center"/>
          </w:tcPr>
          <w:p w14:paraId="45987EB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0.636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0643063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-0.057</w:t>
            </w:r>
          </w:p>
        </w:tc>
        <w:tc>
          <w:tcPr>
            <w:tcW w:w="1170" w:type="dxa"/>
            <w:vAlign w:val="center"/>
          </w:tcPr>
          <w:p w14:paraId="5451E82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0.636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65443C9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0.025</w:t>
            </w:r>
          </w:p>
        </w:tc>
        <w:tc>
          <w:tcPr>
            <w:tcW w:w="998" w:type="dxa"/>
            <w:vAlign w:val="center"/>
          </w:tcPr>
          <w:p w14:paraId="05D65D6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0.841</w:t>
            </w:r>
            <w:r w:rsidRPr="00996A27">
              <w:rPr>
                <w:rFonts w:ascii="Times New Roman" w:eastAsia="Calibri" w:hAnsi="Times New Roman" w:cs="Times New Roman"/>
                <w:sz w:val="20"/>
                <w:szCs w:val="20"/>
                <w:vertAlign w:val="superscript"/>
                <w:lang w:eastAsia="es-ES"/>
              </w:rPr>
              <w:t>2</w:t>
            </w:r>
          </w:p>
        </w:tc>
        <w:tc>
          <w:tcPr>
            <w:tcW w:w="1162" w:type="dxa"/>
            <w:vAlign w:val="center"/>
          </w:tcPr>
          <w:p w14:paraId="0BCB0B3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-0.096</w:t>
            </w:r>
          </w:p>
        </w:tc>
        <w:tc>
          <w:tcPr>
            <w:tcW w:w="1068" w:type="dxa"/>
            <w:vAlign w:val="center"/>
          </w:tcPr>
          <w:p w14:paraId="077B31E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0.435</w:t>
            </w:r>
            <w:r w:rsidRPr="00996A27">
              <w:rPr>
                <w:rFonts w:ascii="Times New Roman" w:eastAsia="Calibri" w:hAnsi="Times New Roman" w:cs="Times New Roman"/>
                <w:sz w:val="20"/>
                <w:szCs w:val="20"/>
                <w:vertAlign w:val="superscript"/>
                <w:lang w:eastAsia="es-ES"/>
              </w:rPr>
              <w:t>2</w:t>
            </w:r>
          </w:p>
        </w:tc>
        <w:tc>
          <w:tcPr>
            <w:tcW w:w="1182" w:type="dxa"/>
            <w:vAlign w:val="center"/>
          </w:tcPr>
          <w:p w14:paraId="1C361F5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0.008</w:t>
            </w:r>
          </w:p>
        </w:tc>
        <w:tc>
          <w:tcPr>
            <w:tcW w:w="1048" w:type="dxa"/>
            <w:vAlign w:val="center"/>
          </w:tcPr>
          <w:p w14:paraId="635E38A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0.949</w:t>
            </w:r>
            <w:r w:rsidRPr="00996A27">
              <w:rPr>
                <w:rFonts w:ascii="Times New Roman" w:eastAsia="Calibri" w:hAnsi="Times New Roman" w:cs="Times New Roman"/>
                <w:sz w:val="20"/>
                <w:szCs w:val="20"/>
                <w:vertAlign w:val="superscript"/>
                <w:lang w:eastAsia="es-ES"/>
              </w:rPr>
              <w:t>2</w:t>
            </w:r>
          </w:p>
        </w:tc>
      </w:tr>
      <w:tr w:rsidR="00B81925" w:rsidRPr="00996A27" w14:paraId="5C1FDA4F" w14:textId="77777777" w:rsidTr="00A35A53">
        <w:trPr>
          <w:trHeight w:val="872"/>
          <w:jc w:val="center"/>
        </w:trPr>
        <w:tc>
          <w:tcPr>
            <w:tcW w:w="2245" w:type="dxa"/>
            <w:shd w:val="clear" w:color="auto" w:fill="E8E8E8" w:themeFill="background2"/>
            <w:vAlign w:val="center"/>
          </w:tcPr>
          <w:p w14:paraId="1F19CE3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home environment barriers</w:t>
            </w:r>
          </w:p>
        </w:tc>
        <w:tc>
          <w:tcPr>
            <w:tcW w:w="1170" w:type="dxa"/>
            <w:vAlign w:val="center"/>
          </w:tcPr>
          <w:p w14:paraId="3C08B1F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0.065</w:t>
            </w:r>
          </w:p>
        </w:tc>
        <w:tc>
          <w:tcPr>
            <w:tcW w:w="1029" w:type="dxa"/>
            <w:vAlign w:val="center"/>
          </w:tcPr>
          <w:p w14:paraId="349FAA4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0.596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6C54D21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0.065</w:t>
            </w:r>
          </w:p>
        </w:tc>
        <w:tc>
          <w:tcPr>
            <w:tcW w:w="1170" w:type="dxa"/>
            <w:vAlign w:val="center"/>
          </w:tcPr>
          <w:p w14:paraId="0D0D9EB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0.596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5E8DC56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-0.021</w:t>
            </w:r>
          </w:p>
        </w:tc>
        <w:tc>
          <w:tcPr>
            <w:tcW w:w="998" w:type="dxa"/>
            <w:vAlign w:val="center"/>
          </w:tcPr>
          <w:p w14:paraId="7FDA660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0.868</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889903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0.107</w:t>
            </w:r>
          </w:p>
        </w:tc>
        <w:tc>
          <w:tcPr>
            <w:tcW w:w="1068" w:type="dxa"/>
            <w:vAlign w:val="center"/>
          </w:tcPr>
          <w:p w14:paraId="506F185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0.385</w:t>
            </w:r>
            <w:r w:rsidRPr="00996A27">
              <w:rPr>
                <w:rFonts w:ascii="Times New Roman" w:eastAsia="Calibri" w:hAnsi="Times New Roman" w:cs="Times New Roman"/>
                <w:sz w:val="20"/>
                <w:szCs w:val="20"/>
                <w:vertAlign w:val="superscript"/>
                <w:lang w:eastAsia="es-ES"/>
              </w:rPr>
              <w:t>2</w:t>
            </w:r>
          </w:p>
        </w:tc>
        <w:tc>
          <w:tcPr>
            <w:tcW w:w="1182" w:type="dxa"/>
            <w:vAlign w:val="center"/>
          </w:tcPr>
          <w:p w14:paraId="5106045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-0.001</w:t>
            </w:r>
          </w:p>
        </w:tc>
        <w:tc>
          <w:tcPr>
            <w:tcW w:w="1048" w:type="dxa"/>
            <w:vAlign w:val="center"/>
          </w:tcPr>
          <w:p w14:paraId="6EE1810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0.997</w:t>
            </w:r>
            <w:r w:rsidRPr="00996A27">
              <w:rPr>
                <w:rFonts w:ascii="Times New Roman" w:eastAsia="Calibri" w:hAnsi="Times New Roman" w:cs="Times New Roman"/>
                <w:sz w:val="20"/>
                <w:szCs w:val="20"/>
                <w:vertAlign w:val="superscript"/>
                <w:lang w:eastAsia="es-ES"/>
              </w:rPr>
              <w:t>2</w:t>
            </w:r>
          </w:p>
        </w:tc>
      </w:tr>
      <w:tr w:rsidR="00B81925" w:rsidRPr="00996A27" w14:paraId="3F473ACB" w14:textId="77777777" w:rsidTr="00A35A53">
        <w:trPr>
          <w:trHeight w:val="872"/>
          <w:jc w:val="center"/>
        </w:trPr>
        <w:tc>
          <w:tcPr>
            <w:tcW w:w="2245" w:type="dxa"/>
            <w:shd w:val="clear" w:color="auto" w:fill="E8E8E8" w:themeFill="background2"/>
            <w:vAlign w:val="center"/>
          </w:tcPr>
          <w:p w14:paraId="4D06F0C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lastRenderedPageBreak/>
              <w:t>PEM-CY frequency of Participation in the school</w:t>
            </w:r>
          </w:p>
        </w:tc>
        <w:tc>
          <w:tcPr>
            <w:tcW w:w="1170" w:type="dxa"/>
            <w:vAlign w:val="center"/>
          </w:tcPr>
          <w:p w14:paraId="1E4FC13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0.043</w:t>
            </w:r>
          </w:p>
        </w:tc>
        <w:tc>
          <w:tcPr>
            <w:tcW w:w="1029" w:type="dxa"/>
            <w:vAlign w:val="center"/>
          </w:tcPr>
          <w:p w14:paraId="74B4E47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5AACFED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0.043</w:t>
            </w:r>
          </w:p>
        </w:tc>
        <w:tc>
          <w:tcPr>
            <w:tcW w:w="1170" w:type="dxa"/>
            <w:vAlign w:val="center"/>
          </w:tcPr>
          <w:p w14:paraId="39B89F9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7AD06EB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0.194</w:t>
            </w:r>
          </w:p>
        </w:tc>
        <w:tc>
          <w:tcPr>
            <w:tcW w:w="998" w:type="dxa"/>
            <w:vAlign w:val="center"/>
          </w:tcPr>
          <w:p w14:paraId="2934B8D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0.119</w:t>
            </w:r>
            <w:r w:rsidRPr="00996A27">
              <w:rPr>
                <w:rFonts w:ascii="Times New Roman" w:eastAsia="Calibri" w:hAnsi="Times New Roman" w:cs="Times New Roman"/>
                <w:sz w:val="20"/>
                <w:szCs w:val="20"/>
                <w:vertAlign w:val="superscript"/>
                <w:lang w:eastAsia="es-ES"/>
              </w:rPr>
              <w:t>2</w:t>
            </w:r>
          </w:p>
        </w:tc>
        <w:tc>
          <w:tcPr>
            <w:tcW w:w="1162" w:type="dxa"/>
            <w:vAlign w:val="center"/>
          </w:tcPr>
          <w:p w14:paraId="66A4509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0.099</w:t>
            </w:r>
          </w:p>
        </w:tc>
        <w:tc>
          <w:tcPr>
            <w:tcW w:w="1068" w:type="dxa"/>
            <w:vAlign w:val="center"/>
          </w:tcPr>
          <w:p w14:paraId="48B4C969" w14:textId="77777777" w:rsidR="00B81925" w:rsidRPr="00996A27" w:rsidRDefault="00B81925" w:rsidP="00A35A53">
            <w:pPr>
              <w:spacing w:line="240" w:lineRule="atLeast"/>
              <w:jc w:val="center"/>
              <w:rPr>
                <w:rFonts w:ascii="Times New Roman" w:eastAsia="Calibri" w:hAnsi="Times New Roman" w:cs="Times New Roman"/>
                <w:sz w:val="20"/>
                <w:szCs w:val="20"/>
                <w:lang w:eastAsia="es-ES"/>
              </w:rPr>
            </w:pPr>
            <w:r w:rsidRPr="00996A27">
              <w:rPr>
                <w:rFonts w:ascii="Times New Roman" w:eastAsia="Calibri" w:hAnsi="Times New Roman" w:cs="Times New Roman"/>
                <w:sz w:val="20"/>
                <w:szCs w:val="20"/>
                <w:lang w:eastAsia="es-ES"/>
              </w:rPr>
              <w:t>0.421</w:t>
            </w:r>
            <w:r w:rsidRPr="00996A27">
              <w:rPr>
                <w:rFonts w:ascii="Times New Roman" w:eastAsia="Calibri" w:hAnsi="Times New Roman" w:cs="Times New Roman"/>
                <w:sz w:val="20"/>
                <w:szCs w:val="20"/>
                <w:vertAlign w:val="superscript"/>
                <w:lang w:eastAsia="es-ES"/>
              </w:rPr>
              <w:t>2</w:t>
            </w:r>
          </w:p>
        </w:tc>
        <w:tc>
          <w:tcPr>
            <w:tcW w:w="1182" w:type="dxa"/>
            <w:vAlign w:val="center"/>
          </w:tcPr>
          <w:p w14:paraId="5A9F941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0.027</w:t>
            </w:r>
          </w:p>
        </w:tc>
        <w:tc>
          <w:tcPr>
            <w:tcW w:w="1048" w:type="dxa"/>
            <w:vAlign w:val="center"/>
          </w:tcPr>
          <w:p w14:paraId="3701131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0.826</w:t>
            </w:r>
            <w:r w:rsidRPr="00996A27">
              <w:rPr>
                <w:rFonts w:ascii="Times New Roman" w:eastAsia="Calibri" w:hAnsi="Times New Roman" w:cs="Times New Roman"/>
                <w:sz w:val="20"/>
                <w:szCs w:val="20"/>
                <w:vertAlign w:val="superscript"/>
                <w:lang w:eastAsia="es-ES"/>
              </w:rPr>
              <w:t>2</w:t>
            </w:r>
          </w:p>
        </w:tc>
      </w:tr>
      <w:tr w:rsidR="00B81925" w:rsidRPr="00996A27" w14:paraId="1D9191F3" w14:textId="77777777" w:rsidTr="00A35A53">
        <w:trPr>
          <w:trHeight w:val="1169"/>
          <w:jc w:val="center"/>
        </w:trPr>
        <w:tc>
          <w:tcPr>
            <w:tcW w:w="2245" w:type="dxa"/>
            <w:shd w:val="clear" w:color="auto" w:fill="E8E8E8" w:themeFill="background2"/>
            <w:vAlign w:val="center"/>
          </w:tcPr>
          <w:p w14:paraId="2AA74FD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frequency of Participation in the school (% activities)</w:t>
            </w:r>
          </w:p>
        </w:tc>
        <w:tc>
          <w:tcPr>
            <w:tcW w:w="1170" w:type="dxa"/>
            <w:vAlign w:val="center"/>
          </w:tcPr>
          <w:p w14:paraId="6FAFD47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-0.041</w:t>
            </w:r>
          </w:p>
        </w:tc>
        <w:tc>
          <w:tcPr>
            <w:tcW w:w="1029" w:type="dxa"/>
            <w:vAlign w:val="center"/>
          </w:tcPr>
          <w:p w14:paraId="477774E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0.739</w:t>
            </w:r>
            <w:r w:rsidRPr="00996A27">
              <w:rPr>
                <w:rFonts w:ascii="Times New Roman" w:eastAsia="Calibri" w:hAnsi="Times New Roman" w:cs="Times New Roman"/>
                <w:sz w:val="20"/>
                <w:szCs w:val="20"/>
                <w:vertAlign w:val="superscript"/>
                <w:lang w:eastAsia="es-ES"/>
              </w:rPr>
              <w:t>2</w:t>
            </w:r>
          </w:p>
        </w:tc>
        <w:tc>
          <w:tcPr>
            <w:tcW w:w="1221" w:type="dxa"/>
            <w:vAlign w:val="center"/>
          </w:tcPr>
          <w:p w14:paraId="4CCCDCC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-0.041</w:t>
            </w:r>
          </w:p>
        </w:tc>
        <w:tc>
          <w:tcPr>
            <w:tcW w:w="1170" w:type="dxa"/>
            <w:vAlign w:val="center"/>
          </w:tcPr>
          <w:p w14:paraId="6A3F42E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0.739</w:t>
            </w:r>
            <w:r w:rsidRPr="00996A27">
              <w:rPr>
                <w:rFonts w:ascii="Times New Roman" w:eastAsia="Calibri" w:hAnsi="Times New Roman" w:cs="Times New Roman"/>
                <w:sz w:val="20"/>
                <w:szCs w:val="20"/>
                <w:vertAlign w:val="superscript"/>
                <w:lang w:eastAsia="es-ES"/>
              </w:rPr>
              <w:t>2</w:t>
            </w:r>
          </w:p>
        </w:tc>
        <w:tc>
          <w:tcPr>
            <w:tcW w:w="1170" w:type="dxa"/>
            <w:vAlign w:val="center"/>
          </w:tcPr>
          <w:p w14:paraId="17F61B4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0.040</w:t>
            </w:r>
          </w:p>
        </w:tc>
        <w:tc>
          <w:tcPr>
            <w:tcW w:w="998" w:type="dxa"/>
            <w:vAlign w:val="center"/>
          </w:tcPr>
          <w:p w14:paraId="5781C66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0.747</w:t>
            </w:r>
            <w:r w:rsidRPr="00996A27">
              <w:rPr>
                <w:rFonts w:ascii="Times New Roman" w:eastAsia="Calibri" w:hAnsi="Times New Roman" w:cs="Times New Roman"/>
                <w:sz w:val="20"/>
                <w:szCs w:val="20"/>
                <w:vertAlign w:val="superscript"/>
                <w:lang w:eastAsia="es-ES"/>
              </w:rPr>
              <w:t>2</w:t>
            </w:r>
          </w:p>
        </w:tc>
        <w:tc>
          <w:tcPr>
            <w:tcW w:w="1162" w:type="dxa"/>
            <w:vAlign w:val="center"/>
          </w:tcPr>
          <w:p w14:paraId="28A4C25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0.102</w:t>
            </w:r>
          </w:p>
        </w:tc>
        <w:tc>
          <w:tcPr>
            <w:tcW w:w="1068" w:type="dxa"/>
            <w:vAlign w:val="center"/>
          </w:tcPr>
          <w:p w14:paraId="53C17A6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0.410</w:t>
            </w:r>
            <w:r w:rsidRPr="00996A27">
              <w:rPr>
                <w:rFonts w:ascii="Times New Roman" w:eastAsia="Calibri" w:hAnsi="Times New Roman" w:cs="Times New Roman"/>
                <w:sz w:val="20"/>
                <w:szCs w:val="20"/>
                <w:vertAlign w:val="superscript"/>
                <w:lang w:eastAsia="es-ES"/>
              </w:rPr>
              <w:t>2</w:t>
            </w:r>
          </w:p>
        </w:tc>
        <w:tc>
          <w:tcPr>
            <w:tcW w:w="1182" w:type="dxa"/>
            <w:vAlign w:val="center"/>
          </w:tcPr>
          <w:p w14:paraId="4081644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-0.044</w:t>
            </w:r>
          </w:p>
        </w:tc>
        <w:tc>
          <w:tcPr>
            <w:tcW w:w="1048" w:type="dxa"/>
            <w:vAlign w:val="center"/>
          </w:tcPr>
          <w:p w14:paraId="3EF0239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0.723</w:t>
            </w:r>
            <w:r w:rsidRPr="00996A27">
              <w:rPr>
                <w:rFonts w:ascii="Times New Roman" w:eastAsia="Calibri" w:hAnsi="Times New Roman" w:cs="Times New Roman"/>
                <w:sz w:val="20"/>
                <w:szCs w:val="20"/>
                <w:vertAlign w:val="superscript"/>
                <w:lang w:eastAsia="es-ES"/>
              </w:rPr>
              <w:t>2</w:t>
            </w:r>
          </w:p>
        </w:tc>
      </w:tr>
      <w:tr w:rsidR="00B81925" w:rsidRPr="00996A27" w14:paraId="7D2BDD11" w14:textId="77777777" w:rsidTr="00A35A53">
        <w:trPr>
          <w:trHeight w:val="888"/>
          <w:jc w:val="center"/>
        </w:trPr>
        <w:tc>
          <w:tcPr>
            <w:tcW w:w="2245" w:type="dxa"/>
            <w:shd w:val="clear" w:color="auto" w:fill="E8E8E8" w:themeFill="background2"/>
            <w:vAlign w:val="center"/>
          </w:tcPr>
          <w:p w14:paraId="7498DF0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 xml:space="preserve">PEM-CY level of </w:t>
            </w:r>
            <w:proofErr w:type="spellStart"/>
            <w:r w:rsidRPr="00996A27">
              <w:rPr>
                <w:rFonts w:ascii="Times New Roman" w:eastAsia="Calibri" w:hAnsi="Times New Roman" w:cs="Times New Roman"/>
                <w:sz w:val="20"/>
                <w:szCs w:val="20"/>
                <w:lang w:val="en-AU" w:eastAsia="es-ES"/>
              </w:rPr>
              <w:t>involucration</w:t>
            </w:r>
            <w:proofErr w:type="spellEnd"/>
            <w:r w:rsidRPr="00996A27">
              <w:rPr>
                <w:rFonts w:ascii="Times New Roman" w:eastAsia="Calibri" w:hAnsi="Times New Roman" w:cs="Times New Roman"/>
                <w:sz w:val="20"/>
                <w:szCs w:val="20"/>
                <w:lang w:val="en-AU" w:eastAsia="es-ES"/>
              </w:rPr>
              <w:t xml:space="preserve"> in the school</w:t>
            </w:r>
          </w:p>
        </w:tc>
        <w:tc>
          <w:tcPr>
            <w:tcW w:w="1170" w:type="dxa"/>
            <w:vAlign w:val="center"/>
          </w:tcPr>
          <w:p w14:paraId="27B21CB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0.088</w:t>
            </w:r>
          </w:p>
        </w:tc>
        <w:tc>
          <w:tcPr>
            <w:tcW w:w="1029" w:type="dxa"/>
            <w:vAlign w:val="center"/>
          </w:tcPr>
          <w:p w14:paraId="770553D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0.470</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26EC03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0.088</w:t>
            </w:r>
          </w:p>
        </w:tc>
        <w:tc>
          <w:tcPr>
            <w:tcW w:w="1170" w:type="dxa"/>
            <w:vAlign w:val="center"/>
          </w:tcPr>
          <w:p w14:paraId="0DCFE42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0.470</w:t>
            </w:r>
            <w:r w:rsidRPr="00996A27">
              <w:rPr>
                <w:rFonts w:ascii="Times New Roman" w:eastAsia="Calibri" w:hAnsi="Times New Roman" w:cs="Times New Roman"/>
                <w:sz w:val="20"/>
                <w:szCs w:val="20"/>
                <w:vertAlign w:val="superscript"/>
                <w:lang w:eastAsia="es-ES"/>
              </w:rPr>
              <w:t>2</w:t>
            </w:r>
          </w:p>
        </w:tc>
        <w:tc>
          <w:tcPr>
            <w:tcW w:w="1170" w:type="dxa"/>
            <w:vAlign w:val="center"/>
          </w:tcPr>
          <w:p w14:paraId="7B70898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0.100</w:t>
            </w:r>
          </w:p>
        </w:tc>
        <w:tc>
          <w:tcPr>
            <w:tcW w:w="998" w:type="dxa"/>
            <w:vAlign w:val="center"/>
          </w:tcPr>
          <w:p w14:paraId="2758E65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0.426</w:t>
            </w:r>
            <w:r w:rsidRPr="00996A27">
              <w:rPr>
                <w:rFonts w:ascii="Times New Roman" w:eastAsia="Calibri" w:hAnsi="Times New Roman" w:cs="Times New Roman"/>
                <w:sz w:val="20"/>
                <w:szCs w:val="20"/>
                <w:vertAlign w:val="superscript"/>
                <w:lang w:eastAsia="es-ES"/>
              </w:rPr>
              <w:t>2</w:t>
            </w:r>
          </w:p>
        </w:tc>
        <w:tc>
          <w:tcPr>
            <w:tcW w:w="1162" w:type="dxa"/>
            <w:vAlign w:val="center"/>
          </w:tcPr>
          <w:p w14:paraId="1888AF6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0.149</w:t>
            </w:r>
          </w:p>
        </w:tc>
        <w:tc>
          <w:tcPr>
            <w:tcW w:w="1068" w:type="dxa"/>
            <w:vAlign w:val="center"/>
          </w:tcPr>
          <w:p w14:paraId="4EBD030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0.226</w:t>
            </w:r>
            <w:r w:rsidRPr="00996A27">
              <w:rPr>
                <w:rFonts w:ascii="Times New Roman" w:eastAsia="Calibri" w:hAnsi="Times New Roman" w:cs="Times New Roman"/>
                <w:sz w:val="20"/>
                <w:szCs w:val="20"/>
                <w:vertAlign w:val="superscript"/>
                <w:lang w:eastAsia="es-ES"/>
              </w:rPr>
              <w:t>2</w:t>
            </w:r>
          </w:p>
        </w:tc>
        <w:tc>
          <w:tcPr>
            <w:tcW w:w="1182" w:type="dxa"/>
            <w:vAlign w:val="center"/>
          </w:tcPr>
          <w:p w14:paraId="442A789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0.072</w:t>
            </w:r>
          </w:p>
        </w:tc>
        <w:tc>
          <w:tcPr>
            <w:tcW w:w="1048" w:type="dxa"/>
            <w:vAlign w:val="center"/>
          </w:tcPr>
          <w:p w14:paraId="2C6015A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hAnsi="Times New Roman" w:cs="Times New Roman"/>
                <w:sz w:val="20"/>
                <w:szCs w:val="20"/>
                <w:lang w:val="en-AU"/>
              </w:rPr>
              <w:t>0.560</w:t>
            </w:r>
            <w:r w:rsidRPr="00996A27">
              <w:rPr>
                <w:rFonts w:ascii="Times New Roman" w:eastAsia="Calibri" w:hAnsi="Times New Roman" w:cs="Times New Roman"/>
                <w:sz w:val="20"/>
                <w:szCs w:val="20"/>
                <w:vertAlign w:val="superscript"/>
                <w:lang w:eastAsia="es-ES"/>
              </w:rPr>
              <w:t>2</w:t>
            </w:r>
          </w:p>
        </w:tc>
      </w:tr>
      <w:tr w:rsidR="00B81925" w:rsidRPr="00996A27" w14:paraId="1712DDCB" w14:textId="77777777" w:rsidTr="00A35A53">
        <w:trPr>
          <w:trHeight w:val="1074"/>
          <w:jc w:val="center"/>
        </w:trPr>
        <w:tc>
          <w:tcPr>
            <w:tcW w:w="2245" w:type="dxa"/>
            <w:shd w:val="clear" w:color="auto" w:fill="E8E8E8" w:themeFill="background2"/>
            <w:vAlign w:val="center"/>
          </w:tcPr>
          <w:p w14:paraId="16CCCBD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desire for change of Participation in the school (%)</w:t>
            </w:r>
          </w:p>
        </w:tc>
        <w:tc>
          <w:tcPr>
            <w:tcW w:w="1170" w:type="dxa"/>
            <w:vAlign w:val="center"/>
          </w:tcPr>
          <w:p w14:paraId="49B5AC5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-0.030</w:t>
            </w:r>
          </w:p>
        </w:tc>
        <w:tc>
          <w:tcPr>
            <w:tcW w:w="1029" w:type="dxa"/>
            <w:vAlign w:val="center"/>
          </w:tcPr>
          <w:p w14:paraId="59A12AE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0.807</w:t>
            </w:r>
            <w:r w:rsidRPr="00996A27">
              <w:rPr>
                <w:rFonts w:ascii="Times New Roman" w:eastAsia="Calibri" w:hAnsi="Times New Roman" w:cs="Times New Roman"/>
                <w:sz w:val="20"/>
                <w:szCs w:val="20"/>
                <w:vertAlign w:val="superscript"/>
                <w:lang w:eastAsia="es-ES"/>
              </w:rPr>
              <w:t>2</w:t>
            </w:r>
          </w:p>
        </w:tc>
        <w:tc>
          <w:tcPr>
            <w:tcW w:w="1221" w:type="dxa"/>
            <w:vAlign w:val="center"/>
          </w:tcPr>
          <w:p w14:paraId="16F864B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-0.030</w:t>
            </w:r>
          </w:p>
        </w:tc>
        <w:tc>
          <w:tcPr>
            <w:tcW w:w="1170" w:type="dxa"/>
            <w:vAlign w:val="center"/>
          </w:tcPr>
          <w:p w14:paraId="523DB20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0.807</w:t>
            </w:r>
            <w:r w:rsidRPr="00996A27">
              <w:rPr>
                <w:rFonts w:ascii="Times New Roman" w:eastAsia="Calibri" w:hAnsi="Times New Roman" w:cs="Times New Roman"/>
                <w:sz w:val="20"/>
                <w:szCs w:val="20"/>
                <w:vertAlign w:val="superscript"/>
                <w:lang w:eastAsia="es-ES"/>
              </w:rPr>
              <w:t>2</w:t>
            </w:r>
          </w:p>
        </w:tc>
        <w:tc>
          <w:tcPr>
            <w:tcW w:w="1170" w:type="dxa"/>
            <w:vAlign w:val="center"/>
          </w:tcPr>
          <w:p w14:paraId="23E38AB1" w14:textId="77777777" w:rsidR="00B81925" w:rsidRPr="00996A27" w:rsidRDefault="00B81925" w:rsidP="00A35A53">
            <w:pPr>
              <w:spacing w:line="240" w:lineRule="atLeast"/>
              <w:jc w:val="center"/>
              <w:rPr>
                <w:rFonts w:ascii="Times New Roman" w:eastAsia="Calibri" w:hAnsi="Times New Roman" w:cs="Times New Roman"/>
                <w:sz w:val="20"/>
                <w:szCs w:val="20"/>
                <w:lang w:eastAsia="es-ES"/>
              </w:rPr>
            </w:pPr>
          </w:p>
          <w:p w14:paraId="6B4C5B1A" w14:textId="77777777" w:rsidR="00B81925" w:rsidRPr="00996A27" w:rsidRDefault="00B81925" w:rsidP="00A35A53">
            <w:pPr>
              <w:spacing w:line="240" w:lineRule="atLeast"/>
              <w:jc w:val="center"/>
              <w:rPr>
                <w:rFonts w:ascii="Times New Roman" w:eastAsia="Calibri" w:hAnsi="Times New Roman" w:cs="Times New Roman"/>
                <w:sz w:val="20"/>
                <w:szCs w:val="20"/>
                <w:lang w:eastAsia="es-ES"/>
              </w:rPr>
            </w:pPr>
          </w:p>
          <w:p w14:paraId="6B4FD42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0.012</w:t>
            </w:r>
          </w:p>
        </w:tc>
        <w:tc>
          <w:tcPr>
            <w:tcW w:w="998" w:type="dxa"/>
            <w:vAlign w:val="center"/>
          </w:tcPr>
          <w:p w14:paraId="7089CE2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0.926</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1B78C9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-0.044</w:t>
            </w:r>
          </w:p>
        </w:tc>
        <w:tc>
          <w:tcPr>
            <w:tcW w:w="1068" w:type="dxa"/>
            <w:vAlign w:val="center"/>
          </w:tcPr>
          <w:p w14:paraId="299A04A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0.722</w:t>
            </w:r>
            <w:r w:rsidRPr="00996A27">
              <w:rPr>
                <w:rFonts w:ascii="Times New Roman" w:eastAsia="Calibri" w:hAnsi="Times New Roman" w:cs="Times New Roman"/>
                <w:sz w:val="20"/>
                <w:szCs w:val="20"/>
                <w:vertAlign w:val="superscript"/>
                <w:lang w:eastAsia="es-ES"/>
              </w:rPr>
              <w:t>2</w:t>
            </w:r>
          </w:p>
        </w:tc>
        <w:tc>
          <w:tcPr>
            <w:tcW w:w="1182" w:type="dxa"/>
            <w:vAlign w:val="center"/>
          </w:tcPr>
          <w:p w14:paraId="14B2501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-0.003</w:t>
            </w:r>
          </w:p>
        </w:tc>
        <w:tc>
          <w:tcPr>
            <w:tcW w:w="1048" w:type="dxa"/>
            <w:vAlign w:val="center"/>
          </w:tcPr>
          <w:p w14:paraId="17B85EA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0.979</w:t>
            </w:r>
            <w:r w:rsidRPr="00996A27">
              <w:rPr>
                <w:rFonts w:ascii="Times New Roman" w:eastAsia="Calibri" w:hAnsi="Times New Roman" w:cs="Times New Roman"/>
                <w:sz w:val="20"/>
                <w:szCs w:val="20"/>
                <w:vertAlign w:val="superscript"/>
                <w:lang w:eastAsia="es-ES"/>
              </w:rPr>
              <w:t>2</w:t>
            </w:r>
          </w:p>
        </w:tc>
      </w:tr>
      <w:tr w:rsidR="00B81925" w:rsidRPr="00996A27" w14:paraId="16CDB606" w14:textId="77777777" w:rsidTr="00A35A53">
        <w:trPr>
          <w:trHeight w:val="872"/>
          <w:jc w:val="center"/>
        </w:trPr>
        <w:tc>
          <w:tcPr>
            <w:tcW w:w="2245" w:type="dxa"/>
            <w:shd w:val="clear" w:color="auto" w:fill="E8E8E8" w:themeFill="background2"/>
            <w:vAlign w:val="center"/>
          </w:tcPr>
          <w:p w14:paraId="49D37B0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school environment total (/3)</w:t>
            </w:r>
          </w:p>
        </w:tc>
        <w:tc>
          <w:tcPr>
            <w:tcW w:w="1170" w:type="dxa"/>
            <w:vAlign w:val="center"/>
          </w:tcPr>
          <w:p w14:paraId="5123A3E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-0.079</w:t>
            </w:r>
          </w:p>
        </w:tc>
        <w:tc>
          <w:tcPr>
            <w:tcW w:w="1029" w:type="dxa"/>
            <w:vAlign w:val="center"/>
          </w:tcPr>
          <w:p w14:paraId="5F54492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0.516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3F886F9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-0.079</w:t>
            </w:r>
          </w:p>
        </w:tc>
        <w:tc>
          <w:tcPr>
            <w:tcW w:w="1170" w:type="dxa"/>
            <w:vAlign w:val="center"/>
          </w:tcPr>
          <w:p w14:paraId="702E7DD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0.516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429EE74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-0.026</w:t>
            </w:r>
          </w:p>
        </w:tc>
        <w:tc>
          <w:tcPr>
            <w:tcW w:w="998" w:type="dxa"/>
            <w:vAlign w:val="center"/>
          </w:tcPr>
          <w:p w14:paraId="651BECA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0.833</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B52BCA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-0.037</w:t>
            </w:r>
          </w:p>
        </w:tc>
        <w:tc>
          <w:tcPr>
            <w:tcW w:w="1068" w:type="dxa"/>
            <w:vAlign w:val="center"/>
          </w:tcPr>
          <w:p w14:paraId="301C216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0.762</w:t>
            </w:r>
            <w:r w:rsidRPr="00996A27">
              <w:rPr>
                <w:rFonts w:ascii="Times New Roman" w:eastAsia="Calibri" w:hAnsi="Times New Roman" w:cs="Times New Roman"/>
                <w:sz w:val="20"/>
                <w:szCs w:val="20"/>
                <w:vertAlign w:val="superscript"/>
                <w:lang w:eastAsia="es-ES"/>
              </w:rPr>
              <w:t>2</w:t>
            </w:r>
          </w:p>
        </w:tc>
        <w:tc>
          <w:tcPr>
            <w:tcW w:w="1182" w:type="dxa"/>
            <w:vAlign w:val="center"/>
          </w:tcPr>
          <w:p w14:paraId="423ADC1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0.023</w:t>
            </w:r>
          </w:p>
        </w:tc>
        <w:tc>
          <w:tcPr>
            <w:tcW w:w="1048" w:type="dxa"/>
            <w:vAlign w:val="center"/>
          </w:tcPr>
          <w:p w14:paraId="671B20F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0.853</w:t>
            </w:r>
            <w:r w:rsidRPr="00996A27">
              <w:rPr>
                <w:rFonts w:ascii="Times New Roman" w:eastAsia="Calibri" w:hAnsi="Times New Roman" w:cs="Times New Roman"/>
                <w:sz w:val="20"/>
                <w:szCs w:val="20"/>
                <w:vertAlign w:val="superscript"/>
                <w:lang w:eastAsia="es-ES"/>
              </w:rPr>
              <w:t>2</w:t>
            </w:r>
          </w:p>
        </w:tc>
      </w:tr>
      <w:tr w:rsidR="00B81925" w:rsidRPr="00996A27" w14:paraId="57278D3A" w14:textId="77777777" w:rsidTr="00A35A53">
        <w:trPr>
          <w:trHeight w:val="872"/>
          <w:jc w:val="center"/>
        </w:trPr>
        <w:tc>
          <w:tcPr>
            <w:tcW w:w="2245" w:type="dxa"/>
            <w:shd w:val="clear" w:color="auto" w:fill="E8E8E8" w:themeFill="background2"/>
            <w:vAlign w:val="center"/>
          </w:tcPr>
          <w:p w14:paraId="6CCCC06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school environment facilitators</w:t>
            </w:r>
          </w:p>
        </w:tc>
        <w:tc>
          <w:tcPr>
            <w:tcW w:w="1170" w:type="dxa"/>
            <w:vAlign w:val="center"/>
          </w:tcPr>
          <w:p w14:paraId="05FECA9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-0.047</w:t>
            </w:r>
          </w:p>
        </w:tc>
        <w:tc>
          <w:tcPr>
            <w:tcW w:w="1029" w:type="dxa"/>
            <w:vAlign w:val="center"/>
          </w:tcPr>
          <w:p w14:paraId="1AAE2D1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0.697</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703997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-0.047</w:t>
            </w:r>
          </w:p>
        </w:tc>
        <w:tc>
          <w:tcPr>
            <w:tcW w:w="1170" w:type="dxa"/>
            <w:vAlign w:val="center"/>
          </w:tcPr>
          <w:p w14:paraId="5023AEE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0.697</w:t>
            </w:r>
            <w:r w:rsidRPr="00996A27">
              <w:rPr>
                <w:rFonts w:ascii="Times New Roman" w:eastAsia="Calibri" w:hAnsi="Times New Roman" w:cs="Times New Roman"/>
                <w:sz w:val="20"/>
                <w:szCs w:val="20"/>
                <w:vertAlign w:val="superscript"/>
                <w:lang w:eastAsia="es-ES"/>
              </w:rPr>
              <w:t>2</w:t>
            </w:r>
          </w:p>
        </w:tc>
        <w:tc>
          <w:tcPr>
            <w:tcW w:w="1170" w:type="dxa"/>
            <w:vAlign w:val="center"/>
          </w:tcPr>
          <w:p w14:paraId="03FA3FC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-0.020</w:t>
            </w:r>
          </w:p>
        </w:tc>
        <w:tc>
          <w:tcPr>
            <w:tcW w:w="998" w:type="dxa"/>
            <w:vAlign w:val="center"/>
          </w:tcPr>
          <w:p w14:paraId="326E211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0.875</w:t>
            </w:r>
            <w:r w:rsidRPr="00996A27">
              <w:rPr>
                <w:rFonts w:ascii="Times New Roman" w:eastAsia="Calibri" w:hAnsi="Times New Roman" w:cs="Times New Roman"/>
                <w:sz w:val="20"/>
                <w:szCs w:val="20"/>
                <w:vertAlign w:val="superscript"/>
                <w:lang w:eastAsia="es-ES"/>
              </w:rPr>
              <w:t>2</w:t>
            </w:r>
          </w:p>
        </w:tc>
        <w:tc>
          <w:tcPr>
            <w:tcW w:w="1162" w:type="dxa"/>
            <w:vAlign w:val="center"/>
          </w:tcPr>
          <w:p w14:paraId="45F8611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0.004</w:t>
            </w:r>
          </w:p>
        </w:tc>
        <w:tc>
          <w:tcPr>
            <w:tcW w:w="1068" w:type="dxa"/>
            <w:vAlign w:val="center"/>
          </w:tcPr>
          <w:p w14:paraId="64B1CB9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0.976</w:t>
            </w:r>
            <w:r w:rsidRPr="00996A27">
              <w:rPr>
                <w:rFonts w:ascii="Times New Roman" w:eastAsia="Calibri" w:hAnsi="Times New Roman" w:cs="Times New Roman"/>
                <w:sz w:val="20"/>
                <w:szCs w:val="20"/>
                <w:vertAlign w:val="superscript"/>
                <w:lang w:eastAsia="es-ES"/>
              </w:rPr>
              <w:t>2</w:t>
            </w:r>
          </w:p>
        </w:tc>
        <w:tc>
          <w:tcPr>
            <w:tcW w:w="1182" w:type="dxa"/>
            <w:vAlign w:val="center"/>
          </w:tcPr>
          <w:p w14:paraId="13DBE24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0.032</w:t>
            </w:r>
          </w:p>
        </w:tc>
        <w:tc>
          <w:tcPr>
            <w:tcW w:w="1048" w:type="dxa"/>
            <w:vAlign w:val="center"/>
          </w:tcPr>
          <w:p w14:paraId="7583AA4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0.795</w:t>
            </w:r>
            <w:r w:rsidRPr="00996A27">
              <w:rPr>
                <w:rFonts w:ascii="Times New Roman" w:eastAsia="Calibri" w:hAnsi="Times New Roman" w:cs="Times New Roman"/>
                <w:sz w:val="20"/>
                <w:szCs w:val="20"/>
                <w:vertAlign w:val="superscript"/>
                <w:lang w:eastAsia="es-ES"/>
              </w:rPr>
              <w:t>2</w:t>
            </w:r>
          </w:p>
        </w:tc>
      </w:tr>
      <w:tr w:rsidR="00B81925" w:rsidRPr="00996A27" w14:paraId="7F4B5251" w14:textId="77777777" w:rsidTr="00A35A53">
        <w:trPr>
          <w:trHeight w:val="888"/>
          <w:jc w:val="center"/>
        </w:trPr>
        <w:tc>
          <w:tcPr>
            <w:tcW w:w="2245" w:type="dxa"/>
            <w:shd w:val="clear" w:color="auto" w:fill="E8E8E8" w:themeFill="background2"/>
            <w:vAlign w:val="center"/>
          </w:tcPr>
          <w:p w14:paraId="2361CF9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school environment barriers</w:t>
            </w:r>
          </w:p>
        </w:tc>
        <w:tc>
          <w:tcPr>
            <w:tcW w:w="1170" w:type="dxa"/>
            <w:vAlign w:val="center"/>
          </w:tcPr>
          <w:p w14:paraId="7A65FF2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0.047</w:t>
            </w:r>
          </w:p>
        </w:tc>
        <w:tc>
          <w:tcPr>
            <w:tcW w:w="1029" w:type="dxa"/>
            <w:vAlign w:val="center"/>
          </w:tcPr>
          <w:p w14:paraId="35F9EAC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0.700</w:t>
            </w:r>
            <w:r w:rsidRPr="00996A27">
              <w:rPr>
                <w:rFonts w:ascii="Times New Roman" w:eastAsia="Calibri" w:hAnsi="Times New Roman" w:cs="Times New Roman"/>
                <w:sz w:val="20"/>
                <w:szCs w:val="20"/>
                <w:vertAlign w:val="superscript"/>
                <w:lang w:eastAsia="es-ES"/>
              </w:rPr>
              <w:t>2</w:t>
            </w:r>
          </w:p>
        </w:tc>
        <w:tc>
          <w:tcPr>
            <w:tcW w:w="1221" w:type="dxa"/>
            <w:vAlign w:val="center"/>
          </w:tcPr>
          <w:p w14:paraId="4FAFF6D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0.047</w:t>
            </w:r>
          </w:p>
        </w:tc>
        <w:tc>
          <w:tcPr>
            <w:tcW w:w="1170" w:type="dxa"/>
            <w:vAlign w:val="center"/>
          </w:tcPr>
          <w:p w14:paraId="2C9E1C5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0.700</w:t>
            </w:r>
            <w:r w:rsidRPr="00996A27">
              <w:rPr>
                <w:rFonts w:ascii="Times New Roman" w:eastAsia="Calibri" w:hAnsi="Times New Roman" w:cs="Times New Roman"/>
                <w:sz w:val="20"/>
                <w:szCs w:val="20"/>
                <w:vertAlign w:val="superscript"/>
                <w:lang w:eastAsia="es-ES"/>
              </w:rPr>
              <w:t>2</w:t>
            </w:r>
          </w:p>
        </w:tc>
        <w:tc>
          <w:tcPr>
            <w:tcW w:w="1170" w:type="dxa"/>
            <w:vAlign w:val="center"/>
          </w:tcPr>
          <w:p w14:paraId="48B29F0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0.021</w:t>
            </w:r>
          </w:p>
        </w:tc>
        <w:tc>
          <w:tcPr>
            <w:tcW w:w="998" w:type="dxa"/>
            <w:vAlign w:val="center"/>
          </w:tcPr>
          <w:p w14:paraId="078AE24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0.867</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6185DE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0.000</w:t>
            </w:r>
          </w:p>
        </w:tc>
        <w:tc>
          <w:tcPr>
            <w:tcW w:w="1068" w:type="dxa"/>
            <w:vAlign w:val="center"/>
          </w:tcPr>
          <w:p w14:paraId="1FD6DD5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0.999</w:t>
            </w:r>
            <w:r w:rsidRPr="00996A27">
              <w:rPr>
                <w:rFonts w:ascii="Times New Roman" w:eastAsia="Calibri" w:hAnsi="Times New Roman" w:cs="Times New Roman"/>
                <w:sz w:val="20"/>
                <w:szCs w:val="20"/>
                <w:vertAlign w:val="superscript"/>
                <w:lang w:eastAsia="es-ES"/>
              </w:rPr>
              <w:t>2</w:t>
            </w:r>
          </w:p>
        </w:tc>
        <w:tc>
          <w:tcPr>
            <w:tcW w:w="1182" w:type="dxa"/>
            <w:vAlign w:val="center"/>
          </w:tcPr>
          <w:p w14:paraId="10F5AFC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-0.29</w:t>
            </w:r>
          </w:p>
        </w:tc>
        <w:tc>
          <w:tcPr>
            <w:tcW w:w="1048" w:type="dxa"/>
            <w:vAlign w:val="center"/>
          </w:tcPr>
          <w:p w14:paraId="3C64BA4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0.913</w:t>
            </w:r>
            <w:r w:rsidRPr="00996A27">
              <w:rPr>
                <w:rFonts w:ascii="Times New Roman" w:eastAsia="Calibri" w:hAnsi="Times New Roman" w:cs="Times New Roman"/>
                <w:sz w:val="20"/>
                <w:szCs w:val="20"/>
                <w:vertAlign w:val="superscript"/>
                <w:lang w:eastAsia="es-ES"/>
              </w:rPr>
              <w:t>2</w:t>
            </w:r>
          </w:p>
        </w:tc>
      </w:tr>
      <w:tr w:rsidR="00B81925" w:rsidRPr="00996A27" w14:paraId="36AD69D6" w14:textId="77777777" w:rsidTr="00A35A53">
        <w:trPr>
          <w:trHeight w:val="872"/>
          <w:jc w:val="center"/>
        </w:trPr>
        <w:tc>
          <w:tcPr>
            <w:tcW w:w="2245" w:type="dxa"/>
            <w:shd w:val="clear" w:color="auto" w:fill="E8E8E8" w:themeFill="background2"/>
            <w:vAlign w:val="center"/>
          </w:tcPr>
          <w:p w14:paraId="07A1D86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frequency of Participation in the community</w:t>
            </w:r>
          </w:p>
        </w:tc>
        <w:tc>
          <w:tcPr>
            <w:tcW w:w="1170" w:type="dxa"/>
            <w:vAlign w:val="center"/>
          </w:tcPr>
          <w:p w14:paraId="66F88FC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-0.071</w:t>
            </w:r>
          </w:p>
        </w:tc>
        <w:tc>
          <w:tcPr>
            <w:tcW w:w="1029" w:type="dxa"/>
            <w:vAlign w:val="center"/>
          </w:tcPr>
          <w:p w14:paraId="68AFEE3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0.564</w:t>
            </w:r>
            <w:r w:rsidRPr="00996A27">
              <w:rPr>
                <w:rFonts w:ascii="Times New Roman" w:eastAsia="Calibri" w:hAnsi="Times New Roman" w:cs="Times New Roman"/>
                <w:sz w:val="20"/>
                <w:szCs w:val="20"/>
                <w:vertAlign w:val="superscript"/>
                <w:lang w:eastAsia="es-ES"/>
              </w:rPr>
              <w:t>2</w:t>
            </w:r>
          </w:p>
        </w:tc>
        <w:tc>
          <w:tcPr>
            <w:tcW w:w="1221" w:type="dxa"/>
            <w:vAlign w:val="center"/>
          </w:tcPr>
          <w:p w14:paraId="4052FE5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-0.071</w:t>
            </w:r>
          </w:p>
        </w:tc>
        <w:tc>
          <w:tcPr>
            <w:tcW w:w="1170" w:type="dxa"/>
            <w:vAlign w:val="center"/>
          </w:tcPr>
          <w:p w14:paraId="4AF500B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0.564</w:t>
            </w:r>
            <w:r w:rsidRPr="00996A27">
              <w:rPr>
                <w:rFonts w:ascii="Times New Roman" w:eastAsia="Calibri" w:hAnsi="Times New Roman" w:cs="Times New Roman"/>
                <w:sz w:val="20"/>
                <w:szCs w:val="20"/>
                <w:vertAlign w:val="superscript"/>
                <w:lang w:eastAsia="es-ES"/>
              </w:rPr>
              <w:t>2</w:t>
            </w:r>
          </w:p>
        </w:tc>
        <w:tc>
          <w:tcPr>
            <w:tcW w:w="1170" w:type="dxa"/>
            <w:vAlign w:val="center"/>
          </w:tcPr>
          <w:p w14:paraId="3429388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-0.234</w:t>
            </w:r>
          </w:p>
        </w:tc>
        <w:tc>
          <w:tcPr>
            <w:tcW w:w="998" w:type="dxa"/>
            <w:vAlign w:val="center"/>
          </w:tcPr>
          <w:p w14:paraId="2C6AA142"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0.063</w:t>
            </w:r>
            <w:r w:rsidRPr="00996A27">
              <w:rPr>
                <w:rFonts w:ascii="Times New Roman" w:eastAsia="Calibri" w:hAnsi="Times New Roman" w:cs="Times New Roman"/>
                <w:sz w:val="20"/>
                <w:szCs w:val="20"/>
                <w:vertAlign w:val="superscript"/>
                <w:lang w:eastAsia="es-ES"/>
              </w:rPr>
              <w:t>2</w:t>
            </w:r>
          </w:p>
        </w:tc>
        <w:tc>
          <w:tcPr>
            <w:tcW w:w="1162" w:type="dxa"/>
            <w:vAlign w:val="center"/>
          </w:tcPr>
          <w:p w14:paraId="11B9316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-0.179</w:t>
            </w:r>
          </w:p>
        </w:tc>
        <w:tc>
          <w:tcPr>
            <w:tcW w:w="1068" w:type="dxa"/>
            <w:vAlign w:val="center"/>
          </w:tcPr>
          <w:p w14:paraId="08A805E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0.149</w:t>
            </w:r>
            <w:r w:rsidRPr="00996A27">
              <w:rPr>
                <w:rFonts w:ascii="Times New Roman" w:eastAsia="Calibri" w:hAnsi="Times New Roman" w:cs="Times New Roman"/>
                <w:sz w:val="20"/>
                <w:szCs w:val="20"/>
                <w:vertAlign w:val="superscript"/>
                <w:lang w:eastAsia="es-ES"/>
              </w:rPr>
              <w:t>2</w:t>
            </w:r>
          </w:p>
        </w:tc>
        <w:tc>
          <w:tcPr>
            <w:tcW w:w="1182" w:type="dxa"/>
            <w:vAlign w:val="center"/>
          </w:tcPr>
          <w:p w14:paraId="30F6E9C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-0.206</w:t>
            </w:r>
          </w:p>
        </w:tc>
        <w:tc>
          <w:tcPr>
            <w:tcW w:w="1048" w:type="dxa"/>
            <w:vAlign w:val="center"/>
          </w:tcPr>
          <w:p w14:paraId="0B72302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0.097</w:t>
            </w:r>
            <w:r w:rsidRPr="00996A27">
              <w:rPr>
                <w:rFonts w:ascii="Times New Roman" w:eastAsia="Calibri" w:hAnsi="Times New Roman" w:cs="Times New Roman"/>
                <w:sz w:val="20"/>
                <w:szCs w:val="20"/>
                <w:vertAlign w:val="superscript"/>
                <w:lang w:eastAsia="es-ES"/>
              </w:rPr>
              <w:t>2</w:t>
            </w:r>
          </w:p>
        </w:tc>
      </w:tr>
      <w:tr w:rsidR="00B81925" w:rsidRPr="00996A27" w14:paraId="29D238C6" w14:textId="77777777" w:rsidTr="00A35A53">
        <w:trPr>
          <w:trHeight w:val="1169"/>
          <w:jc w:val="center"/>
        </w:trPr>
        <w:tc>
          <w:tcPr>
            <w:tcW w:w="2245" w:type="dxa"/>
            <w:shd w:val="clear" w:color="auto" w:fill="E8E8E8" w:themeFill="background2"/>
            <w:vAlign w:val="center"/>
          </w:tcPr>
          <w:p w14:paraId="35C1F64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frequency of Participation in the community (% activities)</w:t>
            </w:r>
          </w:p>
        </w:tc>
        <w:tc>
          <w:tcPr>
            <w:tcW w:w="1170" w:type="dxa"/>
            <w:vAlign w:val="center"/>
          </w:tcPr>
          <w:p w14:paraId="6D12033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0.044</w:t>
            </w:r>
          </w:p>
        </w:tc>
        <w:tc>
          <w:tcPr>
            <w:tcW w:w="1029" w:type="dxa"/>
            <w:vAlign w:val="center"/>
          </w:tcPr>
          <w:p w14:paraId="6711633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0.720</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118FF7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0.044</w:t>
            </w:r>
          </w:p>
        </w:tc>
        <w:tc>
          <w:tcPr>
            <w:tcW w:w="1170" w:type="dxa"/>
            <w:vAlign w:val="center"/>
          </w:tcPr>
          <w:p w14:paraId="570E409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0.720</w:t>
            </w:r>
            <w:r w:rsidRPr="00996A27">
              <w:rPr>
                <w:rFonts w:ascii="Times New Roman" w:eastAsia="Calibri" w:hAnsi="Times New Roman" w:cs="Times New Roman"/>
                <w:sz w:val="20"/>
                <w:szCs w:val="20"/>
                <w:vertAlign w:val="superscript"/>
                <w:lang w:eastAsia="es-ES"/>
              </w:rPr>
              <w:t>2</w:t>
            </w:r>
          </w:p>
        </w:tc>
        <w:tc>
          <w:tcPr>
            <w:tcW w:w="1170" w:type="dxa"/>
            <w:vAlign w:val="center"/>
          </w:tcPr>
          <w:p w14:paraId="58CFD29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0.094</w:t>
            </w:r>
          </w:p>
        </w:tc>
        <w:tc>
          <w:tcPr>
            <w:tcW w:w="998" w:type="dxa"/>
            <w:vAlign w:val="center"/>
          </w:tcPr>
          <w:p w14:paraId="37CDE0F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0.455</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03D1B5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0.195</w:t>
            </w:r>
          </w:p>
        </w:tc>
        <w:tc>
          <w:tcPr>
            <w:tcW w:w="1068" w:type="dxa"/>
            <w:vAlign w:val="center"/>
          </w:tcPr>
          <w:p w14:paraId="734F5CE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0.114</w:t>
            </w:r>
            <w:r w:rsidRPr="00996A27">
              <w:rPr>
                <w:rFonts w:ascii="Times New Roman" w:eastAsia="Calibri" w:hAnsi="Times New Roman" w:cs="Times New Roman"/>
                <w:sz w:val="20"/>
                <w:szCs w:val="20"/>
                <w:vertAlign w:val="superscript"/>
                <w:lang w:eastAsia="es-ES"/>
              </w:rPr>
              <w:t>2</w:t>
            </w:r>
          </w:p>
        </w:tc>
        <w:tc>
          <w:tcPr>
            <w:tcW w:w="1182" w:type="dxa"/>
            <w:vAlign w:val="center"/>
          </w:tcPr>
          <w:p w14:paraId="46AC0B0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0.011</w:t>
            </w:r>
          </w:p>
        </w:tc>
        <w:tc>
          <w:tcPr>
            <w:tcW w:w="1048" w:type="dxa"/>
            <w:vAlign w:val="center"/>
          </w:tcPr>
          <w:p w14:paraId="512F977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0.932</w:t>
            </w:r>
            <w:r w:rsidRPr="00996A27">
              <w:rPr>
                <w:rFonts w:ascii="Times New Roman" w:eastAsia="Calibri" w:hAnsi="Times New Roman" w:cs="Times New Roman"/>
                <w:sz w:val="20"/>
                <w:szCs w:val="20"/>
                <w:vertAlign w:val="superscript"/>
                <w:lang w:eastAsia="es-ES"/>
              </w:rPr>
              <w:t>2</w:t>
            </w:r>
          </w:p>
        </w:tc>
      </w:tr>
      <w:tr w:rsidR="00B81925" w:rsidRPr="00996A27" w14:paraId="26BEFDBD" w14:textId="77777777" w:rsidTr="00A35A53">
        <w:trPr>
          <w:trHeight w:val="872"/>
          <w:jc w:val="center"/>
        </w:trPr>
        <w:tc>
          <w:tcPr>
            <w:tcW w:w="2245" w:type="dxa"/>
            <w:shd w:val="clear" w:color="auto" w:fill="E8E8E8" w:themeFill="background2"/>
          </w:tcPr>
          <w:p w14:paraId="00D8D289"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lastRenderedPageBreak/>
              <w:t xml:space="preserve">PEM-CY level of </w:t>
            </w:r>
            <w:proofErr w:type="spellStart"/>
            <w:r w:rsidRPr="00996A27">
              <w:rPr>
                <w:rFonts w:ascii="Times New Roman" w:eastAsia="Calibri" w:hAnsi="Times New Roman" w:cs="Times New Roman"/>
                <w:sz w:val="20"/>
                <w:szCs w:val="20"/>
                <w:lang w:val="en-AU" w:eastAsia="es-ES"/>
              </w:rPr>
              <w:t>involucration</w:t>
            </w:r>
            <w:proofErr w:type="spellEnd"/>
            <w:r w:rsidRPr="00996A27">
              <w:rPr>
                <w:rFonts w:ascii="Times New Roman" w:eastAsia="Calibri" w:hAnsi="Times New Roman" w:cs="Times New Roman"/>
                <w:sz w:val="20"/>
                <w:szCs w:val="20"/>
                <w:lang w:val="en-AU" w:eastAsia="es-ES"/>
              </w:rPr>
              <w:t xml:space="preserve"> in the community</w:t>
            </w:r>
          </w:p>
        </w:tc>
        <w:tc>
          <w:tcPr>
            <w:tcW w:w="1170" w:type="dxa"/>
            <w:vAlign w:val="center"/>
          </w:tcPr>
          <w:p w14:paraId="191173A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-0.127</w:t>
            </w:r>
          </w:p>
        </w:tc>
        <w:tc>
          <w:tcPr>
            <w:tcW w:w="1029" w:type="dxa"/>
            <w:vAlign w:val="center"/>
          </w:tcPr>
          <w:p w14:paraId="4D8E11F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0.298</w:t>
            </w:r>
            <w:r w:rsidRPr="00996A27">
              <w:rPr>
                <w:rFonts w:ascii="Times New Roman" w:eastAsia="Calibri" w:hAnsi="Times New Roman" w:cs="Times New Roman"/>
                <w:sz w:val="20"/>
                <w:szCs w:val="20"/>
                <w:vertAlign w:val="superscript"/>
                <w:lang w:eastAsia="es-ES"/>
              </w:rPr>
              <w:t>2</w:t>
            </w:r>
          </w:p>
        </w:tc>
        <w:tc>
          <w:tcPr>
            <w:tcW w:w="1221" w:type="dxa"/>
            <w:vAlign w:val="center"/>
          </w:tcPr>
          <w:p w14:paraId="5E53858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-0.127</w:t>
            </w:r>
          </w:p>
        </w:tc>
        <w:tc>
          <w:tcPr>
            <w:tcW w:w="1170" w:type="dxa"/>
            <w:vAlign w:val="center"/>
          </w:tcPr>
          <w:p w14:paraId="4536AA4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0.298</w:t>
            </w:r>
            <w:r w:rsidRPr="00996A27">
              <w:rPr>
                <w:rFonts w:ascii="Times New Roman" w:eastAsia="Calibri" w:hAnsi="Times New Roman" w:cs="Times New Roman"/>
                <w:sz w:val="20"/>
                <w:szCs w:val="20"/>
                <w:vertAlign w:val="superscript"/>
                <w:lang w:eastAsia="es-ES"/>
              </w:rPr>
              <w:t>2</w:t>
            </w:r>
          </w:p>
        </w:tc>
        <w:tc>
          <w:tcPr>
            <w:tcW w:w="1170" w:type="dxa"/>
            <w:vAlign w:val="center"/>
          </w:tcPr>
          <w:p w14:paraId="5D2FCAB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-0.103</w:t>
            </w:r>
          </w:p>
        </w:tc>
        <w:tc>
          <w:tcPr>
            <w:tcW w:w="998" w:type="dxa"/>
            <w:vAlign w:val="center"/>
          </w:tcPr>
          <w:p w14:paraId="0D800B7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0.414</w:t>
            </w:r>
            <w:r w:rsidRPr="00996A27">
              <w:rPr>
                <w:rFonts w:ascii="Times New Roman" w:eastAsia="Calibri" w:hAnsi="Times New Roman" w:cs="Times New Roman"/>
                <w:sz w:val="20"/>
                <w:szCs w:val="20"/>
                <w:vertAlign w:val="superscript"/>
                <w:lang w:eastAsia="es-ES"/>
              </w:rPr>
              <w:t>2</w:t>
            </w:r>
          </w:p>
        </w:tc>
        <w:tc>
          <w:tcPr>
            <w:tcW w:w="1162" w:type="dxa"/>
            <w:vAlign w:val="center"/>
          </w:tcPr>
          <w:p w14:paraId="0445D22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0.083</w:t>
            </w:r>
          </w:p>
        </w:tc>
        <w:tc>
          <w:tcPr>
            <w:tcW w:w="1068" w:type="dxa"/>
            <w:vAlign w:val="center"/>
          </w:tcPr>
          <w:p w14:paraId="059B821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0.506</w:t>
            </w:r>
            <w:r w:rsidRPr="00996A27">
              <w:rPr>
                <w:rFonts w:ascii="Times New Roman" w:eastAsia="Calibri" w:hAnsi="Times New Roman" w:cs="Times New Roman"/>
                <w:sz w:val="20"/>
                <w:szCs w:val="20"/>
                <w:vertAlign w:val="superscript"/>
                <w:lang w:eastAsia="es-ES"/>
              </w:rPr>
              <w:t>2</w:t>
            </w:r>
          </w:p>
        </w:tc>
        <w:tc>
          <w:tcPr>
            <w:tcW w:w="1182" w:type="dxa"/>
            <w:vAlign w:val="center"/>
          </w:tcPr>
          <w:p w14:paraId="39DADCD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-0.005</w:t>
            </w:r>
          </w:p>
        </w:tc>
        <w:tc>
          <w:tcPr>
            <w:tcW w:w="1048" w:type="dxa"/>
            <w:vAlign w:val="center"/>
          </w:tcPr>
          <w:p w14:paraId="1C55E85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0.969</w:t>
            </w:r>
            <w:r w:rsidRPr="00996A27">
              <w:rPr>
                <w:rFonts w:ascii="Times New Roman" w:eastAsia="Calibri" w:hAnsi="Times New Roman" w:cs="Times New Roman"/>
                <w:sz w:val="20"/>
                <w:szCs w:val="20"/>
                <w:vertAlign w:val="superscript"/>
                <w:lang w:eastAsia="es-ES"/>
              </w:rPr>
              <w:t>2</w:t>
            </w:r>
          </w:p>
        </w:tc>
      </w:tr>
      <w:tr w:rsidR="00B81925" w:rsidRPr="00996A27" w14:paraId="5F4F5580" w14:textId="77777777" w:rsidTr="00A35A53">
        <w:trPr>
          <w:trHeight w:val="732"/>
          <w:jc w:val="center"/>
        </w:trPr>
        <w:tc>
          <w:tcPr>
            <w:tcW w:w="2245" w:type="dxa"/>
            <w:shd w:val="clear" w:color="auto" w:fill="E8E8E8" w:themeFill="background2"/>
          </w:tcPr>
          <w:p w14:paraId="081914F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desire for change of Participation in the community (%)</w:t>
            </w:r>
          </w:p>
        </w:tc>
        <w:tc>
          <w:tcPr>
            <w:tcW w:w="1170" w:type="dxa"/>
            <w:vAlign w:val="center"/>
          </w:tcPr>
          <w:p w14:paraId="4546821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0.076</w:t>
            </w:r>
          </w:p>
        </w:tc>
        <w:tc>
          <w:tcPr>
            <w:tcW w:w="1029" w:type="dxa"/>
            <w:vAlign w:val="center"/>
          </w:tcPr>
          <w:p w14:paraId="3CF9092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0.534</w:t>
            </w:r>
            <w:r w:rsidRPr="00996A27">
              <w:rPr>
                <w:rFonts w:ascii="Times New Roman" w:eastAsia="Calibri" w:hAnsi="Times New Roman" w:cs="Times New Roman"/>
                <w:sz w:val="20"/>
                <w:szCs w:val="20"/>
                <w:vertAlign w:val="superscript"/>
                <w:lang w:eastAsia="es-ES"/>
              </w:rPr>
              <w:t>1</w:t>
            </w:r>
          </w:p>
        </w:tc>
        <w:tc>
          <w:tcPr>
            <w:tcW w:w="1221" w:type="dxa"/>
            <w:vAlign w:val="center"/>
          </w:tcPr>
          <w:p w14:paraId="38E075A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0.070</w:t>
            </w:r>
          </w:p>
        </w:tc>
        <w:tc>
          <w:tcPr>
            <w:tcW w:w="1170" w:type="dxa"/>
            <w:vAlign w:val="center"/>
          </w:tcPr>
          <w:p w14:paraId="160F789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0.570</w:t>
            </w:r>
            <w:r w:rsidRPr="00996A27">
              <w:rPr>
                <w:rFonts w:ascii="Times New Roman" w:eastAsia="Calibri" w:hAnsi="Times New Roman" w:cs="Times New Roman"/>
                <w:sz w:val="20"/>
                <w:szCs w:val="20"/>
                <w:vertAlign w:val="superscript"/>
                <w:lang w:eastAsia="es-ES"/>
              </w:rPr>
              <w:t>1</w:t>
            </w:r>
          </w:p>
        </w:tc>
        <w:tc>
          <w:tcPr>
            <w:tcW w:w="1170" w:type="dxa"/>
            <w:vAlign w:val="center"/>
          </w:tcPr>
          <w:p w14:paraId="6A93082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-0.020</w:t>
            </w:r>
            <w:r w:rsidRPr="00996A27">
              <w:rPr>
                <w:rFonts w:ascii="Times New Roman" w:eastAsia="Calibri" w:hAnsi="Times New Roman" w:cs="Times New Roman"/>
                <w:sz w:val="20"/>
                <w:szCs w:val="20"/>
                <w:vertAlign w:val="superscript"/>
                <w:lang w:eastAsia="es-ES"/>
              </w:rPr>
              <w:t>1</w:t>
            </w:r>
          </w:p>
        </w:tc>
        <w:tc>
          <w:tcPr>
            <w:tcW w:w="998" w:type="dxa"/>
            <w:vAlign w:val="center"/>
          </w:tcPr>
          <w:p w14:paraId="25ACE0AB"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0.871</w:t>
            </w:r>
            <w:r w:rsidRPr="00996A27">
              <w:rPr>
                <w:rFonts w:ascii="Times New Roman" w:eastAsia="Calibri" w:hAnsi="Times New Roman" w:cs="Times New Roman"/>
                <w:sz w:val="20"/>
                <w:szCs w:val="20"/>
                <w:vertAlign w:val="superscript"/>
                <w:lang w:eastAsia="es-ES"/>
              </w:rPr>
              <w:t>1</w:t>
            </w:r>
          </w:p>
        </w:tc>
        <w:tc>
          <w:tcPr>
            <w:tcW w:w="1162" w:type="dxa"/>
            <w:vAlign w:val="center"/>
          </w:tcPr>
          <w:p w14:paraId="7433B67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-0.004</w:t>
            </w:r>
          </w:p>
        </w:tc>
        <w:tc>
          <w:tcPr>
            <w:tcW w:w="1068" w:type="dxa"/>
            <w:vAlign w:val="center"/>
          </w:tcPr>
          <w:p w14:paraId="7EEB015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0.976</w:t>
            </w:r>
            <w:r w:rsidRPr="00996A27">
              <w:rPr>
                <w:rFonts w:ascii="Times New Roman" w:eastAsia="Calibri" w:hAnsi="Times New Roman" w:cs="Times New Roman"/>
                <w:sz w:val="20"/>
                <w:szCs w:val="20"/>
                <w:vertAlign w:val="superscript"/>
                <w:lang w:eastAsia="es-ES"/>
              </w:rPr>
              <w:t xml:space="preserve"> 1</w:t>
            </w:r>
          </w:p>
        </w:tc>
        <w:tc>
          <w:tcPr>
            <w:tcW w:w="1182" w:type="dxa"/>
            <w:vAlign w:val="center"/>
          </w:tcPr>
          <w:p w14:paraId="189F3CD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0.045</w:t>
            </w:r>
          </w:p>
        </w:tc>
        <w:tc>
          <w:tcPr>
            <w:tcW w:w="1048" w:type="dxa"/>
            <w:vAlign w:val="center"/>
          </w:tcPr>
          <w:p w14:paraId="2FEE2D5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0.720</w:t>
            </w:r>
            <w:r w:rsidRPr="00996A27">
              <w:rPr>
                <w:rFonts w:ascii="Times New Roman" w:eastAsia="Calibri" w:hAnsi="Times New Roman" w:cs="Times New Roman"/>
                <w:sz w:val="20"/>
                <w:szCs w:val="20"/>
                <w:vertAlign w:val="superscript"/>
                <w:lang w:eastAsia="es-ES"/>
              </w:rPr>
              <w:t xml:space="preserve"> 1</w:t>
            </w:r>
          </w:p>
        </w:tc>
      </w:tr>
      <w:tr w:rsidR="00B81925" w:rsidRPr="00996A27" w14:paraId="0556B71B" w14:textId="77777777" w:rsidTr="00A35A53">
        <w:trPr>
          <w:trHeight w:val="872"/>
          <w:jc w:val="center"/>
        </w:trPr>
        <w:tc>
          <w:tcPr>
            <w:tcW w:w="2245" w:type="dxa"/>
            <w:shd w:val="clear" w:color="auto" w:fill="E8E8E8" w:themeFill="background2"/>
          </w:tcPr>
          <w:p w14:paraId="018FEDFD"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community environment total (/3)</w:t>
            </w:r>
          </w:p>
        </w:tc>
        <w:tc>
          <w:tcPr>
            <w:tcW w:w="1170" w:type="dxa"/>
            <w:vAlign w:val="center"/>
          </w:tcPr>
          <w:p w14:paraId="09A9B84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0.045</w:t>
            </w:r>
          </w:p>
        </w:tc>
        <w:tc>
          <w:tcPr>
            <w:tcW w:w="1029" w:type="dxa"/>
            <w:vAlign w:val="center"/>
          </w:tcPr>
          <w:p w14:paraId="4F0EA26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0.716</w:t>
            </w:r>
            <w:r w:rsidRPr="00996A27">
              <w:rPr>
                <w:rFonts w:ascii="Times New Roman" w:eastAsia="Calibri" w:hAnsi="Times New Roman" w:cs="Times New Roman"/>
                <w:sz w:val="20"/>
                <w:szCs w:val="20"/>
                <w:vertAlign w:val="superscript"/>
                <w:lang w:eastAsia="es-ES"/>
              </w:rPr>
              <w:t>2</w:t>
            </w:r>
          </w:p>
        </w:tc>
        <w:tc>
          <w:tcPr>
            <w:tcW w:w="1221" w:type="dxa"/>
            <w:vAlign w:val="center"/>
          </w:tcPr>
          <w:p w14:paraId="7F793A5E"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0.045</w:t>
            </w:r>
          </w:p>
        </w:tc>
        <w:tc>
          <w:tcPr>
            <w:tcW w:w="1170" w:type="dxa"/>
            <w:vAlign w:val="center"/>
          </w:tcPr>
          <w:p w14:paraId="68C134B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0.716</w:t>
            </w:r>
            <w:r w:rsidRPr="00996A27">
              <w:rPr>
                <w:rFonts w:ascii="Times New Roman" w:eastAsia="Calibri" w:hAnsi="Times New Roman" w:cs="Times New Roman"/>
                <w:sz w:val="20"/>
                <w:szCs w:val="20"/>
                <w:vertAlign w:val="superscript"/>
                <w:lang w:eastAsia="es-ES"/>
              </w:rPr>
              <w:t>2</w:t>
            </w:r>
          </w:p>
        </w:tc>
        <w:tc>
          <w:tcPr>
            <w:tcW w:w="1170" w:type="dxa"/>
            <w:vAlign w:val="center"/>
          </w:tcPr>
          <w:p w14:paraId="57102107"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0.058</w:t>
            </w:r>
          </w:p>
        </w:tc>
        <w:tc>
          <w:tcPr>
            <w:tcW w:w="998" w:type="dxa"/>
            <w:vAlign w:val="center"/>
          </w:tcPr>
          <w:p w14:paraId="20CFED8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0.645</w:t>
            </w:r>
            <w:r w:rsidRPr="00996A27">
              <w:rPr>
                <w:rFonts w:ascii="Times New Roman" w:eastAsia="Calibri" w:hAnsi="Times New Roman" w:cs="Times New Roman"/>
                <w:sz w:val="20"/>
                <w:szCs w:val="20"/>
                <w:vertAlign w:val="superscript"/>
                <w:lang w:eastAsia="es-ES"/>
              </w:rPr>
              <w:t>2</w:t>
            </w:r>
          </w:p>
        </w:tc>
        <w:tc>
          <w:tcPr>
            <w:tcW w:w="1162" w:type="dxa"/>
            <w:vAlign w:val="center"/>
          </w:tcPr>
          <w:p w14:paraId="63D706D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0.009</w:t>
            </w:r>
          </w:p>
        </w:tc>
        <w:tc>
          <w:tcPr>
            <w:tcW w:w="1068" w:type="dxa"/>
            <w:vAlign w:val="center"/>
          </w:tcPr>
          <w:p w14:paraId="4B2D460F"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0.941</w:t>
            </w:r>
            <w:r w:rsidRPr="00996A27">
              <w:rPr>
                <w:rFonts w:ascii="Times New Roman" w:eastAsia="Calibri" w:hAnsi="Times New Roman" w:cs="Times New Roman"/>
                <w:sz w:val="20"/>
                <w:szCs w:val="20"/>
                <w:vertAlign w:val="superscript"/>
                <w:lang w:eastAsia="es-ES"/>
              </w:rPr>
              <w:t>2</w:t>
            </w:r>
          </w:p>
        </w:tc>
        <w:tc>
          <w:tcPr>
            <w:tcW w:w="1182" w:type="dxa"/>
            <w:vAlign w:val="center"/>
          </w:tcPr>
          <w:p w14:paraId="22E587E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0.023</w:t>
            </w:r>
          </w:p>
        </w:tc>
        <w:tc>
          <w:tcPr>
            <w:tcW w:w="1048" w:type="dxa"/>
            <w:vAlign w:val="center"/>
          </w:tcPr>
          <w:p w14:paraId="5A9AF285"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0.853</w:t>
            </w:r>
            <w:r w:rsidRPr="00996A27">
              <w:rPr>
                <w:rFonts w:ascii="Times New Roman" w:eastAsia="Calibri" w:hAnsi="Times New Roman" w:cs="Times New Roman"/>
                <w:sz w:val="20"/>
                <w:szCs w:val="20"/>
                <w:vertAlign w:val="superscript"/>
                <w:lang w:eastAsia="es-ES"/>
              </w:rPr>
              <w:t>2</w:t>
            </w:r>
          </w:p>
        </w:tc>
      </w:tr>
      <w:tr w:rsidR="00B81925" w:rsidRPr="00996A27" w14:paraId="0372D36B" w14:textId="77777777" w:rsidTr="00A35A53">
        <w:trPr>
          <w:trHeight w:val="872"/>
          <w:jc w:val="center"/>
        </w:trPr>
        <w:tc>
          <w:tcPr>
            <w:tcW w:w="2245" w:type="dxa"/>
            <w:shd w:val="clear" w:color="auto" w:fill="E8E8E8" w:themeFill="background2"/>
          </w:tcPr>
          <w:p w14:paraId="6ABB31AA"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community environment facilitators</w:t>
            </w:r>
          </w:p>
        </w:tc>
        <w:tc>
          <w:tcPr>
            <w:tcW w:w="1170" w:type="dxa"/>
            <w:vAlign w:val="center"/>
          </w:tcPr>
          <w:p w14:paraId="2A6D4311"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0.078</w:t>
            </w:r>
          </w:p>
        </w:tc>
        <w:tc>
          <w:tcPr>
            <w:tcW w:w="1029" w:type="dxa"/>
            <w:vAlign w:val="center"/>
          </w:tcPr>
          <w:p w14:paraId="3CB2A3C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0.524</w:t>
            </w:r>
            <w:r w:rsidRPr="00996A27">
              <w:rPr>
                <w:rFonts w:ascii="Times New Roman" w:eastAsia="Calibri" w:hAnsi="Times New Roman" w:cs="Times New Roman"/>
                <w:sz w:val="20"/>
                <w:szCs w:val="20"/>
                <w:vertAlign w:val="superscript"/>
                <w:lang w:eastAsia="es-ES"/>
              </w:rPr>
              <w:t>2</w:t>
            </w:r>
          </w:p>
        </w:tc>
        <w:tc>
          <w:tcPr>
            <w:tcW w:w="1221" w:type="dxa"/>
            <w:vAlign w:val="center"/>
          </w:tcPr>
          <w:p w14:paraId="2C415FB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0.078</w:t>
            </w:r>
          </w:p>
        </w:tc>
        <w:tc>
          <w:tcPr>
            <w:tcW w:w="1170" w:type="dxa"/>
            <w:vAlign w:val="center"/>
          </w:tcPr>
          <w:p w14:paraId="630183D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0.524</w:t>
            </w:r>
            <w:r w:rsidRPr="00996A27">
              <w:rPr>
                <w:rFonts w:ascii="Times New Roman" w:eastAsia="Calibri" w:hAnsi="Times New Roman" w:cs="Times New Roman"/>
                <w:sz w:val="20"/>
                <w:szCs w:val="20"/>
                <w:vertAlign w:val="superscript"/>
                <w:lang w:eastAsia="es-ES"/>
              </w:rPr>
              <w:t>2</w:t>
            </w:r>
          </w:p>
        </w:tc>
        <w:tc>
          <w:tcPr>
            <w:tcW w:w="1170" w:type="dxa"/>
            <w:vAlign w:val="center"/>
          </w:tcPr>
          <w:p w14:paraId="4C2C785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0.025</w:t>
            </w:r>
          </w:p>
        </w:tc>
        <w:tc>
          <w:tcPr>
            <w:tcW w:w="998" w:type="dxa"/>
            <w:vAlign w:val="center"/>
          </w:tcPr>
          <w:p w14:paraId="6111B79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0.842</w:t>
            </w:r>
            <w:r w:rsidRPr="00996A27">
              <w:rPr>
                <w:rFonts w:ascii="Times New Roman" w:eastAsia="Calibri" w:hAnsi="Times New Roman" w:cs="Times New Roman"/>
                <w:sz w:val="20"/>
                <w:szCs w:val="20"/>
                <w:vertAlign w:val="superscript"/>
                <w:lang w:eastAsia="es-ES"/>
              </w:rPr>
              <w:t>2</w:t>
            </w:r>
          </w:p>
        </w:tc>
        <w:tc>
          <w:tcPr>
            <w:tcW w:w="1162" w:type="dxa"/>
            <w:vAlign w:val="center"/>
          </w:tcPr>
          <w:p w14:paraId="7FBDCE3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-0.017</w:t>
            </w:r>
          </w:p>
        </w:tc>
        <w:tc>
          <w:tcPr>
            <w:tcW w:w="1068" w:type="dxa"/>
            <w:vAlign w:val="center"/>
          </w:tcPr>
          <w:p w14:paraId="2F9DC99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0.889</w:t>
            </w:r>
            <w:r w:rsidRPr="00996A27">
              <w:rPr>
                <w:rFonts w:ascii="Times New Roman" w:eastAsia="Calibri" w:hAnsi="Times New Roman" w:cs="Times New Roman"/>
                <w:sz w:val="20"/>
                <w:szCs w:val="20"/>
                <w:vertAlign w:val="superscript"/>
                <w:lang w:eastAsia="es-ES"/>
              </w:rPr>
              <w:t>2</w:t>
            </w:r>
          </w:p>
        </w:tc>
        <w:tc>
          <w:tcPr>
            <w:tcW w:w="1182" w:type="dxa"/>
            <w:vAlign w:val="center"/>
          </w:tcPr>
          <w:p w14:paraId="534B47A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0.009</w:t>
            </w:r>
          </w:p>
        </w:tc>
        <w:tc>
          <w:tcPr>
            <w:tcW w:w="1048" w:type="dxa"/>
            <w:vAlign w:val="center"/>
          </w:tcPr>
          <w:p w14:paraId="0A08821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0.943</w:t>
            </w:r>
            <w:r w:rsidRPr="00996A27">
              <w:rPr>
                <w:rFonts w:ascii="Times New Roman" w:eastAsia="Calibri" w:hAnsi="Times New Roman" w:cs="Times New Roman"/>
                <w:sz w:val="20"/>
                <w:szCs w:val="20"/>
                <w:vertAlign w:val="superscript"/>
                <w:lang w:eastAsia="es-ES"/>
              </w:rPr>
              <w:t>2</w:t>
            </w:r>
          </w:p>
        </w:tc>
      </w:tr>
      <w:tr w:rsidR="00B81925" w:rsidRPr="00996A27" w14:paraId="4BE55322" w14:textId="77777777" w:rsidTr="00A35A53">
        <w:trPr>
          <w:trHeight w:val="872"/>
          <w:jc w:val="center"/>
        </w:trPr>
        <w:tc>
          <w:tcPr>
            <w:tcW w:w="2245" w:type="dxa"/>
            <w:shd w:val="clear" w:color="auto" w:fill="E8E8E8" w:themeFill="background2"/>
          </w:tcPr>
          <w:p w14:paraId="6725726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val="en-AU" w:eastAsia="es-ES"/>
              </w:rPr>
              <w:t>PEM-CY community environment barriers</w:t>
            </w:r>
          </w:p>
        </w:tc>
        <w:tc>
          <w:tcPr>
            <w:tcW w:w="1170" w:type="dxa"/>
            <w:vAlign w:val="center"/>
          </w:tcPr>
          <w:p w14:paraId="22A2E50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-0.078</w:t>
            </w:r>
          </w:p>
        </w:tc>
        <w:tc>
          <w:tcPr>
            <w:tcW w:w="1029" w:type="dxa"/>
            <w:vAlign w:val="center"/>
          </w:tcPr>
          <w:p w14:paraId="5E3866C6"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0.524</w:t>
            </w:r>
            <w:r w:rsidRPr="00996A27">
              <w:rPr>
                <w:rFonts w:ascii="Times New Roman" w:eastAsia="Calibri" w:hAnsi="Times New Roman" w:cs="Times New Roman"/>
                <w:sz w:val="20"/>
                <w:szCs w:val="20"/>
                <w:vertAlign w:val="superscript"/>
                <w:lang w:eastAsia="es-ES"/>
              </w:rPr>
              <w:t>2</w:t>
            </w:r>
          </w:p>
        </w:tc>
        <w:tc>
          <w:tcPr>
            <w:tcW w:w="1221" w:type="dxa"/>
            <w:vAlign w:val="center"/>
          </w:tcPr>
          <w:p w14:paraId="34CBAD1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-0.078</w:t>
            </w:r>
          </w:p>
        </w:tc>
        <w:tc>
          <w:tcPr>
            <w:tcW w:w="1170" w:type="dxa"/>
            <w:vAlign w:val="center"/>
          </w:tcPr>
          <w:p w14:paraId="04BC528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0.524</w:t>
            </w:r>
            <w:r w:rsidRPr="00996A27">
              <w:rPr>
                <w:rFonts w:ascii="Times New Roman" w:eastAsia="Calibri" w:hAnsi="Times New Roman" w:cs="Times New Roman"/>
                <w:sz w:val="20"/>
                <w:szCs w:val="20"/>
                <w:vertAlign w:val="superscript"/>
                <w:lang w:eastAsia="es-ES"/>
              </w:rPr>
              <w:t>2</w:t>
            </w:r>
          </w:p>
        </w:tc>
        <w:tc>
          <w:tcPr>
            <w:tcW w:w="1170" w:type="dxa"/>
            <w:vAlign w:val="center"/>
          </w:tcPr>
          <w:p w14:paraId="47B6D298"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-0.025</w:t>
            </w:r>
          </w:p>
        </w:tc>
        <w:tc>
          <w:tcPr>
            <w:tcW w:w="998" w:type="dxa"/>
            <w:vAlign w:val="center"/>
          </w:tcPr>
          <w:p w14:paraId="4BB9EAFC"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0.842</w:t>
            </w:r>
            <w:r w:rsidRPr="00996A27">
              <w:rPr>
                <w:rFonts w:ascii="Times New Roman" w:eastAsia="Calibri" w:hAnsi="Times New Roman" w:cs="Times New Roman"/>
                <w:sz w:val="20"/>
                <w:szCs w:val="20"/>
                <w:vertAlign w:val="superscript"/>
                <w:lang w:eastAsia="es-ES"/>
              </w:rPr>
              <w:t>2</w:t>
            </w:r>
          </w:p>
        </w:tc>
        <w:tc>
          <w:tcPr>
            <w:tcW w:w="1162" w:type="dxa"/>
            <w:vAlign w:val="center"/>
          </w:tcPr>
          <w:p w14:paraId="3678904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0.017</w:t>
            </w:r>
          </w:p>
        </w:tc>
        <w:tc>
          <w:tcPr>
            <w:tcW w:w="1068" w:type="dxa"/>
            <w:vAlign w:val="center"/>
          </w:tcPr>
          <w:p w14:paraId="4A42C4C3"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0.889</w:t>
            </w:r>
            <w:r w:rsidRPr="00996A27">
              <w:rPr>
                <w:rFonts w:ascii="Times New Roman" w:eastAsia="Calibri" w:hAnsi="Times New Roman" w:cs="Times New Roman"/>
                <w:sz w:val="20"/>
                <w:szCs w:val="20"/>
                <w:vertAlign w:val="superscript"/>
                <w:lang w:eastAsia="es-ES"/>
              </w:rPr>
              <w:t>2</w:t>
            </w:r>
          </w:p>
        </w:tc>
        <w:tc>
          <w:tcPr>
            <w:tcW w:w="1182" w:type="dxa"/>
            <w:vAlign w:val="center"/>
          </w:tcPr>
          <w:p w14:paraId="7E833AB0"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-0.009</w:t>
            </w:r>
          </w:p>
        </w:tc>
        <w:tc>
          <w:tcPr>
            <w:tcW w:w="1048" w:type="dxa"/>
            <w:vAlign w:val="center"/>
          </w:tcPr>
          <w:p w14:paraId="0B6F6794" w14:textId="77777777" w:rsidR="00B81925" w:rsidRPr="00996A27" w:rsidRDefault="00B81925" w:rsidP="00A35A53">
            <w:pPr>
              <w:spacing w:line="240" w:lineRule="atLeast"/>
              <w:jc w:val="center"/>
              <w:rPr>
                <w:rFonts w:ascii="Times New Roman" w:hAnsi="Times New Roman" w:cs="Times New Roman"/>
                <w:sz w:val="20"/>
                <w:szCs w:val="20"/>
                <w:lang w:val="en-AU"/>
              </w:rPr>
            </w:pPr>
            <w:r w:rsidRPr="00996A27">
              <w:rPr>
                <w:rFonts w:ascii="Times New Roman" w:eastAsia="Calibri" w:hAnsi="Times New Roman" w:cs="Times New Roman"/>
                <w:sz w:val="20"/>
                <w:szCs w:val="20"/>
                <w:lang w:eastAsia="es-ES"/>
              </w:rPr>
              <w:t>0.943</w:t>
            </w:r>
            <w:r w:rsidRPr="00996A27">
              <w:rPr>
                <w:rFonts w:ascii="Times New Roman" w:eastAsia="Calibri" w:hAnsi="Times New Roman" w:cs="Times New Roman"/>
                <w:sz w:val="20"/>
                <w:szCs w:val="20"/>
                <w:vertAlign w:val="superscript"/>
                <w:lang w:eastAsia="es-ES"/>
              </w:rPr>
              <w:t>2</w:t>
            </w:r>
          </w:p>
        </w:tc>
      </w:tr>
    </w:tbl>
    <w:p w14:paraId="37B32C4C" w14:textId="77777777" w:rsidR="00B81925" w:rsidRDefault="00B81925" w:rsidP="00B81925">
      <w:pPr>
        <w:spacing w:after="0" w:line="240" w:lineRule="auto"/>
        <w:rPr>
          <w:sz w:val="16"/>
          <w:szCs w:val="16"/>
          <w:lang w:val="en-US"/>
        </w:rPr>
      </w:pPr>
      <w:r w:rsidRPr="00E05E06">
        <w:rPr>
          <w:sz w:val="16"/>
          <w:szCs w:val="16"/>
          <w:vertAlign w:val="superscript"/>
          <w:lang w:val="en-US"/>
        </w:rPr>
        <w:t>1</w:t>
      </w:r>
      <w:r w:rsidRPr="00E05E06">
        <w:rPr>
          <w:sz w:val="16"/>
          <w:szCs w:val="16"/>
          <w:lang w:val="en-US"/>
        </w:rPr>
        <w:t xml:space="preserve"> Pearson </w:t>
      </w:r>
      <w:proofErr w:type="gramStart"/>
      <w:r w:rsidRPr="00E05E06">
        <w:rPr>
          <w:sz w:val="16"/>
          <w:szCs w:val="16"/>
          <w:lang w:val="en-US"/>
        </w:rPr>
        <w:t xml:space="preserve">coefficient; </w:t>
      </w:r>
      <w:r w:rsidRPr="00E05E06">
        <w:rPr>
          <w:sz w:val="16"/>
          <w:szCs w:val="16"/>
          <w:vertAlign w:val="superscript"/>
          <w:lang w:val="en-US"/>
        </w:rPr>
        <w:t xml:space="preserve"> 2</w:t>
      </w:r>
      <w:proofErr w:type="gramEnd"/>
      <w:r w:rsidRPr="00E05E06">
        <w:rPr>
          <w:sz w:val="16"/>
          <w:szCs w:val="16"/>
          <w:lang w:val="en-US"/>
        </w:rPr>
        <w:t>Spearman’s R</w:t>
      </w:r>
      <w:r>
        <w:rPr>
          <w:sz w:val="16"/>
          <w:szCs w:val="16"/>
          <w:lang w:val="en-US"/>
        </w:rPr>
        <w:t>ho coefficient</w:t>
      </w:r>
    </w:p>
    <w:p w14:paraId="6FB73D7E" w14:textId="77777777" w:rsidR="00B81925" w:rsidRPr="00287262" w:rsidRDefault="00B81925" w:rsidP="00B81925">
      <w:pPr>
        <w:rPr>
          <w:rFonts w:ascii="Times New Roman" w:hAnsi="Times New Roman" w:cs="Times New Roman"/>
          <w:sz w:val="24"/>
          <w:szCs w:val="24"/>
          <w:lang w:val="en-US"/>
        </w:rPr>
      </w:pPr>
    </w:p>
    <w:p w14:paraId="63BEFB77" w14:textId="77777777" w:rsidR="00B81925" w:rsidRPr="00287262" w:rsidRDefault="00B81925" w:rsidP="00B81925">
      <w:pPr>
        <w:rPr>
          <w:rFonts w:ascii="Times New Roman" w:hAnsi="Times New Roman" w:cs="Times New Roman"/>
          <w:sz w:val="24"/>
          <w:szCs w:val="24"/>
          <w:lang w:val="en-US"/>
        </w:rPr>
      </w:pPr>
    </w:p>
    <w:p w14:paraId="30C1E544" w14:textId="77777777" w:rsidR="00B81925" w:rsidRPr="00287262" w:rsidRDefault="00B81925" w:rsidP="00B81925">
      <w:pPr>
        <w:rPr>
          <w:rFonts w:ascii="Times New Roman" w:hAnsi="Times New Roman" w:cs="Times New Roman"/>
          <w:sz w:val="24"/>
          <w:szCs w:val="24"/>
          <w:lang w:val="en-US"/>
        </w:rPr>
      </w:pPr>
    </w:p>
    <w:p w14:paraId="19851DCC" w14:textId="77777777" w:rsidR="00B81925" w:rsidRPr="00287262" w:rsidRDefault="00B81925" w:rsidP="00B81925">
      <w:pPr>
        <w:rPr>
          <w:rFonts w:ascii="Times New Roman" w:hAnsi="Times New Roman" w:cs="Times New Roman"/>
          <w:sz w:val="24"/>
          <w:szCs w:val="24"/>
          <w:lang w:val="en-US"/>
        </w:rPr>
      </w:pPr>
    </w:p>
    <w:p w14:paraId="22D4E883" w14:textId="77777777" w:rsidR="00B81925" w:rsidRPr="00287262" w:rsidRDefault="00B81925" w:rsidP="00B81925">
      <w:pPr>
        <w:rPr>
          <w:rFonts w:ascii="Times New Roman" w:hAnsi="Times New Roman" w:cs="Times New Roman"/>
          <w:sz w:val="24"/>
          <w:szCs w:val="24"/>
          <w:lang w:val="en-US"/>
        </w:rPr>
      </w:pPr>
    </w:p>
    <w:p w14:paraId="5CE8B56A" w14:textId="77777777" w:rsidR="00B81925" w:rsidRPr="005068F9" w:rsidRDefault="00B81925" w:rsidP="00B81925">
      <w:pPr>
        <w:tabs>
          <w:tab w:val="left" w:pos="960"/>
        </w:tabs>
        <w:spacing w:after="0" w:line="480" w:lineRule="auto"/>
        <w:jc w:val="both"/>
        <w:rPr>
          <w:rFonts w:ascii="Times New Roman" w:hAnsi="Times New Roman" w:cs="Times New Roman"/>
          <w:b/>
          <w:bCs/>
          <w:sz w:val="24"/>
          <w:szCs w:val="24"/>
          <w:lang w:val="en-AU"/>
        </w:rPr>
      </w:pPr>
    </w:p>
    <w:p w14:paraId="63A26F15" w14:textId="77777777" w:rsidR="00767E38" w:rsidRDefault="00767E38"/>
    <w:sectPr w:rsidR="00767E38" w:rsidSect="00B81925">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6080237"/>
      <w:docPartObj>
        <w:docPartGallery w:val="Page Numbers (Bottom of Page)"/>
        <w:docPartUnique/>
      </w:docPartObj>
    </w:sdtPr>
    <w:sdtContent>
      <w:p w14:paraId="525266D5" w14:textId="77777777" w:rsidR="00B81925" w:rsidRDefault="00B81925">
        <w:pPr>
          <w:pStyle w:val="Footer"/>
          <w:jc w:val="right"/>
        </w:pPr>
        <w:r>
          <w:fldChar w:fldCharType="begin"/>
        </w:r>
        <w:r>
          <w:instrText>PAGE   \* MERGEFORMAT</w:instrText>
        </w:r>
        <w:r>
          <w:fldChar w:fldCharType="separate"/>
        </w:r>
        <w:r>
          <w:t>2</w:t>
        </w:r>
        <w:r>
          <w:fldChar w:fldCharType="end"/>
        </w:r>
      </w:p>
    </w:sdtContent>
  </w:sdt>
  <w:p w14:paraId="3E3FCB80" w14:textId="77777777" w:rsidR="00B81925" w:rsidRDefault="00B8192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CA6A29"/>
    <w:multiLevelType w:val="hybridMultilevel"/>
    <w:tmpl w:val="E9E21A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33178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925"/>
    <w:rsid w:val="000B1BA2"/>
    <w:rsid w:val="00767E38"/>
    <w:rsid w:val="00866F7D"/>
    <w:rsid w:val="00B81925"/>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FD597"/>
  <w15:chartTrackingRefBased/>
  <w15:docId w15:val="{EC025EBB-4C67-48D8-94E1-D2D5EDD21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925"/>
    <w:pPr>
      <w:spacing w:line="259" w:lineRule="auto"/>
    </w:pPr>
    <w:rPr>
      <w:sz w:val="22"/>
      <w:szCs w:val="22"/>
      <w:lang w:val="es-ES"/>
    </w:rPr>
  </w:style>
  <w:style w:type="paragraph" w:styleId="Heading1">
    <w:name w:val="heading 1"/>
    <w:basedOn w:val="Normal"/>
    <w:next w:val="Normal"/>
    <w:link w:val="Heading1Char"/>
    <w:uiPriority w:val="9"/>
    <w:qFormat/>
    <w:rsid w:val="00B819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19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19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19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19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19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19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19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19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19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19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19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19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19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19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19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19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1925"/>
    <w:rPr>
      <w:rFonts w:eastAsiaTheme="majorEastAsia" w:cstheme="majorBidi"/>
      <w:color w:val="272727" w:themeColor="text1" w:themeTint="D8"/>
    </w:rPr>
  </w:style>
  <w:style w:type="paragraph" w:styleId="Title">
    <w:name w:val="Title"/>
    <w:basedOn w:val="Normal"/>
    <w:next w:val="Normal"/>
    <w:link w:val="TitleChar"/>
    <w:uiPriority w:val="10"/>
    <w:qFormat/>
    <w:rsid w:val="00B819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19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19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19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1925"/>
    <w:pPr>
      <w:spacing w:before="160"/>
      <w:jc w:val="center"/>
    </w:pPr>
    <w:rPr>
      <w:i/>
      <w:iCs/>
      <w:color w:val="404040" w:themeColor="text1" w:themeTint="BF"/>
    </w:rPr>
  </w:style>
  <w:style w:type="character" w:customStyle="1" w:styleId="QuoteChar">
    <w:name w:val="Quote Char"/>
    <w:basedOn w:val="DefaultParagraphFont"/>
    <w:link w:val="Quote"/>
    <w:uiPriority w:val="29"/>
    <w:rsid w:val="00B81925"/>
    <w:rPr>
      <w:i/>
      <w:iCs/>
      <w:color w:val="404040" w:themeColor="text1" w:themeTint="BF"/>
    </w:rPr>
  </w:style>
  <w:style w:type="paragraph" w:styleId="ListParagraph">
    <w:name w:val="List Paragraph"/>
    <w:basedOn w:val="Normal"/>
    <w:uiPriority w:val="34"/>
    <w:qFormat/>
    <w:rsid w:val="00B81925"/>
    <w:pPr>
      <w:ind w:left="720"/>
      <w:contextualSpacing/>
    </w:pPr>
  </w:style>
  <w:style w:type="character" w:styleId="IntenseEmphasis">
    <w:name w:val="Intense Emphasis"/>
    <w:basedOn w:val="DefaultParagraphFont"/>
    <w:uiPriority w:val="21"/>
    <w:qFormat/>
    <w:rsid w:val="00B81925"/>
    <w:rPr>
      <w:i/>
      <w:iCs/>
      <w:color w:val="0F4761" w:themeColor="accent1" w:themeShade="BF"/>
    </w:rPr>
  </w:style>
  <w:style w:type="paragraph" w:styleId="IntenseQuote">
    <w:name w:val="Intense Quote"/>
    <w:basedOn w:val="Normal"/>
    <w:next w:val="Normal"/>
    <w:link w:val="IntenseQuoteChar"/>
    <w:uiPriority w:val="30"/>
    <w:qFormat/>
    <w:rsid w:val="00B819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1925"/>
    <w:rPr>
      <w:i/>
      <w:iCs/>
      <w:color w:val="0F4761" w:themeColor="accent1" w:themeShade="BF"/>
    </w:rPr>
  </w:style>
  <w:style w:type="character" w:styleId="IntenseReference">
    <w:name w:val="Intense Reference"/>
    <w:basedOn w:val="DefaultParagraphFont"/>
    <w:uiPriority w:val="32"/>
    <w:qFormat/>
    <w:rsid w:val="00B81925"/>
    <w:rPr>
      <w:b/>
      <w:bCs/>
      <w:smallCaps/>
      <w:color w:val="0F4761" w:themeColor="accent1" w:themeShade="BF"/>
      <w:spacing w:val="5"/>
    </w:rPr>
  </w:style>
  <w:style w:type="paragraph" w:styleId="Footer">
    <w:name w:val="footer"/>
    <w:basedOn w:val="Normal"/>
    <w:link w:val="FooterChar"/>
    <w:uiPriority w:val="99"/>
    <w:unhideWhenUsed/>
    <w:rsid w:val="00B81925"/>
    <w:pPr>
      <w:tabs>
        <w:tab w:val="center" w:pos="4252"/>
        <w:tab w:val="right" w:pos="8504"/>
      </w:tabs>
      <w:spacing w:after="0" w:line="240" w:lineRule="auto"/>
    </w:pPr>
  </w:style>
  <w:style w:type="character" w:customStyle="1" w:styleId="FooterChar">
    <w:name w:val="Footer Char"/>
    <w:basedOn w:val="DefaultParagraphFont"/>
    <w:link w:val="Footer"/>
    <w:uiPriority w:val="99"/>
    <w:rsid w:val="00B81925"/>
    <w:rPr>
      <w:sz w:val="22"/>
      <w:szCs w:val="22"/>
      <w:lang w:val="es-ES"/>
    </w:rPr>
  </w:style>
  <w:style w:type="table" w:styleId="TableGrid">
    <w:name w:val="Table Grid"/>
    <w:basedOn w:val="TableNormal"/>
    <w:uiPriority w:val="39"/>
    <w:rsid w:val="00B81925"/>
    <w:pPr>
      <w:spacing w:after="0" w:line="240" w:lineRule="auto"/>
    </w:pPr>
    <w:rPr>
      <w:kern w:val="0"/>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1147</Words>
  <Characters>7206</Characters>
  <Application>Microsoft Office Word</Application>
  <DocSecurity>0</DocSecurity>
  <Lines>232</Lines>
  <Paragraphs>154</Paragraphs>
  <ScaleCrop>false</ScaleCrop>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2026-02-23T16:57:00Z</dcterms:created>
  <dcterms:modified xsi:type="dcterms:W3CDTF">2026-02-23T16:57:00Z</dcterms:modified>
</cp:coreProperties>
</file>