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5DE46D" w14:textId="4D6DC81E" w:rsidR="00233036" w:rsidRPr="00A6540B" w:rsidRDefault="00233036" w:rsidP="00233036">
      <w:pPr>
        <w:pStyle w:val="Body"/>
        <w:rPr>
          <w:rFonts w:ascii="Times New Roman" w:hAnsi="Times New Roman" w:cs="Times New Roman"/>
          <w:b/>
          <w:bCs/>
          <w:sz w:val="24"/>
          <w:szCs w:val="24"/>
        </w:rPr>
      </w:pPr>
      <w:r w:rsidRPr="00A6540B">
        <w:rPr>
          <w:rFonts w:ascii="Times New Roman" w:hAnsi="Times New Roman" w:cs="Times New Roman"/>
          <w:b/>
          <w:bCs/>
          <w:sz w:val="24"/>
          <w:szCs w:val="24"/>
        </w:rPr>
        <w:t xml:space="preserve">Supplemental Materials for </w:t>
      </w:r>
      <w:r w:rsidRPr="00233036">
        <w:rPr>
          <w:rFonts w:ascii="Times New Roman" w:hAnsi="Times New Roman" w:cs="Times New Roman"/>
          <w:b/>
          <w:bCs/>
          <w:sz w:val="24"/>
          <w:szCs w:val="24"/>
        </w:rPr>
        <w:t>Learning heritable multimod</w:t>
      </w:r>
      <w:r w:rsidR="00EC3286">
        <w:rPr>
          <w:rFonts w:ascii="Times New Roman" w:hAnsi="Times New Roman" w:cs="Times New Roman"/>
          <w:b/>
          <w:bCs/>
          <w:sz w:val="24"/>
          <w:szCs w:val="24"/>
        </w:rPr>
        <w:t>a</w:t>
      </w:r>
      <w:r w:rsidRPr="00233036">
        <w:rPr>
          <w:rFonts w:ascii="Times New Roman" w:hAnsi="Times New Roman" w:cs="Times New Roman"/>
          <w:b/>
          <w:bCs/>
          <w:sz w:val="24"/>
          <w:szCs w:val="24"/>
        </w:rPr>
        <w:t>l brain representation via contrastive learning</w:t>
      </w:r>
    </w:p>
    <w:p w14:paraId="311D9227" w14:textId="2C064AC4" w:rsidR="00233036" w:rsidRPr="00A6540B" w:rsidRDefault="00233036" w:rsidP="00233036">
      <w:pPr>
        <w:pStyle w:val="Body"/>
        <w:rPr>
          <w:rFonts w:ascii="Times New Roman" w:hAnsi="Times New Roman" w:cs="Times New Roman"/>
          <w:sz w:val="24"/>
          <w:szCs w:val="24"/>
        </w:rPr>
      </w:pPr>
      <w:r w:rsidRPr="00233036">
        <w:rPr>
          <w:rFonts w:ascii="Times New Roman" w:hAnsi="Times New Roman" w:cs="Times New Roman"/>
          <w:sz w:val="24"/>
          <w:szCs w:val="24"/>
        </w:rPr>
        <w:t xml:space="preserve">Tian Xia, Xingzhong Zhao, </w:t>
      </w:r>
      <w:r w:rsidR="000E521E">
        <w:rPr>
          <w:rFonts w:ascii="Times New Roman" w:hAnsi="Times New Roman" w:cs="Times New Roman"/>
          <w:sz w:val="24"/>
          <w:szCs w:val="24"/>
        </w:rPr>
        <w:t>Saiful</w:t>
      </w:r>
      <w:r w:rsidRPr="00233036">
        <w:rPr>
          <w:rFonts w:ascii="Times New Roman" w:hAnsi="Times New Roman" w:cs="Times New Roman"/>
          <w:sz w:val="24"/>
          <w:szCs w:val="24"/>
        </w:rPr>
        <w:t xml:space="preserve"> Sheikh Muhammad </w:t>
      </w:r>
      <w:r w:rsidR="000E521E">
        <w:rPr>
          <w:rFonts w:ascii="Times New Roman" w:hAnsi="Times New Roman" w:cs="Times New Roman"/>
          <w:sz w:val="24"/>
          <w:szCs w:val="24"/>
        </w:rPr>
        <w:t>Islam</w:t>
      </w:r>
      <w:r w:rsidRPr="00233036">
        <w:rPr>
          <w:rFonts w:ascii="Times New Roman" w:hAnsi="Times New Roman" w:cs="Times New Roman"/>
          <w:sz w:val="24"/>
          <w:szCs w:val="24"/>
        </w:rPr>
        <w:t>, Kamil Khan Mohammed, Ziqian Xie &amp; Degui Zhi</w:t>
      </w:r>
    </w:p>
    <w:p w14:paraId="567CB497" w14:textId="77777777" w:rsidR="00233036" w:rsidRPr="00A6540B" w:rsidRDefault="00233036" w:rsidP="00233036">
      <w:pPr>
        <w:pStyle w:val="Body"/>
        <w:rPr>
          <w:rFonts w:ascii="Times New Roman" w:hAnsi="Times New Roman" w:cs="Times New Roman"/>
          <w:sz w:val="24"/>
          <w:szCs w:val="24"/>
        </w:rPr>
      </w:pPr>
    </w:p>
    <w:p w14:paraId="0928D735" w14:textId="77777777" w:rsidR="00233036" w:rsidRPr="00A6540B" w:rsidRDefault="00233036" w:rsidP="00233036">
      <w:pPr>
        <w:pStyle w:val="Body"/>
        <w:numPr>
          <w:ilvl w:val="0"/>
          <w:numId w:val="1"/>
        </w:numPr>
        <w:rPr>
          <w:rFonts w:ascii="Times New Roman" w:hAnsi="Times New Roman" w:cs="Times New Roman"/>
          <w:sz w:val="24"/>
          <w:szCs w:val="24"/>
        </w:rPr>
      </w:pPr>
      <w:r w:rsidRPr="00A6540B">
        <w:rPr>
          <w:rFonts w:ascii="Times New Roman" w:hAnsi="Times New Roman" w:cs="Times New Roman"/>
          <w:sz w:val="24"/>
          <w:szCs w:val="24"/>
        </w:rPr>
        <w:t>Supplementary Notes</w:t>
      </w:r>
    </w:p>
    <w:p w14:paraId="7ED4B144" w14:textId="77777777" w:rsidR="00233036" w:rsidRPr="00A6540B" w:rsidRDefault="00233036" w:rsidP="00233036">
      <w:pPr>
        <w:pStyle w:val="Body"/>
        <w:numPr>
          <w:ilvl w:val="0"/>
          <w:numId w:val="1"/>
        </w:numPr>
        <w:rPr>
          <w:rFonts w:ascii="Times New Roman" w:hAnsi="Times New Roman" w:cs="Times New Roman"/>
          <w:sz w:val="24"/>
          <w:szCs w:val="24"/>
        </w:rPr>
      </w:pPr>
      <w:r w:rsidRPr="00A6540B">
        <w:rPr>
          <w:rFonts w:ascii="Times New Roman" w:hAnsi="Times New Roman" w:cs="Times New Roman"/>
          <w:sz w:val="24"/>
          <w:szCs w:val="24"/>
        </w:rPr>
        <w:t>Supplementary Figures</w:t>
      </w:r>
    </w:p>
    <w:p w14:paraId="020BC914" w14:textId="77777777" w:rsidR="00204F12" w:rsidRDefault="00204F12" w:rsidP="00233036"/>
    <w:p w14:paraId="08A9F451" w14:textId="77777777" w:rsidR="00204F12" w:rsidRDefault="00204F12" w:rsidP="00233036"/>
    <w:p w14:paraId="1F88CB31" w14:textId="77777777" w:rsidR="00233036" w:rsidRPr="00A6540B" w:rsidRDefault="00233036" w:rsidP="00233036">
      <w:pPr>
        <w:pStyle w:val="Body"/>
        <w:rPr>
          <w:rFonts w:ascii="Times New Roman" w:hAnsi="Times New Roman" w:cs="Times New Roman"/>
          <w:sz w:val="24"/>
          <w:szCs w:val="24"/>
        </w:rPr>
      </w:pPr>
      <w:r w:rsidRPr="00A6540B">
        <w:rPr>
          <w:rFonts w:ascii="Times New Roman" w:hAnsi="Times New Roman" w:cs="Times New Roman"/>
          <w:b/>
          <w:bCs/>
          <w:sz w:val="24"/>
          <w:szCs w:val="24"/>
        </w:rPr>
        <w:t>Supplementary Notes</w:t>
      </w:r>
    </w:p>
    <w:p w14:paraId="18B7636E" w14:textId="77777777" w:rsidR="00234398" w:rsidRDefault="00234398" w:rsidP="00233036">
      <w:pPr>
        <w:pStyle w:val="Body"/>
        <w:jc w:val="both"/>
        <w:rPr>
          <w:rFonts w:ascii="Times New Roman" w:hAnsi="Times New Roman" w:cs="Times New Roman"/>
          <w:b/>
          <w:bCs/>
          <w:sz w:val="24"/>
          <w:szCs w:val="24"/>
        </w:rPr>
      </w:pPr>
    </w:p>
    <w:p w14:paraId="53D4D2EE" w14:textId="3B1FF04C" w:rsidR="00233036" w:rsidRPr="00A6540B" w:rsidRDefault="006118D5" w:rsidP="00233036">
      <w:pPr>
        <w:pStyle w:val="Body"/>
        <w:jc w:val="both"/>
        <w:rPr>
          <w:rFonts w:ascii="Times New Roman" w:hAnsi="Times New Roman" w:cs="Times New Roman"/>
          <w:sz w:val="24"/>
          <w:szCs w:val="24"/>
        </w:rPr>
      </w:pPr>
      <w:r>
        <w:rPr>
          <w:rFonts w:ascii="Times New Roman" w:hAnsi="Times New Roman" w:cs="Times New Roman"/>
          <w:b/>
          <w:bCs/>
          <w:sz w:val="24"/>
          <w:szCs w:val="24"/>
        </w:rPr>
        <w:t xml:space="preserve">Notes 1: </w:t>
      </w:r>
      <w:r w:rsidR="00233036">
        <w:rPr>
          <w:rFonts w:ascii="Times New Roman" w:hAnsi="Times New Roman" w:cs="Times New Roman"/>
          <w:b/>
          <w:bCs/>
          <w:sz w:val="24"/>
          <w:szCs w:val="24"/>
        </w:rPr>
        <w:t>Model Training</w:t>
      </w:r>
    </w:p>
    <w:p w14:paraId="099A491A" w14:textId="594ACC02" w:rsidR="00234398" w:rsidRPr="00B66494" w:rsidRDefault="00B66494" w:rsidP="00234398">
      <w:pPr>
        <w:pStyle w:val="Body"/>
        <w:jc w:val="both"/>
        <w:rPr>
          <w:rFonts w:ascii="Times New Roman" w:hAnsi="Times New Roman" w:cs="Times New Roman"/>
          <w:sz w:val="24"/>
          <w:szCs w:val="24"/>
        </w:rPr>
      </w:pPr>
      <w:r>
        <w:rPr>
          <w:rFonts w:ascii="Times New Roman" w:hAnsi="Times New Roman" w:cs="Times New Roman"/>
          <w:sz w:val="24"/>
          <w:szCs w:val="24"/>
        </w:rPr>
        <w:t xml:space="preserve">The parameter of model training is as follows. Learing_rate </w:t>
      </w:r>
      <w:r w:rsidRPr="00B66494">
        <w:rPr>
          <w:rFonts w:ascii="Times New Roman" w:hAnsi="Times New Roman" w:cs="Times New Roman"/>
          <w:sz w:val="24"/>
          <w:szCs w:val="24"/>
        </w:rPr>
        <w:t>0.0001,</w:t>
      </w:r>
      <w:r>
        <w:rPr>
          <w:rFonts w:ascii="Times New Roman" w:hAnsi="Times New Roman" w:cs="Times New Roman"/>
          <w:sz w:val="24"/>
          <w:szCs w:val="24"/>
        </w:rPr>
        <w:t xml:space="preserve"> </w:t>
      </w:r>
      <w:r w:rsidRPr="00B66494">
        <w:rPr>
          <w:rFonts w:ascii="Times New Roman" w:hAnsi="Times New Roman" w:cs="Times New Roman"/>
          <w:sz w:val="24"/>
          <w:szCs w:val="24"/>
        </w:rPr>
        <w:t>img_size</w:t>
      </w:r>
      <w:r>
        <w:rPr>
          <w:rFonts w:ascii="Times New Roman" w:hAnsi="Times New Roman" w:cs="Times New Roman"/>
          <w:sz w:val="24"/>
          <w:szCs w:val="24"/>
        </w:rPr>
        <w:t xml:space="preserve"> </w:t>
      </w:r>
      <w:r w:rsidRPr="00B66494">
        <w:rPr>
          <w:rFonts w:ascii="Times New Roman" w:hAnsi="Times New Roman" w:cs="Times New Roman"/>
          <w:sz w:val="24"/>
          <w:szCs w:val="24"/>
        </w:rPr>
        <w:t>182,</w:t>
      </w:r>
      <w:r>
        <w:rPr>
          <w:rFonts w:ascii="Times New Roman" w:hAnsi="Times New Roman" w:cs="Times New Roman"/>
          <w:sz w:val="24"/>
          <w:szCs w:val="24"/>
        </w:rPr>
        <w:t xml:space="preserve"> </w:t>
      </w:r>
      <w:r w:rsidRPr="00B66494">
        <w:rPr>
          <w:rFonts w:ascii="Times New Roman" w:hAnsi="Times New Roman" w:cs="Times New Roman"/>
          <w:sz w:val="24"/>
          <w:szCs w:val="24"/>
        </w:rPr>
        <w:t>patch_size</w:t>
      </w:r>
      <w:r>
        <w:rPr>
          <w:rFonts w:ascii="Times New Roman" w:hAnsi="Times New Roman" w:cs="Times New Roman"/>
          <w:sz w:val="24"/>
          <w:szCs w:val="24"/>
        </w:rPr>
        <w:t xml:space="preserve"> </w:t>
      </w:r>
      <w:r w:rsidRPr="00B66494">
        <w:rPr>
          <w:rFonts w:ascii="Times New Roman" w:hAnsi="Times New Roman" w:cs="Times New Roman"/>
          <w:sz w:val="24"/>
          <w:szCs w:val="24"/>
        </w:rPr>
        <w:t>14,</w:t>
      </w:r>
      <w:r>
        <w:rPr>
          <w:rFonts w:ascii="Times New Roman" w:hAnsi="Times New Roman" w:cs="Times New Roman"/>
          <w:sz w:val="24"/>
          <w:szCs w:val="24"/>
        </w:rPr>
        <w:t xml:space="preserve"> </w:t>
      </w:r>
      <w:r w:rsidRPr="00B66494">
        <w:rPr>
          <w:rFonts w:ascii="Times New Roman" w:hAnsi="Times New Roman" w:cs="Times New Roman"/>
          <w:sz w:val="24"/>
          <w:szCs w:val="24"/>
        </w:rPr>
        <w:t>num_frames</w:t>
      </w:r>
      <w:r>
        <w:rPr>
          <w:rFonts w:ascii="Times New Roman" w:hAnsi="Times New Roman" w:cs="Times New Roman"/>
          <w:sz w:val="24"/>
          <w:szCs w:val="24"/>
        </w:rPr>
        <w:t xml:space="preserve"> </w:t>
      </w:r>
      <w:r w:rsidRPr="00B66494">
        <w:rPr>
          <w:rFonts w:ascii="Times New Roman" w:hAnsi="Times New Roman" w:cs="Times New Roman"/>
          <w:sz w:val="24"/>
          <w:szCs w:val="24"/>
        </w:rPr>
        <w:t>224,</w:t>
      </w:r>
      <w:r>
        <w:rPr>
          <w:rFonts w:ascii="Times New Roman" w:hAnsi="Times New Roman" w:cs="Times New Roman"/>
          <w:sz w:val="24"/>
          <w:szCs w:val="24"/>
        </w:rPr>
        <w:t xml:space="preserve"> </w:t>
      </w:r>
      <w:r w:rsidRPr="00B66494">
        <w:rPr>
          <w:rFonts w:ascii="Times New Roman" w:hAnsi="Times New Roman" w:cs="Times New Roman"/>
          <w:sz w:val="24"/>
          <w:szCs w:val="24"/>
        </w:rPr>
        <w:t>tubelet_size</w:t>
      </w:r>
      <w:r>
        <w:rPr>
          <w:rFonts w:ascii="Times New Roman" w:hAnsi="Times New Roman" w:cs="Times New Roman"/>
          <w:sz w:val="24"/>
          <w:szCs w:val="24"/>
        </w:rPr>
        <w:t xml:space="preserve"> </w:t>
      </w:r>
      <w:r w:rsidRPr="00B66494">
        <w:rPr>
          <w:rFonts w:ascii="Times New Roman" w:hAnsi="Times New Roman" w:cs="Times New Roman"/>
          <w:sz w:val="24"/>
          <w:szCs w:val="24"/>
        </w:rPr>
        <w:t>16,</w:t>
      </w:r>
      <w:r>
        <w:rPr>
          <w:rFonts w:ascii="Times New Roman" w:hAnsi="Times New Roman" w:cs="Times New Roman"/>
          <w:sz w:val="24"/>
          <w:szCs w:val="24"/>
        </w:rPr>
        <w:t xml:space="preserve"> </w:t>
      </w:r>
      <w:r w:rsidRPr="00B66494">
        <w:rPr>
          <w:rFonts w:ascii="Times New Roman" w:hAnsi="Times New Roman" w:cs="Times New Roman"/>
          <w:sz w:val="24"/>
          <w:szCs w:val="24"/>
        </w:rPr>
        <w:t>embed_dim</w:t>
      </w:r>
      <w:r>
        <w:rPr>
          <w:rFonts w:ascii="Times New Roman" w:hAnsi="Times New Roman" w:cs="Times New Roman"/>
          <w:sz w:val="24"/>
          <w:szCs w:val="24"/>
        </w:rPr>
        <w:t xml:space="preserve"> </w:t>
      </w:r>
      <w:r w:rsidRPr="00B66494">
        <w:rPr>
          <w:rFonts w:ascii="Times New Roman" w:hAnsi="Times New Roman" w:cs="Times New Roman"/>
          <w:sz w:val="24"/>
          <w:szCs w:val="24"/>
        </w:rPr>
        <w:t>384,</w:t>
      </w:r>
      <w:r>
        <w:rPr>
          <w:rFonts w:ascii="Times New Roman" w:hAnsi="Times New Roman" w:cs="Times New Roman"/>
          <w:sz w:val="24"/>
          <w:szCs w:val="24"/>
        </w:rPr>
        <w:t xml:space="preserve"> transformer_</w:t>
      </w:r>
      <w:r w:rsidRPr="00B66494">
        <w:rPr>
          <w:rFonts w:ascii="Times New Roman" w:hAnsi="Times New Roman" w:cs="Times New Roman"/>
          <w:sz w:val="24"/>
          <w:szCs w:val="24"/>
        </w:rPr>
        <w:t>depth</w:t>
      </w:r>
      <w:r>
        <w:rPr>
          <w:rFonts w:ascii="Times New Roman" w:hAnsi="Times New Roman" w:cs="Times New Roman"/>
          <w:sz w:val="24"/>
          <w:szCs w:val="24"/>
        </w:rPr>
        <w:t xml:space="preserve"> </w:t>
      </w:r>
      <w:r w:rsidRPr="00B66494">
        <w:rPr>
          <w:rFonts w:ascii="Times New Roman" w:hAnsi="Times New Roman" w:cs="Times New Roman"/>
          <w:sz w:val="24"/>
          <w:szCs w:val="24"/>
        </w:rPr>
        <w:t>12,</w:t>
      </w:r>
      <w:r>
        <w:rPr>
          <w:rFonts w:ascii="Times New Roman" w:hAnsi="Times New Roman" w:cs="Times New Roman"/>
          <w:sz w:val="24"/>
          <w:szCs w:val="24"/>
        </w:rPr>
        <w:t xml:space="preserve"> transformder_</w:t>
      </w:r>
      <w:r w:rsidRPr="00B66494">
        <w:rPr>
          <w:rFonts w:ascii="Times New Roman" w:hAnsi="Times New Roman" w:cs="Times New Roman"/>
          <w:sz w:val="24"/>
          <w:szCs w:val="24"/>
        </w:rPr>
        <w:t>num_heads</w:t>
      </w:r>
      <w:r>
        <w:rPr>
          <w:rFonts w:ascii="Times New Roman" w:hAnsi="Times New Roman" w:cs="Times New Roman"/>
          <w:sz w:val="24"/>
          <w:szCs w:val="24"/>
        </w:rPr>
        <w:t xml:space="preserve"> </w:t>
      </w:r>
      <w:r w:rsidRPr="00B66494">
        <w:rPr>
          <w:rFonts w:ascii="Times New Roman" w:hAnsi="Times New Roman" w:cs="Times New Roman"/>
          <w:sz w:val="24"/>
          <w:szCs w:val="24"/>
        </w:rPr>
        <w:t>6,</w:t>
      </w:r>
      <w:r>
        <w:rPr>
          <w:rFonts w:ascii="Times New Roman" w:hAnsi="Times New Roman" w:cs="Times New Roman"/>
          <w:sz w:val="24"/>
          <w:szCs w:val="24"/>
        </w:rPr>
        <w:t xml:space="preserve"> </w:t>
      </w:r>
      <w:r w:rsidRPr="00B66494">
        <w:rPr>
          <w:rFonts w:ascii="Times New Roman" w:hAnsi="Times New Roman" w:cs="Times New Roman"/>
          <w:sz w:val="24"/>
          <w:szCs w:val="24"/>
        </w:rPr>
        <w:t>proj</w:t>
      </w:r>
      <w:r>
        <w:rPr>
          <w:rFonts w:ascii="Times New Roman" w:hAnsi="Times New Roman" w:cs="Times New Roman"/>
          <w:sz w:val="24"/>
          <w:szCs w:val="24"/>
        </w:rPr>
        <w:t>ector</w:t>
      </w:r>
      <w:r w:rsidRPr="00B66494">
        <w:rPr>
          <w:rFonts w:ascii="Times New Roman" w:hAnsi="Times New Roman" w:cs="Times New Roman"/>
          <w:sz w:val="24"/>
          <w:szCs w:val="24"/>
        </w:rPr>
        <w:t>_dim</w:t>
      </w:r>
      <w:r>
        <w:rPr>
          <w:rFonts w:ascii="Times New Roman" w:hAnsi="Times New Roman" w:cs="Times New Roman"/>
          <w:sz w:val="24"/>
          <w:szCs w:val="24"/>
        </w:rPr>
        <w:t xml:space="preserve"> </w:t>
      </w:r>
      <w:r w:rsidRPr="00B66494">
        <w:rPr>
          <w:rFonts w:ascii="Times New Roman" w:hAnsi="Times New Roman" w:cs="Times New Roman"/>
          <w:sz w:val="24"/>
          <w:szCs w:val="24"/>
        </w:rPr>
        <w:t>256,</w:t>
      </w:r>
      <w:r>
        <w:rPr>
          <w:rFonts w:ascii="Times New Roman" w:hAnsi="Times New Roman" w:cs="Times New Roman"/>
          <w:sz w:val="24"/>
          <w:szCs w:val="24"/>
        </w:rPr>
        <w:t xml:space="preserve"> </w:t>
      </w:r>
      <w:r w:rsidRPr="00B66494">
        <w:rPr>
          <w:rFonts w:ascii="Times New Roman" w:hAnsi="Times New Roman" w:cs="Times New Roman"/>
          <w:sz w:val="24"/>
          <w:szCs w:val="24"/>
        </w:rPr>
        <w:t>K</w:t>
      </w:r>
      <w:r>
        <w:rPr>
          <w:rFonts w:ascii="Times New Roman" w:hAnsi="Times New Roman" w:cs="Times New Roman"/>
          <w:sz w:val="24"/>
          <w:szCs w:val="24"/>
        </w:rPr>
        <w:t xml:space="preserve"> (dictionary_size) </w:t>
      </w:r>
      <w:r w:rsidRPr="00B66494">
        <w:rPr>
          <w:rFonts w:ascii="Times New Roman" w:hAnsi="Times New Roman" w:cs="Times New Roman"/>
          <w:sz w:val="24"/>
          <w:szCs w:val="24"/>
        </w:rPr>
        <w:t>65536,</w:t>
      </w:r>
      <w:r>
        <w:rPr>
          <w:rFonts w:ascii="Times New Roman" w:hAnsi="Times New Roman" w:cs="Times New Roman"/>
          <w:sz w:val="24"/>
          <w:szCs w:val="24"/>
        </w:rPr>
        <w:t xml:space="preserve"> </w:t>
      </w:r>
      <w:r w:rsidRPr="00B66494">
        <w:rPr>
          <w:rFonts w:ascii="Times New Roman" w:hAnsi="Times New Roman" w:cs="Times New Roman"/>
          <w:sz w:val="24"/>
          <w:szCs w:val="24"/>
        </w:rPr>
        <w:t>m</w:t>
      </w:r>
      <w:r>
        <w:rPr>
          <w:rFonts w:ascii="Times New Roman" w:hAnsi="Times New Roman" w:cs="Times New Roman"/>
          <w:sz w:val="24"/>
          <w:szCs w:val="24"/>
        </w:rPr>
        <w:t xml:space="preserve"> (momentum) </w:t>
      </w:r>
      <w:r w:rsidRPr="00B66494">
        <w:rPr>
          <w:rFonts w:ascii="Times New Roman" w:hAnsi="Times New Roman" w:cs="Times New Roman"/>
          <w:sz w:val="24"/>
          <w:szCs w:val="24"/>
        </w:rPr>
        <w:t>0.999,</w:t>
      </w:r>
      <w:r>
        <w:rPr>
          <w:rFonts w:ascii="Times New Roman" w:hAnsi="Times New Roman" w:cs="Times New Roman"/>
          <w:sz w:val="24"/>
          <w:szCs w:val="24"/>
        </w:rPr>
        <w:t xml:space="preserve"> </w:t>
      </w:r>
      <w:r w:rsidRPr="00B66494">
        <w:rPr>
          <w:rFonts w:ascii="Times New Roman" w:hAnsi="Times New Roman" w:cs="Times New Roman"/>
          <w:sz w:val="24"/>
          <w:szCs w:val="24"/>
        </w:rPr>
        <w:t>T</w:t>
      </w:r>
      <w:r>
        <w:rPr>
          <w:rFonts w:ascii="Times New Roman" w:hAnsi="Times New Roman" w:cs="Times New Roman"/>
          <w:sz w:val="24"/>
          <w:szCs w:val="24"/>
        </w:rPr>
        <w:t xml:space="preserve">(temperature) </w:t>
      </w:r>
      <w:r w:rsidRPr="00B66494">
        <w:rPr>
          <w:rFonts w:ascii="Times New Roman" w:hAnsi="Times New Roman" w:cs="Times New Roman"/>
          <w:sz w:val="24"/>
          <w:szCs w:val="24"/>
        </w:rPr>
        <w:t>0.07,</w:t>
      </w:r>
      <w:r>
        <w:rPr>
          <w:rFonts w:ascii="Times New Roman" w:hAnsi="Times New Roman" w:cs="Times New Roman"/>
          <w:sz w:val="24"/>
          <w:szCs w:val="24"/>
        </w:rPr>
        <w:t xml:space="preserve"> </w:t>
      </w:r>
      <w:r w:rsidRPr="00B66494">
        <w:rPr>
          <w:rFonts w:ascii="Times New Roman" w:hAnsi="Times New Roman" w:cs="Times New Roman"/>
          <w:sz w:val="24"/>
          <w:szCs w:val="24"/>
        </w:rPr>
        <w:t>symmetric=True</w:t>
      </w:r>
      <w:r>
        <w:rPr>
          <w:rFonts w:ascii="Times New Roman" w:hAnsi="Times New Roman" w:cs="Times New Roman"/>
          <w:sz w:val="24"/>
          <w:szCs w:val="24"/>
        </w:rPr>
        <w:t xml:space="preserve">, meaning both T1 and T2 get the chance to be </w:t>
      </w:r>
      <w:r w:rsidR="009D7F9C">
        <w:rPr>
          <w:rFonts w:ascii="Times New Roman" w:hAnsi="Times New Roman" w:cs="Times New Roman"/>
          <w:sz w:val="24"/>
          <w:szCs w:val="24"/>
        </w:rPr>
        <w:t>querie</w:t>
      </w:r>
      <w:r>
        <w:rPr>
          <w:rFonts w:ascii="Times New Roman" w:hAnsi="Times New Roman" w:cs="Times New Roman"/>
          <w:sz w:val="24"/>
          <w:szCs w:val="24"/>
        </w:rPr>
        <w:t xml:space="preserve">s and result loss is an average of two. </w:t>
      </w:r>
      <w:r w:rsidR="00234398">
        <w:rPr>
          <w:rFonts w:ascii="Times New Roman" w:hAnsi="Times New Roman" w:cs="Times New Roman"/>
          <w:sz w:val="24"/>
          <w:szCs w:val="24"/>
        </w:rPr>
        <w:t xml:space="preserve">We used AdamW </w:t>
      </w:r>
      <w:r w:rsidR="00234398" w:rsidRPr="00B66494">
        <w:rPr>
          <w:rFonts w:ascii="Times New Roman" w:hAnsi="Times New Roman" w:cs="Times New Roman"/>
          <w:sz w:val="24"/>
          <w:szCs w:val="24"/>
        </w:rPr>
        <w:t xml:space="preserve">optimizer </w:t>
      </w:r>
      <w:r w:rsidR="00234398">
        <w:rPr>
          <w:rFonts w:ascii="Times New Roman" w:hAnsi="Times New Roman" w:cs="Times New Roman"/>
          <w:sz w:val="24"/>
          <w:szCs w:val="24"/>
        </w:rPr>
        <w:t xml:space="preserve">with </w:t>
      </w:r>
      <w:r w:rsidR="00234398" w:rsidRPr="00B66494">
        <w:rPr>
          <w:rFonts w:ascii="Times New Roman" w:hAnsi="Times New Roman" w:cs="Times New Roman"/>
          <w:sz w:val="24"/>
          <w:szCs w:val="24"/>
        </w:rPr>
        <w:t>CosineAnnealingWarmRestarts</w:t>
      </w:r>
      <w:r w:rsidR="00234398">
        <w:rPr>
          <w:rFonts w:ascii="Times New Roman" w:hAnsi="Times New Roman" w:cs="Times New Roman"/>
          <w:sz w:val="24"/>
          <w:szCs w:val="24"/>
        </w:rPr>
        <w:t xml:space="preserve"> scheduler of </w:t>
      </w:r>
      <w:r w:rsidR="00234398" w:rsidRPr="00B66494">
        <w:rPr>
          <w:rFonts w:ascii="Times New Roman" w:hAnsi="Times New Roman" w:cs="Times New Roman"/>
          <w:sz w:val="24"/>
          <w:szCs w:val="24"/>
        </w:rPr>
        <w:t>T_0=10, T_mult=2, eta_min=1e-6</w:t>
      </w:r>
      <w:r w:rsidR="00234398">
        <w:rPr>
          <w:rFonts w:ascii="Times New Roman" w:hAnsi="Times New Roman" w:cs="Times New Roman"/>
          <w:sz w:val="24"/>
          <w:szCs w:val="24"/>
        </w:rPr>
        <w:t xml:space="preserve">. </w:t>
      </w:r>
    </w:p>
    <w:p w14:paraId="7EF32A0E" w14:textId="77777777" w:rsidR="00234398" w:rsidRDefault="00234398" w:rsidP="00234398">
      <w:pPr>
        <w:pStyle w:val="Body"/>
        <w:rPr>
          <w:rFonts w:ascii="Times New Roman" w:hAnsi="Times New Roman" w:cs="Times New Roman"/>
          <w:b/>
          <w:bCs/>
          <w:sz w:val="24"/>
          <w:szCs w:val="24"/>
        </w:rPr>
      </w:pPr>
    </w:p>
    <w:p w14:paraId="51C8EB3C" w14:textId="6D9BCB70" w:rsidR="00233036" w:rsidRDefault="00233036" w:rsidP="00234398">
      <w:pPr>
        <w:pStyle w:val="Body"/>
        <w:jc w:val="both"/>
        <w:rPr>
          <w:rFonts w:ascii="Times New Roman" w:hAnsi="Times New Roman" w:cs="Times New Roman"/>
          <w:sz w:val="24"/>
          <w:szCs w:val="24"/>
        </w:rPr>
      </w:pPr>
      <w:r>
        <w:rPr>
          <w:rFonts w:ascii="Times New Roman" w:hAnsi="Times New Roman" w:cs="Times New Roman"/>
          <w:sz w:val="24"/>
          <w:szCs w:val="24"/>
        </w:rPr>
        <w:t xml:space="preserve">We performed training of MoCoV2 multimodal contrasting learning for 100 epoches until we see no further improvement. The hidden dimension is set with 384 because 128 dimension show substantial lower performance with loss </w:t>
      </w:r>
      <w:r w:rsidR="00234398">
        <w:rPr>
          <w:rFonts w:ascii="Times New Roman" w:hAnsi="Times New Roman" w:cs="Times New Roman"/>
          <w:sz w:val="24"/>
          <w:szCs w:val="24"/>
        </w:rPr>
        <w:t>0.256 at epoch 100, compared with loss 0.089 (</w:t>
      </w:r>
      <w:r w:rsidR="00234398" w:rsidRPr="00462B88">
        <w:rPr>
          <w:rFonts w:ascii="Times New Roman" w:hAnsi="Times New Roman" w:cs="Times New Roman"/>
          <w:sz w:val="24"/>
          <w:szCs w:val="24"/>
        </w:rPr>
        <w:t xml:space="preserve">see Supplementary Figure </w:t>
      </w:r>
      <w:r w:rsidR="00234398">
        <w:rPr>
          <w:rFonts w:ascii="Times New Roman" w:hAnsi="Times New Roman" w:cs="Times New Roman"/>
          <w:sz w:val="24"/>
          <w:szCs w:val="24"/>
        </w:rPr>
        <w:t>1)</w:t>
      </w:r>
      <w:r>
        <w:rPr>
          <w:rFonts w:ascii="Times New Roman" w:hAnsi="Times New Roman" w:cs="Times New Roman"/>
          <w:sz w:val="24"/>
          <w:szCs w:val="24"/>
        </w:rPr>
        <w:t xml:space="preserve">. </w:t>
      </w:r>
    </w:p>
    <w:p w14:paraId="7A46AFDF" w14:textId="77777777" w:rsidR="009539A7" w:rsidRDefault="009539A7" w:rsidP="00234398">
      <w:pPr>
        <w:pStyle w:val="Body"/>
        <w:jc w:val="both"/>
        <w:rPr>
          <w:rFonts w:ascii="Times New Roman" w:hAnsi="Times New Roman" w:cs="Times New Roman"/>
          <w:sz w:val="24"/>
          <w:szCs w:val="24"/>
        </w:rPr>
      </w:pPr>
    </w:p>
    <w:p w14:paraId="3909F00F" w14:textId="6822BE43" w:rsidR="009539A7" w:rsidRDefault="009539A7" w:rsidP="00234398">
      <w:pPr>
        <w:pStyle w:val="Body"/>
        <w:jc w:val="both"/>
        <w:rPr>
          <w:rFonts w:ascii="Times New Roman" w:hAnsi="Times New Roman" w:cs="Times New Roman"/>
          <w:sz w:val="24"/>
          <w:szCs w:val="24"/>
        </w:rPr>
      </w:pPr>
      <w:r>
        <w:rPr>
          <w:rFonts w:ascii="Times New Roman" w:hAnsi="Times New Roman" w:cs="Times New Roman"/>
          <w:sz w:val="24"/>
          <w:szCs w:val="24"/>
        </w:rPr>
        <w:t>Here we only report the training loss as v</w:t>
      </w:r>
      <w:r w:rsidRPr="009539A7">
        <w:rPr>
          <w:rFonts w:ascii="Times New Roman" w:hAnsi="Times New Roman" w:cs="Times New Roman"/>
          <w:sz w:val="24"/>
          <w:szCs w:val="24"/>
        </w:rPr>
        <w:t>alidation loss has little or no direct meaning in contrastive learning</w:t>
      </w:r>
      <w:r>
        <w:rPr>
          <w:rFonts w:ascii="Times New Roman" w:hAnsi="Times New Roman" w:cs="Times New Roman"/>
          <w:sz w:val="24"/>
          <w:szCs w:val="24"/>
        </w:rPr>
        <w:t xml:space="preserve">. </w:t>
      </w:r>
      <w:r w:rsidRPr="009539A7">
        <w:rPr>
          <w:rFonts w:ascii="Times New Roman" w:hAnsi="Times New Roman" w:cs="Times New Roman"/>
          <w:sz w:val="24"/>
          <w:szCs w:val="24"/>
        </w:rPr>
        <w:t>The loss value is strongly influenced by the composition of positive and negative samples, the number of negatives, and augmentation statistics, rather than reflecting an absolute notion of generalization. As a result, decreases in validation loss do not necessarily correspond to improved representation quality or downstream performance, and are therefore unreliable for model selection or early stopping.</w:t>
      </w:r>
    </w:p>
    <w:p w14:paraId="172D22E9" w14:textId="77777777" w:rsidR="00204F12" w:rsidRDefault="00204F12" w:rsidP="00234398">
      <w:pPr>
        <w:pStyle w:val="Body"/>
        <w:jc w:val="both"/>
        <w:rPr>
          <w:rFonts w:ascii="Times New Roman" w:hAnsi="Times New Roman" w:cs="Times New Roman"/>
          <w:sz w:val="24"/>
          <w:szCs w:val="24"/>
        </w:rPr>
      </w:pPr>
    </w:p>
    <w:p w14:paraId="640127C9" w14:textId="56EEE0FE" w:rsidR="0094511F" w:rsidRPr="0077040E" w:rsidRDefault="006118D5" w:rsidP="0094511F">
      <w:pPr>
        <w:pStyle w:val="Body"/>
        <w:jc w:val="both"/>
        <w:rPr>
          <w:rFonts w:ascii="Times New Roman" w:hAnsi="Times New Roman" w:cs="Times New Roman"/>
          <w:b/>
          <w:bCs/>
          <w:sz w:val="24"/>
          <w:szCs w:val="24"/>
          <w:lang w:eastAsia="zh-CN"/>
        </w:rPr>
      </w:pPr>
      <w:r>
        <w:rPr>
          <w:rFonts w:ascii="Times New Roman" w:hAnsi="Times New Roman" w:cs="Times New Roman"/>
          <w:b/>
          <w:bCs/>
          <w:sz w:val="24"/>
          <w:szCs w:val="24"/>
        </w:rPr>
        <w:t xml:space="preserve">Notes 2: </w:t>
      </w:r>
      <w:r w:rsidR="0094511F">
        <w:rPr>
          <w:rFonts w:ascii="Times New Roman" w:hAnsi="Times New Roman" w:cs="Times New Roman"/>
          <w:b/>
          <w:bCs/>
          <w:sz w:val="24"/>
          <w:szCs w:val="24"/>
        </w:rPr>
        <w:t>Dimension</w:t>
      </w:r>
      <w:r w:rsidR="0094511F" w:rsidRPr="003B776B">
        <w:rPr>
          <w:rFonts w:ascii="Times New Roman" w:hAnsi="Times New Roman" w:cs="Times New Roman"/>
          <w:b/>
          <w:bCs/>
          <w:sz w:val="24"/>
          <w:szCs w:val="24"/>
        </w:rPr>
        <w:t xml:space="preserve"> reduction</w:t>
      </w:r>
      <w:r w:rsidR="0094511F">
        <w:rPr>
          <w:rFonts w:ascii="Times New Roman" w:hAnsi="Times New Roman" w:cs="Times New Roman"/>
          <w:b/>
          <w:bCs/>
          <w:sz w:val="24"/>
          <w:szCs w:val="24"/>
        </w:rPr>
        <w:t xml:space="preserve"> method ablation study</w:t>
      </w:r>
    </w:p>
    <w:p w14:paraId="1B603971" w14:textId="41899B4C" w:rsidR="0094511F" w:rsidRDefault="001A49F8" w:rsidP="0094511F">
      <w:pPr>
        <w:pStyle w:val="Body"/>
        <w:jc w:val="both"/>
        <w:rPr>
          <w:rFonts w:ascii="Times New Roman" w:hAnsi="Times New Roman" w:cs="Times New Roman"/>
          <w:sz w:val="24"/>
          <w:szCs w:val="24"/>
        </w:rPr>
      </w:pPr>
      <w:r w:rsidRPr="001A49F8">
        <w:rPr>
          <w:rFonts w:ascii="Times New Roman" w:hAnsi="Times New Roman" w:cs="Times New Roman"/>
          <w:sz w:val="24"/>
          <w:szCs w:val="24"/>
        </w:rPr>
        <w:t>We conducted an ablation study to evaluate the impact of different patch-level dimensionality reduction methods, including PCA and average pooling. Attached is a comparison of their genetic discovery performance.</w:t>
      </w:r>
    </w:p>
    <w:p w14:paraId="55885B59" w14:textId="77777777" w:rsidR="0094511F" w:rsidRDefault="0094511F" w:rsidP="0094511F">
      <w:pPr>
        <w:pStyle w:val="Body"/>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2695"/>
        <w:gridCol w:w="2160"/>
        <w:gridCol w:w="2250"/>
        <w:gridCol w:w="2245"/>
      </w:tblGrid>
      <w:tr w:rsidR="0094511F" w14:paraId="5F868C61" w14:textId="77777777" w:rsidTr="001B4B58">
        <w:tc>
          <w:tcPr>
            <w:tcW w:w="2695" w:type="dxa"/>
          </w:tcPr>
          <w:p w14:paraId="6B25411E" w14:textId="77777777" w:rsidR="0094511F" w:rsidRDefault="0094511F" w:rsidP="001B4B58">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Fonts w:ascii="Times New Roman" w:hAnsi="Times New Roman" w:cs="Times New Roman"/>
                <w:sz w:val="24"/>
                <w:szCs w:val="24"/>
              </w:rPr>
            </w:pPr>
            <w:r>
              <w:rPr>
                <w:rFonts w:ascii="Times New Roman" w:hAnsi="Times New Roman" w:cs="Times New Roman"/>
                <w:sz w:val="24"/>
                <w:szCs w:val="24"/>
              </w:rPr>
              <w:t>Model</w:t>
            </w:r>
          </w:p>
        </w:tc>
        <w:tc>
          <w:tcPr>
            <w:tcW w:w="2160" w:type="dxa"/>
          </w:tcPr>
          <w:p w14:paraId="0F40094C" w14:textId="77777777" w:rsidR="0094511F" w:rsidRDefault="0094511F" w:rsidP="001B4B58">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Fonts w:ascii="Times New Roman" w:hAnsi="Times New Roman" w:cs="Times New Roman"/>
                <w:sz w:val="24"/>
                <w:szCs w:val="24"/>
              </w:rPr>
            </w:pPr>
            <w:r>
              <w:rPr>
                <w:rFonts w:ascii="Times New Roman" w:hAnsi="Times New Roman" w:cs="Times New Roman"/>
                <w:sz w:val="24"/>
                <w:szCs w:val="24"/>
              </w:rPr>
              <w:t xml:space="preserve">SM-UDIP </w:t>
            </w:r>
          </w:p>
          <w:p w14:paraId="26B16394" w14:textId="77777777" w:rsidR="0094511F" w:rsidRDefault="0094511F" w:rsidP="001B4B58">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Fonts w:ascii="Times New Roman" w:hAnsi="Times New Roman" w:cs="Times New Roman"/>
                <w:sz w:val="24"/>
                <w:szCs w:val="24"/>
              </w:rPr>
            </w:pPr>
            <w:r>
              <w:rPr>
                <w:rFonts w:ascii="Times New Roman" w:hAnsi="Times New Roman" w:cs="Times New Roman"/>
                <w:sz w:val="24"/>
                <w:szCs w:val="24"/>
              </w:rPr>
              <w:t>(average pooling)</w:t>
            </w:r>
          </w:p>
        </w:tc>
        <w:tc>
          <w:tcPr>
            <w:tcW w:w="2250" w:type="dxa"/>
          </w:tcPr>
          <w:p w14:paraId="7E45FCBA" w14:textId="77777777" w:rsidR="0094511F" w:rsidRDefault="0094511F" w:rsidP="001B4B58">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Fonts w:ascii="Times New Roman" w:hAnsi="Times New Roman" w:cs="Times New Roman"/>
                <w:sz w:val="24"/>
                <w:szCs w:val="24"/>
              </w:rPr>
            </w:pPr>
            <w:r>
              <w:rPr>
                <w:rFonts w:ascii="Times New Roman" w:hAnsi="Times New Roman" w:cs="Times New Roman"/>
                <w:sz w:val="24"/>
                <w:szCs w:val="24"/>
              </w:rPr>
              <w:t>SM-UDIP (PCA)</w:t>
            </w:r>
          </w:p>
        </w:tc>
        <w:tc>
          <w:tcPr>
            <w:tcW w:w="2245" w:type="dxa"/>
          </w:tcPr>
          <w:p w14:paraId="5DFD7536" w14:textId="77777777" w:rsidR="0094511F" w:rsidRDefault="0094511F" w:rsidP="001B4B58">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Fonts w:ascii="Times New Roman" w:hAnsi="Times New Roman" w:cs="Times New Roman"/>
                <w:sz w:val="24"/>
                <w:szCs w:val="24"/>
              </w:rPr>
            </w:pPr>
            <w:r>
              <w:rPr>
                <w:rFonts w:ascii="Times New Roman" w:hAnsi="Times New Roman" w:cs="Times New Roman"/>
                <w:sz w:val="24"/>
                <w:szCs w:val="24"/>
              </w:rPr>
              <w:t>MM-UDIP (PCA)</w:t>
            </w:r>
          </w:p>
        </w:tc>
      </w:tr>
      <w:tr w:rsidR="0094511F" w14:paraId="639E44F3" w14:textId="77777777" w:rsidTr="001B4B58">
        <w:tc>
          <w:tcPr>
            <w:tcW w:w="2695" w:type="dxa"/>
          </w:tcPr>
          <w:p w14:paraId="47C4576E" w14:textId="77777777" w:rsidR="0094511F" w:rsidRDefault="0094511F" w:rsidP="001B4B58">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Fonts w:ascii="Times New Roman" w:hAnsi="Times New Roman" w:cs="Times New Roman"/>
                <w:sz w:val="24"/>
                <w:szCs w:val="24"/>
              </w:rPr>
            </w:pPr>
            <w:r>
              <w:rPr>
                <w:rFonts w:ascii="Times New Roman" w:hAnsi="Times New Roman" w:cs="Times New Roman"/>
                <w:sz w:val="24"/>
                <w:szCs w:val="24"/>
              </w:rPr>
              <w:t>T1 T2 loci overlap</w:t>
            </w:r>
          </w:p>
        </w:tc>
        <w:tc>
          <w:tcPr>
            <w:tcW w:w="2160" w:type="dxa"/>
          </w:tcPr>
          <w:p w14:paraId="525AE9E8" w14:textId="77777777" w:rsidR="0094511F" w:rsidRDefault="0094511F" w:rsidP="001B4B58">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Fonts w:ascii="Times New Roman" w:hAnsi="Times New Roman" w:cs="Times New Roman"/>
                <w:sz w:val="24"/>
                <w:szCs w:val="24"/>
              </w:rPr>
            </w:pPr>
            <w:r>
              <w:rPr>
                <w:rFonts w:ascii="Times New Roman" w:hAnsi="Times New Roman" w:cs="Times New Roman"/>
                <w:sz w:val="24"/>
                <w:szCs w:val="24"/>
              </w:rPr>
              <w:t>36.9%</w:t>
            </w:r>
          </w:p>
        </w:tc>
        <w:tc>
          <w:tcPr>
            <w:tcW w:w="2250" w:type="dxa"/>
          </w:tcPr>
          <w:p w14:paraId="04CC460C" w14:textId="77777777" w:rsidR="0094511F" w:rsidRDefault="0094511F" w:rsidP="001B4B58">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Fonts w:ascii="Times New Roman" w:hAnsi="Times New Roman" w:cs="Times New Roman"/>
                <w:sz w:val="24"/>
                <w:szCs w:val="24"/>
              </w:rPr>
            </w:pPr>
            <w:r>
              <w:rPr>
                <w:rFonts w:ascii="Times New Roman" w:hAnsi="Times New Roman" w:cs="Times New Roman"/>
                <w:sz w:val="24"/>
                <w:szCs w:val="24"/>
              </w:rPr>
              <w:t>17.4%</w:t>
            </w:r>
          </w:p>
        </w:tc>
        <w:tc>
          <w:tcPr>
            <w:tcW w:w="2245" w:type="dxa"/>
          </w:tcPr>
          <w:p w14:paraId="2BA7E8E4" w14:textId="77777777" w:rsidR="0094511F" w:rsidRDefault="0094511F" w:rsidP="001B4B58">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Fonts w:ascii="Times New Roman" w:hAnsi="Times New Roman" w:cs="Times New Roman"/>
                <w:sz w:val="24"/>
                <w:szCs w:val="24"/>
              </w:rPr>
            </w:pPr>
            <w:r>
              <w:rPr>
                <w:rFonts w:ascii="Times New Roman" w:hAnsi="Times New Roman" w:cs="Times New Roman"/>
                <w:sz w:val="24"/>
                <w:szCs w:val="24"/>
              </w:rPr>
              <w:t>52.3%</w:t>
            </w:r>
          </w:p>
        </w:tc>
      </w:tr>
      <w:tr w:rsidR="0094511F" w14:paraId="3D4B97F3" w14:textId="77777777" w:rsidTr="001B4B58">
        <w:tc>
          <w:tcPr>
            <w:tcW w:w="2695" w:type="dxa"/>
          </w:tcPr>
          <w:p w14:paraId="49C7FB1D" w14:textId="77777777" w:rsidR="0094511F" w:rsidRDefault="0094511F" w:rsidP="001B4B58">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Fonts w:ascii="Times New Roman" w:hAnsi="Times New Roman" w:cs="Times New Roman"/>
                <w:sz w:val="24"/>
                <w:szCs w:val="24"/>
              </w:rPr>
            </w:pPr>
            <w:r>
              <w:rPr>
                <w:rFonts w:ascii="Times New Roman" w:hAnsi="Times New Roman" w:cs="Times New Roman"/>
                <w:sz w:val="24"/>
                <w:szCs w:val="24"/>
              </w:rPr>
              <w:t xml:space="preserve">Heritability </w:t>
            </w:r>
          </w:p>
        </w:tc>
        <w:tc>
          <w:tcPr>
            <w:tcW w:w="2160" w:type="dxa"/>
          </w:tcPr>
          <w:p w14:paraId="17F96366" w14:textId="77777777" w:rsidR="0094511F" w:rsidRDefault="0094511F" w:rsidP="001B4B58">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Fonts w:ascii="Times New Roman" w:hAnsi="Times New Roman" w:cs="Times New Roman"/>
                <w:sz w:val="24"/>
                <w:szCs w:val="24"/>
              </w:rPr>
            </w:pPr>
            <w:r>
              <w:rPr>
                <w:rFonts w:ascii="Times New Roman" w:hAnsi="Times New Roman" w:cs="Times New Roman"/>
                <w:sz w:val="24"/>
                <w:szCs w:val="24"/>
              </w:rPr>
              <w:t>-</w:t>
            </w:r>
          </w:p>
        </w:tc>
        <w:tc>
          <w:tcPr>
            <w:tcW w:w="2250" w:type="dxa"/>
          </w:tcPr>
          <w:p w14:paraId="55670E0E" w14:textId="77777777" w:rsidR="0094511F" w:rsidRDefault="0094511F" w:rsidP="001B4B58">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Fonts w:ascii="Times New Roman" w:hAnsi="Times New Roman" w:cs="Times New Roman"/>
                <w:sz w:val="24"/>
                <w:szCs w:val="24"/>
              </w:rPr>
            </w:pPr>
            <w:r>
              <w:rPr>
                <w:rFonts w:ascii="Times New Roman" w:hAnsi="Times New Roman" w:cs="Times New Roman"/>
                <w:sz w:val="24"/>
                <w:szCs w:val="24"/>
              </w:rPr>
              <w:t>T1: 0.11, T2:0.09</w:t>
            </w:r>
          </w:p>
        </w:tc>
        <w:tc>
          <w:tcPr>
            <w:tcW w:w="2245" w:type="dxa"/>
          </w:tcPr>
          <w:p w14:paraId="6D930C4B" w14:textId="77777777" w:rsidR="0094511F" w:rsidRDefault="0094511F" w:rsidP="001B4B58">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Fonts w:ascii="Times New Roman" w:hAnsi="Times New Roman" w:cs="Times New Roman"/>
                <w:sz w:val="24"/>
                <w:szCs w:val="24"/>
              </w:rPr>
            </w:pPr>
            <w:r>
              <w:rPr>
                <w:rFonts w:ascii="Times New Roman" w:hAnsi="Times New Roman" w:cs="Times New Roman"/>
                <w:sz w:val="24"/>
                <w:szCs w:val="24"/>
              </w:rPr>
              <w:t>T1:0.33, T2:0.33</w:t>
            </w:r>
          </w:p>
        </w:tc>
      </w:tr>
      <w:tr w:rsidR="0094511F" w14:paraId="1C68B44C" w14:textId="77777777" w:rsidTr="001B4B58">
        <w:tc>
          <w:tcPr>
            <w:tcW w:w="2695" w:type="dxa"/>
          </w:tcPr>
          <w:p w14:paraId="1811251D" w14:textId="77777777" w:rsidR="0094511F" w:rsidRDefault="0094511F" w:rsidP="001B4B58">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Fonts w:ascii="Times New Roman" w:hAnsi="Times New Roman" w:cs="Times New Roman"/>
                <w:sz w:val="24"/>
                <w:szCs w:val="24"/>
              </w:rPr>
            </w:pPr>
            <w:r>
              <w:rPr>
                <w:rFonts w:ascii="Times New Roman" w:hAnsi="Times New Roman" w:cs="Times New Roman"/>
                <w:sz w:val="24"/>
                <w:szCs w:val="24"/>
              </w:rPr>
              <w:t xml:space="preserve">Explained variance </w:t>
            </w:r>
          </w:p>
          <w:p w14:paraId="64C98939" w14:textId="77777777" w:rsidR="0094511F" w:rsidRDefault="0094511F" w:rsidP="001B4B58">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Fonts w:ascii="Times New Roman" w:hAnsi="Times New Roman" w:cs="Times New Roman"/>
                <w:sz w:val="24"/>
                <w:szCs w:val="24"/>
              </w:rPr>
            </w:pPr>
            <w:r>
              <w:rPr>
                <w:rFonts w:ascii="Times New Roman" w:hAnsi="Times New Roman" w:cs="Times New Roman"/>
                <w:sz w:val="24"/>
                <w:szCs w:val="24"/>
              </w:rPr>
              <w:t>(128 PCs)</w:t>
            </w:r>
          </w:p>
        </w:tc>
        <w:tc>
          <w:tcPr>
            <w:tcW w:w="2160" w:type="dxa"/>
          </w:tcPr>
          <w:p w14:paraId="22A238AF" w14:textId="77777777" w:rsidR="0094511F" w:rsidRDefault="0094511F" w:rsidP="001B4B58">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Fonts w:ascii="Times New Roman" w:hAnsi="Times New Roman" w:cs="Times New Roman"/>
                <w:sz w:val="24"/>
                <w:szCs w:val="24"/>
              </w:rPr>
            </w:pPr>
            <w:r>
              <w:rPr>
                <w:rFonts w:ascii="Times New Roman" w:hAnsi="Times New Roman" w:cs="Times New Roman"/>
                <w:sz w:val="24"/>
                <w:szCs w:val="24"/>
              </w:rPr>
              <w:t>-</w:t>
            </w:r>
          </w:p>
        </w:tc>
        <w:tc>
          <w:tcPr>
            <w:tcW w:w="2250" w:type="dxa"/>
          </w:tcPr>
          <w:p w14:paraId="44655768" w14:textId="77777777" w:rsidR="0094511F" w:rsidRDefault="0094511F" w:rsidP="001B4B58">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Fonts w:ascii="Times New Roman" w:hAnsi="Times New Roman" w:cs="Times New Roman"/>
                <w:sz w:val="24"/>
                <w:szCs w:val="24"/>
              </w:rPr>
            </w:pPr>
            <w:r>
              <w:rPr>
                <w:rFonts w:ascii="Times New Roman" w:hAnsi="Times New Roman" w:cs="Times New Roman"/>
                <w:sz w:val="24"/>
                <w:szCs w:val="24"/>
              </w:rPr>
              <w:t>0.65</w:t>
            </w:r>
          </w:p>
        </w:tc>
        <w:tc>
          <w:tcPr>
            <w:tcW w:w="2245" w:type="dxa"/>
          </w:tcPr>
          <w:p w14:paraId="7ED715B5" w14:textId="77777777" w:rsidR="0094511F" w:rsidRDefault="0094511F" w:rsidP="001B4B58">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Fonts w:ascii="Times New Roman" w:hAnsi="Times New Roman" w:cs="Times New Roman"/>
                <w:sz w:val="24"/>
                <w:szCs w:val="24"/>
              </w:rPr>
            </w:pPr>
            <w:r>
              <w:rPr>
                <w:rFonts w:ascii="Times New Roman" w:hAnsi="Times New Roman" w:cs="Times New Roman"/>
                <w:sz w:val="24"/>
                <w:szCs w:val="24"/>
              </w:rPr>
              <w:t>0.73</w:t>
            </w:r>
          </w:p>
        </w:tc>
      </w:tr>
    </w:tbl>
    <w:p w14:paraId="70F3BC91" w14:textId="77777777" w:rsidR="00204F12" w:rsidRDefault="00204F12" w:rsidP="00234398">
      <w:pPr>
        <w:pStyle w:val="Body"/>
        <w:jc w:val="both"/>
        <w:rPr>
          <w:rFonts w:ascii="Times New Roman" w:hAnsi="Times New Roman" w:cs="Times New Roman"/>
          <w:sz w:val="24"/>
          <w:szCs w:val="24"/>
          <w:lang w:eastAsia="zh-CN"/>
        </w:rPr>
      </w:pPr>
    </w:p>
    <w:p w14:paraId="62B4C301" w14:textId="34D5EADC" w:rsidR="00D0791D" w:rsidRPr="00000C7E" w:rsidRDefault="006118D5" w:rsidP="00234398">
      <w:pPr>
        <w:pStyle w:val="Body"/>
        <w:jc w:val="both"/>
        <w:rPr>
          <w:rFonts w:ascii="Times New Roman" w:hAnsi="Times New Roman" w:cs="Times New Roman"/>
          <w:b/>
          <w:bCs/>
          <w:color w:val="000000" w:themeColor="text1"/>
          <w:sz w:val="24"/>
          <w:szCs w:val="24"/>
          <w:lang w:eastAsia="zh-CN"/>
        </w:rPr>
      </w:pPr>
      <w:r w:rsidRPr="00000C7E">
        <w:rPr>
          <w:rFonts w:ascii="Times New Roman" w:hAnsi="Times New Roman" w:cs="Times New Roman"/>
          <w:b/>
          <w:bCs/>
          <w:color w:val="000000" w:themeColor="text1"/>
          <w:sz w:val="24"/>
          <w:szCs w:val="24"/>
          <w:lang w:eastAsia="zh-CN"/>
        </w:rPr>
        <w:t xml:space="preserve">Notes 3: </w:t>
      </w:r>
      <w:r w:rsidR="0063684B" w:rsidRPr="00000C7E">
        <w:rPr>
          <w:rFonts w:ascii="Times New Roman" w:hAnsi="Times New Roman" w:cs="Times New Roman"/>
          <w:b/>
          <w:bCs/>
          <w:color w:val="000000" w:themeColor="text1"/>
          <w:sz w:val="24"/>
          <w:szCs w:val="24"/>
          <w:lang w:eastAsia="zh-CN"/>
        </w:rPr>
        <w:t>Model</w:t>
      </w:r>
      <w:r w:rsidR="00D267C6" w:rsidRPr="00000C7E">
        <w:rPr>
          <w:rFonts w:ascii="Times New Roman" w:hAnsi="Times New Roman" w:cs="Times New Roman"/>
          <w:b/>
          <w:bCs/>
          <w:color w:val="000000" w:themeColor="text1"/>
          <w:sz w:val="24"/>
          <w:szCs w:val="24"/>
          <w:lang w:eastAsia="zh-CN"/>
        </w:rPr>
        <w:t xml:space="preserve">-level ablation study: </w:t>
      </w:r>
      <w:r w:rsidR="00335551" w:rsidRPr="00000C7E">
        <w:rPr>
          <w:rFonts w:ascii="Times New Roman" w:hAnsi="Times New Roman" w:cs="Times New Roman"/>
          <w:b/>
          <w:bCs/>
          <w:color w:val="000000" w:themeColor="text1"/>
          <w:sz w:val="24"/>
          <w:szCs w:val="24"/>
          <w:lang w:eastAsia="zh-CN"/>
        </w:rPr>
        <w:t>Design of t</w:t>
      </w:r>
      <w:r w:rsidR="00D267C6" w:rsidRPr="00000C7E">
        <w:rPr>
          <w:rFonts w:ascii="Times New Roman" w:hAnsi="Times New Roman" w:cs="Times New Roman"/>
          <w:b/>
          <w:bCs/>
          <w:color w:val="000000" w:themeColor="text1"/>
          <w:sz w:val="24"/>
          <w:szCs w:val="24"/>
          <w:lang w:eastAsia="zh-CN"/>
        </w:rPr>
        <w:t>wo intermediate model</w:t>
      </w:r>
      <w:r w:rsidR="00026C58" w:rsidRPr="00000C7E">
        <w:rPr>
          <w:rFonts w:ascii="Times New Roman" w:hAnsi="Times New Roman" w:cs="Times New Roman"/>
          <w:b/>
          <w:bCs/>
          <w:color w:val="000000" w:themeColor="text1"/>
          <w:sz w:val="24"/>
          <w:szCs w:val="24"/>
          <w:lang w:eastAsia="zh-CN"/>
        </w:rPr>
        <w:t>s</w:t>
      </w:r>
      <w:r w:rsidR="00D267C6" w:rsidRPr="00000C7E">
        <w:rPr>
          <w:rFonts w:ascii="Times New Roman" w:hAnsi="Times New Roman" w:cs="Times New Roman"/>
          <w:b/>
          <w:bCs/>
          <w:color w:val="000000" w:themeColor="text1"/>
          <w:sz w:val="24"/>
          <w:szCs w:val="24"/>
          <w:lang w:eastAsia="zh-CN"/>
        </w:rPr>
        <w:t xml:space="preserve"> between MM </w:t>
      </w:r>
      <w:r w:rsidR="00335551" w:rsidRPr="00000C7E">
        <w:rPr>
          <w:rFonts w:ascii="Times New Roman" w:hAnsi="Times New Roman" w:cs="Times New Roman"/>
          <w:b/>
          <w:bCs/>
          <w:color w:val="000000" w:themeColor="text1"/>
          <w:sz w:val="24"/>
          <w:szCs w:val="24"/>
          <w:lang w:eastAsia="zh-CN"/>
        </w:rPr>
        <w:t xml:space="preserve">(MoCoV2) </w:t>
      </w:r>
      <w:r w:rsidR="00D267C6" w:rsidRPr="00000C7E">
        <w:rPr>
          <w:rFonts w:ascii="Times New Roman" w:hAnsi="Times New Roman" w:cs="Times New Roman"/>
          <w:b/>
          <w:bCs/>
          <w:color w:val="000000" w:themeColor="text1"/>
          <w:sz w:val="24"/>
          <w:szCs w:val="24"/>
          <w:lang w:eastAsia="zh-CN"/>
        </w:rPr>
        <w:t>and SM</w:t>
      </w:r>
      <w:r w:rsidR="00335551" w:rsidRPr="00000C7E">
        <w:rPr>
          <w:rFonts w:ascii="Times New Roman" w:hAnsi="Times New Roman" w:cs="Times New Roman"/>
          <w:b/>
          <w:bCs/>
          <w:color w:val="000000" w:themeColor="text1"/>
          <w:sz w:val="24"/>
          <w:szCs w:val="24"/>
          <w:lang w:eastAsia="zh-CN"/>
        </w:rPr>
        <w:t xml:space="preserve"> (ViT)</w:t>
      </w:r>
    </w:p>
    <w:p w14:paraId="4C5B2433" w14:textId="6F14B18A" w:rsidR="00335551" w:rsidRPr="00000C7E" w:rsidRDefault="00E80CD6" w:rsidP="00234398">
      <w:pPr>
        <w:pStyle w:val="Body"/>
        <w:jc w:val="both"/>
        <w:rPr>
          <w:rFonts w:ascii="Times New Roman" w:hAnsi="Times New Roman" w:cs="Times New Roman"/>
          <w:color w:val="000000" w:themeColor="text1"/>
          <w:sz w:val="24"/>
          <w:szCs w:val="24"/>
          <w:lang w:eastAsia="zh-CN"/>
        </w:rPr>
      </w:pPr>
      <w:r w:rsidRPr="00000C7E">
        <w:rPr>
          <w:rFonts w:ascii="Times New Roman" w:hAnsi="Times New Roman" w:cs="Times New Roman"/>
          <w:color w:val="000000" w:themeColor="text1"/>
          <w:sz w:val="24"/>
          <w:szCs w:val="24"/>
          <w:lang w:eastAsia="zh-CN"/>
        </w:rPr>
        <w:lastRenderedPageBreak/>
        <w:t xml:space="preserve">We designed two intermediate models bridging the multimodal (MM; MoCoV2) and single-modality (SM; ViT) frameworks: a MoCoV2 self-augmented model and a ViT autoencoder with cross-attention. Architectures similar to the ViT autoencoder have been reported previously, but were trained in a supervised manner using disease labels </w:t>
      </w:r>
      <w:r w:rsidR="00855D9B" w:rsidRPr="00000C7E">
        <w:rPr>
          <w:rFonts w:ascii="Times New Roman" w:hAnsi="Times New Roman" w:cs="Times New Roman"/>
          <w:color w:val="000000" w:themeColor="text1"/>
          <w:sz w:val="24"/>
          <w:szCs w:val="24"/>
          <w:lang w:eastAsia="zh-CN"/>
        </w:rPr>
        <w:fldChar w:fldCharType="begin">
          <w:fldData xml:space="preserve">PEVuZE5vdGU+PENpdGU+PEF1dGhvcj5aaG91PC9BdXRob3I+PFllYXI+MjAyNDwvWWVhcj48UmVj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=
</w:fldData>
        </w:fldChar>
      </w:r>
      <w:r w:rsidR="004A34E4" w:rsidRPr="00000C7E">
        <w:rPr>
          <w:rFonts w:ascii="Times New Roman" w:hAnsi="Times New Roman" w:cs="Times New Roman"/>
          <w:color w:val="000000" w:themeColor="text1"/>
          <w:sz w:val="24"/>
          <w:szCs w:val="24"/>
          <w:lang w:eastAsia="zh-CN"/>
        </w:rPr>
        <w:instrText xml:space="preserve"> ADDIN EN.CITE </w:instrText>
      </w:r>
      <w:r w:rsidR="004A34E4" w:rsidRPr="00000C7E">
        <w:rPr>
          <w:rFonts w:ascii="Times New Roman" w:hAnsi="Times New Roman" w:cs="Times New Roman"/>
          <w:color w:val="000000" w:themeColor="text1"/>
          <w:sz w:val="24"/>
          <w:szCs w:val="24"/>
          <w:lang w:eastAsia="zh-CN"/>
        </w:rPr>
        <w:fldChar w:fldCharType="begin">
          <w:fldData xml:space="preserve">PEVuZE5vdGU+PENpdGU+PEF1dGhvcj5aaG91PC9BdXRob3I+PFllYXI+MjAyNDwvWWVhcj48UmVj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=
</w:fldData>
        </w:fldChar>
      </w:r>
      <w:r w:rsidR="004A34E4" w:rsidRPr="00000C7E">
        <w:rPr>
          <w:rFonts w:ascii="Times New Roman" w:hAnsi="Times New Roman" w:cs="Times New Roman"/>
          <w:color w:val="000000" w:themeColor="text1"/>
          <w:sz w:val="24"/>
          <w:szCs w:val="24"/>
          <w:lang w:eastAsia="zh-CN"/>
        </w:rPr>
        <w:instrText xml:space="preserve"> ADDIN EN.CITE.DATA </w:instrText>
      </w:r>
      <w:r w:rsidR="004A34E4" w:rsidRPr="00000C7E">
        <w:rPr>
          <w:rFonts w:ascii="Times New Roman" w:hAnsi="Times New Roman" w:cs="Times New Roman"/>
          <w:color w:val="000000" w:themeColor="text1"/>
          <w:sz w:val="24"/>
          <w:szCs w:val="24"/>
          <w:lang w:eastAsia="zh-CN"/>
        </w:rPr>
      </w:r>
      <w:r w:rsidR="004A34E4" w:rsidRPr="00000C7E">
        <w:rPr>
          <w:rFonts w:ascii="Times New Roman" w:hAnsi="Times New Roman" w:cs="Times New Roman"/>
          <w:color w:val="000000" w:themeColor="text1"/>
          <w:sz w:val="24"/>
          <w:szCs w:val="24"/>
          <w:lang w:eastAsia="zh-CN"/>
        </w:rPr>
        <w:fldChar w:fldCharType="end"/>
      </w:r>
      <w:r w:rsidR="00855D9B" w:rsidRPr="00000C7E">
        <w:rPr>
          <w:rFonts w:ascii="Times New Roman" w:hAnsi="Times New Roman" w:cs="Times New Roman"/>
          <w:color w:val="000000" w:themeColor="text1"/>
          <w:sz w:val="24"/>
          <w:szCs w:val="24"/>
          <w:lang w:eastAsia="zh-CN"/>
        </w:rPr>
      </w:r>
      <w:r w:rsidR="00855D9B" w:rsidRPr="00000C7E">
        <w:rPr>
          <w:rFonts w:ascii="Times New Roman" w:hAnsi="Times New Roman" w:cs="Times New Roman"/>
          <w:color w:val="000000" w:themeColor="text1"/>
          <w:sz w:val="24"/>
          <w:szCs w:val="24"/>
          <w:lang w:eastAsia="zh-CN"/>
        </w:rPr>
        <w:fldChar w:fldCharType="separate"/>
      </w:r>
      <w:r w:rsidR="004A34E4" w:rsidRPr="00000C7E">
        <w:rPr>
          <w:rFonts w:ascii="Times New Roman" w:hAnsi="Times New Roman" w:cs="Times New Roman"/>
          <w:noProof/>
          <w:color w:val="000000" w:themeColor="text1"/>
          <w:sz w:val="24"/>
          <w:szCs w:val="24"/>
          <w:lang w:eastAsia="zh-CN"/>
        </w:rPr>
        <w:t>[1, 2]</w:t>
      </w:r>
      <w:r w:rsidR="00855D9B" w:rsidRPr="00000C7E">
        <w:rPr>
          <w:rFonts w:ascii="Times New Roman" w:hAnsi="Times New Roman" w:cs="Times New Roman"/>
          <w:color w:val="000000" w:themeColor="text1"/>
          <w:sz w:val="24"/>
          <w:szCs w:val="24"/>
          <w:lang w:eastAsia="zh-CN"/>
        </w:rPr>
        <w:fldChar w:fldCharType="end"/>
      </w:r>
      <w:r w:rsidR="00855D9B" w:rsidRPr="00000C7E">
        <w:rPr>
          <w:rFonts w:ascii="Times New Roman" w:hAnsi="Times New Roman" w:cs="Times New Roman"/>
          <w:color w:val="000000" w:themeColor="text1"/>
          <w:sz w:val="24"/>
          <w:szCs w:val="24"/>
          <w:lang w:eastAsia="zh-CN"/>
        </w:rPr>
        <w:t xml:space="preserve">. </w:t>
      </w:r>
      <w:r w:rsidR="00684D10" w:rsidRPr="00000C7E">
        <w:rPr>
          <w:rFonts w:ascii="Times New Roman" w:hAnsi="Times New Roman" w:cs="Times New Roman"/>
          <w:color w:val="000000" w:themeColor="text1"/>
          <w:sz w:val="24"/>
          <w:szCs w:val="24"/>
          <w:lang w:eastAsia="zh-CN"/>
        </w:rPr>
        <w:t>The corresponding results are shown in Supp Fig 14 and 15. The designs of the two models are detailed below.</w:t>
      </w:r>
    </w:p>
    <w:p w14:paraId="11249DE1" w14:textId="0253207F" w:rsidR="002207B6" w:rsidRPr="00000C7E" w:rsidRDefault="009A67FA" w:rsidP="00BF2A25">
      <w:pPr>
        <w:pStyle w:val="Body"/>
        <w:jc w:val="both"/>
        <w:rPr>
          <w:rFonts w:ascii="Times New Roman" w:hAnsi="Times New Roman" w:cs="Times New Roman"/>
          <w:color w:val="000000" w:themeColor="text1"/>
          <w:sz w:val="24"/>
          <w:szCs w:val="24"/>
          <w:lang w:eastAsia="zh-CN"/>
        </w:rPr>
      </w:pPr>
      <w:r w:rsidRPr="00000C7E">
        <w:rPr>
          <w:rFonts w:ascii="Times New Roman" w:hAnsi="Times New Roman" w:cs="Times New Roman"/>
          <w:color w:val="000000" w:themeColor="text1"/>
          <w:sz w:val="24"/>
          <w:szCs w:val="24"/>
          <w:lang w:eastAsia="zh-CN"/>
        </w:rPr>
        <w:t>The MoCoV2 self-augmented model follows the original MoCoV2 framework. Each input image is transformed into two views: random spatial flips along each axis, random intensity scaling and shifting per sample, and mild Gaussian noise. These two views form a positive pair, while views from different samples are treated as negative pairs. The final loss is computed as the average of the T1 and T2 branches.</w:t>
      </w:r>
    </w:p>
    <w:p w14:paraId="798EC550" w14:textId="3D58A301" w:rsidR="00BA363F" w:rsidRPr="00000C7E" w:rsidRDefault="006A16BB" w:rsidP="00BF2A25">
      <w:pPr>
        <w:pStyle w:val="Body"/>
        <w:jc w:val="both"/>
        <w:rPr>
          <w:rFonts w:ascii="Times New Roman" w:hAnsi="Times New Roman" w:cs="Times New Roman"/>
          <w:color w:val="000000" w:themeColor="text1"/>
          <w:sz w:val="24"/>
          <w:szCs w:val="24"/>
          <w:lang w:eastAsia="zh-CN"/>
        </w:rPr>
      </w:pPr>
      <w:r w:rsidRPr="00000C7E">
        <w:rPr>
          <w:rFonts w:ascii="Times New Roman" w:hAnsi="Times New Roman" w:cs="Times New Roman"/>
          <w:color w:val="000000" w:themeColor="text1"/>
          <w:sz w:val="24"/>
          <w:szCs w:val="24"/>
          <w:lang w:eastAsia="zh-CN"/>
        </w:rPr>
        <w:t xml:space="preserve">The ViT autoencoder with cross-attention builds upon the ViT autoencoder architecture </w:t>
      </w:r>
      <w:r w:rsidR="001D2B0D" w:rsidRPr="00000C7E">
        <w:rPr>
          <w:rFonts w:ascii="Times New Roman" w:hAnsi="Times New Roman" w:cs="Times New Roman"/>
          <w:color w:val="000000" w:themeColor="text1"/>
          <w:sz w:val="24"/>
          <w:szCs w:val="24"/>
          <w:lang w:eastAsia="zh-CN"/>
        </w:rPr>
        <w:fldChar w:fldCharType="begin"/>
      </w:r>
      <w:r w:rsidR="001D2B0D" w:rsidRPr="00000C7E">
        <w:rPr>
          <w:rFonts w:ascii="Times New Roman" w:hAnsi="Times New Roman" w:cs="Times New Roman"/>
          <w:color w:val="000000" w:themeColor="text1"/>
          <w:sz w:val="24"/>
          <w:szCs w:val="24"/>
          <w:lang w:eastAsia="zh-CN"/>
        </w:rPr>
        <w:instrText xml:space="preserve"> ADDIN EN.CITE &lt;EndNote&gt;&lt;Cite&gt;&lt;Author&gt;Islam&lt;/Author&gt;&lt;Year&gt;2025&lt;/Year&gt;&lt;RecNum&gt;42&lt;/RecNum&gt;&lt;DisplayText&gt;[3]&lt;/DisplayText&gt;&lt;record&gt;&lt;rec-number&gt;42&lt;/rec-number&gt;&lt;foreign-keys&gt;&lt;key app="EN" db-id="wfpr00wrqra0sbet02lx2t90rzw2aezza5xe" timestamp="1770678423"&gt;42&lt;/key&gt;&lt;/foreign-keys&gt;&lt;ref-type name="Conference Proceedings"&gt;10&lt;/ref-type&gt;&lt;contributors&gt;&lt;authors&gt;&lt;author&gt;Islam, Samia&lt;/author&gt;&lt;author&gt;Xia, Tian&lt;/author&gt;&lt;author&gt;Xie, Ziqian&lt;/author&gt;&lt;author&gt;Zhi, Degui&lt;/author&gt;&lt;/authors&gt;&lt;/contributors&gt;&lt;titles&gt;&lt;title&gt;Vision Transformer Autoencoders for Unsupervised Representation Learning: Revealing Novel Genetic Associations through Learned Sparse Attention Patterns&lt;/title&gt;&lt;secondary-title&gt;NeurIPS 2025 Workshop for Imageomics: Discovering Biological Knowledge from Images Using AI&lt;/secondary-title&gt;&lt;short-title&gt;Vision Transformer Autoencoders for Unsupervised Representation Learning: Revealing Novel Genetic Associations through Learned Sparse Attention Patterns&lt;/short-title&gt;&lt;/titles&gt;&lt;dates&gt;&lt;year&gt;2025&lt;/year&gt;&lt;/dates&gt;&lt;urls&gt;&lt;/urls&gt;&lt;/record&gt;&lt;/Cite&gt;&lt;/EndNote&gt;</w:instrText>
      </w:r>
      <w:r w:rsidR="001D2B0D" w:rsidRPr="00000C7E">
        <w:rPr>
          <w:rFonts w:ascii="Times New Roman" w:hAnsi="Times New Roman" w:cs="Times New Roman"/>
          <w:color w:val="000000" w:themeColor="text1"/>
          <w:sz w:val="24"/>
          <w:szCs w:val="24"/>
          <w:lang w:eastAsia="zh-CN"/>
        </w:rPr>
        <w:fldChar w:fldCharType="separate"/>
      </w:r>
      <w:r w:rsidR="001D2B0D" w:rsidRPr="00000C7E">
        <w:rPr>
          <w:rFonts w:ascii="Times New Roman" w:hAnsi="Times New Roman" w:cs="Times New Roman"/>
          <w:noProof/>
          <w:color w:val="000000" w:themeColor="text1"/>
          <w:sz w:val="24"/>
          <w:szCs w:val="24"/>
          <w:lang w:eastAsia="zh-CN"/>
        </w:rPr>
        <w:t>[3]</w:t>
      </w:r>
      <w:r w:rsidR="001D2B0D" w:rsidRPr="00000C7E">
        <w:rPr>
          <w:rFonts w:ascii="Times New Roman" w:hAnsi="Times New Roman" w:cs="Times New Roman"/>
          <w:color w:val="000000" w:themeColor="text1"/>
          <w:sz w:val="24"/>
          <w:szCs w:val="24"/>
          <w:lang w:eastAsia="zh-CN"/>
        </w:rPr>
        <w:fldChar w:fldCharType="end"/>
      </w:r>
      <w:r w:rsidR="00031370" w:rsidRPr="00000C7E">
        <w:rPr>
          <w:rFonts w:ascii="Times New Roman" w:hAnsi="Times New Roman" w:cs="Times New Roman"/>
          <w:color w:val="000000" w:themeColor="text1"/>
          <w:sz w:val="24"/>
          <w:szCs w:val="24"/>
          <w:lang w:eastAsia="zh-CN"/>
        </w:rPr>
        <w:t>. . In the encoder, a cross-attention block is inserted after all the self-attention layers to enable information exchange between T1 and T2 modalities, while the decoder remains unchanged. This design represents a recent approach to late fusion in unsupervised multimodal deep learning for brain MRI representation learning.</w:t>
      </w:r>
    </w:p>
    <w:p w14:paraId="772B014B" w14:textId="77777777" w:rsidR="00D91311" w:rsidRPr="00000C7E" w:rsidRDefault="00D91311">
      <w:pPr>
        <w:spacing w:after="160" w:line="278" w:lineRule="auto"/>
        <w:rPr>
          <w:rFonts w:ascii="Times New Roman" w:eastAsia="Arial Unicode MS" w:hAnsi="Times New Roman" w:cs="Times New Roman"/>
          <w:color w:val="000000" w:themeColor="text1"/>
          <w:kern w:val="0"/>
          <w:bdr w:val="nil"/>
          <w:lang w:eastAsia="zh-CN"/>
          <w14:textOutline w14:w="0" w14:cap="flat" w14:cmpd="sng" w14:algn="ctr">
            <w14:noFill/>
            <w14:prstDash w14:val="solid"/>
            <w14:bevel/>
          </w14:textOutline>
          <w14:ligatures w14:val="none"/>
        </w:rPr>
      </w:pPr>
      <w:r w:rsidRPr="00000C7E">
        <w:rPr>
          <w:rFonts w:ascii="Times New Roman" w:eastAsia="Arial Unicode MS" w:hAnsi="Times New Roman" w:cs="Times New Roman"/>
          <w:color w:val="000000" w:themeColor="text1"/>
          <w:kern w:val="0"/>
          <w:bdr w:val="nil"/>
          <w:lang w:eastAsia="zh-CN"/>
          <w14:textOutline w14:w="0" w14:cap="flat" w14:cmpd="sng" w14:algn="ctr">
            <w14:noFill/>
            <w14:prstDash w14:val="solid"/>
            <w14:bevel/>
          </w14:textOutline>
          <w14:ligatures w14:val="none"/>
        </w:rPr>
        <w:t>Both models are trained for 100 epochs, or until convergence, and follow the same procedure to extract 128-dimensional embeddings from either MM or SM settings.</w:t>
      </w:r>
    </w:p>
    <w:p w14:paraId="73FB53B1" w14:textId="0CCB87F2" w:rsidR="00204F12" w:rsidRDefault="00204F12">
      <w:pPr>
        <w:spacing w:after="160" w:line="278" w:lineRule="auto"/>
        <w:rPr>
          <w:rFonts w:ascii="Times New Roman" w:eastAsia="Arial Unicode MS" w:hAnsi="Times New Roman" w:cs="Times New Roman"/>
          <w:color w:val="000000"/>
          <w:kern w:val="0"/>
          <w:bdr w:val="nil"/>
          <w14:textOutline w14:w="0" w14:cap="flat" w14:cmpd="sng" w14:algn="ctr">
            <w14:noFill/>
            <w14:prstDash w14:val="solid"/>
            <w14:bevel/>
          </w14:textOutline>
          <w14:ligatures w14:val="none"/>
        </w:rPr>
      </w:pPr>
      <w:r>
        <w:rPr>
          <w:rFonts w:ascii="Times New Roman" w:hAnsi="Times New Roman" w:cs="Times New Roman"/>
        </w:rPr>
        <w:br w:type="page"/>
      </w:r>
    </w:p>
    <w:p w14:paraId="6028B066" w14:textId="7F766559" w:rsidR="00233036" w:rsidRDefault="00233036" w:rsidP="00233036">
      <w:pPr>
        <w:rPr>
          <w:rFonts w:ascii="Times New Roman" w:hAnsi="Times New Roman" w:cs="Times New Roman"/>
          <w:b/>
          <w:bCs/>
        </w:rPr>
      </w:pPr>
      <w:r w:rsidRPr="00A6540B">
        <w:rPr>
          <w:rFonts w:ascii="Times New Roman" w:hAnsi="Times New Roman" w:cs="Times New Roman"/>
          <w:b/>
          <w:bCs/>
        </w:rPr>
        <w:lastRenderedPageBreak/>
        <w:t>Supplementary Figures</w:t>
      </w:r>
    </w:p>
    <w:p w14:paraId="4D7D67F4" w14:textId="77777777" w:rsidR="00204F12" w:rsidRPr="00234398" w:rsidRDefault="00204F12" w:rsidP="00233036">
      <w:pPr>
        <w:rPr>
          <w:rFonts w:ascii="Times New Roman" w:hAnsi="Times New Roman" w:cs="Times New Roman"/>
          <w:b/>
          <w:bCs/>
        </w:rPr>
      </w:pPr>
    </w:p>
    <w:p w14:paraId="5D3AE9AD" w14:textId="3010390B" w:rsidR="00233036" w:rsidRDefault="00234398" w:rsidP="00233036">
      <w:r w:rsidRPr="00234398">
        <w:rPr>
          <w:noProof/>
        </w:rPr>
        <w:drawing>
          <wp:inline distT="0" distB="0" distL="0" distR="0" wp14:anchorId="79691536" wp14:editId="7D9CC6F4">
            <wp:extent cx="2743200" cy="2705895"/>
            <wp:effectExtent l="0" t="0" r="0" b="0"/>
            <wp:docPr id="3" name="Picture 2" descr="A graph on a screen&#10;&#10;AI-generated content may be incorrect.">
              <a:extLst xmlns:a="http://schemas.openxmlformats.org/drawingml/2006/main">
                <a:ext uri="{FF2B5EF4-FFF2-40B4-BE49-F238E27FC236}">
                  <a16:creationId xmlns:a16="http://schemas.microsoft.com/office/drawing/2014/main" id="{7C94D1A2-1ED7-6884-C9F2-42E63F4CC1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aph on a screen&#10;&#10;AI-generated content may be incorrect.">
                      <a:extLst>
                        <a:ext uri="{FF2B5EF4-FFF2-40B4-BE49-F238E27FC236}">
                          <a16:creationId xmlns:a16="http://schemas.microsoft.com/office/drawing/2014/main" id="{7C94D1A2-1ED7-6884-C9F2-42E63F4CC1F3}"/>
                        </a:ext>
                      </a:extLst>
                    </pic:cNvPr>
                    <pic:cNvPicPr>
                      <a:picLocks noChangeAspect="1"/>
                    </pic:cNvPicPr>
                  </pic:nvPicPr>
                  <pic:blipFill rotWithShape="1">
                    <a:blip r:embed="rId6"/>
                    <a:srcRect r="3345"/>
                    <a:stretch>
                      <a:fillRect/>
                    </a:stretch>
                  </pic:blipFill>
                  <pic:spPr bwMode="auto">
                    <a:xfrm>
                      <a:off x="0" y="0"/>
                      <a:ext cx="2743200" cy="2705895"/>
                    </a:xfrm>
                    <a:prstGeom prst="rect">
                      <a:avLst/>
                    </a:prstGeom>
                    <a:ln>
                      <a:noFill/>
                    </a:ln>
                    <a:extLst>
                      <a:ext uri="{53640926-AAD7-44D8-BBD7-CCE9431645EC}">
                        <a14:shadowObscured xmlns:a14="http://schemas.microsoft.com/office/drawing/2010/main"/>
                      </a:ext>
                    </a:extLst>
                  </pic:spPr>
                </pic:pic>
              </a:graphicData>
            </a:graphic>
          </wp:inline>
        </w:drawing>
      </w:r>
    </w:p>
    <w:p w14:paraId="26BC3075" w14:textId="7C1480C0" w:rsidR="00234398" w:rsidRDefault="00234398" w:rsidP="00234398">
      <w:pPr>
        <w:pStyle w:val="Caption"/>
        <w:jc w:val="both"/>
        <w:rPr>
          <w:rFonts w:ascii="Times New Roman" w:hAnsi="Times New Roman" w:cs="Times New Roman"/>
          <w:i w:val="0"/>
          <w:iCs w:val="0"/>
          <w:sz w:val="24"/>
          <w:szCs w:val="24"/>
        </w:rPr>
      </w:pPr>
      <w:r w:rsidRPr="00660895">
        <w:rPr>
          <w:rFonts w:ascii="Times New Roman" w:hAnsi="Times New Roman" w:cs="Times New Roman"/>
          <w:b/>
          <w:bCs/>
          <w:i w:val="0"/>
          <w:iCs w:val="0"/>
          <w:sz w:val="24"/>
          <w:szCs w:val="24"/>
        </w:rPr>
        <w:t xml:space="preserve">Supplementary Figure </w:t>
      </w:r>
      <w:r>
        <w:rPr>
          <w:rFonts w:ascii="Times New Roman" w:hAnsi="Times New Roman" w:cs="Times New Roman"/>
          <w:b/>
          <w:bCs/>
          <w:i w:val="0"/>
          <w:iCs w:val="0"/>
          <w:sz w:val="24"/>
          <w:szCs w:val="24"/>
        </w:rPr>
        <w:t>1</w:t>
      </w:r>
      <w:r w:rsidRPr="00660895">
        <w:rPr>
          <w:rFonts w:ascii="Times New Roman" w:hAnsi="Times New Roman" w:cs="Times New Roman"/>
          <w:b/>
          <w:bCs/>
          <w:i w:val="0"/>
          <w:iCs w:val="0"/>
          <w:sz w:val="24"/>
          <w:szCs w:val="24"/>
        </w:rPr>
        <w:t xml:space="preserve"> | </w:t>
      </w:r>
      <w:r>
        <w:rPr>
          <w:rFonts w:ascii="Times New Roman" w:hAnsi="Times New Roman" w:cs="Times New Roman"/>
          <w:b/>
          <w:bCs/>
          <w:i w:val="0"/>
          <w:iCs w:val="0"/>
          <w:sz w:val="24"/>
          <w:szCs w:val="24"/>
        </w:rPr>
        <w:t xml:space="preserve">Training loss of </w:t>
      </w:r>
      <w:r w:rsidR="009539A7" w:rsidRPr="009539A7">
        <w:rPr>
          <w:rFonts w:ascii="Times New Roman" w:hAnsi="Times New Roman" w:cs="Times New Roman"/>
          <w:b/>
          <w:bCs/>
          <w:i w:val="0"/>
          <w:iCs w:val="0"/>
          <w:sz w:val="24"/>
          <w:szCs w:val="24"/>
        </w:rPr>
        <w:t>MoCoV2 multimodal contrasting learning</w:t>
      </w:r>
      <w:r>
        <w:rPr>
          <w:rFonts w:ascii="Times New Roman" w:hAnsi="Times New Roman" w:cs="Times New Roman"/>
          <w:b/>
          <w:bCs/>
          <w:i w:val="0"/>
          <w:iCs w:val="0"/>
          <w:sz w:val="24"/>
          <w:szCs w:val="24"/>
        </w:rPr>
        <w:t>.</w:t>
      </w:r>
      <w:r>
        <w:rPr>
          <w:rFonts w:ascii="Times New Roman" w:hAnsi="Times New Roman" w:cs="Times New Roman"/>
          <w:i w:val="0"/>
          <w:iCs w:val="0"/>
          <w:sz w:val="24"/>
          <w:szCs w:val="24"/>
        </w:rPr>
        <w:t xml:space="preserve"> Validation loss has </w:t>
      </w:r>
      <w:r w:rsidRPr="00234398">
        <w:rPr>
          <w:rFonts w:ascii="Times New Roman" w:hAnsi="Times New Roman" w:cs="Times New Roman"/>
          <w:i w:val="0"/>
          <w:iCs w:val="0"/>
          <w:sz w:val="24"/>
          <w:szCs w:val="24"/>
        </w:rPr>
        <w:t>little or no direct meaning</w:t>
      </w:r>
      <w:r>
        <w:rPr>
          <w:rFonts w:ascii="Times New Roman" w:hAnsi="Times New Roman" w:cs="Times New Roman"/>
          <w:i w:val="0"/>
          <w:iCs w:val="0"/>
          <w:sz w:val="24"/>
          <w:szCs w:val="24"/>
        </w:rPr>
        <w:t xml:space="preserve"> in the contrast learning as </w:t>
      </w:r>
      <w:r w:rsidRPr="00234398">
        <w:rPr>
          <w:rFonts w:ascii="Times New Roman" w:hAnsi="Times New Roman" w:cs="Times New Roman"/>
          <w:i w:val="0"/>
          <w:iCs w:val="0"/>
          <w:sz w:val="24"/>
          <w:szCs w:val="24"/>
        </w:rPr>
        <w:t xml:space="preserve">contrastive objectives are relative and </w:t>
      </w:r>
      <w:r w:rsidR="009539A7" w:rsidRPr="00234398">
        <w:rPr>
          <w:rFonts w:ascii="Times New Roman" w:hAnsi="Times New Roman" w:cs="Times New Roman"/>
          <w:i w:val="0"/>
          <w:iCs w:val="0"/>
          <w:sz w:val="24"/>
          <w:szCs w:val="24"/>
        </w:rPr>
        <w:t>batch dependent</w:t>
      </w:r>
      <w:r>
        <w:rPr>
          <w:rFonts w:ascii="Times New Roman" w:hAnsi="Times New Roman" w:cs="Times New Roman"/>
          <w:i w:val="0"/>
          <w:iCs w:val="0"/>
          <w:sz w:val="24"/>
          <w:szCs w:val="24"/>
        </w:rPr>
        <w:t>.</w:t>
      </w:r>
    </w:p>
    <w:p w14:paraId="257467E6" w14:textId="77777777" w:rsidR="00204F12" w:rsidRPr="00204F12" w:rsidRDefault="00204F12" w:rsidP="00204F12"/>
    <w:p w14:paraId="33515D9E" w14:textId="1C60186D" w:rsidR="00234398" w:rsidRDefault="009539A7" w:rsidP="00234398">
      <w:r w:rsidRPr="009539A7">
        <w:rPr>
          <w:noProof/>
        </w:rPr>
        <w:lastRenderedPageBreak/>
        <w:drawing>
          <wp:inline distT="0" distB="0" distL="0" distR="0" wp14:anchorId="2D95CE43" wp14:editId="5D756E49">
            <wp:extent cx="5943600" cy="4900930"/>
            <wp:effectExtent l="0" t="0" r="0" b="1270"/>
            <wp:docPr id="2008526775"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526775" name="Picture 1" descr="A screenshot of a graph&#10;&#10;AI-generated content may be incorrect."/>
                    <pic:cNvPicPr/>
                  </pic:nvPicPr>
                  <pic:blipFill>
                    <a:blip r:embed="rId7"/>
                    <a:stretch>
                      <a:fillRect/>
                    </a:stretch>
                  </pic:blipFill>
                  <pic:spPr>
                    <a:xfrm>
                      <a:off x="0" y="0"/>
                      <a:ext cx="5943600" cy="4900930"/>
                    </a:xfrm>
                    <a:prstGeom prst="rect">
                      <a:avLst/>
                    </a:prstGeom>
                  </pic:spPr>
                </pic:pic>
              </a:graphicData>
            </a:graphic>
          </wp:inline>
        </w:drawing>
      </w:r>
    </w:p>
    <w:p w14:paraId="60EC9594" w14:textId="171FE460" w:rsidR="009539A7" w:rsidRDefault="009539A7" w:rsidP="009539A7">
      <w:pPr>
        <w:pStyle w:val="Caption"/>
        <w:jc w:val="both"/>
        <w:rPr>
          <w:rFonts w:ascii="Times New Roman" w:hAnsi="Times New Roman" w:cs="Times New Roman"/>
          <w:i w:val="0"/>
          <w:iCs w:val="0"/>
          <w:sz w:val="24"/>
          <w:szCs w:val="24"/>
        </w:rPr>
      </w:pPr>
      <w:r w:rsidRPr="00660895">
        <w:rPr>
          <w:rFonts w:ascii="Times New Roman" w:hAnsi="Times New Roman" w:cs="Times New Roman"/>
          <w:b/>
          <w:bCs/>
          <w:i w:val="0"/>
          <w:iCs w:val="0"/>
          <w:sz w:val="24"/>
          <w:szCs w:val="24"/>
        </w:rPr>
        <w:t xml:space="preserve">Supplementary Figure </w:t>
      </w:r>
      <w:r>
        <w:rPr>
          <w:rFonts w:ascii="Times New Roman" w:hAnsi="Times New Roman" w:cs="Times New Roman"/>
          <w:b/>
          <w:bCs/>
          <w:i w:val="0"/>
          <w:iCs w:val="0"/>
          <w:sz w:val="24"/>
          <w:szCs w:val="24"/>
        </w:rPr>
        <w:t>2</w:t>
      </w:r>
      <w:r w:rsidRPr="00660895">
        <w:rPr>
          <w:rFonts w:ascii="Times New Roman" w:hAnsi="Times New Roman" w:cs="Times New Roman"/>
          <w:b/>
          <w:bCs/>
          <w:i w:val="0"/>
          <w:iCs w:val="0"/>
          <w:sz w:val="24"/>
          <w:szCs w:val="24"/>
        </w:rPr>
        <w:t xml:space="preserve"> | </w:t>
      </w:r>
      <w:r>
        <w:rPr>
          <w:rFonts w:ascii="Times New Roman" w:hAnsi="Times New Roman" w:cs="Times New Roman"/>
          <w:b/>
          <w:bCs/>
          <w:i w:val="0"/>
          <w:iCs w:val="0"/>
          <w:sz w:val="24"/>
          <w:szCs w:val="24"/>
        </w:rPr>
        <w:t xml:space="preserve">Distribution of UDIP value across discovery cohort (22,985 samples) for 128 UDIPs, before and after 5 std filtering. </w:t>
      </w:r>
      <w:r w:rsidRPr="009539A7">
        <w:rPr>
          <w:rFonts w:ascii="Times New Roman" w:hAnsi="Times New Roman" w:cs="Times New Roman"/>
          <w:i w:val="0"/>
          <w:iCs w:val="0"/>
          <w:sz w:val="24"/>
          <w:szCs w:val="24"/>
        </w:rPr>
        <w:t xml:space="preserve">We removed samples that exceed 5 std for each UDIP </w:t>
      </w:r>
      <w:r>
        <w:rPr>
          <w:rFonts w:ascii="Times New Roman" w:hAnsi="Times New Roman" w:cs="Times New Roman"/>
          <w:i w:val="0"/>
          <w:iCs w:val="0"/>
          <w:sz w:val="24"/>
          <w:szCs w:val="24"/>
        </w:rPr>
        <w:t xml:space="preserve">as they are introducing noisy </w:t>
      </w:r>
      <w:r w:rsidR="004B1748">
        <w:rPr>
          <w:rFonts w:ascii="Times New Roman" w:hAnsi="Times New Roman" w:cs="Times New Roman"/>
          <w:i w:val="0"/>
          <w:iCs w:val="0"/>
          <w:sz w:val="24"/>
          <w:szCs w:val="24"/>
        </w:rPr>
        <w:t xml:space="preserve">GWAS </w:t>
      </w:r>
      <w:r>
        <w:rPr>
          <w:rFonts w:ascii="Times New Roman" w:hAnsi="Times New Roman" w:cs="Times New Roman"/>
          <w:i w:val="0"/>
          <w:iCs w:val="0"/>
          <w:sz w:val="24"/>
          <w:szCs w:val="24"/>
        </w:rPr>
        <w:t>signal</w:t>
      </w:r>
      <w:r w:rsidR="004B1748">
        <w:rPr>
          <w:rFonts w:ascii="Times New Roman" w:hAnsi="Times New Roman" w:cs="Times New Roman"/>
          <w:i w:val="0"/>
          <w:iCs w:val="0"/>
          <w:sz w:val="24"/>
          <w:szCs w:val="24"/>
        </w:rPr>
        <w:t xml:space="preserve"> (shown below).</w:t>
      </w:r>
    </w:p>
    <w:p w14:paraId="6BFD1D7A" w14:textId="6860D245" w:rsidR="00204F12" w:rsidRDefault="00204F12" w:rsidP="00204F12">
      <w:pPr>
        <w:spacing w:after="160" w:line="278" w:lineRule="auto"/>
      </w:pPr>
      <w:r>
        <w:br w:type="page"/>
      </w:r>
    </w:p>
    <w:p w14:paraId="7E29C371" w14:textId="3B284117" w:rsidR="004958AC" w:rsidRDefault="004958AC" w:rsidP="00204F12">
      <w:pPr>
        <w:spacing w:after="160" w:line="278" w:lineRule="auto"/>
      </w:pPr>
      <w:r w:rsidRPr="004958AC">
        <w:rPr>
          <w:noProof/>
        </w:rPr>
        <w:lastRenderedPageBreak/>
        <w:drawing>
          <wp:inline distT="0" distB="0" distL="0" distR="0" wp14:anchorId="79B12093" wp14:editId="31D4B955">
            <wp:extent cx="5943600" cy="4669155"/>
            <wp:effectExtent l="0" t="0" r="0" b="4445"/>
            <wp:docPr id="2100515652" name="Picture 1" descr="A graph of different sizes and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515652" name="Picture 1" descr="A graph of different sizes and colors&#10;&#10;AI-generated content may be incorrect."/>
                    <pic:cNvPicPr/>
                  </pic:nvPicPr>
                  <pic:blipFill>
                    <a:blip r:embed="rId8"/>
                    <a:stretch>
                      <a:fillRect/>
                    </a:stretch>
                  </pic:blipFill>
                  <pic:spPr>
                    <a:xfrm>
                      <a:off x="0" y="0"/>
                      <a:ext cx="5943600" cy="4669155"/>
                    </a:xfrm>
                    <a:prstGeom prst="rect">
                      <a:avLst/>
                    </a:prstGeom>
                  </pic:spPr>
                </pic:pic>
              </a:graphicData>
            </a:graphic>
          </wp:inline>
        </w:drawing>
      </w:r>
    </w:p>
    <w:p w14:paraId="02277906" w14:textId="75D46AE4" w:rsidR="004958AC" w:rsidRPr="00FB2511" w:rsidRDefault="00467048" w:rsidP="00FB2511">
      <w:pPr>
        <w:rPr>
          <w:rFonts w:ascii="Times New Roman" w:hAnsi="Times New Roman" w:cs="Times New Roman"/>
          <w:b/>
          <w:bCs/>
          <w:color w:val="0E2841" w:themeColor="text2"/>
        </w:rPr>
      </w:pPr>
      <w:r w:rsidRPr="00467048">
        <w:rPr>
          <w:rFonts w:ascii="Times New Roman" w:hAnsi="Times New Roman" w:cs="Times New Roman"/>
          <w:b/>
          <w:bCs/>
          <w:color w:val="0E2841" w:themeColor="text2"/>
        </w:rPr>
        <w:t>Supplementary Figure 3 | Comparison of GWAS quality-control metrics for M</w:t>
      </w:r>
      <w:r w:rsidR="000D639D">
        <w:rPr>
          <w:rFonts w:ascii="Times New Roman" w:hAnsi="Times New Roman" w:cs="Times New Roman"/>
          <w:b/>
          <w:bCs/>
          <w:color w:val="0E2841" w:themeColor="text2"/>
        </w:rPr>
        <w:t>M</w:t>
      </w:r>
      <w:r w:rsidRPr="00467048">
        <w:rPr>
          <w:rFonts w:ascii="Times New Roman" w:hAnsi="Times New Roman" w:cs="Times New Roman"/>
          <w:b/>
          <w:bCs/>
          <w:color w:val="0E2841" w:themeColor="text2"/>
        </w:rPr>
        <w:t>-UDIPs before and after removal of outlier samples (&gt;5 SD per UDIP).</w:t>
      </w:r>
      <w:r>
        <w:rPr>
          <w:rFonts w:ascii="Times New Roman" w:hAnsi="Times New Roman" w:cs="Times New Roman"/>
          <w:b/>
          <w:bCs/>
          <w:color w:val="0E2841" w:themeColor="text2"/>
        </w:rPr>
        <w:t xml:space="preserve"> </w:t>
      </w:r>
      <w:r w:rsidRPr="00467048">
        <w:rPr>
          <w:rFonts w:ascii="Times New Roman" w:hAnsi="Times New Roman" w:cs="Times New Roman"/>
          <w:color w:val="0E2841" w:themeColor="text2"/>
        </w:rPr>
        <w:t>a) Representative QQ plot for feature 27 prior to 5-SD filtering, showing pronounced deviation from the null consistent with the presence of extreme outlier samples. b) QQ plot for feature 27 after 5-SD filtering, demonstrating reduced inflation and improved calibration. c) Distribution of LDSC intercepts across all 128 features before and after 5-SD filtering. d) Distribution of genomic inflation factors (λGC) across all 128 features before and after 5-SD filtering.</w:t>
      </w:r>
    </w:p>
    <w:p w14:paraId="1255E60D" w14:textId="77777777" w:rsidR="004958AC" w:rsidRDefault="004958AC">
      <w:pPr>
        <w:spacing w:after="160" w:line="278" w:lineRule="auto"/>
      </w:pPr>
      <w:r>
        <w:br w:type="page"/>
      </w:r>
    </w:p>
    <w:p w14:paraId="11226714" w14:textId="77777777" w:rsidR="00CD20D6" w:rsidRDefault="00CD20D6" w:rsidP="00CD20D6">
      <w:r>
        <w:rPr>
          <w:noProof/>
        </w:rPr>
        <w:lastRenderedPageBreak/>
        <w:drawing>
          <wp:inline distT="0" distB="0" distL="0" distR="0" wp14:anchorId="7ADA8B37" wp14:editId="2D1BA4E8">
            <wp:extent cx="5943600" cy="4773295"/>
            <wp:effectExtent l="0" t="0" r="0" b="1905"/>
            <wp:docPr id="12308466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846623" name="Picture 123084662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773295"/>
                    </a:xfrm>
                    <a:prstGeom prst="rect">
                      <a:avLst/>
                    </a:prstGeom>
                  </pic:spPr>
                </pic:pic>
              </a:graphicData>
            </a:graphic>
          </wp:inline>
        </w:drawing>
      </w:r>
    </w:p>
    <w:p w14:paraId="6FD93531" w14:textId="7A038762" w:rsidR="00CD20D6" w:rsidRDefault="00CD20D6" w:rsidP="00CD20D6">
      <w:pPr>
        <w:pStyle w:val="Caption"/>
        <w:jc w:val="both"/>
        <w:rPr>
          <w:rFonts w:ascii="Times New Roman" w:hAnsi="Times New Roman" w:cs="Times New Roman"/>
          <w:i w:val="0"/>
          <w:iCs w:val="0"/>
          <w:sz w:val="24"/>
          <w:szCs w:val="24"/>
        </w:rPr>
      </w:pPr>
      <w:r w:rsidRPr="00660895">
        <w:rPr>
          <w:rFonts w:ascii="Times New Roman" w:hAnsi="Times New Roman" w:cs="Times New Roman"/>
          <w:b/>
          <w:bCs/>
          <w:i w:val="0"/>
          <w:iCs w:val="0"/>
          <w:sz w:val="24"/>
          <w:szCs w:val="24"/>
        </w:rPr>
        <w:t xml:space="preserve">Supplementary Figure </w:t>
      </w:r>
      <w:r>
        <w:rPr>
          <w:rFonts w:ascii="Times New Roman" w:hAnsi="Times New Roman" w:cs="Times New Roman"/>
          <w:b/>
          <w:bCs/>
          <w:i w:val="0"/>
          <w:iCs w:val="0"/>
          <w:sz w:val="24"/>
          <w:szCs w:val="24"/>
        </w:rPr>
        <w:t>4</w:t>
      </w:r>
      <w:r w:rsidRPr="00660895">
        <w:rPr>
          <w:rFonts w:ascii="Times New Roman" w:hAnsi="Times New Roman" w:cs="Times New Roman"/>
          <w:b/>
          <w:bCs/>
          <w:i w:val="0"/>
          <w:iCs w:val="0"/>
          <w:sz w:val="24"/>
          <w:szCs w:val="24"/>
        </w:rPr>
        <w:t xml:space="preserve"> | </w:t>
      </w:r>
      <w:r>
        <w:rPr>
          <w:rFonts w:ascii="Times New Roman" w:hAnsi="Times New Roman" w:cs="Times New Roman"/>
          <w:b/>
          <w:bCs/>
          <w:i w:val="0"/>
          <w:iCs w:val="0"/>
          <w:sz w:val="24"/>
          <w:szCs w:val="24"/>
        </w:rPr>
        <w:t xml:space="preserve">Comparision of GWAS summary statistics of </w:t>
      </w:r>
      <w:r w:rsidRPr="151ED378">
        <w:rPr>
          <w:rFonts w:ascii="Times New Roman" w:hAnsi="Times New Roman" w:cs="Times New Roman"/>
          <w:b/>
          <w:bCs/>
          <w:i w:val="0"/>
          <w:iCs w:val="0"/>
          <w:sz w:val="24"/>
          <w:szCs w:val="24"/>
        </w:rPr>
        <w:t>M</w:t>
      </w:r>
      <w:r w:rsidR="49EBAD68" w:rsidRPr="151ED378">
        <w:rPr>
          <w:rFonts w:ascii="Times New Roman" w:hAnsi="Times New Roman" w:cs="Times New Roman"/>
          <w:b/>
          <w:bCs/>
          <w:i w:val="0"/>
          <w:iCs w:val="0"/>
          <w:sz w:val="24"/>
          <w:szCs w:val="24"/>
        </w:rPr>
        <w:t>M</w:t>
      </w:r>
      <w:r>
        <w:rPr>
          <w:rFonts w:ascii="Times New Roman" w:hAnsi="Times New Roman" w:cs="Times New Roman"/>
          <w:b/>
          <w:bCs/>
          <w:i w:val="0"/>
          <w:iCs w:val="0"/>
          <w:sz w:val="24"/>
          <w:szCs w:val="24"/>
        </w:rPr>
        <w:t xml:space="preserve">-UDIPs, before and after removing samples over 5 std for each UDIP. </w:t>
      </w:r>
      <w:r w:rsidRPr="004B1748">
        <w:rPr>
          <w:rFonts w:ascii="Times New Roman" w:hAnsi="Times New Roman" w:cs="Times New Roman"/>
          <w:i w:val="0"/>
          <w:iCs w:val="0"/>
          <w:sz w:val="24"/>
          <w:szCs w:val="24"/>
        </w:rPr>
        <w:t>The bottom manhattan plot shows much clearer peaks.</w:t>
      </w:r>
    </w:p>
    <w:p w14:paraId="726C2DDC" w14:textId="36561855" w:rsidR="004958AC" w:rsidRPr="00204F12" w:rsidRDefault="00CD20D6" w:rsidP="00204F12">
      <w:pPr>
        <w:spacing w:after="160" w:line="278" w:lineRule="auto"/>
      </w:pPr>
      <w:r>
        <w:br w:type="page"/>
      </w:r>
    </w:p>
    <w:p w14:paraId="0445FFDE" w14:textId="2AD7A586" w:rsidR="00204F12" w:rsidRDefault="00E9013F" w:rsidP="004B1748">
      <w:r w:rsidRPr="00E9013F">
        <w:rPr>
          <w:noProof/>
        </w:rPr>
        <w:lastRenderedPageBreak/>
        <w:drawing>
          <wp:inline distT="0" distB="0" distL="0" distR="0" wp14:anchorId="116664BF" wp14:editId="24B13F1B">
            <wp:extent cx="6217920" cy="2542306"/>
            <wp:effectExtent l="0" t="0" r="5080" b="0"/>
            <wp:docPr id="2065756925" name="Picture 1" descr="A group of blue and pink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756925" name="Picture 1" descr="A group of blue and pink bars&#10;&#10;AI-generated content may be incorrect."/>
                    <pic:cNvPicPr/>
                  </pic:nvPicPr>
                  <pic:blipFill>
                    <a:blip r:embed="rId10"/>
                    <a:stretch>
                      <a:fillRect/>
                    </a:stretch>
                  </pic:blipFill>
                  <pic:spPr>
                    <a:xfrm>
                      <a:off x="0" y="0"/>
                      <a:ext cx="6217920" cy="2542306"/>
                    </a:xfrm>
                    <a:prstGeom prst="rect">
                      <a:avLst/>
                    </a:prstGeom>
                  </pic:spPr>
                </pic:pic>
              </a:graphicData>
            </a:graphic>
          </wp:inline>
        </w:drawing>
      </w:r>
    </w:p>
    <w:p w14:paraId="1BB634C8" w14:textId="333BAEC0" w:rsidR="00E9013F" w:rsidRDefault="00E9013F" w:rsidP="00E9013F">
      <w:pPr>
        <w:pStyle w:val="Caption"/>
        <w:jc w:val="both"/>
        <w:rPr>
          <w:rFonts w:ascii="Times New Roman" w:hAnsi="Times New Roman" w:cs="Times New Roman"/>
          <w:i w:val="0"/>
          <w:iCs w:val="0"/>
          <w:sz w:val="24"/>
          <w:szCs w:val="24"/>
        </w:rPr>
      </w:pPr>
      <w:r w:rsidRPr="00660895">
        <w:rPr>
          <w:rFonts w:ascii="Times New Roman" w:hAnsi="Times New Roman" w:cs="Times New Roman"/>
          <w:b/>
          <w:bCs/>
          <w:i w:val="0"/>
          <w:iCs w:val="0"/>
          <w:sz w:val="24"/>
          <w:szCs w:val="24"/>
        </w:rPr>
        <w:t xml:space="preserve">Supplementary Figure </w:t>
      </w:r>
      <w:r w:rsidR="00CD20D6">
        <w:rPr>
          <w:rFonts w:ascii="Times New Roman" w:hAnsi="Times New Roman" w:cs="Times New Roman"/>
          <w:b/>
          <w:bCs/>
          <w:i w:val="0"/>
          <w:iCs w:val="0"/>
          <w:sz w:val="24"/>
          <w:szCs w:val="24"/>
        </w:rPr>
        <w:t>5</w:t>
      </w:r>
      <w:r w:rsidRPr="00660895">
        <w:rPr>
          <w:rFonts w:ascii="Times New Roman" w:hAnsi="Times New Roman" w:cs="Times New Roman"/>
          <w:b/>
          <w:bCs/>
          <w:i w:val="0"/>
          <w:iCs w:val="0"/>
          <w:sz w:val="24"/>
          <w:szCs w:val="24"/>
        </w:rPr>
        <w:t xml:space="preserve"> | </w:t>
      </w:r>
      <w:r>
        <w:rPr>
          <w:rFonts w:ascii="Times New Roman" w:hAnsi="Times New Roman" w:cs="Times New Roman"/>
          <w:b/>
          <w:bCs/>
          <w:i w:val="0"/>
          <w:iCs w:val="0"/>
          <w:sz w:val="24"/>
          <w:szCs w:val="24"/>
        </w:rPr>
        <w:t>T</w:t>
      </w:r>
      <w:r w:rsidRPr="00E9013F">
        <w:rPr>
          <w:rFonts w:ascii="Times New Roman" w:hAnsi="Times New Roman" w:cs="Times New Roman"/>
          <w:b/>
          <w:bCs/>
          <w:i w:val="0"/>
          <w:iCs w:val="0"/>
          <w:sz w:val="24"/>
          <w:szCs w:val="24"/>
        </w:rPr>
        <w:t xml:space="preserve">op 10 T1 </w:t>
      </w:r>
      <w:r w:rsidRPr="151ED378">
        <w:rPr>
          <w:rFonts w:ascii="Times New Roman" w:hAnsi="Times New Roman" w:cs="Times New Roman"/>
          <w:b/>
          <w:bCs/>
          <w:i w:val="0"/>
          <w:iCs w:val="0"/>
          <w:sz w:val="24"/>
          <w:szCs w:val="24"/>
        </w:rPr>
        <w:t>M</w:t>
      </w:r>
      <w:r w:rsidR="095563F7" w:rsidRPr="151ED378">
        <w:rPr>
          <w:rFonts w:ascii="Times New Roman" w:hAnsi="Times New Roman" w:cs="Times New Roman"/>
          <w:b/>
          <w:bCs/>
          <w:i w:val="0"/>
          <w:iCs w:val="0"/>
          <w:sz w:val="24"/>
          <w:szCs w:val="24"/>
        </w:rPr>
        <w:t>M</w:t>
      </w:r>
      <w:r>
        <w:rPr>
          <w:rFonts w:ascii="Times New Roman" w:hAnsi="Times New Roman" w:cs="Times New Roman"/>
          <w:b/>
          <w:bCs/>
          <w:i w:val="0"/>
          <w:iCs w:val="0"/>
          <w:sz w:val="24"/>
          <w:szCs w:val="24"/>
        </w:rPr>
        <w:t>-</w:t>
      </w:r>
      <w:r w:rsidRPr="00E9013F">
        <w:rPr>
          <w:rFonts w:ascii="Times New Roman" w:hAnsi="Times New Roman" w:cs="Times New Roman"/>
          <w:b/>
          <w:bCs/>
          <w:i w:val="0"/>
          <w:iCs w:val="0"/>
          <w:sz w:val="24"/>
          <w:szCs w:val="24"/>
        </w:rPr>
        <w:t>UDIPs association</w:t>
      </w:r>
      <w:r>
        <w:rPr>
          <w:rFonts w:ascii="Times New Roman" w:hAnsi="Times New Roman" w:cs="Times New Roman"/>
          <w:b/>
          <w:bCs/>
          <w:i w:val="0"/>
          <w:iCs w:val="0"/>
          <w:sz w:val="24"/>
          <w:szCs w:val="24"/>
        </w:rPr>
        <w:t>s</w:t>
      </w:r>
      <w:r w:rsidRPr="00E9013F">
        <w:rPr>
          <w:rFonts w:ascii="Times New Roman" w:hAnsi="Times New Roman" w:cs="Times New Roman"/>
          <w:b/>
          <w:bCs/>
          <w:i w:val="0"/>
          <w:iCs w:val="0"/>
          <w:sz w:val="24"/>
          <w:szCs w:val="24"/>
        </w:rPr>
        <w:t xml:space="preserve"> with covariate</w:t>
      </w:r>
      <w:r>
        <w:rPr>
          <w:rFonts w:ascii="Times New Roman" w:hAnsi="Times New Roman" w:cs="Times New Roman"/>
          <w:b/>
          <w:bCs/>
          <w:i w:val="0"/>
          <w:iCs w:val="0"/>
          <w:sz w:val="24"/>
          <w:szCs w:val="24"/>
        </w:rPr>
        <w:t>s</w:t>
      </w:r>
      <w:r w:rsidRPr="00E9013F">
        <w:rPr>
          <w:rFonts w:ascii="Times New Roman" w:hAnsi="Times New Roman" w:cs="Times New Roman"/>
          <w:b/>
          <w:bCs/>
          <w:i w:val="0"/>
          <w:iCs w:val="0"/>
          <w:sz w:val="24"/>
          <w:szCs w:val="24"/>
        </w:rPr>
        <w:t xml:space="preserve"> and IDPs</w:t>
      </w:r>
      <w:r>
        <w:rPr>
          <w:rFonts w:ascii="Times New Roman" w:hAnsi="Times New Roman" w:cs="Times New Roman"/>
          <w:b/>
          <w:bCs/>
          <w:i w:val="0"/>
          <w:iCs w:val="0"/>
          <w:sz w:val="24"/>
          <w:szCs w:val="24"/>
        </w:rPr>
        <w:t xml:space="preserve">, ranked by the -log10(p-value). </w:t>
      </w:r>
      <w:r w:rsidRPr="151ED378">
        <w:rPr>
          <w:rFonts w:ascii="Times New Roman" w:hAnsi="Times New Roman" w:cs="Times New Roman"/>
          <w:i w:val="0"/>
          <w:iCs w:val="0"/>
          <w:sz w:val="24"/>
          <w:szCs w:val="24"/>
        </w:rPr>
        <w:t>M</w:t>
      </w:r>
      <w:r w:rsidR="0DB2E758" w:rsidRPr="151ED378">
        <w:rPr>
          <w:rFonts w:ascii="Times New Roman" w:hAnsi="Times New Roman" w:cs="Times New Roman"/>
          <w:i w:val="0"/>
          <w:iCs w:val="0"/>
          <w:sz w:val="24"/>
          <w:szCs w:val="24"/>
        </w:rPr>
        <w:t>M</w:t>
      </w:r>
      <w:r w:rsidRPr="00E9013F">
        <w:rPr>
          <w:rFonts w:ascii="Times New Roman" w:hAnsi="Times New Roman" w:cs="Times New Roman"/>
          <w:i w:val="0"/>
          <w:iCs w:val="0"/>
          <w:sz w:val="24"/>
          <w:szCs w:val="24"/>
        </w:rPr>
        <w:t>-UDIPs are more associated with IDPs than covariates.</w:t>
      </w:r>
    </w:p>
    <w:p w14:paraId="4956FB1B" w14:textId="28EC145A" w:rsidR="00204F12" w:rsidRPr="00204F12" w:rsidRDefault="00204F12" w:rsidP="00204F12">
      <w:pPr>
        <w:spacing w:after="160" w:line="278" w:lineRule="auto"/>
      </w:pPr>
      <w:r>
        <w:br w:type="page"/>
      </w:r>
    </w:p>
    <w:p w14:paraId="0E3084C8" w14:textId="03D581F6" w:rsidR="00204F12" w:rsidRDefault="00E9013F" w:rsidP="00E9013F">
      <w:r w:rsidRPr="00E9013F">
        <w:rPr>
          <w:noProof/>
        </w:rPr>
        <w:lastRenderedPageBreak/>
        <w:drawing>
          <wp:inline distT="0" distB="0" distL="0" distR="0" wp14:anchorId="63715D49" wp14:editId="253121D4">
            <wp:extent cx="5943600" cy="3430270"/>
            <wp:effectExtent l="0" t="0" r="0" b="0"/>
            <wp:docPr id="1427231539"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231539" name="Picture 1" descr="A screenshot of a graph&#10;&#10;AI-generated content may be incorrect."/>
                    <pic:cNvPicPr/>
                  </pic:nvPicPr>
                  <pic:blipFill>
                    <a:blip r:embed="rId11"/>
                    <a:stretch>
                      <a:fillRect/>
                    </a:stretch>
                  </pic:blipFill>
                  <pic:spPr>
                    <a:xfrm>
                      <a:off x="0" y="0"/>
                      <a:ext cx="5943600" cy="3430270"/>
                    </a:xfrm>
                    <a:prstGeom prst="rect">
                      <a:avLst/>
                    </a:prstGeom>
                  </pic:spPr>
                </pic:pic>
              </a:graphicData>
            </a:graphic>
          </wp:inline>
        </w:drawing>
      </w:r>
    </w:p>
    <w:p w14:paraId="1DF23163" w14:textId="331061DC" w:rsidR="00E9013F" w:rsidRDefault="00E9013F" w:rsidP="00E9013F">
      <w:pPr>
        <w:pStyle w:val="Caption"/>
        <w:jc w:val="both"/>
        <w:rPr>
          <w:rFonts w:ascii="Times New Roman" w:hAnsi="Times New Roman" w:cs="Times New Roman"/>
          <w:i w:val="0"/>
          <w:iCs w:val="0"/>
          <w:sz w:val="24"/>
          <w:szCs w:val="24"/>
        </w:rPr>
      </w:pPr>
      <w:r w:rsidRPr="00660895">
        <w:rPr>
          <w:rFonts w:ascii="Times New Roman" w:hAnsi="Times New Roman" w:cs="Times New Roman"/>
          <w:b/>
          <w:bCs/>
          <w:i w:val="0"/>
          <w:iCs w:val="0"/>
          <w:sz w:val="24"/>
          <w:szCs w:val="24"/>
        </w:rPr>
        <w:t xml:space="preserve">Supplementary Figure </w:t>
      </w:r>
      <w:r w:rsidR="00CD20D6">
        <w:rPr>
          <w:rFonts w:ascii="Times New Roman" w:hAnsi="Times New Roman" w:cs="Times New Roman"/>
          <w:b/>
          <w:bCs/>
          <w:i w:val="0"/>
          <w:iCs w:val="0"/>
          <w:sz w:val="24"/>
          <w:szCs w:val="24"/>
        </w:rPr>
        <w:t>6</w:t>
      </w:r>
      <w:r w:rsidRPr="00660895">
        <w:rPr>
          <w:rFonts w:ascii="Times New Roman" w:hAnsi="Times New Roman" w:cs="Times New Roman"/>
          <w:b/>
          <w:bCs/>
          <w:i w:val="0"/>
          <w:iCs w:val="0"/>
          <w:sz w:val="24"/>
          <w:szCs w:val="24"/>
        </w:rPr>
        <w:t xml:space="preserve"> | </w:t>
      </w:r>
      <w:r w:rsidRPr="151ED378">
        <w:rPr>
          <w:rFonts w:ascii="Times New Roman" w:hAnsi="Times New Roman" w:cs="Times New Roman"/>
          <w:b/>
          <w:bCs/>
          <w:i w:val="0"/>
          <w:iCs w:val="0"/>
          <w:sz w:val="24"/>
          <w:szCs w:val="24"/>
        </w:rPr>
        <w:t>Comparison</w:t>
      </w:r>
      <w:r w:rsidRPr="00E9013F">
        <w:rPr>
          <w:rFonts w:ascii="Times New Roman" w:hAnsi="Times New Roman" w:cs="Times New Roman"/>
          <w:b/>
          <w:bCs/>
          <w:i w:val="0"/>
          <w:iCs w:val="0"/>
          <w:sz w:val="24"/>
          <w:szCs w:val="24"/>
        </w:rPr>
        <w:t xml:space="preserve"> of </w:t>
      </w:r>
      <w:r w:rsidRPr="151ED378">
        <w:rPr>
          <w:rFonts w:ascii="Times New Roman" w:hAnsi="Times New Roman" w:cs="Times New Roman"/>
          <w:b/>
          <w:bCs/>
          <w:i w:val="0"/>
          <w:iCs w:val="0"/>
          <w:sz w:val="24"/>
          <w:szCs w:val="24"/>
        </w:rPr>
        <w:t>M</w:t>
      </w:r>
      <w:r w:rsidR="611D5E2F" w:rsidRPr="151ED378">
        <w:rPr>
          <w:rFonts w:ascii="Times New Roman" w:hAnsi="Times New Roman" w:cs="Times New Roman"/>
          <w:b/>
          <w:bCs/>
          <w:i w:val="0"/>
          <w:iCs w:val="0"/>
          <w:sz w:val="24"/>
          <w:szCs w:val="24"/>
        </w:rPr>
        <w:t>M</w:t>
      </w:r>
      <w:r w:rsidRPr="00E9013F">
        <w:rPr>
          <w:rFonts w:ascii="Times New Roman" w:hAnsi="Times New Roman" w:cs="Times New Roman"/>
          <w:b/>
          <w:bCs/>
          <w:i w:val="0"/>
          <w:iCs w:val="0"/>
          <w:sz w:val="24"/>
          <w:szCs w:val="24"/>
        </w:rPr>
        <w:t xml:space="preserve">-UDIP </w:t>
      </w:r>
      <w:r>
        <w:rPr>
          <w:rFonts w:ascii="Times New Roman" w:hAnsi="Times New Roman" w:cs="Times New Roman"/>
          <w:b/>
          <w:bCs/>
          <w:i w:val="0"/>
          <w:iCs w:val="0"/>
          <w:sz w:val="24"/>
          <w:szCs w:val="24"/>
        </w:rPr>
        <w:t>and</w:t>
      </w:r>
      <w:r w:rsidRPr="00E9013F">
        <w:rPr>
          <w:rFonts w:ascii="Times New Roman" w:hAnsi="Times New Roman" w:cs="Times New Roman"/>
          <w:b/>
          <w:bCs/>
          <w:i w:val="0"/>
          <w:iCs w:val="0"/>
          <w:sz w:val="24"/>
          <w:szCs w:val="24"/>
        </w:rPr>
        <w:t xml:space="preserve"> </w:t>
      </w:r>
      <w:r w:rsidR="3715546C" w:rsidRPr="151ED378">
        <w:rPr>
          <w:rFonts w:ascii="Times New Roman" w:hAnsi="Times New Roman" w:cs="Times New Roman"/>
          <w:b/>
          <w:bCs/>
          <w:i w:val="0"/>
          <w:iCs w:val="0"/>
          <w:sz w:val="24"/>
          <w:szCs w:val="24"/>
        </w:rPr>
        <w:t>SM</w:t>
      </w:r>
      <w:r w:rsidRPr="00E9013F">
        <w:rPr>
          <w:rFonts w:ascii="Times New Roman" w:hAnsi="Times New Roman" w:cs="Times New Roman"/>
          <w:b/>
          <w:bCs/>
          <w:i w:val="0"/>
          <w:iCs w:val="0"/>
          <w:sz w:val="24"/>
          <w:szCs w:val="24"/>
        </w:rPr>
        <w:t xml:space="preserve">-UDIP </w:t>
      </w:r>
      <w:r w:rsidR="004B0CA2">
        <w:rPr>
          <w:rFonts w:ascii="Times New Roman" w:hAnsi="Times New Roman" w:cs="Times New Roman"/>
          <w:b/>
          <w:bCs/>
          <w:i w:val="0"/>
          <w:iCs w:val="0"/>
          <w:sz w:val="24"/>
          <w:szCs w:val="24"/>
        </w:rPr>
        <w:t xml:space="preserve">performance </w:t>
      </w:r>
      <w:r w:rsidRPr="00E9013F">
        <w:rPr>
          <w:rFonts w:ascii="Times New Roman" w:hAnsi="Times New Roman" w:cs="Times New Roman"/>
          <w:b/>
          <w:bCs/>
          <w:i w:val="0"/>
          <w:iCs w:val="0"/>
          <w:sz w:val="24"/>
          <w:szCs w:val="24"/>
        </w:rPr>
        <w:t xml:space="preserve">in predicting </w:t>
      </w:r>
      <w:r w:rsidR="004B0CA2">
        <w:rPr>
          <w:rFonts w:ascii="Times New Roman" w:hAnsi="Times New Roman" w:cs="Times New Roman"/>
          <w:b/>
          <w:bCs/>
          <w:i w:val="0"/>
          <w:iCs w:val="0"/>
          <w:sz w:val="24"/>
          <w:szCs w:val="24"/>
        </w:rPr>
        <w:t>self/cross-modality IDPs</w:t>
      </w:r>
      <w:r>
        <w:rPr>
          <w:rFonts w:ascii="Times New Roman" w:hAnsi="Times New Roman" w:cs="Times New Roman"/>
          <w:b/>
          <w:bCs/>
          <w:i w:val="0"/>
          <w:iCs w:val="0"/>
          <w:sz w:val="24"/>
          <w:szCs w:val="24"/>
        </w:rPr>
        <w:t>, tested with</w:t>
      </w:r>
      <w:r w:rsidRPr="00E9013F">
        <w:rPr>
          <w:rFonts w:ascii="Times New Roman" w:hAnsi="Times New Roman" w:cs="Times New Roman"/>
          <w:b/>
          <w:bCs/>
          <w:i w:val="0"/>
          <w:iCs w:val="0"/>
          <w:sz w:val="24"/>
          <w:szCs w:val="24"/>
        </w:rPr>
        <w:t xml:space="preserve"> Omnibus F statistic</w:t>
      </w:r>
      <w:r>
        <w:rPr>
          <w:rFonts w:ascii="Times New Roman" w:hAnsi="Times New Roman" w:cs="Times New Roman"/>
          <w:b/>
          <w:bCs/>
          <w:i w:val="0"/>
          <w:iCs w:val="0"/>
          <w:sz w:val="24"/>
          <w:szCs w:val="24"/>
        </w:rPr>
        <w:t xml:space="preserve">. </w:t>
      </w:r>
      <w:r w:rsidRPr="151ED378">
        <w:rPr>
          <w:rFonts w:ascii="Times New Roman" w:hAnsi="Times New Roman" w:cs="Times New Roman"/>
          <w:i w:val="0"/>
          <w:iCs w:val="0"/>
          <w:sz w:val="24"/>
          <w:szCs w:val="24"/>
        </w:rPr>
        <w:t>M</w:t>
      </w:r>
      <w:r w:rsidR="0B8A126E" w:rsidRPr="151ED378">
        <w:rPr>
          <w:rFonts w:ascii="Times New Roman" w:hAnsi="Times New Roman" w:cs="Times New Roman"/>
          <w:i w:val="0"/>
          <w:iCs w:val="0"/>
          <w:sz w:val="24"/>
          <w:szCs w:val="24"/>
        </w:rPr>
        <w:t>M</w:t>
      </w:r>
      <w:r w:rsidRPr="00E9013F">
        <w:rPr>
          <w:rFonts w:ascii="Times New Roman" w:hAnsi="Times New Roman" w:cs="Times New Roman"/>
          <w:i w:val="0"/>
          <w:iCs w:val="0"/>
          <w:sz w:val="24"/>
          <w:szCs w:val="24"/>
        </w:rPr>
        <w:t xml:space="preserve">-UDIPs </w:t>
      </w:r>
      <w:r>
        <w:rPr>
          <w:rFonts w:ascii="Times New Roman" w:hAnsi="Times New Roman" w:cs="Times New Roman"/>
          <w:i w:val="0"/>
          <w:iCs w:val="0"/>
          <w:sz w:val="24"/>
          <w:szCs w:val="24"/>
        </w:rPr>
        <w:t>show superior performance.</w:t>
      </w:r>
    </w:p>
    <w:p w14:paraId="06E665BF" w14:textId="7FDA757B" w:rsidR="151ED378" w:rsidRDefault="151ED378">
      <w:r>
        <w:br w:type="page"/>
      </w:r>
    </w:p>
    <w:p w14:paraId="7188875F" w14:textId="2A2F55FB" w:rsidR="391EA6CA" w:rsidRDefault="391EA6CA" w:rsidP="151ED378">
      <w:pPr>
        <w:jc w:val="both"/>
        <w:rPr>
          <w:rFonts w:ascii="Times New Roman" w:hAnsi="Times New Roman" w:cs="Times New Roman"/>
        </w:rPr>
      </w:pPr>
      <w:r>
        <w:rPr>
          <w:noProof/>
        </w:rPr>
        <w:lastRenderedPageBreak/>
        <w:drawing>
          <wp:inline distT="0" distB="0" distL="0" distR="0" wp14:anchorId="4CBDF230" wp14:editId="61FA496F">
            <wp:extent cx="5943600" cy="2524125"/>
            <wp:effectExtent l="0" t="0" r="0" b="0"/>
            <wp:docPr id="162887487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320924" name="Picture 1532320924"/>
                    <pic:cNvPicPr/>
                  </pic:nvPicPr>
                  <pic:blipFill>
                    <a:blip r:embed="rId12">
                      <a:extLst>
                        <a:ext uri="{28A0092B-C50C-407E-A947-70E740481C1C}">
                          <a14:useLocalDpi xmlns:a14="http://schemas.microsoft.com/office/drawing/2010/main"/>
                        </a:ext>
                      </a:extLst>
                    </a:blip>
                    <a:stretch>
                      <a:fillRect/>
                    </a:stretch>
                  </pic:blipFill>
                  <pic:spPr>
                    <a:xfrm>
                      <a:off x="0" y="0"/>
                      <a:ext cx="5943600" cy="2524125"/>
                    </a:xfrm>
                    <a:prstGeom prst="rect">
                      <a:avLst/>
                    </a:prstGeom>
                  </pic:spPr>
                </pic:pic>
              </a:graphicData>
            </a:graphic>
          </wp:inline>
        </w:drawing>
      </w:r>
      <w:r w:rsidRPr="151ED378">
        <w:rPr>
          <w:rFonts w:ascii="Times New Roman" w:hAnsi="Times New Roman" w:cs="Times New Roman"/>
          <w:b/>
          <w:bCs/>
        </w:rPr>
        <w:t xml:space="preserve">Supplementary Figure 7 | </w:t>
      </w:r>
      <w:r w:rsidRPr="151ED378">
        <w:rPr>
          <w:rFonts w:ascii="Times New Roman" w:eastAsia="Times New Roman" w:hAnsi="Times New Roman" w:cs="Times New Roman"/>
          <w:b/>
          <w:bCs/>
        </w:rPr>
        <w:t>Performance of ViT-based SM-UDIPs using the same PCA procedure as MM-UDIPs to obtain 128-dimensional representations.</w:t>
      </w:r>
      <w:r w:rsidRPr="151ED378">
        <w:rPr>
          <w:rFonts w:ascii="Times New Roman" w:eastAsia="Times New Roman" w:hAnsi="Times New Roman" w:cs="Times New Roman"/>
        </w:rPr>
        <w:t xml:space="preserve"> Compared with SM-UDIPs that use average pooling to derive 128-dimensional representations, this approach shows reduced T1–T2 loci overlap and lower heritability.</w:t>
      </w:r>
    </w:p>
    <w:p w14:paraId="4FF84D40" w14:textId="5199CC22" w:rsidR="151ED378" w:rsidRDefault="151ED378" w:rsidP="151ED378"/>
    <w:p w14:paraId="7775DCCB" w14:textId="56562B6F" w:rsidR="151ED378" w:rsidRDefault="151ED378" w:rsidP="151ED378"/>
    <w:p w14:paraId="3AA15B4E" w14:textId="5B3885C4" w:rsidR="00204F12" w:rsidRPr="00204F12" w:rsidRDefault="00204F12" w:rsidP="00204F12">
      <w:pPr>
        <w:spacing w:after="160" w:line="278" w:lineRule="auto"/>
      </w:pPr>
      <w:r>
        <w:br w:type="page"/>
      </w:r>
    </w:p>
    <w:p w14:paraId="42AB936A" w14:textId="68374FF2" w:rsidR="00204F12" w:rsidRDefault="00204F12" w:rsidP="00204F12">
      <w:r>
        <w:rPr>
          <w:noProof/>
        </w:rPr>
        <w:lastRenderedPageBreak/>
        <w:drawing>
          <wp:inline distT="0" distB="0" distL="0" distR="0" wp14:anchorId="2D02D314" wp14:editId="2270A684">
            <wp:extent cx="5943600" cy="3324225"/>
            <wp:effectExtent l="0" t="0" r="0" b="3175"/>
            <wp:docPr id="1810976446" name="Picture 1"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976446" name="Picture 1" descr="A graph of different colored bars&#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324225"/>
                    </a:xfrm>
                    <a:prstGeom prst="rect">
                      <a:avLst/>
                    </a:prstGeom>
                  </pic:spPr>
                </pic:pic>
              </a:graphicData>
            </a:graphic>
          </wp:inline>
        </w:drawing>
      </w:r>
    </w:p>
    <w:p w14:paraId="08E459F3" w14:textId="6773CB4B" w:rsidR="00CA2C88" w:rsidRDefault="00204F12" w:rsidP="00204F12">
      <w:pPr>
        <w:pStyle w:val="Caption"/>
        <w:jc w:val="both"/>
        <w:rPr>
          <w:rFonts w:ascii="Times New Roman" w:hAnsi="Times New Roman" w:cs="Times New Roman"/>
          <w:i w:val="0"/>
          <w:iCs w:val="0"/>
          <w:sz w:val="24"/>
          <w:szCs w:val="24"/>
        </w:rPr>
      </w:pPr>
      <w:r w:rsidRPr="00660895">
        <w:rPr>
          <w:rFonts w:ascii="Times New Roman" w:hAnsi="Times New Roman" w:cs="Times New Roman"/>
          <w:b/>
          <w:bCs/>
          <w:i w:val="0"/>
          <w:iCs w:val="0"/>
          <w:sz w:val="24"/>
          <w:szCs w:val="24"/>
        </w:rPr>
        <w:t xml:space="preserve">Supplementary Figure </w:t>
      </w:r>
      <w:r w:rsidR="30AFED3A" w:rsidRPr="151ED378">
        <w:rPr>
          <w:rFonts w:ascii="Times New Roman" w:hAnsi="Times New Roman" w:cs="Times New Roman"/>
          <w:b/>
          <w:bCs/>
          <w:i w:val="0"/>
          <w:iCs w:val="0"/>
          <w:sz w:val="24"/>
          <w:szCs w:val="24"/>
        </w:rPr>
        <w:t>8</w:t>
      </w:r>
      <w:r w:rsidRPr="151ED378">
        <w:rPr>
          <w:rFonts w:ascii="Times New Roman" w:hAnsi="Times New Roman" w:cs="Times New Roman"/>
          <w:b/>
          <w:bCs/>
          <w:i w:val="0"/>
          <w:iCs w:val="0"/>
          <w:sz w:val="24"/>
          <w:szCs w:val="24"/>
        </w:rPr>
        <w:t xml:space="preserve"> | Comparison</w:t>
      </w:r>
      <w:r w:rsidRPr="00E9013F">
        <w:rPr>
          <w:rFonts w:ascii="Times New Roman" w:hAnsi="Times New Roman" w:cs="Times New Roman"/>
          <w:b/>
          <w:bCs/>
          <w:i w:val="0"/>
          <w:iCs w:val="0"/>
          <w:sz w:val="24"/>
          <w:szCs w:val="24"/>
        </w:rPr>
        <w:t xml:space="preserve"> of </w:t>
      </w:r>
      <w:r w:rsidRPr="151ED378">
        <w:rPr>
          <w:rFonts w:ascii="Times New Roman" w:hAnsi="Times New Roman" w:cs="Times New Roman"/>
          <w:b/>
          <w:bCs/>
          <w:i w:val="0"/>
          <w:iCs w:val="0"/>
          <w:sz w:val="24"/>
          <w:szCs w:val="24"/>
        </w:rPr>
        <w:t>M</w:t>
      </w:r>
      <w:r w:rsidR="6F000BAE" w:rsidRPr="151ED378">
        <w:rPr>
          <w:rFonts w:ascii="Times New Roman" w:hAnsi="Times New Roman" w:cs="Times New Roman"/>
          <w:b/>
          <w:bCs/>
          <w:i w:val="0"/>
          <w:iCs w:val="0"/>
          <w:sz w:val="24"/>
          <w:szCs w:val="24"/>
        </w:rPr>
        <w:t>M</w:t>
      </w:r>
      <w:r w:rsidRPr="00E9013F">
        <w:rPr>
          <w:rFonts w:ascii="Times New Roman" w:hAnsi="Times New Roman" w:cs="Times New Roman"/>
          <w:b/>
          <w:bCs/>
          <w:i w:val="0"/>
          <w:iCs w:val="0"/>
          <w:sz w:val="24"/>
          <w:szCs w:val="24"/>
        </w:rPr>
        <w:t xml:space="preserve">-UDIP </w:t>
      </w:r>
      <w:r>
        <w:rPr>
          <w:rFonts w:ascii="Times New Roman" w:hAnsi="Times New Roman" w:cs="Times New Roman"/>
          <w:b/>
          <w:bCs/>
          <w:i w:val="0"/>
          <w:iCs w:val="0"/>
          <w:sz w:val="24"/>
          <w:szCs w:val="24"/>
        </w:rPr>
        <w:t>and</w:t>
      </w:r>
      <w:r w:rsidRPr="00E9013F">
        <w:rPr>
          <w:rFonts w:ascii="Times New Roman" w:hAnsi="Times New Roman" w:cs="Times New Roman"/>
          <w:b/>
          <w:bCs/>
          <w:i w:val="0"/>
          <w:iCs w:val="0"/>
          <w:sz w:val="24"/>
          <w:szCs w:val="24"/>
        </w:rPr>
        <w:t xml:space="preserve"> </w:t>
      </w:r>
      <w:r w:rsidR="49EC5C59" w:rsidRPr="151ED378">
        <w:rPr>
          <w:rFonts w:ascii="Times New Roman" w:hAnsi="Times New Roman" w:cs="Times New Roman"/>
          <w:b/>
          <w:bCs/>
          <w:i w:val="0"/>
          <w:iCs w:val="0"/>
          <w:sz w:val="24"/>
          <w:szCs w:val="24"/>
        </w:rPr>
        <w:t>SM</w:t>
      </w:r>
      <w:r w:rsidRPr="00E9013F">
        <w:rPr>
          <w:rFonts w:ascii="Times New Roman" w:hAnsi="Times New Roman" w:cs="Times New Roman"/>
          <w:b/>
          <w:bCs/>
          <w:i w:val="0"/>
          <w:iCs w:val="0"/>
          <w:sz w:val="24"/>
          <w:szCs w:val="24"/>
        </w:rPr>
        <w:t xml:space="preserve">-UDIP </w:t>
      </w:r>
      <w:r>
        <w:rPr>
          <w:rFonts w:ascii="Times New Roman" w:hAnsi="Times New Roman" w:cs="Times New Roman"/>
          <w:b/>
          <w:bCs/>
          <w:i w:val="0"/>
          <w:iCs w:val="0"/>
          <w:sz w:val="24"/>
          <w:szCs w:val="24"/>
        </w:rPr>
        <w:t xml:space="preserve">performance </w:t>
      </w:r>
      <w:r w:rsidRPr="00E9013F">
        <w:rPr>
          <w:rFonts w:ascii="Times New Roman" w:hAnsi="Times New Roman" w:cs="Times New Roman"/>
          <w:b/>
          <w:bCs/>
          <w:i w:val="0"/>
          <w:iCs w:val="0"/>
          <w:sz w:val="24"/>
          <w:szCs w:val="24"/>
        </w:rPr>
        <w:t xml:space="preserve">in predicting </w:t>
      </w:r>
      <w:r>
        <w:rPr>
          <w:rFonts w:ascii="Times New Roman" w:hAnsi="Times New Roman" w:cs="Times New Roman"/>
          <w:b/>
          <w:bCs/>
          <w:i w:val="0"/>
          <w:iCs w:val="0"/>
          <w:sz w:val="24"/>
          <w:szCs w:val="24"/>
        </w:rPr>
        <w:t xml:space="preserve">ICD-10 disease status, across different models. </w:t>
      </w:r>
      <w:r>
        <w:rPr>
          <w:rFonts w:ascii="Times New Roman" w:hAnsi="Times New Roman" w:cs="Times New Roman"/>
          <w:i w:val="0"/>
          <w:iCs w:val="0"/>
          <w:sz w:val="24"/>
          <w:szCs w:val="24"/>
        </w:rPr>
        <w:t>LR = Logistic Regression with regularization, SVM = Support Vector Machine, XGB = XG Boost. Logistic regression shows the best performance.</w:t>
      </w:r>
    </w:p>
    <w:p w14:paraId="053FFB07" w14:textId="76D7DA28" w:rsidR="00204F12" w:rsidRPr="00CA2C88" w:rsidRDefault="00CA2C88" w:rsidP="00CA2C88">
      <w:pPr>
        <w:spacing w:after="160" w:line="278" w:lineRule="auto"/>
        <w:rPr>
          <w:rFonts w:ascii="Times New Roman" w:hAnsi="Times New Roman" w:cs="Times New Roman"/>
          <w:color w:val="0E2841" w:themeColor="text2"/>
        </w:rPr>
      </w:pPr>
      <w:r>
        <w:rPr>
          <w:rFonts w:ascii="Times New Roman" w:hAnsi="Times New Roman" w:cs="Times New Roman"/>
          <w:i/>
          <w:iCs/>
        </w:rPr>
        <w:br w:type="page"/>
      </w:r>
    </w:p>
    <w:p w14:paraId="385AE29D" w14:textId="53A137A2" w:rsidR="00CA2C88" w:rsidRDefault="00CA2C88" w:rsidP="00CA2C88">
      <w:r>
        <w:rPr>
          <w:noProof/>
        </w:rPr>
        <w:lastRenderedPageBreak/>
        <w:drawing>
          <wp:inline distT="0" distB="0" distL="0" distR="0" wp14:anchorId="6AE020EF" wp14:editId="79E1D8EE">
            <wp:extent cx="5943600" cy="2385695"/>
            <wp:effectExtent l="0" t="0" r="0" b="1905"/>
            <wp:docPr id="760136926" name="Picture 1" descr="A comparison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136926" name="Picture 1" descr="A comparison of a graph&#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2385695"/>
                    </a:xfrm>
                    <a:prstGeom prst="rect">
                      <a:avLst/>
                    </a:prstGeom>
                  </pic:spPr>
                </pic:pic>
              </a:graphicData>
            </a:graphic>
          </wp:inline>
        </w:drawing>
      </w:r>
    </w:p>
    <w:p w14:paraId="5EBDC90A" w14:textId="1F4C52E1" w:rsidR="00CA2C88" w:rsidRDefault="00CA2C88" w:rsidP="00CA2C88">
      <w:pPr>
        <w:pStyle w:val="Caption"/>
        <w:jc w:val="both"/>
        <w:rPr>
          <w:rFonts w:ascii="Times New Roman" w:hAnsi="Times New Roman" w:cs="Times New Roman"/>
          <w:i w:val="0"/>
          <w:iCs w:val="0"/>
          <w:sz w:val="24"/>
          <w:szCs w:val="24"/>
        </w:rPr>
      </w:pPr>
      <w:r w:rsidRPr="00660895">
        <w:rPr>
          <w:rFonts w:ascii="Times New Roman" w:hAnsi="Times New Roman" w:cs="Times New Roman"/>
          <w:b/>
          <w:bCs/>
          <w:i w:val="0"/>
          <w:iCs w:val="0"/>
          <w:sz w:val="24"/>
          <w:szCs w:val="24"/>
        </w:rPr>
        <w:t xml:space="preserve">Supplementary Figure </w:t>
      </w:r>
      <w:r w:rsidR="1AFB913B" w:rsidRPr="151ED378">
        <w:rPr>
          <w:rFonts w:ascii="Times New Roman" w:hAnsi="Times New Roman" w:cs="Times New Roman"/>
          <w:b/>
          <w:bCs/>
          <w:i w:val="0"/>
          <w:iCs w:val="0"/>
          <w:sz w:val="24"/>
          <w:szCs w:val="24"/>
        </w:rPr>
        <w:t>9</w:t>
      </w:r>
      <w:r w:rsidRPr="151ED378">
        <w:rPr>
          <w:rFonts w:ascii="Times New Roman" w:hAnsi="Times New Roman" w:cs="Times New Roman"/>
          <w:b/>
          <w:bCs/>
          <w:i w:val="0"/>
          <w:iCs w:val="0"/>
          <w:sz w:val="24"/>
          <w:szCs w:val="24"/>
        </w:rPr>
        <w:t xml:space="preserve"> | Comparison</w:t>
      </w:r>
      <w:r w:rsidRPr="00E9013F">
        <w:rPr>
          <w:rFonts w:ascii="Times New Roman" w:hAnsi="Times New Roman" w:cs="Times New Roman"/>
          <w:b/>
          <w:bCs/>
          <w:i w:val="0"/>
          <w:iCs w:val="0"/>
          <w:sz w:val="24"/>
          <w:szCs w:val="24"/>
        </w:rPr>
        <w:t xml:space="preserve"> of </w:t>
      </w:r>
      <w:r w:rsidRPr="151ED378">
        <w:rPr>
          <w:rFonts w:ascii="Times New Roman" w:hAnsi="Times New Roman" w:cs="Times New Roman"/>
          <w:b/>
          <w:bCs/>
          <w:i w:val="0"/>
          <w:iCs w:val="0"/>
          <w:sz w:val="24"/>
          <w:szCs w:val="24"/>
        </w:rPr>
        <w:t>M</w:t>
      </w:r>
      <w:r w:rsidR="65AA3268" w:rsidRPr="151ED378">
        <w:rPr>
          <w:rFonts w:ascii="Times New Roman" w:hAnsi="Times New Roman" w:cs="Times New Roman"/>
          <w:b/>
          <w:bCs/>
          <w:i w:val="0"/>
          <w:iCs w:val="0"/>
          <w:sz w:val="24"/>
          <w:szCs w:val="24"/>
        </w:rPr>
        <w:t>M</w:t>
      </w:r>
      <w:r w:rsidRPr="00E9013F">
        <w:rPr>
          <w:rFonts w:ascii="Times New Roman" w:hAnsi="Times New Roman" w:cs="Times New Roman"/>
          <w:b/>
          <w:bCs/>
          <w:i w:val="0"/>
          <w:iCs w:val="0"/>
          <w:sz w:val="24"/>
          <w:szCs w:val="24"/>
        </w:rPr>
        <w:t xml:space="preserve">-UDIP </w:t>
      </w:r>
      <w:r>
        <w:rPr>
          <w:rFonts w:ascii="Times New Roman" w:hAnsi="Times New Roman" w:cs="Times New Roman"/>
          <w:b/>
          <w:bCs/>
          <w:i w:val="0"/>
          <w:iCs w:val="0"/>
          <w:sz w:val="24"/>
          <w:szCs w:val="24"/>
        </w:rPr>
        <w:t>and</w:t>
      </w:r>
      <w:r w:rsidRPr="00E9013F">
        <w:rPr>
          <w:rFonts w:ascii="Times New Roman" w:hAnsi="Times New Roman" w:cs="Times New Roman"/>
          <w:b/>
          <w:bCs/>
          <w:i w:val="0"/>
          <w:iCs w:val="0"/>
          <w:sz w:val="24"/>
          <w:szCs w:val="24"/>
        </w:rPr>
        <w:t xml:space="preserve"> </w:t>
      </w:r>
      <w:r w:rsidR="3755F187" w:rsidRPr="151ED378">
        <w:rPr>
          <w:rFonts w:ascii="Times New Roman" w:hAnsi="Times New Roman" w:cs="Times New Roman"/>
          <w:b/>
          <w:bCs/>
          <w:i w:val="0"/>
          <w:iCs w:val="0"/>
          <w:sz w:val="24"/>
          <w:szCs w:val="24"/>
        </w:rPr>
        <w:t>SM</w:t>
      </w:r>
      <w:r w:rsidRPr="00E9013F">
        <w:rPr>
          <w:rFonts w:ascii="Times New Roman" w:hAnsi="Times New Roman" w:cs="Times New Roman"/>
          <w:b/>
          <w:bCs/>
          <w:i w:val="0"/>
          <w:iCs w:val="0"/>
          <w:sz w:val="24"/>
          <w:szCs w:val="24"/>
        </w:rPr>
        <w:t xml:space="preserve">-UDIP </w:t>
      </w:r>
      <w:r>
        <w:rPr>
          <w:rFonts w:ascii="Times New Roman" w:hAnsi="Times New Roman" w:cs="Times New Roman"/>
          <w:b/>
          <w:bCs/>
          <w:i w:val="0"/>
          <w:iCs w:val="0"/>
          <w:sz w:val="24"/>
          <w:szCs w:val="24"/>
        </w:rPr>
        <w:t xml:space="preserve">performance </w:t>
      </w:r>
      <w:r w:rsidRPr="00E9013F">
        <w:rPr>
          <w:rFonts w:ascii="Times New Roman" w:hAnsi="Times New Roman" w:cs="Times New Roman"/>
          <w:b/>
          <w:bCs/>
          <w:i w:val="0"/>
          <w:iCs w:val="0"/>
          <w:sz w:val="24"/>
          <w:szCs w:val="24"/>
        </w:rPr>
        <w:t xml:space="preserve">in predicting </w:t>
      </w:r>
      <w:r>
        <w:rPr>
          <w:rFonts w:ascii="Times New Roman" w:hAnsi="Times New Roman" w:cs="Times New Roman"/>
          <w:b/>
          <w:bCs/>
          <w:i w:val="0"/>
          <w:iCs w:val="0"/>
          <w:sz w:val="24"/>
          <w:szCs w:val="24"/>
        </w:rPr>
        <w:t xml:space="preserve">cognitive scores, across different models. </w:t>
      </w:r>
      <w:r>
        <w:rPr>
          <w:rFonts w:ascii="Times New Roman" w:hAnsi="Times New Roman" w:cs="Times New Roman"/>
          <w:i w:val="0"/>
          <w:iCs w:val="0"/>
          <w:sz w:val="24"/>
          <w:szCs w:val="24"/>
        </w:rPr>
        <w:t>Support Vector regression shows better performance in general.</w:t>
      </w:r>
    </w:p>
    <w:p w14:paraId="3087A47B" w14:textId="77777777" w:rsidR="00CA2C88" w:rsidRPr="00CA2C88" w:rsidRDefault="00CA2C88" w:rsidP="00CA2C88"/>
    <w:p w14:paraId="67193965" w14:textId="57470FCF" w:rsidR="151ED378" w:rsidRDefault="151ED378"/>
    <w:p w14:paraId="4507A5F9" w14:textId="46E54A36" w:rsidR="00CA2C88" w:rsidRDefault="151ED378" w:rsidP="00CA2C88">
      <w:r>
        <w:br w:type="page"/>
      </w:r>
      <w:r w:rsidR="00714248" w:rsidRPr="00714248">
        <w:rPr>
          <w:noProof/>
        </w:rPr>
        <w:lastRenderedPageBreak/>
        <w:drawing>
          <wp:inline distT="0" distB="0" distL="0" distR="0" wp14:anchorId="655CC405" wp14:editId="0BD1CDAC">
            <wp:extent cx="5943600" cy="1657350"/>
            <wp:effectExtent l="0" t="0" r="0" b="6350"/>
            <wp:docPr id="9490086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008697" name=""/>
                    <pic:cNvPicPr/>
                  </pic:nvPicPr>
                  <pic:blipFill>
                    <a:blip r:embed="rId15"/>
                    <a:stretch>
                      <a:fillRect/>
                    </a:stretch>
                  </pic:blipFill>
                  <pic:spPr>
                    <a:xfrm>
                      <a:off x="0" y="0"/>
                      <a:ext cx="5943600" cy="1657350"/>
                    </a:xfrm>
                    <a:prstGeom prst="rect">
                      <a:avLst/>
                    </a:prstGeom>
                  </pic:spPr>
                </pic:pic>
              </a:graphicData>
            </a:graphic>
          </wp:inline>
        </w:drawing>
      </w:r>
    </w:p>
    <w:p w14:paraId="42D8FA88" w14:textId="1C53DAB5" w:rsidR="00127C1F" w:rsidRDefault="00127C1F" w:rsidP="00127C1F">
      <w:pPr>
        <w:pStyle w:val="Caption"/>
        <w:jc w:val="both"/>
        <w:rPr>
          <w:rFonts w:ascii="Times New Roman" w:hAnsi="Times New Roman" w:cs="Times New Roman"/>
          <w:i w:val="0"/>
          <w:iCs w:val="0"/>
          <w:sz w:val="24"/>
          <w:szCs w:val="24"/>
        </w:rPr>
      </w:pPr>
      <w:r w:rsidRPr="00660895">
        <w:rPr>
          <w:rFonts w:ascii="Times New Roman" w:hAnsi="Times New Roman" w:cs="Times New Roman"/>
          <w:b/>
          <w:bCs/>
          <w:i w:val="0"/>
          <w:iCs w:val="0"/>
          <w:sz w:val="24"/>
          <w:szCs w:val="24"/>
        </w:rPr>
        <w:t xml:space="preserve">Supplementary Figure </w:t>
      </w:r>
      <w:r w:rsidR="0038612F">
        <w:rPr>
          <w:rFonts w:ascii="Times New Roman" w:hAnsi="Times New Roman" w:cs="Times New Roman"/>
          <w:b/>
          <w:bCs/>
          <w:i w:val="0"/>
          <w:iCs w:val="0"/>
          <w:sz w:val="24"/>
          <w:szCs w:val="24"/>
        </w:rPr>
        <w:t>10</w:t>
      </w:r>
      <w:r w:rsidRPr="151ED378">
        <w:rPr>
          <w:rFonts w:ascii="Times New Roman" w:hAnsi="Times New Roman" w:cs="Times New Roman"/>
          <w:b/>
          <w:bCs/>
          <w:i w:val="0"/>
          <w:iCs w:val="0"/>
          <w:sz w:val="24"/>
          <w:szCs w:val="24"/>
        </w:rPr>
        <w:t xml:space="preserve"> | Comparison</w:t>
      </w:r>
      <w:r w:rsidRPr="00E9013F">
        <w:rPr>
          <w:rFonts w:ascii="Times New Roman" w:hAnsi="Times New Roman" w:cs="Times New Roman"/>
          <w:b/>
          <w:bCs/>
          <w:i w:val="0"/>
          <w:iCs w:val="0"/>
          <w:sz w:val="24"/>
          <w:szCs w:val="24"/>
        </w:rPr>
        <w:t xml:space="preserve"> of </w:t>
      </w:r>
      <w:r>
        <w:rPr>
          <w:rFonts w:ascii="Times New Roman" w:hAnsi="Times New Roman" w:cs="Times New Roman"/>
          <w:b/>
          <w:bCs/>
          <w:i w:val="0"/>
          <w:iCs w:val="0"/>
          <w:sz w:val="24"/>
          <w:szCs w:val="24"/>
        </w:rPr>
        <w:t xml:space="preserve">heritability </w:t>
      </w:r>
      <w:r w:rsidR="0038612F">
        <w:rPr>
          <w:rFonts w:ascii="Times New Roman" w:hAnsi="Times New Roman" w:cs="Times New Roman"/>
          <w:b/>
          <w:bCs/>
          <w:i w:val="0"/>
          <w:iCs w:val="0"/>
          <w:sz w:val="24"/>
          <w:szCs w:val="24"/>
        </w:rPr>
        <w:t xml:space="preserve">derived from GCTA fastGWA-REML </w:t>
      </w:r>
      <w:r>
        <w:rPr>
          <w:rFonts w:ascii="Times New Roman" w:hAnsi="Times New Roman" w:cs="Times New Roman"/>
          <w:b/>
          <w:bCs/>
          <w:i w:val="0"/>
          <w:iCs w:val="0"/>
          <w:sz w:val="24"/>
          <w:szCs w:val="24"/>
        </w:rPr>
        <w:t xml:space="preserve">across </w:t>
      </w:r>
      <w:r w:rsidRPr="151ED378">
        <w:rPr>
          <w:rFonts w:ascii="Times New Roman" w:hAnsi="Times New Roman" w:cs="Times New Roman"/>
          <w:b/>
          <w:bCs/>
          <w:i w:val="0"/>
          <w:iCs w:val="0"/>
          <w:sz w:val="24"/>
          <w:szCs w:val="24"/>
        </w:rPr>
        <w:t>MM</w:t>
      </w:r>
      <w:r w:rsidRPr="00E9013F">
        <w:rPr>
          <w:rFonts w:ascii="Times New Roman" w:hAnsi="Times New Roman" w:cs="Times New Roman"/>
          <w:b/>
          <w:bCs/>
          <w:i w:val="0"/>
          <w:iCs w:val="0"/>
          <w:sz w:val="24"/>
          <w:szCs w:val="24"/>
        </w:rPr>
        <w:t>-UDIP</w:t>
      </w:r>
      <w:r>
        <w:rPr>
          <w:rFonts w:ascii="Times New Roman" w:hAnsi="Times New Roman" w:cs="Times New Roman"/>
          <w:b/>
          <w:bCs/>
          <w:i w:val="0"/>
          <w:iCs w:val="0"/>
          <w:sz w:val="24"/>
          <w:szCs w:val="24"/>
        </w:rPr>
        <w:t xml:space="preserve">, </w:t>
      </w:r>
      <w:r w:rsidRPr="151ED378">
        <w:rPr>
          <w:rFonts w:ascii="Times New Roman" w:hAnsi="Times New Roman" w:cs="Times New Roman"/>
          <w:b/>
          <w:bCs/>
          <w:i w:val="0"/>
          <w:iCs w:val="0"/>
          <w:sz w:val="24"/>
          <w:szCs w:val="24"/>
        </w:rPr>
        <w:t>SM</w:t>
      </w:r>
      <w:r w:rsidRPr="00E9013F">
        <w:rPr>
          <w:rFonts w:ascii="Times New Roman" w:hAnsi="Times New Roman" w:cs="Times New Roman"/>
          <w:b/>
          <w:bCs/>
          <w:i w:val="0"/>
          <w:iCs w:val="0"/>
          <w:sz w:val="24"/>
          <w:szCs w:val="24"/>
        </w:rPr>
        <w:t>-UDIP</w:t>
      </w:r>
      <w:r w:rsidR="0038612F">
        <w:rPr>
          <w:rFonts w:ascii="Times New Roman" w:hAnsi="Times New Roman" w:cs="Times New Roman"/>
          <w:b/>
          <w:bCs/>
          <w:i w:val="0"/>
          <w:iCs w:val="0"/>
          <w:sz w:val="24"/>
          <w:szCs w:val="24"/>
        </w:rPr>
        <w:t>,</w:t>
      </w:r>
      <w:r w:rsidRPr="00E9013F">
        <w:rPr>
          <w:rFonts w:ascii="Times New Roman" w:hAnsi="Times New Roman" w:cs="Times New Roman"/>
          <w:b/>
          <w:bCs/>
          <w:i w:val="0"/>
          <w:iCs w:val="0"/>
          <w:sz w:val="24"/>
          <w:szCs w:val="24"/>
        </w:rPr>
        <w:t xml:space="preserve"> </w:t>
      </w:r>
      <w:r>
        <w:rPr>
          <w:rFonts w:ascii="Times New Roman" w:hAnsi="Times New Roman" w:cs="Times New Roman"/>
          <w:b/>
          <w:bCs/>
          <w:i w:val="0"/>
          <w:iCs w:val="0"/>
          <w:sz w:val="24"/>
          <w:szCs w:val="24"/>
        </w:rPr>
        <w:t>and IDP-PCs</w:t>
      </w:r>
    </w:p>
    <w:p w14:paraId="33619D36" w14:textId="77777777" w:rsidR="00127C1F" w:rsidRDefault="00127C1F" w:rsidP="00CA2C88"/>
    <w:p w14:paraId="385063D8" w14:textId="2C83E7C2" w:rsidR="00471862" w:rsidRDefault="00471862">
      <w:pPr>
        <w:spacing w:after="160" w:line="278" w:lineRule="auto"/>
      </w:pPr>
      <w:r>
        <w:br w:type="page"/>
      </w:r>
    </w:p>
    <w:p w14:paraId="3799E173" w14:textId="001F9DE6" w:rsidR="00471862" w:rsidRDefault="00471862" w:rsidP="00471862">
      <w:pPr>
        <w:pStyle w:val="Caption"/>
        <w:jc w:val="both"/>
        <w:rPr>
          <w:rFonts w:ascii="Times New Roman" w:hAnsi="Times New Roman" w:cs="Times New Roman"/>
          <w:i w:val="0"/>
          <w:iCs w:val="0"/>
          <w:sz w:val="24"/>
          <w:szCs w:val="24"/>
        </w:rPr>
      </w:pPr>
      <w:r w:rsidRPr="00471862">
        <w:rPr>
          <w:noProof/>
        </w:rPr>
        <w:lastRenderedPageBreak/>
        <w:drawing>
          <wp:inline distT="0" distB="0" distL="0" distR="0" wp14:anchorId="08D1EFAA" wp14:editId="16590D60">
            <wp:extent cx="5943600" cy="2410460"/>
            <wp:effectExtent l="0" t="0" r="0" b="2540"/>
            <wp:docPr id="8486348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634867" name=""/>
                    <pic:cNvPicPr/>
                  </pic:nvPicPr>
                  <pic:blipFill>
                    <a:blip r:embed="rId16"/>
                    <a:stretch>
                      <a:fillRect/>
                    </a:stretch>
                  </pic:blipFill>
                  <pic:spPr>
                    <a:xfrm>
                      <a:off x="0" y="0"/>
                      <a:ext cx="5943600" cy="2410460"/>
                    </a:xfrm>
                    <a:prstGeom prst="rect">
                      <a:avLst/>
                    </a:prstGeom>
                  </pic:spPr>
                </pic:pic>
              </a:graphicData>
            </a:graphic>
          </wp:inline>
        </w:drawing>
      </w:r>
      <w:r w:rsidRPr="00471862">
        <w:rPr>
          <w:rFonts w:ascii="Times New Roman" w:hAnsi="Times New Roman" w:cs="Times New Roman"/>
          <w:b/>
          <w:bCs/>
          <w:i w:val="0"/>
          <w:iCs w:val="0"/>
          <w:sz w:val="24"/>
          <w:szCs w:val="24"/>
        </w:rPr>
        <w:t xml:space="preserve"> </w:t>
      </w:r>
      <w:r w:rsidRPr="00660895">
        <w:rPr>
          <w:rFonts w:ascii="Times New Roman" w:hAnsi="Times New Roman" w:cs="Times New Roman"/>
          <w:b/>
          <w:bCs/>
          <w:i w:val="0"/>
          <w:iCs w:val="0"/>
          <w:sz w:val="24"/>
          <w:szCs w:val="24"/>
        </w:rPr>
        <w:t xml:space="preserve">Supplementary Figure </w:t>
      </w:r>
      <w:r>
        <w:rPr>
          <w:rFonts w:ascii="Times New Roman" w:hAnsi="Times New Roman" w:cs="Times New Roman"/>
          <w:b/>
          <w:bCs/>
          <w:i w:val="0"/>
          <w:iCs w:val="0"/>
          <w:sz w:val="24"/>
          <w:szCs w:val="24"/>
        </w:rPr>
        <w:t>11</w:t>
      </w:r>
      <w:r w:rsidRPr="151ED378">
        <w:rPr>
          <w:rFonts w:ascii="Times New Roman" w:hAnsi="Times New Roman" w:cs="Times New Roman"/>
          <w:b/>
          <w:bCs/>
          <w:i w:val="0"/>
          <w:iCs w:val="0"/>
          <w:sz w:val="24"/>
          <w:szCs w:val="24"/>
        </w:rPr>
        <w:t xml:space="preserve"> | Comparison</w:t>
      </w:r>
      <w:r w:rsidRPr="00E9013F">
        <w:rPr>
          <w:rFonts w:ascii="Times New Roman" w:hAnsi="Times New Roman" w:cs="Times New Roman"/>
          <w:b/>
          <w:bCs/>
          <w:i w:val="0"/>
          <w:iCs w:val="0"/>
          <w:sz w:val="24"/>
          <w:szCs w:val="24"/>
        </w:rPr>
        <w:t xml:space="preserve"> of </w:t>
      </w:r>
      <w:r w:rsidR="00D155AD">
        <w:rPr>
          <w:rFonts w:ascii="Times New Roman" w:hAnsi="Times New Roman" w:cs="Times New Roman"/>
          <w:b/>
          <w:bCs/>
          <w:i w:val="0"/>
          <w:iCs w:val="0"/>
          <w:sz w:val="24"/>
          <w:szCs w:val="24"/>
        </w:rPr>
        <w:t xml:space="preserve">genetic correlation and feature correlation </w:t>
      </w:r>
      <w:r w:rsidR="00933041">
        <w:rPr>
          <w:rFonts w:ascii="Times New Roman" w:hAnsi="Times New Roman" w:cs="Times New Roman"/>
          <w:b/>
          <w:bCs/>
          <w:i w:val="0"/>
          <w:iCs w:val="0"/>
          <w:sz w:val="24"/>
          <w:szCs w:val="24"/>
        </w:rPr>
        <w:t xml:space="preserve">of </w:t>
      </w:r>
      <w:r w:rsidR="00B241F2">
        <w:rPr>
          <w:rFonts w:ascii="Times New Roman" w:hAnsi="Times New Roman" w:cs="Times New Roman"/>
          <w:b/>
          <w:bCs/>
          <w:i w:val="0"/>
          <w:iCs w:val="0"/>
          <w:sz w:val="24"/>
          <w:szCs w:val="24"/>
        </w:rPr>
        <w:t>MM-UDIPs</w:t>
      </w:r>
    </w:p>
    <w:p w14:paraId="5B5ECB2D" w14:textId="662341F2" w:rsidR="001E467D" w:rsidRDefault="001E467D">
      <w:pPr>
        <w:spacing w:after="160" w:line="278" w:lineRule="auto"/>
        <w:rPr>
          <w:lang w:eastAsia="zh-CN"/>
        </w:rPr>
      </w:pPr>
      <w:r>
        <w:rPr>
          <w:lang w:eastAsia="zh-CN"/>
        </w:rPr>
        <w:br w:type="page"/>
      </w:r>
    </w:p>
    <w:p w14:paraId="71A5BCD9" w14:textId="5FF05F3F" w:rsidR="00A0119D" w:rsidRDefault="001E467D" w:rsidP="00CA2C88">
      <w:pPr>
        <w:rPr>
          <w:lang w:eastAsia="zh-CN"/>
        </w:rPr>
      </w:pPr>
      <w:r w:rsidRPr="001E467D">
        <w:rPr>
          <w:noProof/>
          <w:lang w:eastAsia="zh-CN"/>
        </w:rPr>
        <w:lastRenderedPageBreak/>
        <w:drawing>
          <wp:inline distT="0" distB="0" distL="0" distR="0" wp14:anchorId="2382E46E" wp14:editId="0C0112BA">
            <wp:extent cx="5943600" cy="5194300"/>
            <wp:effectExtent l="0" t="0" r="0" b="0"/>
            <wp:docPr id="15958124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812477" name=""/>
                    <pic:cNvPicPr/>
                  </pic:nvPicPr>
                  <pic:blipFill>
                    <a:blip r:embed="rId17"/>
                    <a:stretch>
                      <a:fillRect/>
                    </a:stretch>
                  </pic:blipFill>
                  <pic:spPr>
                    <a:xfrm>
                      <a:off x="0" y="0"/>
                      <a:ext cx="5943600" cy="5194300"/>
                    </a:xfrm>
                    <a:prstGeom prst="rect">
                      <a:avLst/>
                    </a:prstGeom>
                  </pic:spPr>
                </pic:pic>
              </a:graphicData>
            </a:graphic>
          </wp:inline>
        </w:drawing>
      </w:r>
    </w:p>
    <w:p w14:paraId="23016F92" w14:textId="0E347ED1" w:rsidR="001E467D" w:rsidRDefault="001E467D" w:rsidP="00CA2C88">
      <w:pPr>
        <w:rPr>
          <w:rFonts w:ascii="Times New Roman" w:hAnsi="Times New Roman" w:cs="Times New Roman"/>
          <w:b/>
          <w:bCs/>
        </w:rPr>
      </w:pPr>
      <w:r w:rsidRPr="00660895">
        <w:rPr>
          <w:rFonts w:ascii="Times New Roman" w:hAnsi="Times New Roman" w:cs="Times New Roman"/>
          <w:b/>
          <w:bCs/>
        </w:rPr>
        <w:t xml:space="preserve">Supplementary Figure </w:t>
      </w:r>
      <w:r>
        <w:rPr>
          <w:rFonts w:ascii="Times New Roman" w:hAnsi="Times New Roman" w:cs="Times New Roman"/>
          <w:b/>
          <w:bCs/>
        </w:rPr>
        <w:t>1</w:t>
      </w:r>
      <w:r w:rsidR="009A6D71">
        <w:rPr>
          <w:rFonts w:ascii="Times New Roman" w:hAnsi="Times New Roman" w:cs="Times New Roman"/>
          <w:b/>
          <w:bCs/>
        </w:rPr>
        <w:t>2</w:t>
      </w:r>
      <w:r w:rsidRPr="151ED378">
        <w:rPr>
          <w:rFonts w:ascii="Times New Roman" w:hAnsi="Times New Roman" w:cs="Times New Roman"/>
          <w:b/>
          <w:bCs/>
        </w:rPr>
        <w:t xml:space="preserve"> | </w:t>
      </w:r>
      <w:r>
        <w:rPr>
          <w:rFonts w:ascii="Times New Roman" w:hAnsi="Times New Roman" w:cs="Times New Roman"/>
          <w:b/>
          <w:bCs/>
        </w:rPr>
        <w:t xml:space="preserve">Evidence of </w:t>
      </w:r>
      <w:r w:rsidR="00E45802">
        <w:rPr>
          <w:rFonts w:ascii="Times New Roman" w:hAnsi="Times New Roman" w:cs="Times New Roman"/>
          <w:b/>
          <w:bCs/>
        </w:rPr>
        <w:t>reproducibility of MM-UDIPs across training seeds and tr</w:t>
      </w:r>
      <w:r w:rsidR="00126C44">
        <w:rPr>
          <w:rFonts w:ascii="Times New Roman" w:hAnsi="Times New Roman" w:cs="Times New Roman"/>
          <w:b/>
          <w:bCs/>
        </w:rPr>
        <w:t>aining data split (cv_fold)</w:t>
      </w:r>
      <w:r w:rsidR="007F7B5E">
        <w:rPr>
          <w:rFonts w:ascii="Times New Roman" w:hAnsi="Times New Roman" w:cs="Times New Roman"/>
          <w:b/>
          <w:bCs/>
        </w:rPr>
        <w:t>, evaluated</w:t>
      </w:r>
      <w:r w:rsidR="00126C44">
        <w:rPr>
          <w:rFonts w:ascii="Times New Roman" w:hAnsi="Times New Roman" w:cs="Times New Roman"/>
          <w:b/>
          <w:bCs/>
        </w:rPr>
        <w:t xml:space="preserve"> by CKA and loci overlap</w:t>
      </w:r>
    </w:p>
    <w:p w14:paraId="72047FAD" w14:textId="31A302CA" w:rsidR="00087288" w:rsidRDefault="00087288">
      <w:pPr>
        <w:spacing w:after="160" w:line="278" w:lineRule="auto"/>
        <w:rPr>
          <w:rFonts w:ascii="Times New Roman" w:hAnsi="Times New Roman" w:cs="Times New Roman"/>
          <w:b/>
          <w:bCs/>
        </w:rPr>
      </w:pPr>
      <w:r>
        <w:rPr>
          <w:rFonts w:ascii="Times New Roman" w:hAnsi="Times New Roman" w:cs="Times New Roman"/>
          <w:b/>
          <w:bCs/>
        </w:rPr>
        <w:br w:type="page"/>
      </w:r>
    </w:p>
    <w:p w14:paraId="55AECB6F" w14:textId="1283E3F3" w:rsidR="00087288" w:rsidRDefault="00AF3DD0" w:rsidP="00CA2C88">
      <w:pPr>
        <w:rPr>
          <w:lang w:eastAsia="zh-CN"/>
        </w:rPr>
      </w:pPr>
      <w:r w:rsidRPr="00AF3DD0">
        <w:rPr>
          <w:noProof/>
          <w:lang w:eastAsia="zh-CN"/>
        </w:rPr>
        <w:lastRenderedPageBreak/>
        <w:drawing>
          <wp:inline distT="0" distB="0" distL="0" distR="0" wp14:anchorId="68CCA8AF" wp14:editId="7674AC88">
            <wp:extent cx="5943600" cy="3689350"/>
            <wp:effectExtent l="0" t="0" r="0" b="6350"/>
            <wp:docPr id="16990849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084977" name=""/>
                    <pic:cNvPicPr/>
                  </pic:nvPicPr>
                  <pic:blipFill>
                    <a:blip r:embed="rId18"/>
                    <a:stretch>
                      <a:fillRect/>
                    </a:stretch>
                  </pic:blipFill>
                  <pic:spPr>
                    <a:xfrm>
                      <a:off x="0" y="0"/>
                      <a:ext cx="5943600" cy="3689350"/>
                    </a:xfrm>
                    <a:prstGeom prst="rect">
                      <a:avLst/>
                    </a:prstGeom>
                  </pic:spPr>
                </pic:pic>
              </a:graphicData>
            </a:graphic>
          </wp:inline>
        </w:drawing>
      </w:r>
    </w:p>
    <w:p w14:paraId="546906D4" w14:textId="28DFE16A" w:rsidR="009A6D71" w:rsidRDefault="009A6D71" w:rsidP="009A6D71">
      <w:pPr>
        <w:rPr>
          <w:rFonts w:ascii="Times New Roman" w:hAnsi="Times New Roman" w:cs="Times New Roman"/>
          <w:b/>
          <w:bCs/>
        </w:rPr>
      </w:pPr>
      <w:r w:rsidRPr="00660895">
        <w:rPr>
          <w:rFonts w:ascii="Times New Roman" w:hAnsi="Times New Roman" w:cs="Times New Roman"/>
          <w:b/>
          <w:bCs/>
        </w:rPr>
        <w:t xml:space="preserve">Supplementary Figure </w:t>
      </w:r>
      <w:r>
        <w:rPr>
          <w:rFonts w:ascii="Times New Roman" w:hAnsi="Times New Roman" w:cs="Times New Roman"/>
          <w:b/>
          <w:bCs/>
        </w:rPr>
        <w:t>13</w:t>
      </w:r>
      <w:r w:rsidRPr="151ED378">
        <w:rPr>
          <w:rFonts w:ascii="Times New Roman" w:hAnsi="Times New Roman" w:cs="Times New Roman"/>
          <w:b/>
          <w:bCs/>
        </w:rPr>
        <w:t xml:space="preserve"> | </w:t>
      </w:r>
      <w:r>
        <w:rPr>
          <w:rFonts w:ascii="Times New Roman" w:hAnsi="Times New Roman" w:cs="Times New Roman"/>
          <w:b/>
          <w:bCs/>
        </w:rPr>
        <w:t>Evidence of reproducibility of SM-UDIPs</w:t>
      </w:r>
      <w:r w:rsidR="00296DF4">
        <w:rPr>
          <w:rFonts w:ascii="Times New Roman" w:hAnsi="Times New Roman" w:cs="Times New Roman"/>
          <w:b/>
          <w:bCs/>
        </w:rPr>
        <w:t xml:space="preserve"> (T1)</w:t>
      </w:r>
      <w:r>
        <w:rPr>
          <w:rFonts w:ascii="Times New Roman" w:hAnsi="Times New Roman" w:cs="Times New Roman"/>
          <w:b/>
          <w:bCs/>
        </w:rPr>
        <w:t xml:space="preserve"> across training seeds</w:t>
      </w:r>
      <w:r w:rsidR="009F5144">
        <w:rPr>
          <w:rFonts w:ascii="Times New Roman" w:hAnsi="Times New Roman" w:cs="Times New Roman"/>
          <w:b/>
          <w:bCs/>
        </w:rPr>
        <w:t>,</w:t>
      </w:r>
      <w:r>
        <w:rPr>
          <w:rFonts w:ascii="Times New Roman" w:hAnsi="Times New Roman" w:cs="Times New Roman"/>
          <w:b/>
          <w:bCs/>
        </w:rPr>
        <w:t xml:space="preserve"> training data split (cv_fold)</w:t>
      </w:r>
      <w:r w:rsidR="007F7B5E">
        <w:rPr>
          <w:rFonts w:ascii="Times New Roman" w:hAnsi="Times New Roman" w:cs="Times New Roman"/>
          <w:b/>
          <w:bCs/>
        </w:rPr>
        <w:t>,</w:t>
      </w:r>
      <w:r w:rsidR="009F5144">
        <w:rPr>
          <w:rFonts w:ascii="Times New Roman" w:hAnsi="Times New Roman" w:cs="Times New Roman"/>
          <w:b/>
          <w:bCs/>
        </w:rPr>
        <w:t xml:space="preserve"> and independent training dataset (ADNI)</w:t>
      </w:r>
      <w:r w:rsidR="007F7B5E">
        <w:rPr>
          <w:rFonts w:ascii="Times New Roman" w:hAnsi="Times New Roman" w:cs="Times New Roman"/>
          <w:b/>
          <w:bCs/>
        </w:rPr>
        <w:t>, evaluated</w:t>
      </w:r>
      <w:r>
        <w:rPr>
          <w:rFonts w:ascii="Times New Roman" w:hAnsi="Times New Roman" w:cs="Times New Roman"/>
          <w:b/>
          <w:bCs/>
        </w:rPr>
        <w:t xml:space="preserve"> by CKA and loci overlap</w:t>
      </w:r>
    </w:p>
    <w:p w14:paraId="7DC046CC" w14:textId="51CC5E78" w:rsidR="00485627" w:rsidRDefault="00485627">
      <w:pPr>
        <w:spacing w:after="160" w:line="278" w:lineRule="auto"/>
        <w:rPr>
          <w:lang w:eastAsia="zh-CN"/>
        </w:rPr>
      </w:pPr>
      <w:r>
        <w:rPr>
          <w:lang w:eastAsia="zh-CN"/>
        </w:rPr>
        <w:br w:type="page"/>
      </w:r>
    </w:p>
    <w:p w14:paraId="28510CD1" w14:textId="690E0A14" w:rsidR="009A6D71" w:rsidRDefault="00942794" w:rsidP="00CA2C88">
      <w:pPr>
        <w:rPr>
          <w:lang w:eastAsia="zh-CN"/>
        </w:rPr>
      </w:pPr>
      <w:r w:rsidRPr="00942794">
        <w:rPr>
          <w:noProof/>
          <w:lang w:eastAsia="zh-CN"/>
        </w:rPr>
        <w:lastRenderedPageBreak/>
        <w:drawing>
          <wp:inline distT="0" distB="0" distL="0" distR="0" wp14:anchorId="5AA59062" wp14:editId="27C2FA6F">
            <wp:extent cx="5943600" cy="1862455"/>
            <wp:effectExtent l="0" t="0" r="0" b="4445"/>
            <wp:docPr id="18041856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185610" name=""/>
                    <pic:cNvPicPr/>
                  </pic:nvPicPr>
                  <pic:blipFill>
                    <a:blip r:embed="rId19"/>
                    <a:stretch>
                      <a:fillRect/>
                    </a:stretch>
                  </pic:blipFill>
                  <pic:spPr>
                    <a:xfrm>
                      <a:off x="0" y="0"/>
                      <a:ext cx="5943600" cy="1862455"/>
                    </a:xfrm>
                    <a:prstGeom prst="rect">
                      <a:avLst/>
                    </a:prstGeom>
                  </pic:spPr>
                </pic:pic>
              </a:graphicData>
            </a:graphic>
          </wp:inline>
        </w:drawing>
      </w:r>
    </w:p>
    <w:p w14:paraId="6772EC9D" w14:textId="4F550906" w:rsidR="00897556" w:rsidRDefault="001C1827" w:rsidP="00CA2C88">
      <w:pPr>
        <w:rPr>
          <w:rFonts w:ascii="Times New Roman" w:hAnsi="Times New Roman" w:cs="Times New Roman"/>
          <w:b/>
          <w:bCs/>
        </w:rPr>
      </w:pPr>
      <w:r w:rsidRPr="00660895">
        <w:rPr>
          <w:rFonts w:ascii="Times New Roman" w:hAnsi="Times New Roman" w:cs="Times New Roman"/>
          <w:b/>
          <w:bCs/>
        </w:rPr>
        <w:t xml:space="preserve">Supplementary Figure </w:t>
      </w:r>
      <w:r>
        <w:rPr>
          <w:rFonts w:ascii="Times New Roman" w:hAnsi="Times New Roman" w:cs="Times New Roman"/>
          <w:b/>
          <w:bCs/>
        </w:rPr>
        <w:t>14</w:t>
      </w:r>
      <w:r w:rsidRPr="151ED378">
        <w:rPr>
          <w:rFonts w:ascii="Times New Roman" w:hAnsi="Times New Roman" w:cs="Times New Roman"/>
          <w:b/>
          <w:bCs/>
        </w:rPr>
        <w:t xml:space="preserve"> | </w:t>
      </w:r>
      <w:r w:rsidR="00DE426F" w:rsidRPr="00DE426F">
        <w:rPr>
          <w:rFonts w:ascii="Times New Roman" w:hAnsi="Times New Roman" w:cs="Times New Roman"/>
          <w:b/>
          <w:bCs/>
        </w:rPr>
        <w:t xml:space="preserve">Performance of a </w:t>
      </w:r>
      <w:r w:rsidR="00DE426F">
        <w:rPr>
          <w:rFonts w:ascii="Times New Roman" w:hAnsi="Times New Roman" w:cs="Times New Roman"/>
          <w:b/>
          <w:bCs/>
        </w:rPr>
        <w:t>s</w:t>
      </w:r>
      <w:r w:rsidR="00DE426F" w:rsidRPr="00DE426F">
        <w:rPr>
          <w:rFonts w:ascii="Times New Roman" w:hAnsi="Times New Roman" w:cs="Times New Roman"/>
          <w:b/>
          <w:bCs/>
        </w:rPr>
        <w:t>elf-</w:t>
      </w:r>
      <w:r w:rsidR="00DE426F">
        <w:rPr>
          <w:rFonts w:ascii="Times New Roman" w:hAnsi="Times New Roman" w:cs="Times New Roman"/>
          <w:b/>
          <w:bCs/>
        </w:rPr>
        <w:t>a</w:t>
      </w:r>
      <w:r w:rsidR="00DE426F" w:rsidRPr="00DE426F">
        <w:rPr>
          <w:rFonts w:ascii="Times New Roman" w:hAnsi="Times New Roman" w:cs="Times New Roman"/>
          <w:b/>
          <w:bCs/>
        </w:rPr>
        <w:t xml:space="preserve">ugmented </w:t>
      </w:r>
      <w:r w:rsidR="00182770">
        <w:rPr>
          <w:rFonts w:ascii="Times New Roman" w:hAnsi="Times New Roman" w:cs="Times New Roman"/>
          <w:b/>
          <w:bCs/>
        </w:rPr>
        <w:t>MoCo</w:t>
      </w:r>
      <w:r w:rsidR="00897556">
        <w:rPr>
          <w:rFonts w:ascii="Times New Roman" w:hAnsi="Times New Roman" w:cs="Times New Roman"/>
          <w:b/>
          <w:bCs/>
        </w:rPr>
        <w:t>v</w:t>
      </w:r>
      <w:r w:rsidR="00DE426F" w:rsidRPr="00DE426F">
        <w:rPr>
          <w:rFonts w:ascii="Times New Roman" w:hAnsi="Times New Roman" w:cs="Times New Roman"/>
          <w:b/>
          <w:bCs/>
        </w:rPr>
        <w:t xml:space="preserve">2 </w:t>
      </w:r>
      <w:r w:rsidR="00897556">
        <w:rPr>
          <w:rFonts w:ascii="Times New Roman" w:hAnsi="Times New Roman" w:cs="Times New Roman"/>
          <w:b/>
          <w:bCs/>
        </w:rPr>
        <w:t>i</w:t>
      </w:r>
      <w:r w:rsidR="00DE426F" w:rsidRPr="00DE426F">
        <w:rPr>
          <w:rFonts w:ascii="Times New Roman" w:hAnsi="Times New Roman" w:cs="Times New Roman"/>
          <w:b/>
          <w:bCs/>
        </w:rPr>
        <w:t xml:space="preserve">ntermediate </w:t>
      </w:r>
      <w:r w:rsidR="00897556">
        <w:rPr>
          <w:rFonts w:ascii="Times New Roman" w:hAnsi="Times New Roman" w:cs="Times New Roman"/>
          <w:b/>
          <w:bCs/>
        </w:rPr>
        <w:t>m</w:t>
      </w:r>
      <w:r w:rsidR="00DE426F" w:rsidRPr="00DE426F">
        <w:rPr>
          <w:rFonts w:ascii="Times New Roman" w:hAnsi="Times New Roman" w:cs="Times New Roman"/>
          <w:b/>
          <w:bCs/>
        </w:rPr>
        <w:t xml:space="preserve">odel </w:t>
      </w:r>
      <w:r w:rsidR="00897556">
        <w:rPr>
          <w:rFonts w:ascii="Times New Roman" w:hAnsi="Times New Roman" w:cs="Times New Roman"/>
          <w:b/>
          <w:bCs/>
        </w:rPr>
        <w:t>b</w:t>
      </w:r>
      <w:r w:rsidR="00DE426F" w:rsidRPr="00DE426F">
        <w:rPr>
          <w:rFonts w:ascii="Times New Roman" w:hAnsi="Times New Roman" w:cs="Times New Roman"/>
          <w:b/>
          <w:bCs/>
        </w:rPr>
        <w:t>etween MM-UDIPs and SM-UDIPs</w:t>
      </w:r>
    </w:p>
    <w:p w14:paraId="6CB887FA" w14:textId="77777777" w:rsidR="00897556" w:rsidRDefault="00897556">
      <w:pPr>
        <w:spacing w:after="160" w:line="278" w:lineRule="auto"/>
        <w:rPr>
          <w:rFonts w:ascii="Times New Roman" w:hAnsi="Times New Roman" w:cs="Times New Roman"/>
          <w:b/>
          <w:bCs/>
        </w:rPr>
      </w:pPr>
      <w:r>
        <w:rPr>
          <w:rFonts w:ascii="Times New Roman" w:hAnsi="Times New Roman" w:cs="Times New Roman"/>
          <w:b/>
          <w:bCs/>
        </w:rPr>
        <w:br w:type="page"/>
      </w:r>
    </w:p>
    <w:p w14:paraId="5D0A99B4" w14:textId="2A7059E9" w:rsidR="001C1827" w:rsidRDefault="00066B52" w:rsidP="00CA2C88">
      <w:pPr>
        <w:rPr>
          <w:lang w:eastAsia="zh-CN"/>
        </w:rPr>
      </w:pPr>
      <w:r w:rsidRPr="00066B52">
        <w:rPr>
          <w:noProof/>
          <w:lang w:eastAsia="zh-CN"/>
        </w:rPr>
        <w:lastRenderedPageBreak/>
        <w:drawing>
          <wp:inline distT="0" distB="0" distL="0" distR="0" wp14:anchorId="33361271" wp14:editId="39E9CB57">
            <wp:extent cx="5943600" cy="1978660"/>
            <wp:effectExtent l="0" t="0" r="0" b="2540"/>
            <wp:docPr id="7495394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539465" name=""/>
                    <pic:cNvPicPr/>
                  </pic:nvPicPr>
                  <pic:blipFill>
                    <a:blip r:embed="rId20"/>
                    <a:stretch>
                      <a:fillRect/>
                    </a:stretch>
                  </pic:blipFill>
                  <pic:spPr>
                    <a:xfrm>
                      <a:off x="0" y="0"/>
                      <a:ext cx="5943600" cy="1978660"/>
                    </a:xfrm>
                    <a:prstGeom prst="rect">
                      <a:avLst/>
                    </a:prstGeom>
                  </pic:spPr>
                </pic:pic>
              </a:graphicData>
            </a:graphic>
          </wp:inline>
        </w:drawing>
      </w:r>
    </w:p>
    <w:p w14:paraId="159BF6A7" w14:textId="77777777" w:rsidR="004A34E4" w:rsidRDefault="006B2EE0" w:rsidP="00CA2C88">
      <w:pPr>
        <w:rPr>
          <w:rFonts w:ascii="Times New Roman" w:hAnsi="Times New Roman" w:cs="Times New Roman"/>
          <w:b/>
          <w:bCs/>
        </w:rPr>
      </w:pPr>
      <w:r w:rsidRPr="00660895">
        <w:rPr>
          <w:rFonts w:ascii="Times New Roman" w:hAnsi="Times New Roman" w:cs="Times New Roman"/>
          <w:b/>
          <w:bCs/>
        </w:rPr>
        <w:t xml:space="preserve">Supplementary Figure </w:t>
      </w:r>
      <w:r>
        <w:rPr>
          <w:rFonts w:ascii="Times New Roman" w:hAnsi="Times New Roman" w:cs="Times New Roman"/>
          <w:b/>
          <w:bCs/>
        </w:rPr>
        <w:t>1</w:t>
      </w:r>
      <w:r w:rsidR="00262FC0">
        <w:rPr>
          <w:rFonts w:ascii="Times New Roman" w:hAnsi="Times New Roman" w:cs="Times New Roman"/>
          <w:b/>
          <w:bCs/>
        </w:rPr>
        <w:t>5</w:t>
      </w:r>
      <w:r w:rsidRPr="151ED378">
        <w:rPr>
          <w:rFonts w:ascii="Times New Roman" w:hAnsi="Times New Roman" w:cs="Times New Roman"/>
          <w:b/>
          <w:bCs/>
        </w:rPr>
        <w:t xml:space="preserve"> | </w:t>
      </w:r>
      <w:r w:rsidRPr="00DE426F">
        <w:rPr>
          <w:rFonts w:ascii="Times New Roman" w:hAnsi="Times New Roman" w:cs="Times New Roman"/>
          <w:b/>
          <w:bCs/>
        </w:rPr>
        <w:t xml:space="preserve">Performance of a </w:t>
      </w:r>
      <w:r w:rsidR="00182770">
        <w:rPr>
          <w:rFonts w:ascii="Times New Roman" w:hAnsi="Times New Roman" w:cs="Times New Roman"/>
          <w:b/>
          <w:bCs/>
        </w:rPr>
        <w:t>ViT cross</w:t>
      </w:r>
      <w:r w:rsidR="007E1CF7">
        <w:rPr>
          <w:rFonts w:ascii="Times New Roman" w:hAnsi="Times New Roman" w:cs="Times New Roman"/>
          <w:b/>
          <w:bCs/>
        </w:rPr>
        <w:t>-attention</w:t>
      </w:r>
      <w:r w:rsidRPr="00DE426F">
        <w:rPr>
          <w:rFonts w:ascii="Times New Roman" w:hAnsi="Times New Roman" w:cs="Times New Roman"/>
          <w:b/>
          <w:bCs/>
        </w:rPr>
        <w:t xml:space="preserve"> </w:t>
      </w:r>
      <w:r>
        <w:rPr>
          <w:rFonts w:ascii="Times New Roman" w:hAnsi="Times New Roman" w:cs="Times New Roman"/>
          <w:b/>
          <w:bCs/>
        </w:rPr>
        <w:t>i</w:t>
      </w:r>
      <w:r w:rsidRPr="00DE426F">
        <w:rPr>
          <w:rFonts w:ascii="Times New Roman" w:hAnsi="Times New Roman" w:cs="Times New Roman"/>
          <w:b/>
          <w:bCs/>
        </w:rPr>
        <w:t xml:space="preserve">ntermediate </w:t>
      </w:r>
      <w:r>
        <w:rPr>
          <w:rFonts w:ascii="Times New Roman" w:hAnsi="Times New Roman" w:cs="Times New Roman"/>
          <w:b/>
          <w:bCs/>
        </w:rPr>
        <w:t>m</w:t>
      </w:r>
      <w:r w:rsidRPr="00DE426F">
        <w:rPr>
          <w:rFonts w:ascii="Times New Roman" w:hAnsi="Times New Roman" w:cs="Times New Roman"/>
          <w:b/>
          <w:bCs/>
        </w:rPr>
        <w:t xml:space="preserve">odel </w:t>
      </w:r>
      <w:r>
        <w:rPr>
          <w:rFonts w:ascii="Times New Roman" w:hAnsi="Times New Roman" w:cs="Times New Roman"/>
          <w:b/>
          <w:bCs/>
        </w:rPr>
        <w:t>b</w:t>
      </w:r>
      <w:r w:rsidRPr="00DE426F">
        <w:rPr>
          <w:rFonts w:ascii="Times New Roman" w:hAnsi="Times New Roman" w:cs="Times New Roman"/>
          <w:b/>
          <w:bCs/>
        </w:rPr>
        <w:t>etween MM-UDIPs and SM-UDIPs</w:t>
      </w:r>
    </w:p>
    <w:p w14:paraId="3A82F1F0" w14:textId="4FE063F1" w:rsidR="004A34E4" w:rsidRDefault="004A34E4">
      <w:pPr>
        <w:spacing w:after="160" w:line="278" w:lineRule="auto"/>
        <w:rPr>
          <w:rFonts w:ascii="Times New Roman" w:hAnsi="Times New Roman" w:cs="Times New Roman"/>
          <w:b/>
          <w:bCs/>
        </w:rPr>
      </w:pPr>
      <w:r>
        <w:rPr>
          <w:rFonts w:ascii="Times New Roman" w:hAnsi="Times New Roman" w:cs="Times New Roman"/>
          <w:b/>
          <w:bCs/>
        </w:rPr>
        <w:br w:type="page"/>
      </w:r>
    </w:p>
    <w:p w14:paraId="6E66FF9F" w14:textId="77777777" w:rsidR="004A34E4" w:rsidRDefault="004A34E4" w:rsidP="00CA2C88">
      <w:pPr>
        <w:rPr>
          <w:rFonts w:ascii="Times New Roman" w:hAnsi="Times New Roman" w:cs="Times New Roman"/>
          <w:b/>
          <w:bCs/>
        </w:rPr>
      </w:pPr>
    </w:p>
    <w:p w14:paraId="185096B4" w14:textId="77777777" w:rsidR="001D2B0D" w:rsidRPr="001D2B0D" w:rsidRDefault="004A34E4" w:rsidP="001D2B0D">
      <w:pPr>
        <w:pStyle w:val="EndNoteBibliography"/>
        <w:ind w:left="720" w:hanging="720"/>
        <w:rPr>
          <w:noProof/>
        </w:rPr>
      </w:pPr>
      <w:r>
        <w:rPr>
          <w:rFonts w:ascii="Times New Roman" w:hAnsi="Times New Roman" w:cs="Times New Roman"/>
          <w:b/>
          <w:bCs/>
        </w:rPr>
        <w:fldChar w:fldCharType="begin"/>
      </w:r>
      <w:r>
        <w:rPr>
          <w:rFonts w:ascii="Times New Roman" w:hAnsi="Times New Roman" w:cs="Times New Roman"/>
          <w:b/>
          <w:bCs/>
        </w:rPr>
        <w:instrText xml:space="preserve"> ADDIN EN.REFLIST </w:instrText>
      </w:r>
      <w:r>
        <w:rPr>
          <w:rFonts w:ascii="Times New Roman" w:hAnsi="Times New Roman" w:cs="Times New Roman"/>
          <w:b/>
          <w:bCs/>
        </w:rPr>
        <w:fldChar w:fldCharType="separate"/>
      </w:r>
      <w:r w:rsidR="001D2B0D" w:rsidRPr="001D2B0D">
        <w:rPr>
          <w:noProof/>
        </w:rPr>
        <w:t>1.</w:t>
      </w:r>
      <w:r w:rsidR="001D2B0D" w:rsidRPr="001D2B0D">
        <w:rPr>
          <w:noProof/>
        </w:rPr>
        <w:tab/>
        <w:t xml:space="preserve">Zhou, Z., et al., </w:t>
      </w:r>
      <w:r w:rsidR="001D2B0D" w:rsidRPr="001D2B0D">
        <w:rPr>
          <w:i/>
          <w:noProof/>
        </w:rPr>
        <w:t>An interpretable cross-attentive multi-modal mri fusion framework for schizophrenia diagnosis.</w:t>
      </w:r>
      <w:r w:rsidR="001D2B0D" w:rsidRPr="001D2B0D">
        <w:rPr>
          <w:noProof/>
        </w:rPr>
        <w:t xml:space="preserve"> arXiv preprint arXiv:2404.00144, 2024.</w:t>
      </w:r>
    </w:p>
    <w:p w14:paraId="3B156473" w14:textId="77777777" w:rsidR="001D2B0D" w:rsidRPr="001D2B0D" w:rsidRDefault="001D2B0D" w:rsidP="001D2B0D">
      <w:pPr>
        <w:pStyle w:val="EndNoteBibliography"/>
        <w:ind w:left="720" w:hanging="720"/>
        <w:rPr>
          <w:noProof/>
        </w:rPr>
      </w:pPr>
      <w:r w:rsidRPr="001D2B0D">
        <w:rPr>
          <w:noProof/>
        </w:rPr>
        <w:t>2.</w:t>
      </w:r>
      <w:r w:rsidRPr="001D2B0D">
        <w:rPr>
          <w:noProof/>
        </w:rPr>
        <w:tab/>
        <w:t xml:space="preserve">Bi, Y., et al., </w:t>
      </w:r>
      <w:r w:rsidRPr="001D2B0D">
        <w:rPr>
          <w:i/>
          <w:noProof/>
        </w:rPr>
        <w:t>A multimodal vision transformer for interpretable fusion of functional and structural neuroimaging data.</w:t>
      </w:r>
      <w:r w:rsidRPr="001D2B0D">
        <w:rPr>
          <w:noProof/>
        </w:rPr>
        <w:t xml:space="preserve"> Hum Brain Mapp, 2024. </w:t>
      </w:r>
      <w:r w:rsidRPr="001D2B0D">
        <w:rPr>
          <w:b/>
          <w:noProof/>
        </w:rPr>
        <w:t>45</w:t>
      </w:r>
      <w:r w:rsidRPr="001D2B0D">
        <w:rPr>
          <w:noProof/>
        </w:rPr>
        <w:t>(17): p. e26783.</w:t>
      </w:r>
    </w:p>
    <w:p w14:paraId="0DCAA938" w14:textId="77777777" w:rsidR="001D2B0D" w:rsidRPr="001D2B0D" w:rsidRDefault="001D2B0D" w:rsidP="001D2B0D">
      <w:pPr>
        <w:pStyle w:val="EndNoteBibliography"/>
        <w:ind w:left="720" w:hanging="720"/>
        <w:rPr>
          <w:noProof/>
        </w:rPr>
      </w:pPr>
      <w:r w:rsidRPr="001D2B0D">
        <w:rPr>
          <w:noProof/>
        </w:rPr>
        <w:t>3.</w:t>
      </w:r>
      <w:r w:rsidRPr="001D2B0D">
        <w:rPr>
          <w:noProof/>
        </w:rPr>
        <w:tab/>
        <w:t xml:space="preserve">Islam, S., et al. </w:t>
      </w:r>
      <w:r w:rsidRPr="001D2B0D">
        <w:rPr>
          <w:i/>
          <w:noProof/>
        </w:rPr>
        <w:t>Vision Transformer Autoencoders for Unsupervised Representation Learning: Revealing Novel Genetic Associations through Learned Sparse Attention Patterns</w:t>
      </w:r>
      <w:r w:rsidRPr="001D2B0D">
        <w:rPr>
          <w:noProof/>
        </w:rPr>
        <w:t xml:space="preserve">. in </w:t>
      </w:r>
      <w:r w:rsidRPr="001D2B0D">
        <w:rPr>
          <w:i/>
          <w:noProof/>
        </w:rPr>
        <w:t>NeurIPS 2025 Workshop for Imageomics: Discovering Biological Knowledge from Images Using AI</w:t>
      </w:r>
      <w:r w:rsidRPr="001D2B0D">
        <w:rPr>
          <w:noProof/>
        </w:rPr>
        <w:t>. 2025.</w:t>
      </w:r>
    </w:p>
    <w:p w14:paraId="791C60D3" w14:textId="37E95766" w:rsidR="006B2EE0" w:rsidRPr="007E1CF7" w:rsidRDefault="004A34E4" w:rsidP="00CA2C88">
      <w:pPr>
        <w:rPr>
          <w:rFonts w:ascii="Times New Roman" w:hAnsi="Times New Roman" w:cs="Times New Roman"/>
          <w:b/>
          <w:bCs/>
        </w:rPr>
      </w:pPr>
      <w:r>
        <w:rPr>
          <w:rFonts w:ascii="Times New Roman" w:hAnsi="Times New Roman" w:cs="Times New Roman"/>
          <w:b/>
          <w:bCs/>
        </w:rPr>
        <w:fldChar w:fldCharType="end"/>
      </w:r>
    </w:p>
    <w:sectPr w:rsidR="006B2EE0" w:rsidRPr="007E1CF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Aptos Display">
    <w:panose1 w:val="020B0004020202020204"/>
    <w:charset w:val="00"/>
    <w:family w:val="swiss"/>
    <w:pitch w:val="variable"/>
    <w:sig w:usb0="20000287" w:usb1="00000003" w:usb2="00000000" w:usb3="00000000" w:csb0="0000019F" w:csb1="00000000"/>
  </w:font>
  <w:font w:name="DengXian Light">
    <w:altName w:val="等线 Light"/>
    <w:panose1 w:val="02010600030101010101"/>
    <w:charset w:val="86"/>
    <w:family w:val="auto"/>
    <w:notTrueType/>
    <w:pitch w:val="variable"/>
    <w:sig w:usb0="A00002BF" w:usb1="38CF7CFA" w:usb2="00000016" w:usb3="00000000" w:csb0="0004000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E6969C3"/>
    <w:multiLevelType w:val="hybridMultilevel"/>
    <w:tmpl w:val="F79E1C6C"/>
    <w:lvl w:ilvl="0" w:tplc="6DD2B1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0780941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doNotDisplayPageBoundaries/>
  <w:proofState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Aptos&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fpr00wrqra0sbet02lx2t90rzw2aezza5xe&quot;&gt;My EndNote Library&lt;record-ids&gt;&lt;item&gt;42&lt;/item&gt;&lt;item&gt;112&lt;/item&gt;&lt;item&gt;122&lt;/item&gt;&lt;/record-ids&gt;&lt;/item&gt;&lt;/Libraries&gt;"/>
  </w:docVars>
  <w:rsids>
    <w:rsidRoot w:val="00233036"/>
    <w:rsid w:val="00000C7E"/>
    <w:rsid w:val="000154CE"/>
    <w:rsid w:val="00015E89"/>
    <w:rsid w:val="00021DC1"/>
    <w:rsid w:val="00023F8E"/>
    <w:rsid w:val="000247D9"/>
    <w:rsid w:val="00026C58"/>
    <w:rsid w:val="00031370"/>
    <w:rsid w:val="000554FE"/>
    <w:rsid w:val="000661FC"/>
    <w:rsid w:val="00066B52"/>
    <w:rsid w:val="00087288"/>
    <w:rsid w:val="000972F2"/>
    <w:rsid w:val="000A4272"/>
    <w:rsid w:val="000D639D"/>
    <w:rsid w:val="000E1047"/>
    <w:rsid w:val="000E521E"/>
    <w:rsid w:val="001105A8"/>
    <w:rsid w:val="0011284B"/>
    <w:rsid w:val="00122482"/>
    <w:rsid w:val="0012452D"/>
    <w:rsid w:val="001253DB"/>
    <w:rsid w:val="00126C44"/>
    <w:rsid w:val="00127C1F"/>
    <w:rsid w:val="0013118F"/>
    <w:rsid w:val="001478B6"/>
    <w:rsid w:val="001648C9"/>
    <w:rsid w:val="0016704C"/>
    <w:rsid w:val="00177A29"/>
    <w:rsid w:val="00182670"/>
    <w:rsid w:val="00182770"/>
    <w:rsid w:val="0019338A"/>
    <w:rsid w:val="001A49F8"/>
    <w:rsid w:val="001B0247"/>
    <w:rsid w:val="001C13BA"/>
    <w:rsid w:val="001C1827"/>
    <w:rsid w:val="001C373C"/>
    <w:rsid w:val="001C5891"/>
    <w:rsid w:val="001C6D92"/>
    <w:rsid w:val="001C728E"/>
    <w:rsid w:val="001D2B0D"/>
    <w:rsid w:val="001E0ED5"/>
    <w:rsid w:val="001E23C2"/>
    <w:rsid w:val="001E467D"/>
    <w:rsid w:val="0020060F"/>
    <w:rsid w:val="00204F12"/>
    <w:rsid w:val="00217FF5"/>
    <w:rsid w:val="002207B6"/>
    <w:rsid w:val="00221E2F"/>
    <w:rsid w:val="00223785"/>
    <w:rsid w:val="002310DD"/>
    <w:rsid w:val="00233036"/>
    <w:rsid w:val="00234398"/>
    <w:rsid w:val="00256471"/>
    <w:rsid w:val="00262FC0"/>
    <w:rsid w:val="00293D00"/>
    <w:rsid w:val="00295E0B"/>
    <w:rsid w:val="00296DF4"/>
    <w:rsid w:val="002A034C"/>
    <w:rsid w:val="002C4267"/>
    <w:rsid w:val="002C47CF"/>
    <w:rsid w:val="002D3AEC"/>
    <w:rsid w:val="003026E8"/>
    <w:rsid w:val="00335551"/>
    <w:rsid w:val="003449B5"/>
    <w:rsid w:val="00345354"/>
    <w:rsid w:val="003704BC"/>
    <w:rsid w:val="0038612F"/>
    <w:rsid w:val="00390134"/>
    <w:rsid w:val="0039017F"/>
    <w:rsid w:val="003A08D8"/>
    <w:rsid w:val="003A6461"/>
    <w:rsid w:val="003B671C"/>
    <w:rsid w:val="003C54DD"/>
    <w:rsid w:val="003D1586"/>
    <w:rsid w:val="003D29B9"/>
    <w:rsid w:val="003D4380"/>
    <w:rsid w:val="00404BF9"/>
    <w:rsid w:val="00416AB4"/>
    <w:rsid w:val="00445BB3"/>
    <w:rsid w:val="0044753C"/>
    <w:rsid w:val="00462056"/>
    <w:rsid w:val="00462BDA"/>
    <w:rsid w:val="0046664F"/>
    <w:rsid w:val="00467048"/>
    <w:rsid w:val="0047031B"/>
    <w:rsid w:val="00471862"/>
    <w:rsid w:val="00485627"/>
    <w:rsid w:val="00491E05"/>
    <w:rsid w:val="004938B0"/>
    <w:rsid w:val="004958AC"/>
    <w:rsid w:val="00496397"/>
    <w:rsid w:val="004A34E4"/>
    <w:rsid w:val="004B0CA2"/>
    <w:rsid w:val="004B1748"/>
    <w:rsid w:val="004B1C63"/>
    <w:rsid w:val="004C2E0F"/>
    <w:rsid w:val="004E593C"/>
    <w:rsid w:val="00502201"/>
    <w:rsid w:val="0052429E"/>
    <w:rsid w:val="005645AD"/>
    <w:rsid w:val="005760C0"/>
    <w:rsid w:val="00581DE3"/>
    <w:rsid w:val="005848AE"/>
    <w:rsid w:val="005954EA"/>
    <w:rsid w:val="005C5024"/>
    <w:rsid w:val="005E0F27"/>
    <w:rsid w:val="005E2BCB"/>
    <w:rsid w:val="005E3E72"/>
    <w:rsid w:val="005E6AE6"/>
    <w:rsid w:val="005F02EE"/>
    <w:rsid w:val="005F2096"/>
    <w:rsid w:val="005F3F7C"/>
    <w:rsid w:val="0060063D"/>
    <w:rsid w:val="0060716A"/>
    <w:rsid w:val="006075D8"/>
    <w:rsid w:val="006118D5"/>
    <w:rsid w:val="006265A2"/>
    <w:rsid w:val="00636835"/>
    <w:rsid w:val="0063684B"/>
    <w:rsid w:val="0066376A"/>
    <w:rsid w:val="00670896"/>
    <w:rsid w:val="006744A7"/>
    <w:rsid w:val="00684D10"/>
    <w:rsid w:val="006A16BB"/>
    <w:rsid w:val="006A1ABB"/>
    <w:rsid w:val="006A6C10"/>
    <w:rsid w:val="006A6CE0"/>
    <w:rsid w:val="006B2EE0"/>
    <w:rsid w:val="006B36FA"/>
    <w:rsid w:val="006C172E"/>
    <w:rsid w:val="00714248"/>
    <w:rsid w:val="00734D17"/>
    <w:rsid w:val="0073714A"/>
    <w:rsid w:val="007371B5"/>
    <w:rsid w:val="007552EA"/>
    <w:rsid w:val="00766C52"/>
    <w:rsid w:val="0077040E"/>
    <w:rsid w:val="007823A6"/>
    <w:rsid w:val="007A03F3"/>
    <w:rsid w:val="007A498B"/>
    <w:rsid w:val="007A78AC"/>
    <w:rsid w:val="007B5368"/>
    <w:rsid w:val="007C3921"/>
    <w:rsid w:val="007D1AA4"/>
    <w:rsid w:val="007D3C08"/>
    <w:rsid w:val="007E1CF7"/>
    <w:rsid w:val="007F63E6"/>
    <w:rsid w:val="007F7B5E"/>
    <w:rsid w:val="00803FD9"/>
    <w:rsid w:val="00835013"/>
    <w:rsid w:val="00836707"/>
    <w:rsid w:val="00840FF9"/>
    <w:rsid w:val="008422F0"/>
    <w:rsid w:val="0085513A"/>
    <w:rsid w:val="00855D9B"/>
    <w:rsid w:val="008648B5"/>
    <w:rsid w:val="00875152"/>
    <w:rsid w:val="008863FC"/>
    <w:rsid w:val="00897556"/>
    <w:rsid w:val="008A5864"/>
    <w:rsid w:val="008B77CA"/>
    <w:rsid w:val="008D4150"/>
    <w:rsid w:val="008E3A1C"/>
    <w:rsid w:val="008E5ECF"/>
    <w:rsid w:val="008F1893"/>
    <w:rsid w:val="008F3240"/>
    <w:rsid w:val="00914B86"/>
    <w:rsid w:val="00932669"/>
    <w:rsid w:val="00933041"/>
    <w:rsid w:val="00936CE9"/>
    <w:rsid w:val="00942794"/>
    <w:rsid w:val="0094511F"/>
    <w:rsid w:val="009539A7"/>
    <w:rsid w:val="009557E0"/>
    <w:rsid w:val="00955A8E"/>
    <w:rsid w:val="009604E7"/>
    <w:rsid w:val="00962207"/>
    <w:rsid w:val="00965C5F"/>
    <w:rsid w:val="00986F53"/>
    <w:rsid w:val="00991EB7"/>
    <w:rsid w:val="009A67FA"/>
    <w:rsid w:val="009A6D71"/>
    <w:rsid w:val="009B2046"/>
    <w:rsid w:val="009C5520"/>
    <w:rsid w:val="009D67AE"/>
    <w:rsid w:val="009D7F9C"/>
    <w:rsid w:val="009E27CD"/>
    <w:rsid w:val="009F5144"/>
    <w:rsid w:val="00A0119D"/>
    <w:rsid w:val="00A01545"/>
    <w:rsid w:val="00A15472"/>
    <w:rsid w:val="00A227EA"/>
    <w:rsid w:val="00A2450D"/>
    <w:rsid w:val="00A2685E"/>
    <w:rsid w:val="00A56311"/>
    <w:rsid w:val="00A56ED2"/>
    <w:rsid w:val="00A7495D"/>
    <w:rsid w:val="00A77836"/>
    <w:rsid w:val="00AA3F9D"/>
    <w:rsid w:val="00AC0029"/>
    <w:rsid w:val="00AC50D4"/>
    <w:rsid w:val="00AC7094"/>
    <w:rsid w:val="00AD5D23"/>
    <w:rsid w:val="00AD65EF"/>
    <w:rsid w:val="00AF3DD0"/>
    <w:rsid w:val="00B17461"/>
    <w:rsid w:val="00B220BA"/>
    <w:rsid w:val="00B23418"/>
    <w:rsid w:val="00B241F2"/>
    <w:rsid w:val="00B3236C"/>
    <w:rsid w:val="00B417E3"/>
    <w:rsid w:val="00B48C8A"/>
    <w:rsid w:val="00B66494"/>
    <w:rsid w:val="00B6739F"/>
    <w:rsid w:val="00B742E1"/>
    <w:rsid w:val="00B80437"/>
    <w:rsid w:val="00B943EF"/>
    <w:rsid w:val="00BA363F"/>
    <w:rsid w:val="00BC67EA"/>
    <w:rsid w:val="00BC6AC5"/>
    <w:rsid w:val="00BF2A25"/>
    <w:rsid w:val="00C05FE7"/>
    <w:rsid w:val="00C1305B"/>
    <w:rsid w:val="00C26CFC"/>
    <w:rsid w:val="00C34134"/>
    <w:rsid w:val="00C37EAA"/>
    <w:rsid w:val="00C40648"/>
    <w:rsid w:val="00C441AF"/>
    <w:rsid w:val="00C768AC"/>
    <w:rsid w:val="00C970C3"/>
    <w:rsid w:val="00CA0511"/>
    <w:rsid w:val="00CA1D22"/>
    <w:rsid w:val="00CA2C88"/>
    <w:rsid w:val="00CA4127"/>
    <w:rsid w:val="00CB0F36"/>
    <w:rsid w:val="00CB3AEE"/>
    <w:rsid w:val="00CC0922"/>
    <w:rsid w:val="00CC3AED"/>
    <w:rsid w:val="00CD20D6"/>
    <w:rsid w:val="00CE41B3"/>
    <w:rsid w:val="00CF5040"/>
    <w:rsid w:val="00CF7851"/>
    <w:rsid w:val="00CF793D"/>
    <w:rsid w:val="00CF7ADC"/>
    <w:rsid w:val="00D0791D"/>
    <w:rsid w:val="00D14498"/>
    <w:rsid w:val="00D155AD"/>
    <w:rsid w:val="00D267C6"/>
    <w:rsid w:val="00D320FD"/>
    <w:rsid w:val="00D323E7"/>
    <w:rsid w:val="00D3505B"/>
    <w:rsid w:val="00D55029"/>
    <w:rsid w:val="00D70492"/>
    <w:rsid w:val="00D72387"/>
    <w:rsid w:val="00D74081"/>
    <w:rsid w:val="00D74EDD"/>
    <w:rsid w:val="00D77967"/>
    <w:rsid w:val="00D91311"/>
    <w:rsid w:val="00D935D9"/>
    <w:rsid w:val="00DA4FEB"/>
    <w:rsid w:val="00DD2C60"/>
    <w:rsid w:val="00DE426F"/>
    <w:rsid w:val="00DE7B22"/>
    <w:rsid w:val="00DF5EA3"/>
    <w:rsid w:val="00E2671C"/>
    <w:rsid w:val="00E45802"/>
    <w:rsid w:val="00E60329"/>
    <w:rsid w:val="00E61CD7"/>
    <w:rsid w:val="00E80CD6"/>
    <w:rsid w:val="00E859AA"/>
    <w:rsid w:val="00E85A85"/>
    <w:rsid w:val="00E9013F"/>
    <w:rsid w:val="00E93043"/>
    <w:rsid w:val="00EA1916"/>
    <w:rsid w:val="00EA58BF"/>
    <w:rsid w:val="00EB649D"/>
    <w:rsid w:val="00EB7C44"/>
    <w:rsid w:val="00EC3286"/>
    <w:rsid w:val="00EF1C05"/>
    <w:rsid w:val="00F05996"/>
    <w:rsid w:val="00F23CC4"/>
    <w:rsid w:val="00F27111"/>
    <w:rsid w:val="00F650F1"/>
    <w:rsid w:val="00F670EA"/>
    <w:rsid w:val="00F8066D"/>
    <w:rsid w:val="00F84983"/>
    <w:rsid w:val="00F908BB"/>
    <w:rsid w:val="00FA00CF"/>
    <w:rsid w:val="00FA3556"/>
    <w:rsid w:val="00FB2511"/>
    <w:rsid w:val="00FB5C04"/>
    <w:rsid w:val="00FB63B6"/>
    <w:rsid w:val="00FF26F3"/>
    <w:rsid w:val="00FF35A0"/>
    <w:rsid w:val="095563F7"/>
    <w:rsid w:val="0B8A126E"/>
    <w:rsid w:val="0DB2E758"/>
    <w:rsid w:val="151ED378"/>
    <w:rsid w:val="15391410"/>
    <w:rsid w:val="16222AD8"/>
    <w:rsid w:val="195D2EDA"/>
    <w:rsid w:val="1AFB913B"/>
    <w:rsid w:val="1C3892B7"/>
    <w:rsid w:val="238D15FE"/>
    <w:rsid w:val="27090367"/>
    <w:rsid w:val="2823EF2A"/>
    <w:rsid w:val="2F05173F"/>
    <w:rsid w:val="30AFED3A"/>
    <w:rsid w:val="3715546C"/>
    <w:rsid w:val="3755F187"/>
    <w:rsid w:val="391EA6CA"/>
    <w:rsid w:val="425D169D"/>
    <w:rsid w:val="4305F2CC"/>
    <w:rsid w:val="47172145"/>
    <w:rsid w:val="49EBAD68"/>
    <w:rsid w:val="49EC5C59"/>
    <w:rsid w:val="4A30BFD3"/>
    <w:rsid w:val="599607ED"/>
    <w:rsid w:val="5A661506"/>
    <w:rsid w:val="5BD03ED9"/>
    <w:rsid w:val="611D5E2F"/>
    <w:rsid w:val="6352287F"/>
    <w:rsid w:val="64884141"/>
    <w:rsid w:val="65AA3268"/>
    <w:rsid w:val="6F000BAE"/>
    <w:rsid w:val="72F582D7"/>
    <w:rsid w:val="73A52CCD"/>
    <w:rsid w:val="74575603"/>
    <w:rsid w:val="756691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EBFE5E"/>
  <w15:chartTrackingRefBased/>
  <w15:docId w15:val="{0539EF97-39F9-DB44-B88D-7DCEEB195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3036"/>
    <w:pPr>
      <w:spacing w:after="0" w:line="240" w:lineRule="auto"/>
    </w:pPr>
    <w:rPr>
      <w:rFonts w:eastAsia="SimSun"/>
      <w:lang w:eastAsia="en-US"/>
    </w:rPr>
  </w:style>
  <w:style w:type="paragraph" w:styleId="Heading1">
    <w:name w:val="heading 1"/>
    <w:basedOn w:val="Normal"/>
    <w:next w:val="Normal"/>
    <w:link w:val="Heading1Char"/>
    <w:uiPriority w:val="9"/>
    <w:qFormat/>
    <w:rsid w:val="0023303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3303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3303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3303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3303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3303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3303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3303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3303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303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3303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3303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3303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3303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3303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3303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3303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33036"/>
    <w:rPr>
      <w:rFonts w:eastAsiaTheme="majorEastAsia" w:cstheme="majorBidi"/>
      <w:color w:val="272727" w:themeColor="text1" w:themeTint="D8"/>
    </w:rPr>
  </w:style>
  <w:style w:type="paragraph" w:styleId="Title">
    <w:name w:val="Title"/>
    <w:basedOn w:val="Normal"/>
    <w:next w:val="Normal"/>
    <w:link w:val="TitleChar"/>
    <w:uiPriority w:val="10"/>
    <w:qFormat/>
    <w:rsid w:val="0023303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3303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3303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3303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33036"/>
    <w:pPr>
      <w:spacing w:before="160"/>
      <w:jc w:val="center"/>
    </w:pPr>
    <w:rPr>
      <w:i/>
      <w:iCs/>
      <w:color w:val="404040" w:themeColor="text1" w:themeTint="BF"/>
    </w:rPr>
  </w:style>
  <w:style w:type="character" w:customStyle="1" w:styleId="QuoteChar">
    <w:name w:val="Quote Char"/>
    <w:basedOn w:val="DefaultParagraphFont"/>
    <w:link w:val="Quote"/>
    <w:uiPriority w:val="29"/>
    <w:rsid w:val="00233036"/>
    <w:rPr>
      <w:i/>
      <w:iCs/>
      <w:color w:val="404040" w:themeColor="text1" w:themeTint="BF"/>
    </w:rPr>
  </w:style>
  <w:style w:type="paragraph" w:styleId="ListParagraph">
    <w:name w:val="List Paragraph"/>
    <w:basedOn w:val="Normal"/>
    <w:uiPriority w:val="34"/>
    <w:qFormat/>
    <w:rsid w:val="00233036"/>
    <w:pPr>
      <w:ind w:left="720"/>
      <w:contextualSpacing/>
    </w:pPr>
  </w:style>
  <w:style w:type="character" w:styleId="IntenseEmphasis">
    <w:name w:val="Intense Emphasis"/>
    <w:basedOn w:val="DefaultParagraphFont"/>
    <w:uiPriority w:val="21"/>
    <w:qFormat/>
    <w:rsid w:val="00233036"/>
    <w:rPr>
      <w:i/>
      <w:iCs/>
      <w:color w:val="0F4761" w:themeColor="accent1" w:themeShade="BF"/>
    </w:rPr>
  </w:style>
  <w:style w:type="paragraph" w:styleId="IntenseQuote">
    <w:name w:val="Intense Quote"/>
    <w:basedOn w:val="Normal"/>
    <w:next w:val="Normal"/>
    <w:link w:val="IntenseQuoteChar"/>
    <w:uiPriority w:val="30"/>
    <w:qFormat/>
    <w:rsid w:val="0023303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33036"/>
    <w:rPr>
      <w:i/>
      <w:iCs/>
      <w:color w:val="0F4761" w:themeColor="accent1" w:themeShade="BF"/>
    </w:rPr>
  </w:style>
  <w:style w:type="character" w:styleId="IntenseReference">
    <w:name w:val="Intense Reference"/>
    <w:basedOn w:val="DefaultParagraphFont"/>
    <w:uiPriority w:val="32"/>
    <w:qFormat/>
    <w:rsid w:val="00233036"/>
    <w:rPr>
      <w:b/>
      <w:bCs/>
      <w:smallCaps/>
      <w:color w:val="0F4761" w:themeColor="accent1" w:themeShade="BF"/>
      <w:spacing w:val="5"/>
    </w:rPr>
  </w:style>
  <w:style w:type="paragraph" w:customStyle="1" w:styleId="Body">
    <w:name w:val="Body"/>
    <w:link w:val="BodyChar"/>
    <w:rsid w:val="00233036"/>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sz w:val="22"/>
      <w:szCs w:val="22"/>
      <w:bdr w:val="nil"/>
      <w:lang w:eastAsia="en-US"/>
      <w14:textOutline w14:w="0" w14:cap="flat" w14:cmpd="sng" w14:algn="ctr">
        <w14:noFill/>
        <w14:prstDash w14:val="solid"/>
        <w14:bevel/>
      </w14:textOutline>
      <w14:ligatures w14:val="none"/>
    </w:rPr>
  </w:style>
  <w:style w:type="paragraph" w:styleId="Caption">
    <w:name w:val="caption"/>
    <w:basedOn w:val="Normal"/>
    <w:next w:val="Normal"/>
    <w:uiPriority w:val="35"/>
    <w:unhideWhenUsed/>
    <w:qFormat/>
    <w:rsid w:val="00234398"/>
    <w:pPr>
      <w:spacing w:after="200"/>
    </w:pPr>
    <w:rPr>
      <w:i/>
      <w:iCs/>
      <w:color w:val="0E2841" w:themeColor="text2"/>
      <w:sz w:val="18"/>
      <w:szCs w:val="18"/>
    </w:rPr>
  </w:style>
  <w:style w:type="table" w:styleId="TableGrid">
    <w:name w:val="Table Grid"/>
    <w:basedOn w:val="TableNormal"/>
    <w:uiPriority w:val="39"/>
    <w:rsid w:val="009451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4A34E4"/>
    <w:pPr>
      <w:jc w:val="center"/>
    </w:pPr>
    <w:rPr>
      <w:rFonts w:ascii="Aptos" w:hAnsi="Aptos"/>
    </w:rPr>
  </w:style>
  <w:style w:type="character" w:customStyle="1" w:styleId="BodyChar">
    <w:name w:val="Body Char"/>
    <w:basedOn w:val="DefaultParagraphFont"/>
    <w:link w:val="Body"/>
    <w:rsid w:val="004A34E4"/>
    <w:rPr>
      <w:rFonts w:ascii="Helvetica Neue" w:eastAsia="Arial Unicode MS" w:hAnsi="Helvetica Neue" w:cs="Arial Unicode MS"/>
      <w:color w:val="000000"/>
      <w:kern w:val="0"/>
      <w:sz w:val="22"/>
      <w:szCs w:val="22"/>
      <w:bdr w:val="nil"/>
      <w:lang w:eastAsia="en-US"/>
      <w14:textOutline w14:w="0" w14:cap="flat" w14:cmpd="sng" w14:algn="ctr">
        <w14:noFill/>
        <w14:prstDash w14:val="solid"/>
        <w14:bevel/>
      </w14:textOutline>
      <w14:ligatures w14:val="none"/>
    </w:rPr>
  </w:style>
  <w:style w:type="character" w:customStyle="1" w:styleId="EndNoteBibliographyTitleChar">
    <w:name w:val="EndNote Bibliography Title Char"/>
    <w:basedOn w:val="BodyChar"/>
    <w:link w:val="EndNoteBibliographyTitle"/>
    <w:rsid w:val="004A34E4"/>
    <w:rPr>
      <w:rFonts w:ascii="Aptos" w:eastAsia="SimSun" w:hAnsi="Aptos" w:cs="Arial Unicode MS"/>
      <w:color w:val="000000"/>
      <w:kern w:val="0"/>
      <w:sz w:val="22"/>
      <w:szCs w:val="22"/>
      <w:bdr w:val="nil"/>
      <w:lang w:eastAsia="en-US"/>
      <w14:textOutline w14:w="0" w14:cap="flat" w14:cmpd="sng" w14:algn="ctr">
        <w14:noFill/>
        <w14:prstDash w14:val="solid"/>
        <w14:bevel/>
      </w14:textOutline>
      <w14:ligatures w14:val="none"/>
    </w:rPr>
  </w:style>
  <w:style w:type="paragraph" w:customStyle="1" w:styleId="EndNoteBibliography">
    <w:name w:val="EndNote Bibliography"/>
    <w:basedOn w:val="Normal"/>
    <w:link w:val="EndNoteBibliographyChar"/>
    <w:rsid w:val="004A34E4"/>
    <w:rPr>
      <w:rFonts w:ascii="Aptos" w:hAnsi="Aptos"/>
    </w:rPr>
  </w:style>
  <w:style w:type="character" w:customStyle="1" w:styleId="EndNoteBibliographyChar">
    <w:name w:val="EndNote Bibliography Char"/>
    <w:basedOn w:val="BodyChar"/>
    <w:link w:val="EndNoteBibliography"/>
    <w:rsid w:val="004A34E4"/>
    <w:rPr>
      <w:rFonts w:ascii="Aptos" w:eastAsia="SimSun" w:hAnsi="Aptos" w:cs="Arial Unicode MS"/>
      <w:color w:val="000000"/>
      <w:kern w:val="0"/>
      <w:sz w:val="22"/>
      <w:szCs w:val="22"/>
      <w:bdr w:val="nil"/>
      <w:lang w:eastAsia="en-US"/>
      <w14:textOutline w14:w="0" w14:cap="flat" w14:cmpd="sng" w14:algn="ctr">
        <w14:noFill/>
        <w14:prstDash w14:val="solid"/>
        <w14:bevel/>
      </w14:textOutlin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15C333-3997-0A40-9328-ED936CCB4F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18</Pages>
  <Words>1280</Words>
  <Characters>7296</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XIA, Tian</dc:creator>
  <cp:keywords/>
  <dc:description/>
  <cp:lastModifiedBy>XIA, Tian</cp:lastModifiedBy>
  <cp:revision>96</cp:revision>
  <dcterms:created xsi:type="dcterms:W3CDTF">2026-01-14T03:59:00Z</dcterms:created>
  <dcterms:modified xsi:type="dcterms:W3CDTF">2026-04-22T03:47:00Z</dcterms:modified>
</cp:coreProperties>
</file>