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567B" w14:textId="77777777" w:rsidR="002E7D64" w:rsidRPr="002E7D64" w:rsidRDefault="002E7D64" w:rsidP="002E7D64">
      <w:pPr>
        <w:rPr>
          <w:b/>
          <w:bCs/>
        </w:rPr>
      </w:pPr>
      <w:r w:rsidRPr="002E7D64">
        <w:rPr>
          <w:b/>
          <w:bCs/>
        </w:rPr>
        <w:t>Supplementary Table 1. Participant characteristics by activity level (IPAQ and Accelerometer)</w:t>
      </w:r>
      <w:r w:rsidRPr="002E7D64">
        <w:br/>
        <w:t xml:space="preserve"> Values are presented as mean ± SD for continuous variables and percentages for categorical variables. Activity levels (low, moderate, high) were defined using tertiles of overall activity in the full UK Biobank dataset.</w:t>
      </w:r>
      <w:r w:rsidRPr="002E7D64">
        <w:br/>
        <w:t xml:space="preserve"> Asterisks (*) indicate statistically significant differences across activity groups (p &lt; 0.05).</w:t>
      </w:r>
      <w:r w:rsidRPr="002E7D64">
        <w:br/>
        <w:t xml:space="preserve"> NS indicates non-significant differences (p &gt; 0.05).</w:t>
      </w:r>
      <w:r w:rsidRPr="002E7D64">
        <w:br/>
        <w:t xml:space="preserve"> “–” denotes data not available or not applicable.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1324"/>
        <w:gridCol w:w="1325"/>
        <w:gridCol w:w="1325"/>
        <w:gridCol w:w="1439"/>
        <w:gridCol w:w="789"/>
        <w:gridCol w:w="931"/>
        <w:gridCol w:w="949"/>
      </w:tblGrid>
      <w:tr w:rsidR="002E7D64" w:rsidRPr="002E7D64" w14:paraId="08B357D2" w14:textId="77777777">
        <w:trPr>
          <w:trHeight w:val="10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78638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Variable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5514DF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Accelerometer – Low Activity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0E72AC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Accelerometer – Moderate Activity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520B26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Accelerometer – High Activity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828268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p-value (Accelerometer)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D17BD7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IPAQ – Low Activity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88B975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IPAQ – High Activity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3F6285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p-value (IPAQ)</w:t>
            </w:r>
          </w:p>
        </w:tc>
      </w:tr>
      <w:tr w:rsidR="002E7D64" w:rsidRPr="002E7D64" w14:paraId="477F32A4" w14:textId="7777777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CBC0C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Cohort size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07115F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6,077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22A67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12,270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91706E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9,943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9322F2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B088D6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15,569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7E5B5F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13,588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43F5B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−</w:t>
            </w:r>
          </w:p>
        </w:tc>
      </w:tr>
      <w:tr w:rsidR="002E7D64" w:rsidRPr="002E7D64" w14:paraId="5A2108FC" w14:textId="77777777">
        <w:trPr>
          <w:trHeight w:val="1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69A56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Age at activity measurement (years)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1BD07F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63.4 (±7.</w:t>
            </w:r>
            <w:proofErr w:type="gramStart"/>
            <w:r w:rsidRPr="002E7D64">
              <w:t>6)*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A90B2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61.3 (±7.</w:t>
            </w:r>
            <w:proofErr w:type="gramStart"/>
            <w:r w:rsidRPr="002E7D64">
              <w:t>7)*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DE079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58.8 (±7.</w:t>
            </w:r>
            <w:proofErr w:type="gramStart"/>
            <w:r w:rsidRPr="002E7D64">
              <w:t>5)*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93356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&lt;0.001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03389E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55.7 (±7.8)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9FDF17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55.8 (±7.9)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3E3917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0.582</w:t>
            </w:r>
          </w:p>
        </w:tc>
      </w:tr>
      <w:tr w:rsidR="002E7D64" w:rsidRPr="002E7D64" w14:paraId="5D29156C" w14:textId="77777777">
        <w:trPr>
          <w:trHeight w:val="10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629F63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Townsend deprivation index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896BC3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–1.6 (±2.</w:t>
            </w:r>
            <w:proofErr w:type="gramStart"/>
            <w:r w:rsidRPr="002E7D64">
              <w:t>9)*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7E6AB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–1.7 (±2.</w:t>
            </w:r>
            <w:proofErr w:type="gramStart"/>
            <w:r w:rsidRPr="002E7D64">
              <w:t>8)*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8E4E5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–1.7 (±2.</w:t>
            </w:r>
            <w:proofErr w:type="gramStart"/>
            <w:r w:rsidRPr="002E7D64">
              <w:t>8)*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1F68F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0.035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6CD631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–1.6 (±2.9)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61F497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–1.6 (±2.8)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F0EFB7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0.625</w:t>
            </w:r>
          </w:p>
        </w:tc>
      </w:tr>
      <w:tr w:rsidR="002E7D64" w:rsidRPr="002E7D64" w14:paraId="1F98D8FF" w14:textId="77777777">
        <w:trPr>
          <w:trHeight w:val="10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27B730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Family history of BC (%)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AB75F1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11.3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D87FA8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10.9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A63974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10.5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706C9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0.278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CC1939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11.7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F06F22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11.9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E43381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−</w:t>
            </w:r>
          </w:p>
        </w:tc>
      </w:tr>
      <w:tr w:rsidR="002E7D64" w:rsidRPr="002E7D64" w14:paraId="1B6CED15" w14:textId="77777777">
        <w:trPr>
          <w:trHeight w:val="10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96F4D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Age at menarche (years)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BFAD72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12.9 (±1.</w:t>
            </w:r>
            <w:proofErr w:type="gramStart"/>
            <w:r w:rsidRPr="002E7D64">
              <w:t>6)*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6DCB66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12.9 (±1.</w:t>
            </w:r>
            <w:proofErr w:type="gramStart"/>
            <w:r w:rsidRPr="002E7D64">
              <w:t>5)*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20F1DB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13.1 (±1.</w:t>
            </w:r>
            <w:proofErr w:type="gramStart"/>
            <w:r w:rsidRPr="002E7D64">
              <w:t>5)*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B2451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&lt;0.001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D1563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13.0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8A4843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13.0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030F41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0.545</w:t>
            </w:r>
          </w:p>
        </w:tc>
      </w:tr>
      <w:tr w:rsidR="002E7D64" w:rsidRPr="002E7D64" w14:paraId="05FC34F6" w14:textId="77777777">
        <w:trPr>
          <w:trHeight w:val="10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00882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Age at first live birth (years)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E340D1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25.7 (±4.</w:t>
            </w:r>
            <w:proofErr w:type="gramStart"/>
            <w:r w:rsidRPr="002E7D64">
              <w:t>5)*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3A4062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26.5 (±4.</w:t>
            </w:r>
            <w:proofErr w:type="gramStart"/>
            <w:r w:rsidRPr="002E7D64">
              <w:t>5)*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C4BAC2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27.3 (±4.</w:t>
            </w:r>
            <w:proofErr w:type="gramStart"/>
            <w:r w:rsidRPr="002E7D64">
              <w:t>7)*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3D5F13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&lt;0.001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51106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26.6 (±4.</w:t>
            </w:r>
            <w:proofErr w:type="gramStart"/>
            <w:r w:rsidRPr="002E7D64">
              <w:t>6)*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1B0B11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26.1 (±4.</w:t>
            </w:r>
            <w:proofErr w:type="gramStart"/>
            <w:r w:rsidRPr="002E7D64">
              <w:t>6)*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8456A2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&lt;0.001</w:t>
            </w:r>
          </w:p>
        </w:tc>
      </w:tr>
      <w:tr w:rsidR="002E7D64" w:rsidRPr="002E7D64" w14:paraId="6CB0C44C" w14:textId="77777777">
        <w:trPr>
          <w:trHeight w:val="7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886602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lastRenderedPageBreak/>
              <w:t>Parity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E2DC0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1.7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EDDC1E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1.7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223BAB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1.7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5807FC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0.980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70180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1.7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4152C2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1.8 (±1.</w:t>
            </w:r>
            <w:proofErr w:type="gramStart"/>
            <w:r w:rsidRPr="002E7D64">
              <w:t>2)*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10AC59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&lt;0.001</w:t>
            </w:r>
          </w:p>
        </w:tc>
      </w:tr>
      <w:tr w:rsidR="002E7D64" w:rsidRPr="002E7D64" w14:paraId="7E02AA1B" w14:textId="77777777">
        <w:trPr>
          <w:trHeight w:val="1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77C16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Ever taken oral contraceptive pill (%)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104829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83.5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AD2384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86.5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383187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87.9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0F930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464B3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84.9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C8250F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85.1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427801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−</w:t>
            </w:r>
          </w:p>
        </w:tc>
      </w:tr>
      <w:tr w:rsidR="002E7D64" w:rsidRPr="002E7D64" w14:paraId="4A41189D" w14:textId="77777777">
        <w:trPr>
          <w:trHeight w:val="10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44D5A7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Had menopause (%)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54DA5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63.4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4094F3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58.6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9EF83C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49.8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5D3FD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C2619D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57.7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276933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58.7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FBA6F6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−</w:t>
            </w:r>
          </w:p>
        </w:tc>
      </w:tr>
      <w:tr w:rsidR="002E7D64" w:rsidRPr="002E7D64" w14:paraId="405C36B0" w14:textId="77777777">
        <w:trPr>
          <w:trHeight w:val="10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A126E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Age at menopause (years)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1E62C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50.1 (±4.</w:t>
            </w:r>
            <w:proofErr w:type="gramStart"/>
            <w:r w:rsidRPr="002E7D64">
              <w:t>7)*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67E227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50.2 (±4.</w:t>
            </w:r>
            <w:proofErr w:type="gramStart"/>
            <w:r w:rsidRPr="002E7D64">
              <w:t>7)*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5BC689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49.9 (±4.</w:t>
            </w:r>
            <w:proofErr w:type="gramStart"/>
            <w:r w:rsidRPr="002E7D64">
              <w:t>7)*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DC63D8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4.46×10⁻⁶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EF026D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50.2 (±4.</w:t>
            </w:r>
            <w:proofErr w:type="gramStart"/>
            <w:r w:rsidRPr="002E7D64">
              <w:t>7)*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CE8D7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50.0 (±4.</w:t>
            </w:r>
            <w:proofErr w:type="gramStart"/>
            <w:r w:rsidRPr="002E7D64">
              <w:t>9)*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D4064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3.11×10⁻⁵</w:t>
            </w:r>
          </w:p>
        </w:tc>
      </w:tr>
      <w:tr w:rsidR="002E7D64" w:rsidRPr="002E7D64" w14:paraId="39F85600" w14:textId="77777777">
        <w:trPr>
          <w:trHeight w:val="7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AAC92B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Ever used HRT (%)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4382F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41.3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C3A70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34.1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FAD2F2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24.8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B7C35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58E57B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33.5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686C8F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34.2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991B9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−</w:t>
            </w:r>
          </w:p>
        </w:tc>
      </w:tr>
      <w:tr w:rsidR="002E7D64" w:rsidRPr="002E7D64" w14:paraId="6271C1D4" w14:textId="77777777">
        <w:trPr>
          <w:trHeight w:val="7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081824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Current smoking (%)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2E442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7.6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BA740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5.7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5BEB9D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5.0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6AA3B3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16F6AC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6.1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020CDD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6.3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B42EBB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−</w:t>
            </w:r>
          </w:p>
        </w:tc>
      </w:tr>
      <w:tr w:rsidR="002E7D64" w:rsidRPr="002E7D64" w14:paraId="7FBA93B1" w14:textId="77777777">
        <w:trPr>
          <w:trHeight w:val="10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25D2A2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Alcohol ≥1 drink/week (%)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E6AEA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62.8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87996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70.8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CD3C85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72.5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789AA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92650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69.8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8F7F96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69.7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1E83FE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−</w:t>
            </w:r>
          </w:p>
        </w:tc>
      </w:tr>
      <w:tr w:rsidR="002E7D64" w:rsidRPr="002E7D64" w14:paraId="46D317FA" w14:textId="77777777">
        <w:trPr>
          <w:trHeight w:val="7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C0E736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Standing height (cm)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2CA7A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163.3 (±6.</w:t>
            </w:r>
            <w:proofErr w:type="gramStart"/>
            <w:r w:rsidRPr="002E7D64">
              <w:t>3)*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CE6536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163.5 (±6.</w:t>
            </w:r>
            <w:proofErr w:type="gramStart"/>
            <w:r w:rsidRPr="002E7D64">
              <w:t>2)*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DBFFB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163.6 (±6.</w:t>
            </w:r>
            <w:proofErr w:type="gramStart"/>
            <w:r w:rsidRPr="002E7D64">
              <w:t>1)*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AC14B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0.017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265487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163.5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85A9AA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163.4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ACACD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0.055</w:t>
            </w:r>
          </w:p>
        </w:tc>
      </w:tr>
      <w:tr w:rsidR="002E7D64" w:rsidRPr="002E7D64" w14:paraId="3C4F5209" w14:textId="77777777">
        <w:trPr>
          <w:trHeight w:val="7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BB52D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BMI (kg/m²)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253A5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28.1 (±5.</w:t>
            </w:r>
            <w:proofErr w:type="gramStart"/>
            <w:r w:rsidRPr="002E7D64">
              <w:t>6)*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FA1AE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26.1 (±4.</w:t>
            </w:r>
            <w:proofErr w:type="gramStart"/>
            <w:r w:rsidRPr="002E7D64">
              <w:t>5)*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EA67A7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24.6 (±3.</w:t>
            </w:r>
            <w:proofErr w:type="gramStart"/>
            <w:r w:rsidRPr="002E7D64">
              <w:t>9)*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974A88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&lt;0.001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132D95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26.3 (±4.</w:t>
            </w:r>
            <w:proofErr w:type="gramStart"/>
            <w:r w:rsidRPr="002E7D64">
              <w:t>8)*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86F5D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25.6 (±4.</w:t>
            </w:r>
            <w:proofErr w:type="gramStart"/>
            <w:r w:rsidRPr="002E7D64">
              <w:t>4)*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653280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&lt;0.001</w:t>
            </w:r>
          </w:p>
        </w:tc>
      </w:tr>
      <w:tr w:rsidR="002E7D64" w:rsidRPr="002E7D64" w14:paraId="30D96E42" w14:textId="77777777">
        <w:trPr>
          <w:trHeight w:val="7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AEE92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lastRenderedPageBreak/>
              <w:t>Whole body fat mass (kg)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6F45EF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29.6 (±10.</w:t>
            </w:r>
            <w:proofErr w:type="gramStart"/>
            <w:r w:rsidRPr="002E7D64">
              <w:t>8)*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AB511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25.4 (±8.</w:t>
            </w:r>
            <w:proofErr w:type="gramStart"/>
            <w:r w:rsidRPr="002E7D64">
              <w:t>9)*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6145CF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21.9 (±7.</w:t>
            </w:r>
            <w:proofErr w:type="gramStart"/>
            <w:r w:rsidRPr="002E7D64">
              <w:t>7)*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C000F9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&lt;0.001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22414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25.7 (±9.</w:t>
            </w:r>
            <w:proofErr w:type="gramStart"/>
            <w:r w:rsidRPr="002E7D64">
              <w:t>5)*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EE204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24.1 (±8.</w:t>
            </w:r>
            <w:proofErr w:type="gramStart"/>
            <w:r w:rsidRPr="002E7D64">
              <w:t>7)*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1899E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&lt;0.001</w:t>
            </w:r>
          </w:p>
        </w:tc>
      </w:tr>
      <w:tr w:rsidR="002E7D64" w:rsidRPr="002E7D64" w14:paraId="47054C18" w14:textId="77777777">
        <w:trPr>
          <w:trHeight w:val="1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679732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Comparative body size at age 10 – Plumper (%)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201C00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20.1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F06BE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17.6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2593B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16.0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5D45E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1133C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17.0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BACA7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16.5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B63EC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−</w:t>
            </w:r>
          </w:p>
        </w:tc>
      </w:tr>
      <w:tr w:rsidR="002E7D64" w:rsidRPr="002E7D64" w14:paraId="49270DC4" w14:textId="77777777">
        <w:trPr>
          <w:trHeight w:val="10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51C1F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Summed MET-min/week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49E37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1,915 (±</w:t>
            </w:r>
            <w:proofErr w:type="gramStart"/>
            <w:r w:rsidRPr="002E7D64">
              <w:t>1,986)*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66C5D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2,352 (±</w:t>
            </w:r>
            <w:proofErr w:type="gramStart"/>
            <w:r w:rsidRPr="002E7D64">
              <w:t>2,204)*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B7F118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2,947 (±</w:t>
            </w:r>
            <w:proofErr w:type="gramStart"/>
            <w:r w:rsidRPr="002E7D64">
              <w:t>2,543)*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9003B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&lt;0.001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AC176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1,439 (±</w:t>
            </w:r>
            <w:proofErr w:type="gramStart"/>
            <w:r w:rsidRPr="002E7D64">
              <w:t>626)*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C802B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4,569 (±</w:t>
            </w:r>
            <w:proofErr w:type="gramStart"/>
            <w:r w:rsidRPr="002E7D64">
              <w:t>2,489)*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DC337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&lt;0.001</w:t>
            </w:r>
          </w:p>
        </w:tc>
      </w:tr>
      <w:tr w:rsidR="002E7D64" w:rsidRPr="002E7D64" w14:paraId="7638E1BC" w14:textId="77777777">
        <w:trPr>
          <w:trHeight w:val="10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47EA8C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Overall acceleration average (mg)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FDEE9A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19.5 (±2.</w:t>
            </w:r>
            <w:proofErr w:type="gramStart"/>
            <w:r w:rsidRPr="002E7D64">
              <w:t>7)*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B75998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26.9 (±2.</w:t>
            </w:r>
            <w:proofErr w:type="gramStart"/>
            <w:r w:rsidRPr="002E7D64">
              <w:t>3)*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F4F948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37.5 (±6.</w:t>
            </w:r>
            <w:proofErr w:type="gramStart"/>
            <w:r w:rsidRPr="002E7D64">
              <w:t>4)*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0C098F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&lt;0.001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D79AF2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28.3 (±7.</w:t>
            </w:r>
            <w:proofErr w:type="gramStart"/>
            <w:r w:rsidRPr="002E7D64">
              <w:t>5)*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03A9E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31.3 (±26.</w:t>
            </w:r>
            <w:proofErr w:type="gramStart"/>
            <w:r w:rsidRPr="002E7D64">
              <w:t>0)*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B566E3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&lt;0.001</w:t>
            </w:r>
          </w:p>
        </w:tc>
      </w:tr>
      <w:tr w:rsidR="002E7D64" w:rsidRPr="002E7D64" w14:paraId="7A26D4CE" w14:textId="77777777">
        <w:trPr>
          <w:trHeight w:val="7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38F03D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Standard PRS for BC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5599B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–0.2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B7C7B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–0.2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3471C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–0.2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DBE181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0.980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66CDA8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–0.1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EC7DEC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–0.1 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A7A30C" w14:textId="77777777" w:rsidR="002E7D64" w:rsidRPr="002E7D64" w:rsidRDefault="002E7D64" w:rsidP="002E7D64">
            <w:pPr>
              <w:rPr>
                <w:b/>
                <w:bCs/>
              </w:rPr>
            </w:pPr>
            <w:r w:rsidRPr="002E7D64">
              <w:t>0.596</w:t>
            </w:r>
          </w:p>
        </w:tc>
      </w:tr>
    </w:tbl>
    <w:p w14:paraId="6B41E99A" w14:textId="77777777" w:rsidR="00C828A4" w:rsidRDefault="00C828A4"/>
    <w:sectPr w:rsidR="00C82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64"/>
    <w:rsid w:val="002E7295"/>
    <w:rsid w:val="002E7D64"/>
    <w:rsid w:val="004817B3"/>
    <w:rsid w:val="00C828A4"/>
    <w:rsid w:val="00FF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7BA80"/>
  <w15:chartTrackingRefBased/>
  <w15:docId w15:val="{1AF78476-0350-432F-8333-B33C8E32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7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D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D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2E7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2E7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2E7D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2E7D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2E7D64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2E7D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2E7D6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2E7D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2E7D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7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2E7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2E7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2E7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D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D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2E7D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D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Amiel</dc:creator>
  <cp:keywords/>
  <dc:description/>
  <cp:lastModifiedBy>Noa Amiel</cp:lastModifiedBy>
  <cp:revision>1</cp:revision>
  <dcterms:created xsi:type="dcterms:W3CDTF">2025-11-27T23:54:00Z</dcterms:created>
  <dcterms:modified xsi:type="dcterms:W3CDTF">2025-11-27T23:54:00Z</dcterms:modified>
</cp:coreProperties>
</file>