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B0412" w14:textId="2A925E6F" w:rsidR="00B1528F" w:rsidRPr="006453B2" w:rsidRDefault="00F52817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</w:pPr>
      <w:r w:rsidRPr="006453B2"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  <w:t xml:space="preserve">Supplementary Table 1. </w:t>
      </w:r>
      <w:r w:rsidR="006453B2" w:rsidRPr="006453B2"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  <w:t xml:space="preserve">Definition of Evidence </w:t>
      </w:r>
      <w:r w:rsidR="001A1845"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  <w:t>L</w:t>
      </w:r>
      <w:r w:rsidR="006453B2" w:rsidRPr="006453B2"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  <w:t>evel in C-CAT</w:t>
      </w:r>
    </w:p>
    <w:p w14:paraId="79DB8F92" w14:textId="27A446B0" w:rsidR="00670180" w:rsidRPr="004D6C56" w:rsidRDefault="00670180" w:rsidP="00A32B7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</w:pPr>
    </w:p>
    <w:tbl>
      <w:tblPr>
        <w:tblpPr w:leftFromText="142" w:rightFromText="142" w:vertAnchor="text" w:horzAnchor="margin" w:tblpX="-565" w:tblpY="-31"/>
        <w:tblW w:w="1063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55"/>
        <w:gridCol w:w="9877"/>
      </w:tblGrid>
      <w:tr w:rsidR="006453B2" w:rsidRPr="004D6C56" w14:paraId="66E65572" w14:textId="77777777" w:rsidTr="001A1845">
        <w:trPr>
          <w:trHeight w:val="57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5A616A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</w:rPr>
            </w:pPr>
            <w:proofErr w:type="spellStart"/>
            <w:r w:rsidRPr="006453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val="hr-HR"/>
              </w:rPr>
              <w:t>Level</w:t>
            </w:r>
            <w:proofErr w:type="spellEnd"/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57EB30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val="hr-HR"/>
              </w:rPr>
              <w:t>Reference</w:t>
            </w:r>
          </w:p>
        </w:tc>
      </w:tr>
      <w:tr w:rsidR="006453B2" w:rsidRPr="004D6C56" w14:paraId="335AAE9E" w14:textId="77777777" w:rsidTr="001A1845">
        <w:trPr>
          <w:trHeight w:val="310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68DB6B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A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B66C04" w14:textId="39EB6FC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biomarkers that predict a response to PMDA- or FDA-approved therapies or are described in professional guidelines</w:t>
            </w:r>
          </w:p>
        </w:tc>
      </w:tr>
      <w:tr w:rsidR="006453B2" w:rsidRPr="004D6C56" w14:paraId="11076E3E" w14:textId="77777777" w:rsidTr="001A1845">
        <w:trPr>
          <w:trHeight w:val="91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E9C315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EDD4BE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biomarkers that predict a response based on well-powered studies with consensus of experts in the field</w:t>
            </w:r>
          </w:p>
        </w:tc>
      </w:tr>
      <w:tr w:rsidR="006453B2" w:rsidRPr="004D6C56" w14:paraId="4E9DBF12" w14:textId="77777777" w:rsidTr="001A1845">
        <w:trPr>
          <w:trHeight w:val="23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1D05AE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C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FD727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biomarkers that predict a response to therapies approved by the PMDA or FDA in another type of tumor or that predict a response based on clinical studies</w:t>
            </w:r>
          </w:p>
        </w:tc>
      </w:tr>
      <w:tr w:rsidR="006453B2" w:rsidRPr="004D6C56" w14:paraId="529F86ED" w14:textId="77777777" w:rsidTr="001A1845">
        <w:trPr>
          <w:trHeight w:val="23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B7EF75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D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6A0DC7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biomarkers that predict a response based on case reports</w:t>
            </w:r>
          </w:p>
        </w:tc>
      </w:tr>
      <w:tr w:rsidR="006453B2" w:rsidRPr="004D6C56" w14:paraId="1950E47F" w14:textId="77777777" w:rsidTr="001A1845">
        <w:trPr>
          <w:trHeight w:val="23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0800D9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E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155B00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 xml:space="preserve">biomarkers that show plausible therapeutic significance based on preclinical studies </w:t>
            </w:r>
          </w:p>
        </w:tc>
      </w:tr>
      <w:tr w:rsidR="006453B2" w:rsidRPr="004D6C56" w14:paraId="4894940A" w14:textId="77777777" w:rsidTr="001A1845">
        <w:trPr>
          <w:trHeight w:val="219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A9947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F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B71B06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oncogenic markers</w:t>
            </w:r>
          </w:p>
        </w:tc>
      </w:tr>
      <w:tr w:rsidR="006453B2" w:rsidRPr="004D6C56" w14:paraId="4AE7EC48" w14:textId="77777777" w:rsidTr="001A1845">
        <w:trPr>
          <w:trHeight w:val="105"/>
        </w:trPr>
        <w:tc>
          <w:tcPr>
            <w:tcW w:w="7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001BD4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R</w:t>
            </w:r>
          </w:p>
        </w:tc>
        <w:tc>
          <w:tcPr>
            <w:tcW w:w="98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383F7A" w14:textId="77777777" w:rsidR="006453B2" w:rsidRPr="006453B2" w:rsidRDefault="006453B2" w:rsidP="004D6C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</w:pP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bioma</w:t>
            </w:r>
            <w:r w:rsidRPr="004D6C56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r</w:t>
            </w:r>
            <w:r w:rsidRPr="006453B2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</w:rPr>
              <w:t>kers that predict resistance to certain therapies</w:t>
            </w:r>
          </w:p>
        </w:tc>
      </w:tr>
    </w:tbl>
    <w:p w14:paraId="03350838" w14:textId="6E9B453C" w:rsidR="001A1845" w:rsidRDefault="001A1845" w:rsidP="00A32B71">
      <w:pPr>
        <w:rPr>
          <w:rFonts w:ascii="Times New Roman" w:eastAsia="Times New Roman" w:hAnsi="Times New Roman" w:cs="Times New Roman"/>
          <w:color w:val="000000"/>
          <w:sz w:val="24"/>
          <w:szCs w:val="32"/>
        </w:rPr>
      </w:pPr>
      <w:r w:rsidRPr="001A1845">
        <w:rPr>
          <w:rFonts w:ascii="Times New Roman" w:eastAsia="Times New Roman" w:hAnsi="Times New Roman" w:cs="Times New Roman"/>
          <w:color w:val="000000"/>
          <w:sz w:val="24"/>
          <w:szCs w:val="32"/>
        </w:rPr>
        <w:t>C-CAT: Center for Cancer Genomics and Advanced Therapeutics</w:t>
      </w:r>
    </w:p>
    <w:p w14:paraId="4DE3C1A1" w14:textId="35881E99" w:rsidR="001A1845" w:rsidRPr="001A1845" w:rsidRDefault="001A1845" w:rsidP="00A32B71">
      <w:pPr>
        <w:rPr>
          <w:rFonts w:ascii="Times New Roman" w:eastAsia="Times New Roman" w:hAnsi="Times New Roman" w:cs="Times New Roman"/>
          <w:color w:val="000000"/>
          <w:sz w:val="24"/>
          <w:szCs w:val="32"/>
        </w:rPr>
      </w:pPr>
      <w:r w:rsidRPr="004D6C56">
        <w:rPr>
          <w:rFonts w:ascii="Times New Roman" w:hAnsi="Times New Roman" w:cs="Times New Roman"/>
          <w:sz w:val="24"/>
        </w:rPr>
        <w:t xml:space="preserve">PMDA: </w:t>
      </w:r>
      <w:r w:rsidRPr="006453B2">
        <w:rPr>
          <w:rFonts w:ascii="Times New Roman" w:eastAsia="Times New Roman" w:hAnsi="Times New Roman" w:cs="Times New Roman"/>
          <w:color w:val="000000"/>
          <w:sz w:val="24"/>
          <w:szCs w:val="32"/>
        </w:rPr>
        <w:t>Pharmaceuticals and Medical Devices Agency</w:t>
      </w:r>
    </w:p>
    <w:p w14:paraId="3985C8FB" w14:textId="24C06024" w:rsidR="00670180" w:rsidRPr="004D6C56" w:rsidRDefault="006453B2" w:rsidP="00A32B71">
      <w:pPr>
        <w:rPr>
          <w:rFonts w:ascii="Times New Roman" w:eastAsia="Times New Roman" w:hAnsi="Times New Roman" w:cs="Times New Roman"/>
          <w:color w:val="000000"/>
          <w:sz w:val="24"/>
          <w:szCs w:val="32"/>
        </w:rPr>
      </w:pPr>
      <w:r w:rsidRPr="004D6C56">
        <w:rPr>
          <w:rFonts w:ascii="Times New Roman" w:eastAsia="Times New Roman" w:hAnsi="Times New Roman" w:cs="Times New Roman" w:hint="eastAsia"/>
          <w:color w:val="000000"/>
          <w:sz w:val="24"/>
          <w:szCs w:val="32"/>
        </w:rPr>
        <w:t>F</w:t>
      </w:r>
      <w:r w:rsidRPr="004D6C56">
        <w:rPr>
          <w:rFonts w:ascii="Times New Roman" w:eastAsia="Times New Roman" w:hAnsi="Times New Roman" w:cs="Times New Roman"/>
          <w:color w:val="000000"/>
          <w:sz w:val="24"/>
          <w:szCs w:val="32"/>
        </w:rPr>
        <w:t>DA</w:t>
      </w:r>
      <w:r w:rsidR="009C26C8" w:rsidRPr="004D6C56">
        <w:rPr>
          <w:rFonts w:ascii="Times New Roman" w:eastAsia="Times New Roman" w:hAnsi="Times New Roman" w:cs="Times New Roman"/>
          <w:color w:val="000000"/>
          <w:sz w:val="24"/>
          <w:szCs w:val="32"/>
        </w:rPr>
        <w:t xml:space="preserve">: </w:t>
      </w:r>
      <w:r w:rsidR="004D6C56" w:rsidRPr="004D6C56">
        <w:rPr>
          <w:rFonts w:ascii="Times New Roman" w:eastAsia="Times New Roman" w:hAnsi="Times New Roman" w:cs="Times New Roman"/>
          <w:sz w:val="24"/>
          <w:szCs w:val="32"/>
        </w:rPr>
        <w:t>Food and Drug Administration</w:t>
      </w:r>
    </w:p>
    <w:p w14:paraId="2C52D0B2" w14:textId="77777777" w:rsidR="00670180" w:rsidRDefault="00670180" w:rsidP="00A32B7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FEEB3C" w14:textId="77777777" w:rsidR="009C26C8" w:rsidRDefault="009C26C8" w:rsidP="00A32B7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53C050F" w14:textId="74975C0E" w:rsidR="00C84B32" w:rsidRPr="00C84B32" w:rsidRDefault="00B4374D" w:rsidP="00C84B32">
      <w:pPr>
        <w:rPr>
          <w:rFonts w:asciiTheme="majorBidi" w:eastAsia="ＭＳ Ｐゴシック" w:hAnsiTheme="majorBidi" w:cstheme="majorBidi"/>
          <w:bCs/>
        </w:rPr>
      </w:pPr>
      <w:r>
        <w:rPr>
          <w:rFonts w:asciiTheme="majorBidi" w:eastAsia="ＭＳ Ｐゴシック" w:hAnsiTheme="majorBidi" w:cstheme="majorBidi"/>
          <w:bCs/>
        </w:rPr>
        <w:t xml:space="preserve">Created from </w:t>
      </w:r>
      <w:r w:rsidR="00C84B32" w:rsidRPr="00D774FE">
        <w:rPr>
          <w:rFonts w:asciiTheme="majorBidi" w:eastAsia="ＭＳ Ｐゴシック" w:hAnsiTheme="majorBidi" w:cstheme="majorBidi"/>
          <w:bCs/>
        </w:rPr>
        <w:t xml:space="preserve">Kohno T, Kato M, </w:t>
      </w:r>
      <w:proofErr w:type="spellStart"/>
      <w:r w:rsidR="00C84B32" w:rsidRPr="00D774FE">
        <w:rPr>
          <w:rFonts w:asciiTheme="majorBidi" w:eastAsia="ＭＳ Ｐゴシック" w:hAnsiTheme="majorBidi" w:cstheme="majorBidi"/>
          <w:bCs/>
        </w:rPr>
        <w:t>Kohsaka</w:t>
      </w:r>
      <w:proofErr w:type="spellEnd"/>
      <w:r w:rsidR="00C84B32" w:rsidRPr="00D774FE">
        <w:rPr>
          <w:rFonts w:asciiTheme="majorBidi" w:eastAsia="ＭＳ Ｐゴシック" w:hAnsiTheme="majorBidi" w:cstheme="majorBidi"/>
          <w:bCs/>
        </w:rPr>
        <w:t xml:space="preserve"> S, et al. </w:t>
      </w:r>
      <w:r w:rsidR="00C84B32" w:rsidRPr="00C84B32">
        <w:rPr>
          <w:rFonts w:asciiTheme="majorBidi" w:eastAsia="ＭＳ Ｐゴシック" w:hAnsiTheme="majorBidi" w:cstheme="majorBidi"/>
          <w:bCs/>
        </w:rPr>
        <w:t xml:space="preserve">C-CAT: The National Datacenter for Cancer Genomic Medicine in Japan. Cancer </w:t>
      </w:r>
      <w:proofErr w:type="spellStart"/>
      <w:r w:rsidR="00C84B32" w:rsidRPr="00C84B32">
        <w:rPr>
          <w:rFonts w:asciiTheme="majorBidi" w:eastAsia="ＭＳ Ｐゴシック" w:hAnsiTheme="majorBidi" w:cstheme="majorBidi"/>
          <w:bCs/>
        </w:rPr>
        <w:t>Discov</w:t>
      </w:r>
      <w:proofErr w:type="spellEnd"/>
      <w:r w:rsidR="00C84B32" w:rsidRPr="00C84B32">
        <w:rPr>
          <w:rFonts w:asciiTheme="majorBidi" w:eastAsia="ＭＳ Ｐゴシック" w:hAnsiTheme="majorBidi" w:cstheme="majorBidi"/>
          <w:bCs/>
        </w:rPr>
        <w:t xml:space="preserve"> 2;12(11):2509–2515, 2022</w:t>
      </w:r>
      <w:r>
        <w:rPr>
          <w:rFonts w:asciiTheme="majorBidi" w:eastAsia="ＭＳ Ｐゴシック" w:hAnsiTheme="majorBidi" w:cstheme="majorBidi" w:hint="eastAsia"/>
          <w:bCs/>
        </w:rPr>
        <w:t>.</w:t>
      </w:r>
    </w:p>
    <w:p w14:paraId="1D93A2BA" w14:textId="77777777" w:rsidR="009C26C8" w:rsidRDefault="009C26C8" w:rsidP="00A32B7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92CDE6D" w14:textId="77777777" w:rsidR="00C84B32" w:rsidRDefault="00C84B32" w:rsidP="00A32B7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DD8121E" w14:textId="77777777" w:rsidR="00C84B32" w:rsidRDefault="00C84B32" w:rsidP="00A32B71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5F480BC" w14:textId="37245CA9" w:rsidR="00C84B32" w:rsidRDefault="00C84B32">
      <w:pPr>
        <w:widowControl/>
        <w:jc w:val="left"/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</w:rPr>
      </w:pPr>
    </w:p>
    <w:sectPr w:rsidR="00C84B3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681F9" w14:textId="77777777" w:rsidR="00854C56" w:rsidRDefault="00854C56" w:rsidP="000B2A79">
      <w:r>
        <w:separator/>
      </w:r>
    </w:p>
  </w:endnote>
  <w:endnote w:type="continuationSeparator" w:id="0">
    <w:p w14:paraId="51B1DD40" w14:textId="77777777" w:rsidR="00854C56" w:rsidRDefault="00854C56" w:rsidP="000B2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335B6" w14:textId="77777777" w:rsidR="00854C56" w:rsidRDefault="00854C56" w:rsidP="000B2A79">
      <w:r>
        <w:separator/>
      </w:r>
    </w:p>
  </w:footnote>
  <w:footnote w:type="continuationSeparator" w:id="0">
    <w:p w14:paraId="3394C3F3" w14:textId="77777777" w:rsidR="00854C56" w:rsidRDefault="00854C56" w:rsidP="000B2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71B57"/>
    <w:multiLevelType w:val="hybridMultilevel"/>
    <w:tmpl w:val="C6ECE1B2"/>
    <w:lvl w:ilvl="0" w:tplc="D646B49E">
      <w:start w:val="1"/>
      <w:numFmt w:val="upp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21011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443"/>
    <w:rsid w:val="00022AE5"/>
    <w:rsid w:val="00037E56"/>
    <w:rsid w:val="00044FF4"/>
    <w:rsid w:val="00053E16"/>
    <w:rsid w:val="00067357"/>
    <w:rsid w:val="00070AF8"/>
    <w:rsid w:val="00073C7C"/>
    <w:rsid w:val="0007557C"/>
    <w:rsid w:val="000861BA"/>
    <w:rsid w:val="000B2A79"/>
    <w:rsid w:val="000B7F65"/>
    <w:rsid w:val="000C0C97"/>
    <w:rsid w:val="000C2A27"/>
    <w:rsid w:val="000C2DE5"/>
    <w:rsid w:val="000C69BA"/>
    <w:rsid w:val="000D767E"/>
    <w:rsid w:val="000E35B8"/>
    <w:rsid w:val="000E3CEC"/>
    <w:rsid w:val="000F09FE"/>
    <w:rsid w:val="00100050"/>
    <w:rsid w:val="00100C0F"/>
    <w:rsid w:val="00100D0A"/>
    <w:rsid w:val="0010798F"/>
    <w:rsid w:val="00113D04"/>
    <w:rsid w:val="001342D5"/>
    <w:rsid w:val="0014037C"/>
    <w:rsid w:val="001429E6"/>
    <w:rsid w:val="001527A2"/>
    <w:rsid w:val="00164DEE"/>
    <w:rsid w:val="00170AB8"/>
    <w:rsid w:val="00182E71"/>
    <w:rsid w:val="00183C8E"/>
    <w:rsid w:val="00184382"/>
    <w:rsid w:val="001953CD"/>
    <w:rsid w:val="001A1845"/>
    <w:rsid w:val="001A2608"/>
    <w:rsid w:val="001A7F83"/>
    <w:rsid w:val="001C084F"/>
    <w:rsid w:val="001D6263"/>
    <w:rsid w:val="001E0690"/>
    <w:rsid w:val="001E26B7"/>
    <w:rsid w:val="001E44CB"/>
    <w:rsid w:val="001F2D1F"/>
    <w:rsid w:val="001F3030"/>
    <w:rsid w:val="001F5C45"/>
    <w:rsid w:val="001F664E"/>
    <w:rsid w:val="00200D22"/>
    <w:rsid w:val="002064EE"/>
    <w:rsid w:val="00215743"/>
    <w:rsid w:val="00223F15"/>
    <w:rsid w:val="0024795C"/>
    <w:rsid w:val="00254C4D"/>
    <w:rsid w:val="002552BE"/>
    <w:rsid w:val="00264D14"/>
    <w:rsid w:val="00285144"/>
    <w:rsid w:val="00294C3A"/>
    <w:rsid w:val="002B00EE"/>
    <w:rsid w:val="002B4A5D"/>
    <w:rsid w:val="002B740D"/>
    <w:rsid w:val="002C13A7"/>
    <w:rsid w:val="002C14D4"/>
    <w:rsid w:val="002F5FC1"/>
    <w:rsid w:val="00302833"/>
    <w:rsid w:val="00332FC3"/>
    <w:rsid w:val="00354551"/>
    <w:rsid w:val="003653E9"/>
    <w:rsid w:val="003726CA"/>
    <w:rsid w:val="003829ED"/>
    <w:rsid w:val="003A7CF8"/>
    <w:rsid w:val="003B5E55"/>
    <w:rsid w:val="003D0DFF"/>
    <w:rsid w:val="003D18CA"/>
    <w:rsid w:val="003D248B"/>
    <w:rsid w:val="003D5642"/>
    <w:rsid w:val="003E5C4D"/>
    <w:rsid w:val="003F6FB3"/>
    <w:rsid w:val="00403C94"/>
    <w:rsid w:val="004143B0"/>
    <w:rsid w:val="00416900"/>
    <w:rsid w:val="00441053"/>
    <w:rsid w:val="004429DB"/>
    <w:rsid w:val="00451AE0"/>
    <w:rsid w:val="004527C7"/>
    <w:rsid w:val="004532A1"/>
    <w:rsid w:val="00460AC8"/>
    <w:rsid w:val="004629BC"/>
    <w:rsid w:val="004641AF"/>
    <w:rsid w:val="00475870"/>
    <w:rsid w:val="004B1F08"/>
    <w:rsid w:val="004B42F6"/>
    <w:rsid w:val="004D6C56"/>
    <w:rsid w:val="004E6271"/>
    <w:rsid w:val="004F0CF6"/>
    <w:rsid w:val="00523025"/>
    <w:rsid w:val="00544A4F"/>
    <w:rsid w:val="00560E4C"/>
    <w:rsid w:val="005742E5"/>
    <w:rsid w:val="00577603"/>
    <w:rsid w:val="0058781F"/>
    <w:rsid w:val="0059302D"/>
    <w:rsid w:val="005A1953"/>
    <w:rsid w:val="005A570F"/>
    <w:rsid w:val="005B0D7A"/>
    <w:rsid w:val="005C5FCA"/>
    <w:rsid w:val="005C6AFB"/>
    <w:rsid w:val="005E10AF"/>
    <w:rsid w:val="005E703E"/>
    <w:rsid w:val="005F4527"/>
    <w:rsid w:val="0064028E"/>
    <w:rsid w:val="0064398B"/>
    <w:rsid w:val="006452B8"/>
    <w:rsid w:val="006453B2"/>
    <w:rsid w:val="00646794"/>
    <w:rsid w:val="00652FFF"/>
    <w:rsid w:val="00666C52"/>
    <w:rsid w:val="00670180"/>
    <w:rsid w:val="006716E2"/>
    <w:rsid w:val="006768D8"/>
    <w:rsid w:val="00681DFC"/>
    <w:rsid w:val="00692F20"/>
    <w:rsid w:val="006A3EB7"/>
    <w:rsid w:val="006A6815"/>
    <w:rsid w:val="006D0115"/>
    <w:rsid w:val="006D3CA0"/>
    <w:rsid w:val="006E458E"/>
    <w:rsid w:val="006E6DDE"/>
    <w:rsid w:val="006F088F"/>
    <w:rsid w:val="00702C94"/>
    <w:rsid w:val="00703435"/>
    <w:rsid w:val="0072488E"/>
    <w:rsid w:val="0074048F"/>
    <w:rsid w:val="00742A1A"/>
    <w:rsid w:val="00791D2F"/>
    <w:rsid w:val="0079660E"/>
    <w:rsid w:val="007A5CD5"/>
    <w:rsid w:val="007A61F8"/>
    <w:rsid w:val="007C2064"/>
    <w:rsid w:val="007E5425"/>
    <w:rsid w:val="007F6BE8"/>
    <w:rsid w:val="00812373"/>
    <w:rsid w:val="0081578F"/>
    <w:rsid w:val="00815CA1"/>
    <w:rsid w:val="008236E1"/>
    <w:rsid w:val="00835168"/>
    <w:rsid w:val="008416A7"/>
    <w:rsid w:val="008513A1"/>
    <w:rsid w:val="00854C56"/>
    <w:rsid w:val="00856DCC"/>
    <w:rsid w:val="00862ABD"/>
    <w:rsid w:val="008700DC"/>
    <w:rsid w:val="0087243A"/>
    <w:rsid w:val="00882245"/>
    <w:rsid w:val="00887BAF"/>
    <w:rsid w:val="008A2F2F"/>
    <w:rsid w:val="008A5333"/>
    <w:rsid w:val="008B6122"/>
    <w:rsid w:val="008B65B7"/>
    <w:rsid w:val="008E7D4F"/>
    <w:rsid w:val="008F1A03"/>
    <w:rsid w:val="008F75E8"/>
    <w:rsid w:val="00902032"/>
    <w:rsid w:val="00911E87"/>
    <w:rsid w:val="00925E0D"/>
    <w:rsid w:val="00926589"/>
    <w:rsid w:val="00931575"/>
    <w:rsid w:val="0093357B"/>
    <w:rsid w:val="009360A7"/>
    <w:rsid w:val="00936AE7"/>
    <w:rsid w:val="00942F52"/>
    <w:rsid w:val="0095395B"/>
    <w:rsid w:val="00963350"/>
    <w:rsid w:val="00964199"/>
    <w:rsid w:val="00971F6E"/>
    <w:rsid w:val="00972529"/>
    <w:rsid w:val="009759C1"/>
    <w:rsid w:val="009920B2"/>
    <w:rsid w:val="00996443"/>
    <w:rsid w:val="009976BA"/>
    <w:rsid w:val="009A74C3"/>
    <w:rsid w:val="009B7C0A"/>
    <w:rsid w:val="009C26C8"/>
    <w:rsid w:val="009C70A9"/>
    <w:rsid w:val="009D14A1"/>
    <w:rsid w:val="009D2D7B"/>
    <w:rsid w:val="009F49BE"/>
    <w:rsid w:val="00A03168"/>
    <w:rsid w:val="00A10038"/>
    <w:rsid w:val="00A1641B"/>
    <w:rsid w:val="00A20182"/>
    <w:rsid w:val="00A24A60"/>
    <w:rsid w:val="00A32B71"/>
    <w:rsid w:val="00A601C2"/>
    <w:rsid w:val="00A64DB7"/>
    <w:rsid w:val="00A7093C"/>
    <w:rsid w:val="00A7329A"/>
    <w:rsid w:val="00A76A0D"/>
    <w:rsid w:val="00AA0498"/>
    <w:rsid w:val="00AD4EDB"/>
    <w:rsid w:val="00AF076D"/>
    <w:rsid w:val="00AF3A92"/>
    <w:rsid w:val="00B12BEC"/>
    <w:rsid w:val="00B1528F"/>
    <w:rsid w:val="00B27EF5"/>
    <w:rsid w:val="00B3410C"/>
    <w:rsid w:val="00B4374D"/>
    <w:rsid w:val="00B50C8E"/>
    <w:rsid w:val="00B87562"/>
    <w:rsid w:val="00BB0B3E"/>
    <w:rsid w:val="00BB0B63"/>
    <w:rsid w:val="00BB19B0"/>
    <w:rsid w:val="00BB61EB"/>
    <w:rsid w:val="00BD670B"/>
    <w:rsid w:val="00BE6434"/>
    <w:rsid w:val="00BF2D8E"/>
    <w:rsid w:val="00BF6D98"/>
    <w:rsid w:val="00C00814"/>
    <w:rsid w:val="00C016F7"/>
    <w:rsid w:val="00C032AB"/>
    <w:rsid w:val="00C10541"/>
    <w:rsid w:val="00C17165"/>
    <w:rsid w:val="00C263E3"/>
    <w:rsid w:val="00C343FB"/>
    <w:rsid w:val="00C440A4"/>
    <w:rsid w:val="00C46757"/>
    <w:rsid w:val="00C47612"/>
    <w:rsid w:val="00C5249A"/>
    <w:rsid w:val="00C73179"/>
    <w:rsid w:val="00C843B2"/>
    <w:rsid w:val="00C84B32"/>
    <w:rsid w:val="00CA3565"/>
    <w:rsid w:val="00CA402F"/>
    <w:rsid w:val="00CC326F"/>
    <w:rsid w:val="00CC54FA"/>
    <w:rsid w:val="00CE3CF3"/>
    <w:rsid w:val="00CE6C34"/>
    <w:rsid w:val="00CF3F62"/>
    <w:rsid w:val="00CF4503"/>
    <w:rsid w:val="00CF574A"/>
    <w:rsid w:val="00CF6F96"/>
    <w:rsid w:val="00CF7A95"/>
    <w:rsid w:val="00D01E77"/>
    <w:rsid w:val="00D0566B"/>
    <w:rsid w:val="00D20FFB"/>
    <w:rsid w:val="00D23284"/>
    <w:rsid w:val="00D2334F"/>
    <w:rsid w:val="00D334A3"/>
    <w:rsid w:val="00D34CC3"/>
    <w:rsid w:val="00D44A89"/>
    <w:rsid w:val="00D53066"/>
    <w:rsid w:val="00D57979"/>
    <w:rsid w:val="00D774FE"/>
    <w:rsid w:val="00D779EE"/>
    <w:rsid w:val="00D82B6B"/>
    <w:rsid w:val="00D8394E"/>
    <w:rsid w:val="00D873B9"/>
    <w:rsid w:val="00DA1E7E"/>
    <w:rsid w:val="00DA3CAB"/>
    <w:rsid w:val="00DA476B"/>
    <w:rsid w:val="00DB6979"/>
    <w:rsid w:val="00DC2DC9"/>
    <w:rsid w:val="00DC4F0D"/>
    <w:rsid w:val="00DD1F07"/>
    <w:rsid w:val="00DD2145"/>
    <w:rsid w:val="00DD416B"/>
    <w:rsid w:val="00DD654A"/>
    <w:rsid w:val="00DE15D9"/>
    <w:rsid w:val="00DE4EEA"/>
    <w:rsid w:val="00DF38DC"/>
    <w:rsid w:val="00DF7CEB"/>
    <w:rsid w:val="00E0073B"/>
    <w:rsid w:val="00E048DF"/>
    <w:rsid w:val="00E160FA"/>
    <w:rsid w:val="00E41736"/>
    <w:rsid w:val="00E4304E"/>
    <w:rsid w:val="00E44AE0"/>
    <w:rsid w:val="00E52763"/>
    <w:rsid w:val="00E5651A"/>
    <w:rsid w:val="00E64E46"/>
    <w:rsid w:val="00E77E4A"/>
    <w:rsid w:val="00E85702"/>
    <w:rsid w:val="00E90065"/>
    <w:rsid w:val="00E90FCB"/>
    <w:rsid w:val="00E930F8"/>
    <w:rsid w:val="00EB18EE"/>
    <w:rsid w:val="00EC202E"/>
    <w:rsid w:val="00EC5F46"/>
    <w:rsid w:val="00EC782E"/>
    <w:rsid w:val="00ED2911"/>
    <w:rsid w:val="00ED569B"/>
    <w:rsid w:val="00EE6E70"/>
    <w:rsid w:val="00EF05C6"/>
    <w:rsid w:val="00F03A35"/>
    <w:rsid w:val="00F14D68"/>
    <w:rsid w:val="00F16089"/>
    <w:rsid w:val="00F25899"/>
    <w:rsid w:val="00F35696"/>
    <w:rsid w:val="00F45EAB"/>
    <w:rsid w:val="00F52817"/>
    <w:rsid w:val="00F57FD5"/>
    <w:rsid w:val="00F6375E"/>
    <w:rsid w:val="00F65699"/>
    <w:rsid w:val="00F8395F"/>
    <w:rsid w:val="00F872B6"/>
    <w:rsid w:val="00F953BC"/>
    <w:rsid w:val="00F969F9"/>
    <w:rsid w:val="00FA3703"/>
    <w:rsid w:val="00FA72D0"/>
    <w:rsid w:val="00FB2C48"/>
    <w:rsid w:val="00FC4892"/>
    <w:rsid w:val="00FD08D8"/>
    <w:rsid w:val="00FF316F"/>
    <w:rsid w:val="00FF32B2"/>
    <w:rsid w:val="00FF410C"/>
    <w:rsid w:val="00FF6AEA"/>
    <w:rsid w:val="00FF7C35"/>
    <w:rsid w:val="00FF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108535"/>
  <w15:docId w15:val="{DF9926B0-E5BB-8843-9A9D-0A578239F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A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2A79"/>
  </w:style>
  <w:style w:type="paragraph" w:styleId="a5">
    <w:name w:val="footer"/>
    <w:basedOn w:val="a"/>
    <w:link w:val="a6"/>
    <w:uiPriority w:val="99"/>
    <w:unhideWhenUsed/>
    <w:rsid w:val="000B2A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2A79"/>
  </w:style>
  <w:style w:type="character" w:styleId="a7">
    <w:name w:val="annotation reference"/>
    <w:basedOn w:val="a0"/>
    <w:uiPriority w:val="99"/>
    <w:semiHidden/>
    <w:unhideWhenUsed/>
    <w:rsid w:val="00100C0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C5FCA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5C5FCA"/>
  </w:style>
  <w:style w:type="paragraph" w:styleId="aa">
    <w:name w:val="annotation subject"/>
    <w:basedOn w:val="a8"/>
    <w:next w:val="a8"/>
    <w:link w:val="ab"/>
    <w:uiPriority w:val="99"/>
    <w:semiHidden/>
    <w:unhideWhenUsed/>
    <w:rsid w:val="005C5FC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C5FCA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82B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82B6B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D774F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18513B-66FD-4119-86A7-405AE99E7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Midori Morita</dc:creator>
  <cp:keywords/>
  <dc:description/>
  <cp:lastModifiedBy>Midori Morita</cp:lastModifiedBy>
  <cp:revision>17</cp:revision>
  <cp:lastPrinted>2024-05-24T03:04:00Z</cp:lastPrinted>
  <dcterms:created xsi:type="dcterms:W3CDTF">2024-07-14T21:07:00Z</dcterms:created>
  <dcterms:modified xsi:type="dcterms:W3CDTF">2024-08-02T14:21:00Z</dcterms:modified>
</cp:coreProperties>
</file>