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DD4" w:rsidRPr="005E59C2" w:rsidRDefault="008F3DD4" w:rsidP="008F3DD4">
      <w:pPr>
        <w:widowControl/>
        <w:spacing w:line="400" w:lineRule="exact"/>
        <w:jc w:val="center"/>
        <w:rPr>
          <w:rFonts w:ascii="Times New Roman" w:eastAsia="CharisSIL" w:hAnsi="Times New Roman" w:cs="Times New Roman"/>
          <w:color w:val="000000"/>
          <w:kern w:val="0"/>
          <w:szCs w:val="21"/>
          <w:lang w:bidi="ar"/>
        </w:rPr>
      </w:pPr>
      <w:r w:rsidRPr="00D34FA6">
        <w:rPr>
          <w:rFonts w:ascii="Times New Roman" w:eastAsia="CharisSIL-Bold" w:hAnsi="Times New Roman" w:cs="Times New Roman"/>
          <w:color w:val="000000"/>
          <w:kern w:val="0"/>
          <w:szCs w:val="21"/>
          <w:lang w:bidi="ar"/>
        </w:rPr>
        <w:t xml:space="preserve">Table </w:t>
      </w:r>
      <w:r>
        <w:rPr>
          <w:rFonts w:ascii="Times New Roman" w:eastAsia="CharisSIL-Bold" w:hAnsi="Times New Roman" w:cs="Times New Roman" w:hint="eastAsia"/>
          <w:color w:val="000000"/>
          <w:kern w:val="0"/>
          <w:szCs w:val="21"/>
          <w:lang w:bidi="ar"/>
        </w:rPr>
        <w:t>S1.</w:t>
      </w:r>
      <w:r w:rsidRPr="00D34FA6">
        <w:rPr>
          <w:rFonts w:ascii="Times New Roman" w:eastAsia="CharisSIL-Bold" w:hAnsi="Times New Roman" w:cs="Times New Roman"/>
          <w:color w:val="000000"/>
          <w:kern w:val="0"/>
          <w:szCs w:val="21"/>
          <w:lang w:bidi="ar"/>
        </w:rPr>
        <w:t xml:space="preserve"> </w:t>
      </w:r>
      <w:r w:rsidRPr="003363A1">
        <w:rPr>
          <w:rFonts w:ascii="Times New Roman" w:eastAsia="CharisSIL-Bold" w:hAnsi="Times New Roman" w:cs="Times New Roman"/>
          <w:color w:val="000000"/>
          <w:kern w:val="0"/>
          <w:szCs w:val="21"/>
          <w:lang w:bidi="ar"/>
        </w:rPr>
        <w:t>Comparison of K</w:t>
      </w:r>
      <w:r w:rsidRPr="00342F51">
        <w:rPr>
          <w:rFonts w:ascii="Times New Roman" w:eastAsia="CharisSIL-Bold" w:hAnsi="Times New Roman" w:cs="Times New Roman"/>
          <w:color w:val="000000"/>
          <w:kern w:val="0"/>
          <w:szCs w:val="21"/>
          <w:vertAlign w:val="subscript"/>
          <w:lang w:bidi="ar"/>
        </w:rPr>
        <w:t>m</w:t>
      </w:r>
      <w:r w:rsidRPr="003363A1">
        <w:rPr>
          <w:rFonts w:ascii="Times New Roman" w:eastAsia="CharisSIL-Bold" w:hAnsi="Times New Roman" w:cs="Times New Roman"/>
          <w:color w:val="000000"/>
          <w:kern w:val="0"/>
          <w:szCs w:val="21"/>
          <w:lang w:bidi="ar"/>
        </w:rPr>
        <w:t xml:space="preserve"> and V</w:t>
      </w:r>
      <w:r w:rsidRPr="00342F51">
        <w:rPr>
          <w:rFonts w:ascii="Times New Roman" w:eastAsia="CharisSIL-Bold" w:hAnsi="Times New Roman" w:cs="Times New Roman"/>
          <w:color w:val="000000"/>
          <w:kern w:val="0"/>
          <w:szCs w:val="21"/>
          <w:vertAlign w:val="subscript"/>
          <w:lang w:bidi="ar"/>
        </w:rPr>
        <w:t>max</w:t>
      </w:r>
      <w:r w:rsidRPr="003363A1">
        <w:rPr>
          <w:rFonts w:ascii="Times New Roman" w:eastAsia="CharisSIL-Bold" w:hAnsi="Times New Roman" w:cs="Times New Roman"/>
          <w:color w:val="000000"/>
          <w:kern w:val="0"/>
          <w:szCs w:val="21"/>
          <w:lang w:bidi="ar"/>
        </w:rPr>
        <w:t xml:space="preserve"> of Co/Cu</w:t>
      </w:r>
      <w:r>
        <w:rPr>
          <w:rFonts w:ascii="Times New Roman" w:eastAsia="CharisSIL-Bold" w:hAnsi="Times New Roman" w:cs="Times New Roman"/>
          <w:color w:val="000000"/>
          <w:kern w:val="0"/>
          <w:szCs w:val="21"/>
          <w:lang w:bidi="ar"/>
        </w:rPr>
        <w:t>-MOF</w:t>
      </w:r>
      <w:r w:rsidRPr="003363A1">
        <w:rPr>
          <w:rFonts w:ascii="Times New Roman" w:eastAsia="CharisSIL-Bold" w:hAnsi="Times New Roman" w:cs="Times New Roman"/>
          <w:color w:val="000000"/>
          <w:kern w:val="0"/>
          <w:szCs w:val="21"/>
          <w:lang w:bidi="ar"/>
        </w:rPr>
        <w:t xml:space="preserve"> with some reported nanozymes.</w:t>
      </w:r>
    </w:p>
    <w:tbl>
      <w:tblPr>
        <w:tblW w:w="8679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6"/>
        <w:gridCol w:w="2306"/>
        <w:gridCol w:w="2530"/>
        <w:gridCol w:w="1577"/>
      </w:tblGrid>
      <w:tr w:rsidR="008F3DD4" w:rsidRPr="004F275B" w:rsidTr="005663F9">
        <w:trPr>
          <w:trHeight w:val="823"/>
          <w:jc w:val="center"/>
        </w:trPr>
        <w:tc>
          <w:tcPr>
            <w:tcW w:w="2266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Catalyst</w:t>
            </w:r>
          </w:p>
        </w:tc>
        <w:tc>
          <w:tcPr>
            <w:tcW w:w="2306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K</w:t>
            </w:r>
            <w:r w:rsidRPr="004F275B">
              <w:rPr>
                <w:rFonts w:ascii="Times New Roman" w:eastAsia="宋体" w:hAnsi="Times New Roman" w:cs="Times New Roman"/>
                <w:szCs w:val="21"/>
                <w:vertAlign w:val="subscript"/>
              </w:rPr>
              <w:t>m</w:t>
            </w:r>
            <w:r w:rsidRPr="004F275B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4F275B">
              <w:rPr>
                <w:rFonts w:ascii="Times New Roman" w:eastAsia="宋体" w:hAnsi="Times New Roman" w:cs="Times New Roman"/>
                <w:szCs w:val="21"/>
              </w:rPr>
              <w:t>mM</w:t>
            </w:r>
            <w:r w:rsidRPr="004F275B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30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52771">
              <w:rPr>
                <w:rFonts w:ascii="Times New Roman" w:eastAsia="宋体" w:hAnsi="Times New Roman" w:cs="Times New Roman"/>
                <w:szCs w:val="21"/>
              </w:rPr>
              <w:t>V</w:t>
            </w:r>
            <w:r w:rsidRPr="00452771">
              <w:rPr>
                <w:rFonts w:ascii="Times New Roman" w:eastAsia="宋体" w:hAnsi="Times New Roman" w:cs="Times New Roman"/>
                <w:szCs w:val="21"/>
                <w:vertAlign w:val="subscript"/>
              </w:rPr>
              <w:t>max</w:t>
            </w:r>
            <w:r w:rsidRPr="00452771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452771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452771">
              <w:rPr>
                <w:rFonts w:ascii="Times New Roman" w:eastAsia="宋体" w:hAnsi="Times New Roman" w:cs="Times New Roman"/>
                <w:szCs w:val="21"/>
                <w:vertAlign w:val="superscript"/>
              </w:rPr>
              <w:t>-</w:t>
            </w:r>
            <w:r w:rsidRPr="00452771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7</w:t>
            </w:r>
            <w:r w:rsidRPr="00452771">
              <w:rPr>
                <w:rFonts w:ascii="Times New Roman" w:eastAsia="宋体" w:hAnsi="Times New Roman" w:cs="Times New Roman"/>
                <w:szCs w:val="21"/>
                <w:vertAlign w:val="superscript"/>
              </w:rPr>
              <w:t xml:space="preserve"> </w:t>
            </w:r>
            <w:r w:rsidRPr="00452771">
              <w:rPr>
                <w:rFonts w:ascii="Times New Roman" w:eastAsia="宋体" w:hAnsi="Times New Roman" w:cs="Times New Roman"/>
                <w:szCs w:val="21"/>
              </w:rPr>
              <w:t>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452771">
              <w:rPr>
                <w:rFonts w:ascii="Times New Roman" w:eastAsia="宋体" w:hAnsi="Times New Roman" w:cs="Times New Roman"/>
                <w:szCs w:val="21"/>
              </w:rPr>
              <w:t>s</w:t>
            </w:r>
            <w:r w:rsidRPr="00452771">
              <w:rPr>
                <w:rFonts w:ascii="Times New Roman" w:eastAsia="宋体" w:hAnsi="Times New Roman" w:cs="Times New Roman"/>
                <w:szCs w:val="21"/>
                <w:vertAlign w:val="superscript"/>
              </w:rPr>
              <w:t>-1</w:t>
            </w:r>
            <w:r w:rsidRPr="00452771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577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</w:tr>
      <w:tr w:rsidR="008F3DD4" w:rsidRPr="004F275B" w:rsidTr="005663F9">
        <w:trPr>
          <w:trHeight w:val="576"/>
          <w:jc w:val="center"/>
        </w:trPr>
        <w:tc>
          <w:tcPr>
            <w:tcW w:w="2266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D143D">
              <w:rPr>
                <w:rFonts w:ascii="Times New Roman" w:hAnsi="Times New Roman" w:cs="Times New Roman"/>
              </w:rPr>
              <w:t>CuAg nanoflowers</w:t>
            </w:r>
          </w:p>
        </w:tc>
        <w:tc>
          <w:tcPr>
            <w:tcW w:w="2306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Source Sans Pro" w:hAnsi="Source Sans Pro" w:hint="eastAsia"/>
              </w:rPr>
              <w:t>0.364</w:t>
            </w:r>
          </w:p>
        </w:tc>
        <w:tc>
          <w:tcPr>
            <w:tcW w:w="253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Source Sans Pro" w:hAnsi="Source Sans Pro" w:hint="eastAsia"/>
              </w:rPr>
              <w:t>0.916</w:t>
            </w:r>
          </w:p>
        </w:tc>
        <w:tc>
          <w:tcPr>
            <w:tcW w:w="1577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begin"/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instrText xml:space="preserve"> ADDIN EN.CITE &lt;EndNote&gt;&lt;Cite&gt;&lt;Author&gt;Sang&lt;/Author&gt;&lt;Year&gt;2025&lt;/Year&gt;&lt;RecNum&gt;45&lt;/RecNum&gt;&lt;DisplayText&gt;[2]&lt;/DisplayText&gt;&lt;record&gt;&lt;rec-number&gt;45&lt;/rec-number&gt;&lt;foreign-keys&gt;&lt;key app="EN" db-id="520pv2w95xa05vetzp75t2pdvv20wwe2sz0v" timestamp="1769849634"&gt;45&lt;/key&gt;&lt;/foreign-keys&gt;&lt;ref-type name="Journal Article"&gt;17&lt;/ref-type&gt;&lt;contributors&gt;&lt;authors&gt;&lt;author&gt;Sang, Yuchen&lt;/author&gt;&lt;author&gt;Wu, Pengchao&lt;/author&gt;&lt;author&gt;Ge, Jia&lt;/author&gt;&lt;author&gt;Cao, Yangyang&lt;/author&gt;&lt;author&gt;Xiao, Yao&lt;/author&gt;&lt;author&gt;Yang, Yuhao&lt;/author&gt;&lt;author&gt;Wang, Changyu&lt;/author&gt;&lt;author&gt;Li, Zhaohui&lt;/author&gt;&lt;author&gt;Cai, Ren&lt;/author&gt;&lt;/authors&gt;&lt;/contributors&gt;&lt;titles&gt;&lt;title&gt;Bimetallic CuAg nanoflowers with high nanozyme activity for detection of acid phosphatase&lt;/title&gt;&lt;secondary-title&gt;Microchemical Journal&lt;/secondary-title&gt;&lt;/titles&gt;&lt;periodical&gt;&lt;full-title&gt;Microchemical Journal&lt;/full-title&gt;&lt;/periodical&gt;&lt;pages&gt;113808&lt;/pages&gt;&lt;dates&gt;&lt;year&gt;2025&lt;/year&gt;&lt;/dates&gt;&lt;isbn&gt;0026-265X&lt;/isbn&gt;&lt;urls&gt;&lt;/urls&gt;&lt;/record&gt;&lt;/Cite&gt;&lt;/EndNote&gt;</w:instrTex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separate"/>
            </w:r>
            <w:r w:rsidRPr="00197A35">
              <w:rPr>
                <w:rFonts w:ascii="Times New Roman" w:eastAsia="宋体" w:hAnsi="Times New Roman" w:cs="Times New Roman"/>
                <w:noProof/>
                <w:color w:val="5B9BD5" w:themeColor="accent1"/>
                <w:szCs w:val="21"/>
              </w:rPr>
              <w:t>[2]</w: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end"/>
            </w:r>
          </w:p>
        </w:tc>
      </w:tr>
      <w:tr w:rsidR="008F3DD4" w:rsidRPr="004F275B" w:rsidTr="005663F9">
        <w:trPr>
          <w:trHeight w:val="576"/>
          <w:jc w:val="center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81F34">
              <w:rPr>
                <w:rFonts w:ascii="Times New Roman" w:eastAsia="宋体" w:hAnsi="Times New Roman" w:cs="Times New Roman" w:hint="eastAsia"/>
                <w:noProof/>
                <w:szCs w:val="21"/>
              </w:rPr>
              <w:t>Ag@ZnS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4.22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0.74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begin"/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instrText xml:space="preserve"> ADDIN EN.CITE &lt;EndNote&gt;&lt;Cite&gt;&lt;Author&gt;Tian&lt;/Author&gt;&lt;Year&gt;2023&lt;/Year&gt;&lt;RecNum&gt;46&lt;/RecNum&gt;&lt;DisplayText&gt;[3]&lt;/DisplayText&gt;&lt;record&gt;&lt;rec-number&gt;46&lt;/rec-number&gt;&lt;foreign-keys&gt;&lt;key app="EN" db-id="520pv2w95xa05vetzp75t2pdvv20wwe2sz0v" timestamp="1769849653"&gt;46&lt;/key&gt;&lt;/foreign-keys&gt;&lt;ref-type name="Journal Article"&gt;17&lt;/ref-type&gt;&lt;contributors&gt;&lt;authors&gt;&lt;author&gt;Tian, Lin&lt;/author&gt;&lt;author&gt;Huang, Zijun&lt;/author&gt;&lt;author&gt;Lu, Xinhua&lt;/author&gt;&lt;author&gt;Wang, Tingjian&lt;/author&gt;&lt;author&gt;Cheng, Wenjing&lt;/author&gt;&lt;author&gt;Yang, Huimin&lt;/author&gt;&lt;author&gt;Huang, Tianzi&lt;/author&gt;&lt;author&gt;Li, Tongxiang&lt;/author&gt;&lt;author&gt;Li, Zhao&lt;/author&gt;&lt;/authors&gt;&lt;/contributors&gt;&lt;titles&gt;&lt;title&gt;Plasmon-mediated oxidase-like activity on Ag@ ZnS heterostructured hollow nanowires for rapid visual detection of nitrite&lt;/title&gt;&lt;secondary-title&gt;Inorganic Chemistry&lt;/secondary-title&gt;&lt;/titles&gt;&lt;periodical&gt;&lt;full-title&gt;Inorganic chemistry&lt;/full-title&gt;&lt;/periodical&gt;&lt;pages&gt;1659-1666&lt;/pages&gt;&lt;volume&gt;62&lt;/volume&gt;&lt;number&gt;4&lt;/number&gt;&lt;dates&gt;&lt;year&gt;2023&lt;/year&gt;&lt;/dates&gt;&lt;isbn&gt;0020-1669&lt;/isbn&gt;&lt;urls&gt;&lt;/urls&gt;&lt;/record&gt;&lt;/Cite&gt;&lt;/EndNote&gt;</w:instrTex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separate"/>
            </w:r>
            <w:r w:rsidRPr="00197A35">
              <w:rPr>
                <w:rFonts w:ascii="Times New Roman" w:eastAsia="宋体" w:hAnsi="Times New Roman" w:cs="Times New Roman"/>
                <w:noProof/>
                <w:color w:val="5B9BD5" w:themeColor="accent1"/>
                <w:szCs w:val="21"/>
              </w:rPr>
              <w:t>[3]</w: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end"/>
            </w:r>
          </w:p>
        </w:tc>
      </w:tr>
      <w:tr w:rsidR="008F3DD4" w:rsidRPr="0064701E" w:rsidTr="005663F9">
        <w:trPr>
          <w:trHeight w:val="576"/>
          <w:jc w:val="center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64701E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701E">
              <w:rPr>
                <w:rFonts w:ascii="Times New Roman" w:hAnsi="Times New Roman" w:cs="Times New Roman"/>
              </w:rPr>
              <w:t>Fe-N/P-C SAzymes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64701E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701E">
              <w:rPr>
                <w:rFonts w:ascii="Times New Roman" w:hAnsi="Times New Roman" w:cs="Times New Roman"/>
              </w:rPr>
              <w:t>0.823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64701E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701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Pr="0064701E">
              <w:rPr>
                <w:rFonts w:ascii="Times New Roman" w:hAnsi="Times New Roman" w:cs="Times New Roman"/>
              </w:rPr>
              <w:t>6103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64701E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begin"/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instrText xml:space="preserve"> ADDIN EN.CITE &lt;EndNote&gt;&lt;Cite&gt;&lt;Author&gt;Li&lt;/Author&gt;&lt;Year&gt;2023&lt;/Year&gt;&lt;RecNum&gt;47&lt;/RecNum&gt;&lt;DisplayText&gt;[4]&lt;/DisplayText&gt;&lt;record&gt;&lt;rec-number&gt;47&lt;/rec-number&gt;&lt;foreign-keys&gt;&lt;key app="EN" db-id="520pv2w95xa05vetzp75t2pdvv20wwe2sz0v" timestamp="1769849665"&gt;47&lt;/key&gt;&lt;/foreign-keys&gt;&lt;ref-type name="Journal Article"&gt;17&lt;/ref-type&gt;&lt;contributors&gt;&lt;authors&gt;&lt;author&gt;Li, Ying&lt;/author&gt;&lt;author&gt;Javed, Rida&lt;/author&gt;&lt;author&gt;Li, Rui&lt;/author&gt;&lt;author&gt;Zhang, Yuyang&lt;/author&gt;&lt;author&gt;Lang, Ziyue&lt;/author&gt;&lt;author&gt;Zhao, Hongbin&lt;/author&gt;&lt;author&gt;Liu, Xing&lt;/author&gt;&lt;author&gt;Cao, Hongmei&lt;/author&gt;&lt;author&gt;Ye, Daixin&lt;/author&gt;&lt;/authors&gt;&lt;/contributors&gt;&lt;titles&gt;&lt;title&gt;A colorimetric smartphone-based sensor for on-site AA detection in tropical fruits using Fe-P/NC single-atom nanoenzyme&lt;/title&gt;&lt;secondary-title&gt;Food Chemistry&lt;/secondary-title&gt;&lt;/titles&gt;&lt;periodical&gt;&lt;full-title&gt;Food Chemistry&lt;/full-title&gt;&lt;/periodical&gt;&lt;pages&gt;135017&lt;/pages&gt;&lt;volume&gt;406&lt;/volume&gt;&lt;dates&gt;&lt;year&gt;2023&lt;/year&gt;&lt;/dates&gt;&lt;isbn&gt;0308-8146&lt;/isbn&gt;&lt;urls&gt;&lt;/urls&gt;&lt;/record&gt;&lt;/Cite&gt;&lt;/EndNote&gt;</w:instrTex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separate"/>
            </w:r>
            <w:r w:rsidRPr="00197A35">
              <w:rPr>
                <w:rFonts w:ascii="Times New Roman" w:eastAsia="宋体" w:hAnsi="Times New Roman" w:cs="Times New Roman"/>
                <w:noProof/>
                <w:color w:val="5B9BD5" w:themeColor="accent1"/>
                <w:szCs w:val="21"/>
              </w:rPr>
              <w:t>[4]</w: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end"/>
            </w:r>
          </w:p>
        </w:tc>
      </w:tr>
      <w:tr w:rsidR="008F3DD4" w:rsidRPr="004F275B" w:rsidTr="005663F9">
        <w:trPr>
          <w:trHeight w:val="576"/>
          <w:jc w:val="center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A3446">
              <w:rPr>
                <w:rFonts w:ascii="Times New Roman" w:eastAsia="宋体" w:hAnsi="Times New Roman" w:cs="Times New Roman"/>
                <w:szCs w:val="21"/>
              </w:rPr>
              <w:t>PDA-PdCu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127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0.8611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begin"/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instrText xml:space="preserve"> ADDIN EN.CITE &lt;EndNote&gt;&lt;Cite&gt;&lt;Author&gt;Zhang&lt;/Author&gt;&lt;Year&gt;2022&lt;/Year&gt;&lt;RecNum&gt;48&lt;/RecNum&gt;&lt;DisplayText&gt;[5]&lt;/DisplayText&gt;&lt;record&gt;&lt;rec-number&gt;48&lt;/rec-number&gt;&lt;foreign-keys&gt;&lt;key app="EN" db-id="520pv2w95xa05vetzp75t2pdvv20wwe2sz0v" timestamp="1769849678"&gt;48&lt;/key&gt;&lt;/foreign-keys&gt;&lt;ref-type name="Journal Article"&gt;17&lt;/ref-type&gt;&lt;contributors&gt;&lt;authors&gt;&lt;author&gt;Zhang, Chenghui&lt;/author&gt;&lt;author&gt;Liu, Wendong&lt;/author&gt;&lt;author&gt;Li, Zhe&lt;/author&gt;&lt;author&gt;Yan, Bingsong&lt;/author&gt;&lt;author&gt;Lin, Jiatong&lt;/author&gt;&lt;author&gt;Chen, Chuanxia&lt;/author&gt;&lt;author&gt;Zhang, Libing&lt;/author&gt;&lt;author&gt;Lu, Yizhong&lt;/author&gt;&lt;/authors&gt;&lt;/contributors&gt;&lt;titles&gt;&lt;title&gt;Accelerated mimetic oxidase activity of polydopamine-dressed PdCu nanozyme for the detection of ascorbic acid related bioenzymes&lt;/title&gt;&lt;secondary-title&gt;ACS Sustainable Chemistry &amp;amp; Engineering&lt;/secondary-title&gt;&lt;/titles&gt;&lt;periodical&gt;&lt;full-title&gt;ACS Sustainable Chemistry &amp;amp; Engineering&lt;/full-title&gt;&lt;/periodical&gt;&lt;pages&gt;1653-1663&lt;/pages&gt;&lt;volume&gt;10&lt;/volume&gt;&lt;number&gt;4&lt;/number&gt;&lt;dates&gt;&lt;year&gt;2022&lt;/year&gt;&lt;/dates&gt;&lt;isbn&gt;2168-0485&lt;/isbn&gt;&lt;urls&gt;&lt;/urls&gt;&lt;/record&gt;&lt;/Cite&gt;&lt;/EndNote&gt;</w:instrTex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separate"/>
            </w:r>
            <w:r w:rsidRPr="00197A35">
              <w:rPr>
                <w:rFonts w:ascii="Times New Roman" w:eastAsia="宋体" w:hAnsi="Times New Roman" w:cs="Times New Roman"/>
                <w:noProof/>
                <w:color w:val="5B9BD5" w:themeColor="accent1"/>
                <w:szCs w:val="21"/>
              </w:rPr>
              <w:t>[5]</w: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end"/>
            </w:r>
          </w:p>
        </w:tc>
      </w:tr>
      <w:tr w:rsidR="008F3DD4" w:rsidRPr="004F275B" w:rsidTr="005663F9">
        <w:trPr>
          <w:trHeight w:val="576"/>
          <w:jc w:val="center"/>
        </w:trPr>
        <w:tc>
          <w:tcPr>
            <w:tcW w:w="2266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Co/Cu-MOF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0.122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2.591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This Work</w:t>
            </w:r>
          </w:p>
        </w:tc>
      </w:tr>
    </w:tbl>
    <w:p w:rsidR="008F3DD4" w:rsidRDefault="008F3DD4" w:rsidP="008F3DD4">
      <w:pPr>
        <w:widowControl/>
        <w:jc w:val="left"/>
        <w:rPr>
          <w:rFonts w:ascii="Times New Roman" w:eastAsia="宋体" w:hAnsi="Times New Roman" w:cs="Times New Roman"/>
          <w:szCs w:val="21"/>
        </w:rPr>
      </w:pPr>
    </w:p>
    <w:p w:rsidR="008F3DD4" w:rsidRPr="005E59C2" w:rsidRDefault="008F3DD4" w:rsidP="008F3DD4">
      <w:pPr>
        <w:spacing w:line="400" w:lineRule="exact"/>
        <w:jc w:val="center"/>
        <w:rPr>
          <w:rFonts w:ascii="Times New Roman" w:eastAsia="宋体" w:hAnsi="Times New Roman" w:cs="Times New Roman"/>
          <w:szCs w:val="21"/>
        </w:rPr>
      </w:pPr>
      <w:r w:rsidRPr="00CD3B88">
        <w:rPr>
          <w:rFonts w:ascii="Times New Roman" w:eastAsia="宋体" w:hAnsi="Times New Roman" w:cs="Times New Roman" w:hint="eastAsia"/>
          <w:szCs w:val="21"/>
        </w:rPr>
        <w:t>Table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bookmarkStart w:id="0" w:name="OLE_LINK36"/>
      <w:r>
        <w:rPr>
          <w:rFonts w:ascii="Times New Roman" w:eastAsia="宋体" w:hAnsi="Times New Roman" w:cs="Times New Roman" w:hint="eastAsia"/>
          <w:szCs w:val="21"/>
        </w:rPr>
        <w:t>S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.</w:t>
      </w:r>
      <w:r w:rsidRPr="00CD3B88">
        <w:rPr>
          <w:rFonts w:ascii="Times New Roman" w:eastAsia="宋体" w:hAnsi="Times New Roman" w:cs="Times New Roman" w:hint="eastAsia"/>
          <w:szCs w:val="21"/>
        </w:rPr>
        <w:t xml:space="preserve"> </w:t>
      </w:r>
      <w:bookmarkEnd w:id="0"/>
      <w:r>
        <w:rPr>
          <w:rFonts w:ascii="Times New Roman" w:eastAsia="宋体" w:hAnsi="Times New Roman" w:cs="Times New Roman"/>
          <w:szCs w:val="21"/>
        </w:rPr>
        <w:t>C</w:t>
      </w:r>
      <w:r w:rsidRPr="00352B06">
        <w:rPr>
          <w:rFonts w:ascii="Times New Roman" w:eastAsia="宋体" w:hAnsi="Times New Roman" w:cs="Times New Roman"/>
          <w:szCs w:val="21"/>
        </w:rPr>
        <w:t>omparison of the present method with recently reported methods for AA detection.</w:t>
      </w:r>
    </w:p>
    <w:tbl>
      <w:tblPr>
        <w:tblW w:w="8606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66"/>
        <w:gridCol w:w="1993"/>
        <w:gridCol w:w="2054"/>
        <w:gridCol w:w="1650"/>
        <w:gridCol w:w="1443"/>
      </w:tblGrid>
      <w:tr w:rsidR="008F3DD4" w:rsidRPr="004F275B" w:rsidTr="005663F9">
        <w:trPr>
          <w:trHeight w:val="775"/>
          <w:jc w:val="center"/>
        </w:trPr>
        <w:tc>
          <w:tcPr>
            <w:tcW w:w="1466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Analytical</w:t>
            </w:r>
          </w:p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method</w:t>
            </w:r>
          </w:p>
        </w:tc>
        <w:tc>
          <w:tcPr>
            <w:tcW w:w="1993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Material</w:t>
            </w:r>
          </w:p>
        </w:tc>
        <w:tc>
          <w:tcPr>
            <w:tcW w:w="2054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Linear range (µM)</w:t>
            </w:r>
          </w:p>
        </w:tc>
        <w:tc>
          <w:tcPr>
            <w:tcW w:w="1650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LOD (µM)</w:t>
            </w:r>
          </w:p>
        </w:tc>
        <w:tc>
          <w:tcPr>
            <w:tcW w:w="1443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</w:tr>
      <w:tr w:rsidR="008F3DD4" w:rsidRPr="004F275B" w:rsidTr="005663F9">
        <w:trPr>
          <w:trHeight w:val="542"/>
          <w:jc w:val="center"/>
        </w:trPr>
        <w:tc>
          <w:tcPr>
            <w:tcW w:w="1466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</w:t>
            </w:r>
            <w:r w:rsidRPr="004F275B">
              <w:rPr>
                <w:rFonts w:ascii="Times New Roman" w:eastAsia="宋体" w:hAnsi="Times New Roman" w:cs="Times New Roman"/>
                <w:szCs w:val="21"/>
              </w:rPr>
              <w:t>olorimetric</w:t>
            </w:r>
          </w:p>
        </w:tc>
        <w:tc>
          <w:tcPr>
            <w:tcW w:w="199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scandium-MOF</w:t>
            </w:r>
          </w:p>
        </w:tc>
        <w:tc>
          <w:tcPr>
            <w:tcW w:w="205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0.2-20</w:t>
            </w:r>
          </w:p>
        </w:tc>
        <w:tc>
          <w:tcPr>
            <w:tcW w:w="165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0.174</w:t>
            </w:r>
          </w:p>
        </w:tc>
        <w:tc>
          <w:tcPr>
            <w:tcW w:w="144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begin"/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instrText xml:space="preserve"> ADDIN EN.CITE &lt;EndNote&gt;&lt;Cite&gt;&lt;Author&gt;Su&lt;/Author&gt;&lt;Year&gt;2023&lt;/Year&gt;&lt;RecNum&gt;49&lt;/RecNum&gt;&lt;DisplayText&gt;[6]&lt;/DisplayText&gt;&lt;record&gt;&lt;rec-number&gt;49&lt;/rec-number&gt;&lt;foreign-keys&gt;&lt;key app="EN" db-id="520pv2w95xa05vetzp75t2pdvv20wwe2sz0v" timestamp="1769849692"&gt;49&lt;/key&gt;&lt;/foreign-keys&gt;&lt;ref-type name="Journal Article"&gt;17&lt;/ref-type&gt;&lt;contributors&gt;&lt;authors&gt;&lt;author&gt;Su, Yiqian&lt;/author&gt;&lt;author&gt;Wu, Hongjiao&lt;/author&gt;&lt;author&gt;Chen, Jiaqi&lt;/author&gt;&lt;author&gt;Li, Huiqin&lt;/author&gt;&lt;author&gt;Lin, Pengcheng&lt;/author&gt;&lt;author&gt;Xiao, Wei&lt;/author&gt;&lt;author&gt;Cao, Donglin&lt;/author&gt;&lt;/authors&gt;&lt;/contributors&gt;&lt;titles&gt;&lt;title&gt;Novel scandium-MOF nanocrystals as peroxidase-mimicking nanozymes for highly sensitive colorimetric detection of ascorbic acid in human serum&lt;/title&gt;&lt;secondary-title&gt;CrystEngComm&lt;/secondary-title&gt;&lt;/titles&gt;&lt;periodical&gt;&lt;full-title&gt;CrystEngComm&lt;/full-title&gt;&lt;/periodical&gt;&lt;pages&gt;3472-3483&lt;/pages&gt;&lt;volume&gt;25&lt;/volume&gt;&lt;number&gt;23&lt;/number&gt;&lt;dates&gt;&lt;year&gt;2023&lt;/year&gt;&lt;/dates&gt;&lt;urls&gt;&lt;/urls&gt;&lt;/record&gt;&lt;/Cite&gt;&lt;/EndNote&gt;</w:instrTex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separate"/>
            </w:r>
            <w:r w:rsidRPr="00197A35">
              <w:rPr>
                <w:rFonts w:ascii="Times New Roman" w:eastAsia="宋体" w:hAnsi="Times New Roman" w:cs="Times New Roman"/>
                <w:noProof/>
                <w:color w:val="5B9BD5" w:themeColor="accent1"/>
                <w:szCs w:val="21"/>
              </w:rPr>
              <w:t>[6]</w: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end"/>
            </w:r>
          </w:p>
        </w:tc>
      </w:tr>
      <w:tr w:rsidR="008F3DD4" w:rsidRPr="004F275B" w:rsidTr="005663F9">
        <w:trPr>
          <w:trHeight w:val="542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</w:t>
            </w:r>
            <w:r w:rsidRPr="004F275B">
              <w:rPr>
                <w:rFonts w:ascii="Times New Roman" w:eastAsia="宋体" w:hAnsi="Times New Roman" w:cs="Times New Roman"/>
                <w:szCs w:val="21"/>
              </w:rPr>
              <w:t>olorimetric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Ce-BPyDC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1-20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0.28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begin"/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instrText xml:space="preserve"> ADDIN EN.CITE &lt;EndNote&gt;&lt;Cite&gt;&lt;Author&gt;Luo&lt;/Author&gt;&lt;Year&gt;2019&lt;/Year&gt;&lt;RecNum&gt;50&lt;/RecNum&gt;&lt;DisplayText&gt;[7]&lt;/DisplayText&gt;&lt;record&gt;&lt;rec-number&gt;50&lt;/rec-number&gt;&lt;foreign-keys&gt;&lt;key app="EN" db-id="520pv2w95xa05vetzp75t2pdvv20wwe2sz0v" timestamp="1769849705"&gt;50&lt;/key&gt;&lt;/foreign-keys&gt;&lt;ref-type name="Journal Article"&gt;17&lt;/ref-type&gt;&lt;contributors&gt;&lt;authors&gt;&lt;author&gt;Luo, Linpin&lt;/author&gt;&lt;author&gt;Huang, Lunjie&lt;/author&gt;&lt;author&gt;Liu, Xinnan&lt;/author&gt;&lt;author&gt;Zhang, Wentao&lt;/author&gt;&lt;author&gt;Yao, Xiaolin&lt;/author&gt;&lt;author&gt;Dou, Leina&lt;/author&gt;&lt;author&gt;Zhang, Xu&lt;/author&gt;&lt;author&gt;Nian, Ying&lt;/author&gt;&lt;author&gt;Sun, Jing&lt;/author&gt;&lt;author&gt;Wang, Jianlong&lt;/author&gt;&lt;/authors&gt;&lt;/contributors&gt;&lt;titles&gt;&lt;title&gt;Mixed-valence Ce-BPyDC metal–organic framework with dual enzyme-like activities for colorimetric biosensing&lt;/title&gt;&lt;secondary-title&gt;Inorganic Chemistry&lt;/secondary-title&gt;&lt;/titles&gt;&lt;periodical&gt;&lt;full-title&gt;Inorganic chemistry&lt;/full-title&gt;&lt;/periodical&gt;&lt;pages&gt;11382-11388&lt;/pages&gt;&lt;volume&gt;58&lt;/volume&gt;&lt;number&gt;17&lt;/number&gt;&lt;dates&gt;&lt;year&gt;2019&lt;/year&gt;&lt;/dates&gt;&lt;isbn&gt;0020-1669&lt;/isbn&gt;&lt;urls&gt;&lt;/urls&gt;&lt;/record&gt;&lt;/Cite&gt;&lt;/EndNote&gt;</w:instrTex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separate"/>
            </w:r>
            <w:r w:rsidRPr="00197A35">
              <w:rPr>
                <w:rFonts w:ascii="Times New Roman" w:eastAsia="宋体" w:hAnsi="Times New Roman" w:cs="Times New Roman"/>
                <w:noProof/>
                <w:color w:val="5B9BD5" w:themeColor="accent1"/>
                <w:szCs w:val="21"/>
              </w:rPr>
              <w:t>[7]</w: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end"/>
            </w:r>
          </w:p>
        </w:tc>
      </w:tr>
      <w:tr w:rsidR="008F3DD4" w:rsidRPr="004F275B" w:rsidTr="005663F9">
        <w:trPr>
          <w:trHeight w:val="542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</w:t>
            </w:r>
            <w:r w:rsidRPr="004F275B">
              <w:rPr>
                <w:rFonts w:ascii="Times New Roman" w:eastAsia="宋体" w:hAnsi="Times New Roman" w:cs="Times New Roman"/>
                <w:szCs w:val="21"/>
              </w:rPr>
              <w:t>olorimetric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MVCM MOF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20-500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3.57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begin"/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instrText xml:space="preserve"> ADDIN EN.CITE &lt;EndNote&gt;&lt;Cite&gt;&lt;Author&gt;Fu&lt;/Author&gt;&lt;Year&gt;2022&lt;/Year&gt;&lt;RecNum&gt;51&lt;/RecNum&gt;&lt;DisplayText&gt;[8]&lt;/DisplayText&gt;&lt;record&gt;&lt;rec-number&gt;51&lt;/rec-number&gt;&lt;foreign-keys&gt;&lt;key app="EN" db-id="520pv2w95xa05vetzp75t2pdvv20wwe2sz0v" timestamp="1769849717"&gt;51&lt;/key&gt;&lt;/foreign-keys&gt;&lt;ref-type name="Journal Article"&gt;17&lt;/ref-type&gt;&lt;contributors&gt;&lt;authors&gt;&lt;author&gt;Fu, Manjun&lt;/author&gt;&lt;author&gt;Xu, Fang&lt;/author&gt;&lt;author&gt;Yan, Juntao&lt;/author&gt;&lt;author&gt;Wang, Chunlei&lt;/author&gt;&lt;author&gt;Fan, Guozhi&lt;/author&gt;&lt;author&gt;Song, Guangsen&lt;/author&gt;&lt;author&gt;Chai, Bo&lt;/author&gt;&lt;/authors&gt;&lt;/contributors&gt;&lt;titles&gt;&lt;title&gt;Mixed valence state cerium metal organic framework with prominent oxidase-mimicking activity for ascorbic acid detection: Mechanism and performance&lt;/title&gt;&lt;secondary-title&gt;Colloids and Surfaces A: Physicochemical and Engineering Aspects&lt;/secondary-title&gt;&lt;/titles&gt;&lt;periodical&gt;&lt;full-title&gt;Colloids and Surfaces A: Physicochemical and Engineering Aspects&lt;/full-title&gt;&lt;/periodical&gt;&lt;pages&gt;128610&lt;/pages&gt;&lt;volume&gt;641&lt;/volume&gt;&lt;dates&gt;&lt;year&gt;2022&lt;/year&gt;&lt;/dates&gt;&lt;isbn&gt;0927-7757&lt;/isbn&gt;&lt;urls&gt;&lt;/urls&gt;&lt;/record&gt;&lt;/Cite&gt;&lt;/EndNote&gt;</w:instrTex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separate"/>
            </w:r>
            <w:r w:rsidRPr="00197A35">
              <w:rPr>
                <w:rFonts w:ascii="Times New Roman" w:eastAsia="宋体" w:hAnsi="Times New Roman" w:cs="Times New Roman"/>
                <w:noProof/>
                <w:color w:val="5B9BD5" w:themeColor="accent1"/>
                <w:szCs w:val="21"/>
              </w:rPr>
              <w:t>[8]</w: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end"/>
            </w:r>
          </w:p>
        </w:tc>
      </w:tr>
      <w:tr w:rsidR="008F3DD4" w:rsidRPr="004F275B" w:rsidTr="005663F9">
        <w:trPr>
          <w:trHeight w:val="542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Smartphone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Fe-P/N-C SAN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0.5-100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0.315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begin"/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instrText xml:space="preserve"> ADDIN EN.CITE &lt;EndNote&gt;&lt;Cite&gt;&lt;Author&gt;Li&lt;/Author&gt;&lt;Year&gt;2023&lt;/Year&gt;&lt;RecNum&gt;52&lt;/RecNum&gt;&lt;DisplayText&gt;[4]&lt;/DisplayText&gt;&lt;record&gt;&lt;rec-number&gt;52&lt;/rec-number&gt;&lt;foreign-keys&gt;&lt;key app="EN" db-id="520pv2w95xa05vetzp75t2pdvv20wwe2sz0v" timestamp="1769849730"&gt;52&lt;/key&gt;&lt;/foreign-keys&gt;&lt;ref-type name="Journal Article"&gt;17&lt;/ref-type&gt;&lt;contributors&gt;&lt;authors&gt;&lt;author&gt;Li, Ying&lt;/author&gt;&lt;author&gt;Javed, Rida&lt;/author&gt;&lt;author&gt;Li, Rui&lt;/author&gt;&lt;author&gt;Zhang, Yuyang&lt;/author&gt;&lt;author&gt;Lang, Ziyue&lt;/author&gt;&lt;author&gt;Zhao, Hongbin&lt;/author&gt;&lt;author&gt;Liu, Xing&lt;/author&gt;&lt;author&gt;Cao, Hongmei&lt;/author&gt;&lt;author&gt;Ye, Daixin&lt;/author&gt;&lt;/authors&gt;&lt;/contributors&gt;&lt;titles&gt;&lt;title&gt;A colorimetric smartphone-based sensor for on-site AA detection in tropical fruits using Fe-P/NC single-atom nanoenzyme&lt;/title&gt;&lt;secondary-title&gt;Food Chemistry&lt;/secondary-title&gt;&lt;/titles&gt;&lt;periodical&gt;&lt;full-title&gt;Food Chemistry&lt;/full-title&gt;&lt;/periodical&gt;&lt;pages&gt;135017&lt;/pages&gt;&lt;volume&gt;406&lt;/volume&gt;&lt;dates&gt;&lt;year&gt;2023&lt;/year&gt;&lt;/dates&gt;&lt;isbn&gt;0308-8146&lt;/isbn&gt;&lt;urls&gt;&lt;/urls&gt;&lt;/record&gt;&lt;/Cite&gt;&lt;/EndNote&gt;</w:instrTex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separate"/>
            </w:r>
            <w:r w:rsidRPr="00197A35">
              <w:rPr>
                <w:rFonts w:ascii="Times New Roman" w:eastAsia="宋体" w:hAnsi="Times New Roman" w:cs="Times New Roman"/>
                <w:noProof/>
                <w:color w:val="5B9BD5" w:themeColor="accent1"/>
                <w:szCs w:val="21"/>
              </w:rPr>
              <w:t>[4]</w: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end"/>
            </w:r>
          </w:p>
        </w:tc>
      </w:tr>
      <w:tr w:rsidR="008F3DD4" w:rsidRPr="004F275B" w:rsidTr="005663F9">
        <w:trPr>
          <w:trHeight w:val="542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Fluorescence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MnO</w:t>
            </w:r>
            <w:r w:rsidRPr="004F275B"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  <w:r w:rsidRPr="004F275B">
              <w:rPr>
                <w:rFonts w:ascii="Times New Roman" w:eastAsia="宋体" w:hAnsi="Times New Roman" w:cs="Times New Roman"/>
                <w:szCs w:val="21"/>
              </w:rPr>
              <w:t xml:space="preserve"> nanosheets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1.5-100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0.45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begin"/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instrText xml:space="preserve"> ADDIN EN.CITE &lt;EndNote&gt;&lt;Cite&gt;&lt;Author&gt;Zhang&lt;/Author&gt;&lt;Year&gt;2021&lt;/Year&gt;&lt;RecNum&gt;53&lt;/RecNum&gt;&lt;DisplayText&gt;[9]&lt;/DisplayText&gt;&lt;record&gt;&lt;rec-number&gt;53&lt;/rec-number&gt;&lt;foreign-keys&gt;&lt;key app="EN" db-id="520pv2w95xa05vetzp75t2pdvv20wwe2sz0v" timestamp="1769849769"&gt;53&lt;/key&gt;&lt;/foreign-keys&gt;&lt;ref-type name="Journal Article"&gt;17&lt;/ref-type&gt;&lt;contributors&gt;&lt;authors&gt;&lt;author&gt;Zhang, Jun&lt;/author&gt;&lt;author&gt;Chen, Ruchun&lt;/author&gt;&lt;author&gt;Chen, Qizhen&lt;/author&gt;&lt;author&gt;Hu, Yongmei&lt;/author&gt;&lt;author&gt;Pan, Shuang&lt;/author&gt;&lt;author&gt;Hu, Xiaoli&lt;/author&gt;&lt;/authors&gt;&lt;/contributors&gt;&lt;titles&gt;&lt;title&gt;Ratiometric fluorescent probe for ascorbic acid detection based on MnO2 nanosheets, gold nanoclusters and thiamine&lt;/title&gt;&lt;secondary-title&gt;Colloids and Surfaces A: Physicochemical and Engineering Aspects&lt;/secondary-title&gt;&lt;/titles&gt;&lt;periodical&gt;&lt;full-title&gt;Colloids and Surfaces A: Physicochemical and Engineering Aspects&lt;/full-title&gt;&lt;/periodical&gt;&lt;pages&gt;126605&lt;/pages&gt;&lt;volume&gt;622&lt;/volume&gt;&lt;dates&gt;&lt;year&gt;2021&lt;/year&gt;&lt;/dates&gt;&lt;isbn&gt;0927-7757&lt;/isbn&gt;&lt;urls&gt;&lt;/urls&gt;&lt;/record&gt;&lt;/Cite&gt;&lt;/EndNote&gt;</w:instrTex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separate"/>
            </w:r>
            <w:r w:rsidRPr="00197A35">
              <w:rPr>
                <w:rFonts w:ascii="Times New Roman" w:eastAsia="宋体" w:hAnsi="Times New Roman" w:cs="Times New Roman"/>
                <w:noProof/>
                <w:color w:val="5B9BD5" w:themeColor="accent1"/>
                <w:szCs w:val="21"/>
              </w:rPr>
              <w:t>[9]</w: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end"/>
            </w:r>
          </w:p>
        </w:tc>
      </w:tr>
      <w:tr w:rsidR="008F3DD4" w:rsidRPr="004F275B" w:rsidTr="005663F9">
        <w:trPr>
          <w:trHeight w:val="542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Fluorescence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Eu MOF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0-3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0.32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begin"/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instrText xml:space="preserve"> ADDIN EN.CITE &lt;EndNote&gt;&lt;Cite&gt;&lt;Author&gt;Dong&lt;/Author&gt;&lt;Year&gt;2024&lt;/Year&gt;&lt;RecNum&gt;54&lt;/RecNum&gt;&lt;DisplayText&gt;[10]&lt;/DisplayText&gt;&lt;record&gt;&lt;rec-number&gt;54&lt;/rec-number&gt;&lt;foreign-keys&gt;&lt;key app="EN" db-id="520pv2w95xa05vetzp75t2pdvv20wwe2sz0v" timestamp="1769849786"&gt;54&lt;/key&gt;&lt;/foreign-keys&gt;&lt;ref-type name="Journal Article"&gt;17&lt;/ref-type&gt;&lt;contributors&gt;&lt;authors&gt;&lt;author&gt;Dong, Xin-Xin&lt;/author&gt;&lt;author&gt;Chen, Tao-Li&lt;/author&gt;&lt;author&gt;Kong, Xiang-Juan&lt;/author&gt;&lt;author&gt;Wu, Shuang&lt;/author&gt;&lt;author&gt;Kong, Fang-Fang&lt;/author&gt;&lt;author&gt;Xiao, Qiang&lt;/author&gt;&lt;/authors&gt;&lt;/contributors&gt;&lt;titles&gt;&lt;title&gt;A facile fluorescence Eu MOF sensor for ascorbic acid and ascorbate oxidase detection&lt;/title&gt;&lt;secondary-title&gt;Analytical Methods&lt;/secondary-title&gt;&lt;/titles&gt;&lt;periodical&gt;&lt;full-title&gt;Analytical Methods&lt;/full-title&gt;&lt;/periodical&gt;&lt;pages&gt;704-708&lt;/pages&gt;&lt;volume&gt;16&lt;/volume&gt;&lt;number&gt;5&lt;/number&gt;&lt;dates&gt;&lt;year&gt;2024&lt;/year&gt;&lt;/dates&gt;&lt;urls&gt;&lt;/urls&gt;&lt;/record&gt;&lt;/Cite&gt;&lt;/EndNote&gt;</w:instrTex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separate"/>
            </w:r>
            <w:r w:rsidRPr="00197A35">
              <w:rPr>
                <w:rFonts w:ascii="Times New Roman" w:eastAsia="宋体" w:hAnsi="Times New Roman" w:cs="Times New Roman"/>
                <w:noProof/>
                <w:color w:val="5B9BD5" w:themeColor="accent1"/>
                <w:szCs w:val="21"/>
              </w:rPr>
              <w:t>[10]</w: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end"/>
            </w:r>
          </w:p>
        </w:tc>
      </w:tr>
      <w:tr w:rsidR="008F3DD4" w:rsidRPr="004F275B" w:rsidTr="005663F9">
        <w:trPr>
          <w:trHeight w:val="542"/>
          <w:jc w:val="center"/>
        </w:trPr>
        <w:tc>
          <w:tcPr>
            <w:tcW w:w="1466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</w:t>
            </w:r>
            <w:r w:rsidRPr="004F275B">
              <w:rPr>
                <w:rFonts w:ascii="Times New Roman" w:eastAsia="宋体" w:hAnsi="Times New Roman" w:cs="Times New Roman"/>
                <w:szCs w:val="21"/>
              </w:rPr>
              <w:t>olorimetric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Co/Cu-MOF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0.1-28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0.091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This work</w:t>
            </w:r>
          </w:p>
        </w:tc>
      </w:tr>
    </w:tbl>
    <w:p w:rsidR="008F3DD4" w:rsidRDefault="008F3DD4" w:rsidP="008F3DD4">
      <w:pPr>
        <w:rPr>
          <w:rFonts w:ascii="Times New Roman" w:eastAsia="宋体" w:hAnsi="Times New Roman" w:cs="Times New Roman"/>
          <w:szCs w:val="21"/>
        </w:rPr>
      </w:pPr>
    </w:p>
    <w:p w:rsidR="008F3DD4" w:rsidRDefault="008F3DD4" w:rsidP="008F3DD4">
      <w:pPr>
        <w:rPr>
          <w:rFonts w:ascii="Times New Roman" w:eastAsia="宋体" w:hAnsi="Times New Roman" w:cs="Times New Roman"/>
          <w:szCs w:val="21"/>
        </w:rPr>
      </w:pPr>
    </w:p>
    <w:p w:rsidR="008F3DD4" w:rsidRDefault="008F3DD4" w:rsidP="008F3DD4">
      <w:pPr>
        <w:rPr>
          <w:rFonts w:ascii="Times New Roman" w:eastAsia="宋体" w:hAnsi="Times New Roman" w:cs="Times New Roman"/>
          <w:szCs w:val="21"/>
        </w:rPr>
      </w:pPr>
    </w:p>
    <w:p w:rsidR="008F3DD4" w:rsidRDefault="008F3DD4" w:rsidP="008F3DD4">
      <w:pPr>
        <w:rPr>
          <w:rFonts w:ascii="Times New Roman" w:eastAsia="宋体" w:hAnsi="Times New Roman" w:cs="Times New Roman"/>
          <w:szCs w:val="21"/>
        </w:rPr>
      </w:pPr>
    </w:p>
    <w:p w:rsidR="008F3DD4" w:rsidRDefault="008F3DD4" w:rsidP="008F3DD4">
      <w:pPr>
        <w:rPr>
          <w:rFonts w:ascii="Times New Roman" w:eastAsia="宋体" w:hAnsi="Times New Roman" w:cs="Times New Roman"/>
          <w:szCs w:val="21"/>
        </w:rPr>
      </w:pPr>
    </w:p>
    <w:p w:rsidR="008F3DD4" w:rsidRDefault="008F3DD4" w:rsidP="008F3DD4">
      <w:pPr>
        <w:rPr>
          <w:rFonts w:ascii="Times New Roman" w:eastAsia="宋体" w:hAnsi="Times New Roman" w:cs="Times New Roman"/>
          <w:szCs w:val="21"/>
        </w:rPr>
      </w:pPr>
    </w:p>
    <w:p w:rsidR="008F3DD4" w:rsidRDefault="008F3DD4" w:rsidP="008F3DD4">
      <w:pPr>
        <w:rPr>
          <w:rFonts w:ascii="Times New Roman" w:eastAsia="宋体" w:hAnsi="Times New Roman" w:cs="Times New Roman"/>
          <w:szCs w:val="21"/>
        </w:rPr>
      </w:pPr>
    </w:p>
    <w:p w:rsidR="008F3DD4" w:rsidRDefault="008F3DD4" w:rsidP="008F3DD4">
      <w:pPr>
        <w:rPr>
          <w:rFonts w:ascii="Times New Roman" w:eastAsia="宋体" w:hAnsi="Times New Roman" w:cs="Times New Roman"/>
          <w:szCs w:val="21"/>
        </w:rPr>
      </w:pPr>
    </w:p>
    <w:p w:rsidR="008F3DD4" w:rsidRDefault="008F3DD4" w:rsidP="008F3DD4">
      <w:pPr>
        <w:rPr>
          <w:rFonts w:ascii="Times New Roman" w:eastAsia="宋体" w:hAnsi="Times New Roman" w:cs="Times New Roman"/>
          <w:szCs w:val="21"/>
        </w:rPr>
      </w:pPr>
    </w:p>
    <w:p w:rsidR="008F3DD4" w:rsidRDefault="008F3DD4" w:rsidP="008F3DD4">
      <w:pPr>
        <w:rPr>
          <w:rFonts w:ascii="Times New Roman" w:eastAsia="宋体" w:hAnsi="Times New Roman" w:cs="Times New Roman"/>
          <w:szCs w:val="21"/>
        </w:rPr>
      </w:pPr>
    </w:p>
    <w:p w:rsidR="008F3DD4" w:rsidRDefault="008F3DD4" w:rsidP="008F3DD4">
      <w:pPr>
        <w:rPr>
          <w:rFonts w:ascii="Times New Roman" w:eastAsia="宋体" w:hAnsi="Times New Roman" w:cs="Times New Roman"/>
          <w:szCs w:val="21"/>
        </w:rPr>
      </w:pPr>
    </w:p>
    <w:p w:rsidR="008F3DD4" w:rsidRDefault="008F3DD4" w:rsidP="008F3DD4">
      <w:pPr>
        <w:rPr>
          <w:rFonts w:ascii="Times New Roman" w:eastAsia="宋体" w:hAnsi="Times New Roman" w:cs="Times New Roman"/>
          <w:szCs w:val="21"/>
        </w:rPr>
      </w:pPr>
    </w:p>
    <w:p w:rsidR="008F3DD4" w:rsidRPr="005E59C2" w:rsidRDefault="008F3DD4" w:rsidP="008F3DD4">
      <w:pPr>
        <w:spacing w:line="400" w:lineRule="exact"/>
        <w:jc w:val="center"/>
        <w:rPr>
          <w:rFonts w:ascii="Times New Roman" w:eastAsia="宋体" w:hAnsi="Times New Roman" w:cs="Times New Roman"/>
          <w:szCs w:val="21"/>
        </w:rPr>
      </w:pPr>
      <w:r w:rsidRPr="00CD3B88">
        <w:rPr>
          <w:rFonts w:ascii="Times New Roman" w:eastAsia="宋体" w:hAnsi="Times New Roman" w:cs="Times New Roman" w:hint="eastAsia"/>
          <w:szCs w:val="21"/>
        </w:rPr>
        <w:lastRenderedPageBreak/>
        <w:t>Table</w:t>
      </w:r>
      <w:r>
        <w:rPr>
          <w:rFonts w:ascii="Times New Roman" w:eastAsia="宋体" w:hAnsi="Times New Roman" w:cs="Times New Roman" w:hint="eastAsia"/>
          <w:szCs w:val="21"/>
        </w:rPr>
        <w:t xml:space="preserve"> S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.</w:t>
      </w:r>
      <w:r w:rsidRPr="004F7DC8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C</w:t>
      </w:r>
      <w:r w:rsidRPr="00352B06">
        <w:rPr>
          <w:rFonts w:ascii="Times New Roman" w:eastAsia="宋体" w:hAnsi="Times New Roman" w:cs="Times New Roman"/>
          <w:szCs w:val="21"/>
        </w:rPr>
        <w:t>omparison of the present method with recently reported methods for A</w:t>
      </w:r>
      <w:r>
        <w:rPr>
          <w:rFonts w:ascii="Times New Roman" w:eastAsia="宋体" w:hAnsi="Times New Roman" w:cs="Times New Roman"/>
          <w:szCs w:val="21"/>
        </w:rPr>
        <w:t>LP</w:t>
      </w:r>
      <w:r w:rsidRPr="00352B06">
        <w:rPr>
          <w:rFonts w:ascii="Times New Roman" w:eastAsia="宋体" w:hAnsi="Times New Roman" w:cs="Times New Roman"/>
          <w:szCs w:val="21"/>
        </w:rPr>
        <w:t xml:space="preserve"> detection.</w:t>
      </w:r>
    </w:p>
    <w:tbl>
      <w:tblPr>
        <w:tblW w:w="860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58"/>
        <w:gridCol w:w="1986"/>
        <w:gridCol w:w="2059"/>
        <w:gridCol w:w="1654"/>
        <w:gridCol w:w="1445"/>
      </w:tblGrid>
      <w:tr w:rsidR="008F3DD4" w:rsidRPr="004F275B" w:rsidTr="005663F9">
        <w:trPr>
          <w:trHeight w:val="849"/>
          <w:jc w:val="center"/>
        </w:trPr>
        <w:tc>
          <w:tcPr>
            <w:tcW w:w="1458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Analytical</w:t>
            </w:r>
          </w:p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method</w:t>
            </w:r>
          </w:p>
        </w:tc>
        <w:tc>
          <w:tcPr>
            <w:tcW w:w="1986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Material</w:t>
            </w:r>
          </w:p>
        </w:tc>
        <w:tc>
          <w:tcPr>
            <w:tcW w:w="2059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Linear range (U/L)</w:t>
            </w:r>
          </w:p>
        </w:tc>
        <w:tc>
          <w:tcPr>
            <w:tcW w:w="1654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LOD (U/L)</w:t>
            </w:r>
          </w:p>
        </w:tc>
        <w:tc>
          <w:tcPr>
            <w:tcW w:w="1445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</w:tr>
      <w:tr w:rsidR="008F3DD4" w:rsidRPr="004F275B" w:rsidTr="005663F9">
        <w:trPr>
          <w:trHeight w:val="593"/>
          <w:jc w:val="center"/>
        </w:trPr>
        <w:tc>
          <w:tcPr>
            <w:tcW w:w="1458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Fluorescence</w:t>
            </w:r>
          </w:p>
        </w:tc>
        <w:tc>
          <w:tcPr>
            <w:tcW w:w="1986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AgNCs</w:t>
            </w:r>
          </w:p>
        </w:tc>
        <w:tc>
          <w:tcPr>
            <w:tcW w:w="2059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1-100</w:t>
            </w:r>
          </w:p>
        </w:tc>
        <w:tc>
          <w:tcPr>
            <w:tcW w:w="165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0.63</w:t>
            </w:r>
          </w:p>
        </w:tc>
        <w:tc>
          <w:tcPr>
            <w:tcW w:w="144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begin"/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instrText xml:space="preserve"> ADDIN EN.CITE &lt;EndNote&gt;&lt;Cite&gt;&lt;Author&gt;He&lt;/Author&gt;&lt;Year&gt;2017&lt;/Year&gt;&lt;RecNum&gt;55&lt;/RecNum&gt;&lt;DisplayText&gt;[11]&lt;/DisplayText&gt;&lt;record&gt;&lt;rec-number&gt;55&lt;/rec-number&gt;&lt;foreign-keys&gt;&lt;key app="EN" db-id="520pv2w95xa05vetzp75t2pdvv20wwe2sz0v" timestamp="1769849798"&gt;55&lt;/key&gt;&lt;/foreign-keys&gt;&lt;ref-type name="Journal Article"&gt;17&lt;/ref-type&gt;&lt;contributors&gt;&lt;authors&gt;&lt;author&gt;He, Yue&lt;/author&gt;&lt;author&gt;Jiao, Bining&lt;/author&gt;&lt;/authors&gt;&lt;/contributors&gt;&lt;titles&gt;&lt;title&gt;Determination of the activity of alkaline phosphatase based on the use of ssDNA-templated fluorescent silver nanoclusters and on enzyme-triggered silver reduction&lt;/title&gt;&lt;secondary-title&gt;Microchimica Acta&lt;/secondary-title&gt;&lt;/titles&gt;&lt;periodical&gt;&lt;full-title&gt;Microchimica Acta&lt;/full-title&gt;&lt;/periodical&gt;&lt;pages&gt;4167-4173&lt;/pages&gt;&lt;volume&gt;184&lt;/volume&gt;&lt;number&gt;10&lt;/number&gt;&lt;dates&gt;&lt;year&gt;2017&lt;/year&gt;&lt;/dates&gt;&lt;isbn&gt;0026-3672&lt;/isbn&gt;&lt;urls&gt;&lt;/urls&gt;&lt;/record&gt;&lt;/Cite&gt;&lt;/EndNote&gt;</w:instrTex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separate"/>
            </w:r>
            <w:r w:rsidRPr="00197A35">
              <w:rPr>
                <w:rFonts w:ascii="Times New Roman" w:eastAsia="宋体" w:hAnsi="Times New Roman" w:cs="Times New Roman"/>
                <w:noProof/>
                <w:color w:val="5B9BD5" w:themeColor="accent1"/>
                <w:szCs w:val="21"/>
              </w:rPr>
              <w:t>[11]</w: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end"/>
            </w:r>
          </w:p>
        </w:tc>
      </w:tr>
      <w:tr w:rsidR="008F3DD4" w:rsidRPr="004F275B" w:rsidTr="005663F9">
        <w:trPr>
          <w:trHeight w:val="593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Fluorescence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Fe/Eu-MOF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1-200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0.6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begin"/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instrText xml:space="preserve"> ADDIN EN.CITE &lt;EndNote&gt;&lt;Cite&gt;&lt;Author&gt;Shi&lt;/Author&gt;&lt;Year&gt;2021&lt;/Year&gt;&lt;RecNum&gt;56&lt;/RecNum&gt;&lt;DisplayText&gt;[12]&lt;/DisplayText&gt;&lt;record&gt;&lt;rec-number&gt;56&lt;/rec-number&gt;&lt;foreign-keys&gt;&lt;key app="EN" db-id="520pv2w95xa05vetzp75t2pdvv20wwe2sz0v" timestamp="1769849809"&gt;56&lt;/key&gt;&lt;/foreign-keys&gt;&lt;ref-type name="Journal Article"&gt;17&lt;/ref-type&gt;&lt;contributors&gt;&lt;authors&gt;&lt;author&gt;Shi, Wei&lt;/author&gt;&lt;author&gt;Li, Tianze&lt;/author&gt;&lt;author&gt;Chu, Ning&lt;/author&gt;&lt;author&gt;Liu, Xun&lt;/author&gt;&lt;author&gt;He, Mengqi&lt;/author&gt;&lt;author&gt;Bui, Brian&lt;/author&gt;&lt;author&gt;Chen, Mingli&lt;/author&gt;&lt;author&gt;Chen, Wei&lt;/author&gt;&lt;/authors&gt;&lt;/contributors&gt;&lt;titles&gt;&lt;title&gt;Nano-octahedral bimetallic Fe/Eu-MOF preparation and dual model sensing of serum alkaline phosphatase (ALP) based on its peroxidase-like property and fluorescence&lt;/title&gt;&lt;secondary-title&gt;Materials Science and Engineering: C&lt;/secondary-title&gt;&lt;/titles&gt;&lt;periodical&gt;&lt;full-title&gt;Materials Science and Engineering: C&lt;/full-title&gt;&lt;/periodical&gt;&lt;pages&gt;112404&lt;/pages&gt;&lt;volume&gt;129&lt;/volume&gt;&lt;dates&gt;&lt;year&gt;2021&lt;/year&gt;&lt;/dates&gt;&lt;isbn&gt;0928-4931&lt;/isbn&gt;&lt;urls&gt;&lt;/urls&gt;&lt;/record&gt;&lt;/Cite&gt;&lt;/EndNote&gt;</w:instrTex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separate"/>
            </w:r>
            <w:r w:rsidRPr="00197A35">
              <w:rPr>
                <w:rFonts w:ascii="Times New Roman" w:eastAsia="宋体" w:hAnsi="Times New Roman" w:cs="Times New Roman"/>
                <w:noProof/>
                <w:color w:val="5B9BD5" w:themeColor="accent1"/>
                <w:szCs w:val="21"/>
              </w:rPr>
              <w:t>[12]</w: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end"/>
            </w:r>
          </w:p>
        </w:tc>
      </w:tr>
      <w:tr w:rsidR="008F3DD4" w:rsidRPr="004F275B" w:rsidTr="005663F9">
        <w:trPr>
          <w:trHeight w:val="593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Fluorescence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Ce(Ⅳ)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0-250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2.3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begin"/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instrText xml:space="preserve"> ADDIN EN.CITE &lt;EndNote&gt;&lt;Cite&gt;&lt;Author&gt;Song&lt;/Author&gt;&lt;Year&gt;2018&lt;/Year&gt;&lt;RecNum&gt;57&lt;/RecNum&gt;&lt;DisplayText&gt;[13]&lt;/DisplayText&gt;&lt;record&gt;&lt;rec-number&gt;57&lt;/rec-number&gt;&lt;foreign-keys&gt;&lt;key app="EN" db-id="520pv2w95xa05vetzp75t2pdvv20wwe2sz0v" timestamp="1769849821"&gt;57&lt;/key&gt;&lt;/foreign-keys&gt;&lt;ref-type name="Journal Article"&gt;17&lt;/ref-type&gt;&lt;contributors&gt;&lt;authors&gt;&lt;author&gt;Song, Hongwei&lt;/author&gt;&lt;author&gt;Wang, Hangyu&lt;/author&gt;&lt;author&gt;Li, Xin&lt;/author&gt;&lt;author&gt;Peng, Yinxian&lt;/author&gt;&lt;author&gt;Pan, Jianming&lt;/author&gt;&lt;author&gt;Niu, Xiangheng&lt;/au</w:instrText>
            </w:r>
            <w:r w:rsidRPr="00197A35">
              <w:rPr>
                <w:rFonts w:ascii="Times New Roman" w:eastAsia="宋体" w:hAnsi="Times New Roman" w:cs="Times New Roman" w:hint="eastAsia"/>
                <w:color w:val="5B9BD5" w:themeColor="accent1"/>
                <w:szCs w:val="21"/>
              </w:rPr>
              <w:instrText>thor&gt;&lt;/authors&gt;&lt;/contributors&gt;&lt;titles&gt;&lt;title&gt;Sensitive and selective colorimetric detection of alkaline phosphatase activity based on phosphate anion-quenched oxidase-mimicking activity of Ce (</w:instrText>
            </w:r>
            <w:r w:rsidRPr="00197A35">
              <w:rPr>
                <w:rFonts w:ascii="Times New Roman" w:eastAsia="宋体" w:hAnsi="Times New Roman" w:cs="Times New Roman" w:hint="eastAsia"/>
                <w:color w:val="5B9BD5" w:themeColor="accent1"/>
                <w:szCs w:val="21"/>
              </w:rPr>
              <w:instrText>Ⅳ</w:instrText>
            </w:r>
            <w:r w:rsidRPr="00197A35">
              <w:rPr>
                <w:rFonts w:ascii="Times New Roman" w:eastAsia="宋体" w:hAnsi="Times New Roman" w:cs="Times New Roman" w:hint="eastAsia"/>
                <w:color w:val="5B9BD5" w:themeColor="accent1"/>
                <w:szCs w:val="21"/>
              </w:rPr>
              <w:instrText>) ions&lt;/title&gt;&lt;secondary-title&gt;Analytica Chimica Acta&lt;/second</w:instrTex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instrText>ary-title&gt;&lt;/titles&gt;&lt;periodical&gt;&lt;full-title&gt;Analytica Chimica Acta&lt;/full-title&gt;&lt;/periodical&gt;&lt;pages&gt;154-161&lt;/pages&gt;&lt;volume&gt;1044&lt;/volume&gt;&lt;dates&gt;&lt;year&gt;2018&lt;/year&gt;&lt;/dates&gt;&lt;isbn&gt;0003-2670&lt;/isbn&gt;&lt;urls&gt;&lt;/urls&gt;&lt;/record&gt;&lt;/Cite&gt;&lt;/EndNote&gt;</w:instrTex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separate"/>
            </w:r>
            <w:r w:rsidRPr="00197A35">
              <w:rPr>
                <w:rFonts w:ascii="Times New Roman" w:eastAsia="宋体" w:hAnsi="Times New Roman" w:cs="Times New Roman"/>
                <w:noProof/>
                <w:color w:val="5B9BD5" w:themeColor="accent1"/>
                <w:szCs w:val="21"/>
              </w:rPr>
              <w:t>[13]</w: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end"/>
            </w:r>
          </w:p>
        </w:tc>
      </w:tr>
      <w:tr w:rsidR="008F3DD4" w:rsidRPr="004F275B" w:rsidTr="005663F9">
        <w:trPr>
          <w:trHeight w:val="593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Fluorescence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Cu-C</w:t>
            </w:r>
            <w:r w:rsidRPr="004F275B">
              <w:rPr>
                <w:rFonts w:ascii="Times New Roman" w:eastAsia="宋体" w:hAnsi="Times New Roman" w:cs="Times New Roman"/>
                <w:szCs w:val="21"/>
                <w:vertAlign w:val="subscript"/>
              </w:rPr>
              <w:t>3</w:t>
            </w:r>
            <w:r w:rsidRPr="004F275B">
              <w:rPr>
                <w:rFonts w:ascii="Times New Roman" w:eastAsia="宋体" w:hAnsi="Times New Roman" w:cs="Times New Roman"/>
                <w:szCs w:val="21"/>
              </w:rPr>
              <w:t>N</w:t>
            </w:r>
            <w:r w:rsidRPr="004F275B">
              <w:rPr>
                <w:rFonts w:ascii="Times New Roman" w:eastAsia="宋体" w:hAnsi="Times New Roman" w:cs="Times New Roman"/>
                <w:szCs w:val="21"/>
                <w:vertAlign w:val="subscript"/>
              </w:rPr>
              <w:t>4</w:t>
            </w:r>
            <w:r w:rsidRPr="004F275B">
              <w:rPr>
                <w:rFonts w:ascii="Times New Roman" w:eastAsia="宋体" w:hAnsi="Times New Roman" w:cs="Times New Roman"/>
                <w:szCs w:val="21"/>
              </w:rPr>
              <w:t>-550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1-30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0.42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begin"/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instrText xml:space="preserve"> ADDIN EN.CITE &lt;EndNote&gt;&lt;Cite&gt;&lt;Author&gt;Song&lt;/Author&gt;&lt;Year&gt;2023&lt;/Year&gt;&lt;RecNum&gt;58&lt;/RecNum&gt;&lt;DisplayText&gt;[14]&lt;/DisplayText&gt;&lt;record&gt;&lt;rec-number&gt;58&lt;/rec-number&gt;&lt;foreign-keys&gt;&lt;key app="EN" db-id="520pv2w95xa05vetzp75t2pdvv20wwe2sz0v" timestamp="1769849834"&gt;58&lt;/key&gt;&lt;/foreign-keys&gt;&lt;ref-type name="Journal Article"&gt;17&lt;/ref-type&gt;&lt;contributors&gt;&lt;authors&gt;&lt;author&gt;Song, Yunfei&lt;/author&gt;&lt;author&gt;Huang, Chengzhi&lt;/author&gt;&lt;author&gt;Li, Yuanfang&lt;/author&gt;&lt;/authors&gt;&lt;/contributors&gt;&lt;titles&gt;&lt;title&gt;Nanozymes from Cu (II) metal–organic gel and melamine for highly active peroxidase-like activity to detect alkaline phosphatase&lt;/title&gt;&lt;secondary-title&gt;ACS Applied Nano Materials&lt;/secondary-title&gt;&lt;/titles&gt;&lt;periodical&gt;&lt;full-title&gt;ACS Applied Nano Materials&lt;/full-title&gt;&lt;/periodical&gt;&lt;pages&gt;1369-1378&lt;/pages&gt;&lt;volume&gt;6&lt;/volume&gt;&lt;number&gt;2&lt;/number&gt;&lt;dates&gt;&lt;year&gt;2023&lt;/year&gt;&lt;/dates&gt;&lt;isbn&gt;2574-0970&lt;/isbn&gt;&lt;urls&gt;&lt;/urls&gt;&lt;/record&gt;&lt;/Cite&gt;&lt;/EndNote&gt;</w:instrTex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separate"/>
            </w:r>
            <w:r w:rsidRPr="00197A35">
              <w:rPr>
                <w:rFonts w:ascii="Times New Roman" w:eastAsia="宋体" w:hAnsi="Times New Roman" w:cs="Times New Roman"/>
                <w:noProof/>
                <w:color w:val="5B9BD5" w:themeColor="accent1"/>
                <w:szCs w:val="21"/>
              </w:rPr>
              <w:t>[14]</w: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end"/>
            </w:r>
          </w:p>
        </w:tc>
      </w:tr>
      <w:tr w:rsidR="008F3DD4" w:rsidRPr="004F275B" w:rsidTr="005663F9">
        <w:trPr>
          <w:trHeight w:val="593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</w:t>
            </w:r>
            <w:r w:rsidRPr="004F275B">
              <w:rPr>
                <w:rFonts w:ascii="Times New Roman" w:eastAsia="宋体" w:hAnsi="Times New Roman" w:cs="Times New Roman"/>
                <w:szCs w:val="21"/>
              </w:rPr>
              <w:t>olorimetric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PDA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1-200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2.8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begin"/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instrText xml:space="preserve"> ADDIN EN.CITE &lt;EndNote&gt;&lt;Cite&gt;&lt;Author&gt;Chen&lt;/Author&gt;&lt;Year&gt;2023&lt;/Year&gt;&lt;RecNum&gt;59&lt;/RecNum&gt;&lt;DisplayText&gt;[15]&lt;/DisplayText&gt;&lt;record&gt;&lt;rec-number&gt;59&lt;/rec-number&gt;&lt;foreign-keys&gt;&lt;key app="EN" db-id="520pv2w95xa05vetzp75t2pdvv20wwe2sz0v" timestamp="1769849848"&gt;59&lt;/key&gt;&lt;/foreign-keys&gt;&lt;ref-type name="Journal Article"&gt;17&lt;/ref-type&gt;&lt;contributors&gt;&lt;authors&gt;&lt;author&gt;Chen, Yanwen&lt;/author&gt;&lt;author&gt;Zhao, Liu&lt;/author&gt;&lt;author&gt;Zhang, Baoshuai&lt;/author&gt;&lt;author&gt;Guan, Yuqing&lt;/author&gt;&lt;author&gt;Yao, Cheng&lt;/author&gt;&lt;author&gt;Xu, Xuan&lt;/author&gt;&lt;/authors&gt;&lt;/contributors&gt;&lt;titles&gt;&lt;title&gt;Fe–N hollow mesoporous carbon spheres with high oxidase-like activity for sensitive detection of alkaline phosphatase&lt;/title&gt;&lt;secondary-title&gt;Analyst&lt;/secondary-title&gt;&lt;/titles&gt;&lt;periodical&gt;&lt;full-title&gt;Analyst&lt;/full-title&gt;&lt;/periodical&gt;&lt;pages&gt;2825-2833&lt;/pages&gt;&lt;volume&gt;148&lt;/volume&gt;&lt;number&gt;12&lt;/number&gt;&lt;dates&gt;&lt;year&gt;2023&lt;/year&gt;&lt;/dates&gt;&lt;urls&gt;&lt;/urls&gt;&lt;/record&gt;&lt;/Cite&gt;&lt;/EndNote&gt;</w:instrTex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separate"/>
            </w:r>
            <w:r w:rsidRPr="00197A35">
              <w:rPr>
                <w:rFonts w:ascii="Times New Roman" w:eastAsia="宋体" w:hAnsi="Times New Roman" w:cs="Times New Roman"/>
                <w:noProof/>
                <w:color w:val="5B9BD5" w:themeColor="accent1"/>
                <w:szCs w:val="21"/>
              </w:rPr>
              <w:t>[15]</w: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end"/>
            </w:r>
          </w:p>
        </w:tc>
      </w:tr>
      <w:tr w:rsidR="008F3DD4" w:rsidRPr="004F275B" w:rsidTr="005663F9">
        <w:trPr>
          <w:trHeight w:val="593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</w:t>
            </w:r>
            <w:r w:rsidRPr="004F275B">
              <w:rPr>
                <w:rFonts w:ascii="Times New Roman" w:eastAsia="宋体" w:hAnsi="Times New Roman" w:cs="Times New Roman"/>
                <w:szCs w:val="21"/>
              </w:rPr>
              <w:t>olorimetric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N-CQD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5-360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1.1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begin"/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instrText xml:space="preserve"> ADDIN EN.CITE &lt;EndNote&gt;&lt;Cite&gt;&lt;Author&gt;Wang&lt;/Author&gt;&lt;Year&gt;2022&lt;/Year&gt;&lt;RecNum&gt;60&lt;/RecNum&gt;&lt;DisplayText&gt;[16]&lt;/DisplayText&gt;&lt;record&gt;&lt;rec-number&gt;60&lt;/rec-number&gt;&lt;foreign-keys&gt;&lt;key app="EN" db-id="520pv2w95xa05vetzp75t2pdvv20wwe2sz0v" timestamp="1769849860"&gt;60&lt;/key&gt;&lt;/foreign-keys&gt;&lt;ref-type name="Journal Article"&gt;17&lt;/ref-type&gt;&lt;contributors&gt;&lt;authors&gt;&lt;author&gt;Wang, Dong-En&lt;/author&gt;&lt;author&gt;You, Shangqi&lt;/author&gt;&lt;author&gt;Huo, Wenjing&lt;/author&gt;&lt;author&gt;Han, Xiang&lt;/author&gt;&lt;author&gt;Xu, Huiyun&lt;/author&gt;&lt;/authors&gt;&lt;/contributors&gt;&lt;titles&gt;&lt;title&gt;Colorimetric detection of alkaline phosphatase activity based on pyridoxal phosphate–induced chromatic switch of polydiacetylene nano-liposomes&lt;/title&gt;&lt;secondary-title&gt;Microchimica Acta&lt;/secondary-title&gt;&lt;/titles&gt;&lt;periodical&gt;&lt;full-title&gt;Microchimica Acta&lt;/full-title&gt;&lt;/periodical&gt;&lt;pages&gt;70&lt;/pages&gt;&lt;volume&gt;189&lt;/volume&gt;&lt;number&gt;2&lt;/number&gt;&lt;dates&gt;&lt;year&gt;2022&lt;/year&gt;&lt;/dates&gt;&lt;isbn&gt;0026-3672&lt;/isbn&gt;&lt;urls&gt;&lt;/urls&gt;&lt;/record&gt;&lt;/Cite&gt;&lt;/EndNote&gt;</w:instrTex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separate"/>
            </w:r>
            <w:r w:rsidRPr="00197A35">
              <w:rPr>
                <w:rFonts w:ascii="Times New Roman" w:eastAsia="宋体" w:hAnsi="Times New Roman" w:cs="Times New Roman"/>
                <w:noProof/>
                <w:color w:val="5B9BD5" w:themeColor="accent1"/>
                <w:szCs w:val="21"/>
              </w:rPr>
              <w:t>[16]</w:t>
            </w:r>
            <w:r w:rsidRPr="00197A35"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  <w:fldChar w:fldCharType="end"/>
            </w:r>
          </w:p>
        </w:tc>
      </w:tr>
      <w:tr w:rsidR="008F3DD4" w:rsidRPr="004F275B" w:rsidTr="005663F9">
        <w:trPr>
          <w:trHeight w:val="593"/>
          <w:jc w:val="center"/>
        </w:trPr>
        <w:tc>
          <w:tcPr>
            <w:tcW w:w="1458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</w:t>
            </w:r>
            <w:r w:rsidRPr="004F275B">
              <w:rPr>
                <w:rFonts w:ascii="Times New Roman" w:eastAsia="宋体" w:hAnsi="Times New Roman" w:cs="Times New Roman"/>
                <w:szCs w:val="21"/>
              </w:rPr>
              <w:t>olorimetric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Co/Cu-MOF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0.2-6.5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0.12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This work</w:t>
            </w:r>
          </w:p>
        </w:tc>
      </w:tr>
    </w:tbl>
    <w:p w:rsidR="008F3DD4" w:rsidRDefault="008F3DD4" w:rsidP="008F3DD4">
      <w:pPr>
        <w:widowControl/>
        <w:jc w:val="left"/>
        <w:rPr>
          <w:rFonts w:ascii="Times New Roman" w:eastAsia="宋体" w:hAnsi="Times New Roman" w:cs="Times New Roman"/>
          <w:szCs w:val="21"/>
        </w:rPr>
      </w:pPr>
    </w:p>
    <w:p w:rsidR="008F3DD4" w:rsidRPr="00C21F5A" w:rsidRDefault="008F3DD4" w:rsidP="008F3DD4">
      <w:pPr>
        <w:jc w:val="center"/>
        <w:rPr>
          <w:rFonts w:ascii="Times New Roman" w:cs="Times New Roman"/>
          <w:color w:val="000000" w:themeColor="text1"/>
          <w:kern w:val="24"/>
          <w:sz w:val="22"/>
        </w:rPr>
      </w:pPr>
      <w:r>
        <w:rPr>
          <w:rFonts w:ascii="Times New Roman" w:cs="Times New Roman" w:hint="eastAsia"/>
          <w:color w:val="000000" w:themeColor="text1"/>
          <w:kern w:val="24"/>
          <w:sz w:val="22"/>
        </w:rPr>
        <w:t xml:space="preserve">Table </w:t>
      </w:r>
      <w:r w:rsidRPr="00C21F5A">
        <w:rPr>
          <w:rFonts w:ascii="Times New Roman" w:hAnsi="Times New Roman" w:cs="Times New Roman"/>
          <w:color w:val="000000" w:themeColor="text1"/>
          <w:kern w:val="24"/>
          <w:sz w:val="22"/>
        </w:rPr>
        <w:t>S</w:t>
      </w:r>
      <w:r>
        <w:rPr>
          <w:rFonts w:ascii="Times New Roman" w:hAnsi="Times New Roman" w:cs="Times New Roman"/>
          <w:color w:val="000000" w:themeColor="text1"/>
          <w:kern w:val="24"/>
          <w:sz w:val="22"/>
        </w:rPr>
        <w:t>4</w:t>
      </w:r>
      <w:r w:rsidRPr="00C21F5A">
        <w:rPr>
          <w:rFonts w:ascii="Times New Roman" w:hAnsi="Times New Roman" w:cs="Times New Roman"/>
          <w:color w:val="000000" w:themeColor="text1"/>
          <w:kern w:val="24"/>
          <w:sz w:val="22"/>
        </w:rPr>
        <w:t>.</w:t>
      </w:r>
      <w:r w:rsidRPr="00625866">
        <w:rPr>
          <w:rFonts w:ascii="Georgia" w:hAnsi="Georgia"/>
          <w:color w:val="1F1F1F"/>
        </w:rPr>
        <w:t xml:space="preserve"> </w:t>
      </w:r>
      <w:r w:rsidRPr="00625866">
        <w:rPr>
          <w:rFonts w:ascii="Times New Roman" w:cs="Times New Roman"/>
          <w:color w:val="000000" w:themeColor="text1"/>
          <w:kern w:val="24"/>
          <w:sz w:val="22"/>
        </w:rPr>
        <w:t xml:space="preserve">Results of detecting </w:t>
      </w:r>
      <w:r>
        <w:rPr>
          <w:rFonts w:ascii="Times New Roman" w:cs="Times New Roman" w:hint="eastAsia"/>
          <w:color w:val="000000" w:themeColor="text1"/>
          <w:kern w:val="24"/>
          <w:sz w:val="22"/>
        </w:rPr>
        <w:t>AA</w:t>
      </w:r>
      <w:r w:rsidRPr="00625866">
        <w:rPr>
          <w:rFonts w:ascii="Times New Roman" w:cs="Times New Roman"/>
          <w:color w:val="000000" w:themeColor="text1"/>
          <w:kern w:val="24"/>
          <w:sz w:val="22"/>
        </w:rPr>
        <w:t xml:space="preserve"> in human serum samples</w:t>
      </w:r>
      <w:r>
        <w:rPr>
          <w:rFonts w:ascii="Times New Roman" w:cs="Times New Roman"/>
          <w:color w:val="000000" w:themeColor="text1"/>
          <w:kern w:val="24"/>
          <w:sz w:val="22"/>
        </w:rPr>
        <w:t>.</w:t>
      </w:r>
    </w:p>
    <w:tbl>
      <w:tblPr>
        <w:tblW w:w="8648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61"/>
        <w:gridCol w:w="1555"/>
        <w:gridCol w:w="1555"/>
        <w:gridCol w:w="1925"/>
        <w:gridCol w:w="1952"/>
      </w:tblGrid>
      <w:tr w:rsidR="008F3DD4" w:rsidRPr="004F275B" w:rsidTr="005663F9">
        <w:trPr>
          <w:trHeight w:val="866"/>
          <w:jc w:val="center"/>
        </w:trPr>
        <w:tc>
          <w:tcPr>
            <w:tcW w:w="1661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Sample</w:t>
            </w:r>
          </w:p>
        </w:tc>
        <w:tc>
          <w:tcPr>
            <w:tcW w:w="1555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Add (µM)</w:t>
            </w:r>
          </w:p>
        </w:tc>
        <w:tc>
          <w:tcPr>
            <w:tcW w:w="1555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Total</w:t>
            </w:r>
            <w:r w:rsidRPr="004F275B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4F275B">
              <w:rPr>
                <w:rFonts w:ascii="Times New Roman" w:eastAsia="宋体" w:hAnsi="Times New Roman" w:cs="Times New Roman"/>
                <w:szCs w:val="21"/>
              </w:rPr>
              <w:t>(µM)</w:t>
            </w:r>
          </w:p>
        </w:tc>
        <w:tc>
          <w:tcPr>
            <w:tcW w:w="1925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Recovery</w:t>
            </w:r>
            <w:r w:rsidRPr="004F275B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4F275B">
              <w:rPr>
                <w:rFonts w:ascii="Times New Roman" w:eastAsia="宋体" w:hAnsi="Times New Roman" w:cs="Times New Roman"/>
                <w:szCs w:val="21"/>
              </w:rPr>
              <w:t>(%)</w:t>
            </w:r>
          </w:p>
        </w:tc>
        <w:tc>
          <w:tcPr>
            <w:tcW w:w="1952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RSD (%,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4F275B">
              <w:rPr>
                <w:rFonts w:ascii="Times New Roman" w:eastAsia="宋体" w:hAnsi="Times New Roman" w:cs="Times New Roman"/>
                <w:szCs w:val="21"/>
              </w:rPr>
              <w:t>n=3)</w:t>
            </w:r>
          </w:p>
        </w:tc>
      </w:tr>
      <w:tr w:rsidR="008F3DD4" w:rsidRPr="004F275B" w:rsidTr="005663F9">
        <w:trPr>
          <w:trHeight w:val="606"/>
          <w:jc w:val="center"/>
        </w:trPr>
        <w:tc>
          <w:tcPr>
            <w:tcW w:w="1661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Human serum</w:t>
            </w:r>
          </w:p>
        </w:tc>
        <w:tc>
          <w:tcPr>
            <w:tcW w:w="155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155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0.25</w:t>
            </w:r>
          </w:p>
        </w:tc>
        <w:tc>
          <w:tcPr>
            <w:tcW w:w="192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95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1.06</w:t>
            </w:r>
          </w:p>
        </w:tc>
      </w:tr>
      <w:tr w:rsidR="008F3DD4" w:rsidRPr="004F275B" w:rsidTr="005663F9">
        <w:trPr>
          <w:trHeight w:val="606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0.5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0.747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99.47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1.91</w:t>
            </w:r>
          </w:p>
        </w:tc>
      </w:tr>
      <w:tr w:rsidR="008F3DD4" w:rsidRPr="004F275B" w:rsidTr="005663F9">
        <w:trPr>
          <w:trHeight w:val="606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5.198</w:t>
            </w: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98.95</w:t>
            </w:r>
          </w:p>
        </w:tc>
        <w:tc>
          <w:tcPr>
            <w:tcW w:w="1952" w:type="dxa"/>
            <w:tcBorders>
              <w:top w:val="nil"/>
              <w:left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0.43</w:t>
            </w:r>
          </w:p>
        </w:tc>
      </w:tr>
      <w:tr w:rsidR="008F3DD4" w:rsidRPr="004F275B" w:rsidTr="005663F9">
        <w:trPr>
          <w:trHeight w:val="606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9.442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91.92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3.35</w:t>
            </w:r>
          </w:p>
        </w:tc>
      </w:tr>
    </w:tbl>
    <w:p w:rsidR="008F3DD4" w:rsidRDefault="008F3DD4" w:rsidP="008F3DD4">
      <w:pPr>
        <w:widowControl/>
        <w:jc w:val="left"/>
        <w:rPr>
          <w:rFonts w:ascii="Times New Roman" w:eastAsia="宋体" w:hAnsi="Times New Roman" w:cs="Times New Roman"/>
          <w:szCs w:val="21"/>
        </w:rPr>
      </w:pPr>
    </w:p>
    <w:p w:rsidR="008F3DD4" w:rsidRPr="004F275B" w:rsidRDefault="008F3DD4" w:rsidP="008F3DD4">
      <w:pPr>
        <w:widowControl/>
        <w:jc w:val="center"/>
        <w:rPr>
          <w:rFonts w:ascii="Times New Roman" w:eastAsia="宋体" w:hAnsi="Times New Roman" w:cs="Times New Roman"/>
          <w:noProof/>
          <w:sz w:val="24"/>
          <w:szCs w:val="24"/>
        </w:rPr>
      </w:pPr>
      <w:r>
        <w:rPr>
          <w:rFonts w:ascii="Times New Roman" w:cs="Times New Roman" w:hint="eastAsia"/>
          <w:color w:val="000000" w:themeColor="text1"/>
          <w:kern w:val="24"/>
          <w:sz w:val="22"/>
        </w:rPr>
        <w:t xml:space="preserve">Table </w:t>
      </w:r>
      <w:r w:rsidRPr="00C21F5A">
        <w:rPr>
          <w:rFonts w:ascii="Times New Roman" w:hAnsi="Times New Roman" w:cs="Times New Roman"/>
          <w:color w:val="000000" w:themeColor="text1"/>
          <w:kern w:val="24"/>
          <w:sz w:val="22"/>
        </w:rPr>
        <w:t>S</w:t>
      </w:r>
      <w:r>
        <w:rPr>
          <w:rFonts w:ascii="Times New Roman" w:hAnsi="Times New Roman" w:cs="Times New Roman"/>
          <w:color w:val="000000" w:themeColor="text1"/>
          <w:kern w:val="24"/>
          <w:sz w:val="22"/>
        </w:rPr>
        <w:t>5</w:t>
      </w:r>
      <w:r>
        <w:rPr>
          <w:rFonts w:ascii="Times New Roman" w:hAnsi="Times New Roman" w:cs="Times New Roman" w:hint="eastAsia"/>
          <w:color w:val="000000" w:themeColor="text1"/>
          <w:kern w:val="24"/>
          <w:sz w:val="22"/>
        </w:rPr>
        <w:t xml:space="preserve">. </w:t>
      </w:r>
      <w:r w:rsidRPr="00625866">
        <w:rPr>
          <w:rFonts w:ascii="Times New Roman" w:cs="Times New Roman"/>
          <w:color w:val="000000" w:themeColor="text1"/>
          <w:kern w:val="24"/>
          <w:sz w:val="22"/>
        </w:rPr>
        <w:t xml:space="preserve">Results of detecting </w:t>
      </w:r>
      <w:r>
        <w:rPr>
          <w:rFonts w:ascii="Times New Roman" w:cs="Times New Roman" w:hint="eastAsia"/>
          <w:color w:val="000000" w:themeColor="text1"/>
          <w:kern w:val="24"/>
          <w:sz w:val="22"/>
        </w:rPr>
        <w:t xml:space="preserve">ALP </w:t>
      </w:r>
      <w:r w:rsidRPr="00625866">
        <w:rPr>
          <w:rFonts w:ascii="Times New Roman" w:cs="Times New Roman"/>
          <w:color w:val="000000" w:themeColor="text1"/>
          <w:kern w:val="24"/>
          <w:sz w:val="22"/>
        </w:rPr>
        <w:t>in human serum samples</w:t>
      </w:r>
      <w:r>
        <w:rPr>
          <w:rFonts w:ascii="Times New Roman" w:cs="Times New Roman"/>
          <w:color w:val="000000" w:themeColor="text1"/>
          <w:kern w:val="24"/>
          <w:sz w:val="22"/>
        </w:rPr>
        <w:t>.</w:t>
      </w:r>
    </w:p>
    <w:tbl>
      <w:tblPr>
        <w:tblW w:w="870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41"/>
        <w:gridCol w:w="1741"/>
        <w:gridCol w:w="1741"/>
        <w:gridCol w:w="1741"/>
        <w:gridCol w:w="1741"/>
      </w:tblGrid>
      <w:tr w:rsidR="008F3DD4" w:rsidRPr="004F275B" w:rsidTr="005663F9">
        <w:trPr>
          <w:trHeight w:val="705"/>
          <w:jc w:val="center"/>
        </w:trPr>
        <w:tc>
          <w:tcPr>
            <w:tcW w:w="1741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Sample</w:t>
            </w:r>
          </w:p>
        </w:tc>
        <w:tc>
          <w:tcPr>
            <w:tcW w:w="1741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Adde (U/L)</w:t>
            </w:r>
          </w:p>
        </w:tc>
        <w:tc>
          <w:tcPr>
            <w:tcW w:w="1741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Total (U/L)</w:t>
            </w:r>
          </w:p>
        </w:tc>
        <w:tc>
          <w:tcPr>
            <w:tcW w:w="1741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Recovery (%)</w:t>
            </w:r>
          </w:p>
        </w:tc>
        <w:tc>
          <w:tcPr>
            <w:tcW w:w="1741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RSD (%,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4F275B">
              <w:rPr>
                <w:rFonts w:ascii="Times New Roman" w:eastAsia="宋体" w:hAnsi="Times New Roman" w:cs="Times New Roman"/>
                <w:szCs w:val="21"/>
              </w:rPr>
              <w:t>n=3)</w:t>
            </w:r>
          </w:p>
        </w:tc>
      </w:tr>
      <w:tr w:rsidR="008F3DD4" w:rsidRPr="004F275B" w:rsidTr="005663F9">
        <w:trPr>
          <w:trHeight w:val="493"/>
          <w:jc w:val="center"/>
        </w:trPr>
        <w:tc>
          <w:tcPr>
            <w:tcW w:w="1741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1741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1.53</w:t>
            </w:r>
          </w:p>
        </w:tc>
        <w:tc>
          <w:tcPr>
            <w:tcW w:w="1741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741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0.22</w:t>
            </w:r>
          </w:p>
        </w:tc>
      </w:tr>
      <w:tr w:rsidR="008F3DD4" w:rsidRPr="004F275B" w:rsidTr="005663F9">
        <w:trPr>
          <w:trHeight w:val="493"/>
          <w:jc w:val="center"/>
        </w:trPr>
        <w:tc>
          <w:tcPr>
            <w:tcW w:w="174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Human serum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0.5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2.06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106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0.25</w:t>
            </w:r>
          </w:p>
        </w:tc>
      </w:tr>
      <w:tr w:rsidR="008F3DD4" w:rsidRPr="004F275B" w:rsidTr="005663F9">
        <w:trPr>
          <w:trHeight w:val="49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2.6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107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0.78</w:t>
            </w:r>
          </w:p>
        </w:tc>
      </w:tr>
      <w:tr w:rsidR="008F3DD4" w:rsidRPr="004F275B" w:rsidTr="005663F9">
        <w:trPr>
          <w:trHeight w:val="493"/>
          <w:jc w:val="center"/>
        </w:trPr>
        <w:tc>
          <w:tcPr>
            <w:tcW w:w="1741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3.7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108.5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DD4" w:rsidRPr="004F275B" w:rsidRDefault="008F3DD4" w:rsidP="005663F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F275B">
              <w:rPr>
                <w:rFonts w:ascii="Times New Roman" w:eastAsia="宋体" w:hAnsi="Times New Roman" w:cs="Times New Roman"/>
                <w:szCs w:val="21"/>
              </w:rPr>
              <w:t>1.89</w:t>
            </w:r>
          </w:p>
        </w:tc>
      </w:tr>
    </w:tbl>
    <w:p w:rsidR="008F3DD4" w:rsidRDefault="008F3DD4" w:rsidP="008F3DD4">
      <w:pPr>
        <w:widowControl/>
        <w:jc w:val="left"/>
        <w:rPr>
          <w:rFonts w:ascii="Times New Roman" w:eastAsia="宋体" w:hAnsi="Times New Roman" w:cs="Times New Roman"/>
          <w:szCs w:val="21"/>
        </w:rPr>
      </w:pPr>
    </w:p>
    <w:p w:rsidR="00D22656" w:rsidRDefault="00D22656">
      <w:bookmarkStart w:id="1" w:name="_GoBack"/>
      <w:bookmarkEnd w:id="1"/>
    </w:p>
    <w:sectPr w:rsidR="00D22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0FD" w:rsidRDefault="008C10FD" w:rsidP="008F3DD4">
      <w:r>
        <w:separator/>
      </w:r>
    </w:p>
  </w:endnote>
  <w:endnote w:type="continuationSeparator" w:id="0">
    <w:p w:rsidR="008C10FD" w:rsidRDefault="008C10FD" w:rsidP="008F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isSIL-Bold">
    <w:altName w:val="Segoe Print"/>
    <w:charset w:val="00"/>
    <w:family w:val="auto"/>
    <w:pitch w:val="default"/>
  </w:font>
  <w:font w:name="CharisSIL">
    <w:altName w:val="Cambria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0FD" w:rsidRDefault="008C10FD" w:rsidP="008F3DD4">
      <w:r>
        <w:separator/>
      </w:r>
    </w:p>
  </w:footnote>
  <w:footnote w:type="continuationSeparator" w:id="0">
    <w:p w:rsidR="008C10FD" w:rsidRDefault="008C10FD" w:rsidP="008F3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06"/>
    <w:rsid w:val="00072C06"/>
    <w:rsid w:val="00162EE2"/>
    <w:rsid w:val="008C10FD"/>
    <w:rsid w:val="008F3DD4"/>
    <w:rsid w:val="00922168"/>
    <w:rsid w:val="00C303CE"/>
    <w:rsid w:val="00C674FE"/>
    <w:rsid w:val="00D22656"/>
    <w:rsid w:val="00E9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70A32E-7244-449B-AC8B-8B76F456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3D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3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3D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2615</Words>
  <Characters>14907</Characters>
  <Application>Microsoft Office Word</Application>
  <DocSecurity>0</DocSecurity>
  <Lines>124</Lines>
  <Paragraphs>34</Paragraphs>
  <ScaleCrop>false</ScaleCrop>
  <Company>HP</Company>
  <LinksUpToDate>false</LinksUpToDate>
  <CharactersWithSpaces>17488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zjm</dc:creator>
  <cp:keywords/>
  <dc:description/>
  <cp:lastModifiedBy>zjm</cp:lastModifiedBy>
  <cp:revision>2</cp:revision>
  <dcterms:created xsi:type="dcterms:W3CDTF">2026-02-11T04:22:00Z</dcterms:created>
  <dcterms:modified xsi:type="dcterms:W3CDTF">2026-02-11T04:22:00Z</dcterms:modified>
</cp:coreProperties>
</file>