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6D24E" w14:textId="4EC5B4CE" w:rsidR="00D43206" w:rsidRDefault="00FC0392" w:rsidP="00CF09BE">
      <w:pPr>
        <w:spacing w:line="360" w:lineRule="auto"/>
        <w:jc w:val="center"/>
        <w:rPr>
          <w:rFonts w:ascii="Times New Roman" w:hAnsi="Times New Roman" w:cs="Times New Roman"/>
          <w:b/>
          <w:bCs/>
          <w:sz w:val="24"/>
          <w:szCs w:val="24"/>
        </w:rPr>
      </w:pPr>
      <w:r>
        <w:rPr>
          <w:rFonts w:ascii="Times New Roman" w:hAnsi="Times New Roman" w:cs="Times New Roman" w:hint="eastAsia"/>
          <w:b/>
          <w:bCs/>
          <w:sz w:val="24"/>
          <w:szCs w:val="24"/>
        </w:rPr>
        <w:t>Additional</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File</w:t>
      </w:r>
      <w:r>
        <w:rPr>
          <w:rFonts w:ascii="Times New Roman" w:hAnsi="Times New Roman" w:cs="Times New Roman"/>
          <w:b/>
          <w:bCs/>
          <w:sz w:val="24"/>
          <w:szCs w:val="24"/>
        </w:rPr>
        <w:t xml:space="preserve"> 3</w:t>
      </w:r>
    </w:p>
    <w:p w14:paraId="607A496A" w14:textId="77777777" w:rsidR="00D43206" w:rsidRDefault="00D43206" w:rsidP="00D66B6D">
      <w:pPr>
        <w:spacing w:line="360" w:lineRule="auto"/>
        <w:rPr>
          <w:rFonts w:ascii="Times New Roman" w:hAnsi="Times New Roman" w:cs="Times New Roman"/>
          <w:b/>
          <w:bCs/>
          <w:sz w:val="24"/>
          <w:szCs w:val="24"/>
        </w:rPr>
      </w:pPr>
    </w:p>
    <w:p w14:paraId="34C5E075" w14:textId="77777777" w:rsidR="00D43206" w:rsidRPr="00A96A52" w:rsidRDefault="00D43206" w:rsidP="00D43206">
      <w:pPr>
        <w:spacing w:line="480" w:lineRule="auto"/>
        <w:rPr>
          <w:rFonts w:ascii="Times New Roman" w:hAnsi="Times New Roman" w:cs="Times New Roman"/>
          <w:sz w:val="24"/>
          <w:szCs w:val="24"/>
        </w:rPr>
      </w:pPr>
      <w:r w:rsidRPr="00A96A52">
        <w:rPr>
          <w:rFonts w:ascii="Times New Roman" w:hAnsi="Times New Roman" w:cs="Times New Roman"/>
          <w:b/>
          <w:bCs/>
          <w:sz w:val="24"/>
          <w:szCs w:val="24"/>
        </w:rPr>
        <w:t xml:space="preserve">Figure S1 </w:t>
      </w:r>
      <w:r w:rsidRPr="00A96A52">
        <w:rPr>
          <w:rFonts w:ascii="Times New Roman" w:hAnsi="Times New Roman" w:cs="Times New Roman"/>
          <w:sz w:val="24"/>
          <w:szCs w:val="24"/>
        </w:rPr>
        <w:t>Pathway analysis between Tai Chi and Control group from baseline to six-month visit</w:t>
      </w:r>
    </w:p>
    <w:p w14:paraId="2640B169" w14:textId="77777777" w:rsidR="00D43206" w:rsidRPr="00A96A52" w:rsidRDefault="00D43206" w:rsidP="00D43206">
      <w:pPr>
        <w:spacing w:line="480" w:lineRule="auto"/>
        <w:rPr>
          <w:rFonts w:ascii="Times New Roman" w:hAnsi="Times New Roman" w:cs="Times New Roman"/>
          <w:sz w:val="24"/>
          <w:szCs w:val="24"/>
        </w:rPr>
      </w:pPr>
      <w:r w:rsidRPr="00A96A52">
        <w:rPr>
          <w:rFonts w:ascii="Times New Roman" w:hAnsi="Times New Roman" w:cs="Times New Roman"/>
          <w:b/>
          <w:bCs/>
          <w:sz w:val="24"/>
          <w:szCs w:val="24"/>
        </w:rPr>
        <w:t xml:space="preserve">Figure S2 </w:t>
      </w:r>
      <w:r w:rsidRPr="00A96A52">
        <w:rPr>
          <w:rFonts w:ascii="Times New Roman" w:hAnsi="Times New Roman" w:cs="Times New Roman"/>
          <w:sz w:val="24"/>
          <w:szCs w:val="24"/>
        </w:rPr>
        <w:t>Pathway analysis between Tai Chi and Control group from six-month visit to one-year visit</w:t>
      </w:r>
    </w:p>
    <w:p w14:paraId="1AE2D8DF" w14:textId="77777777" w:rsidR="00D43206" w:rsidRPr="00A96A52" w:rsidRDefault="00D43206" w:rsidP="00D43206">
      <w:pPr>
        <w:spacing w:line="480" w:lineRule="auto"/>
        <w:rPr>
          <w:rFonts w:ascii="Times New Roman" w:hAnsi="Times New Roman" w:cs="Times New Roman"/>
          <w:sz w:val="24"/>
          <w:szCs w:val="24"/>
        </w:rPr>
      </w:pPr>
      <w:r w:rsidRPr="00A96A52">
        <w:rPr>
          <w:rFonts w:ascii="Times New Roman" w:hAnsi="Times New Roman" w:cs="Times New Roman"/>
          <w:b/>
          <w:bCs/>
          <w:sz w:val="24"/>
          <w:szCs w:val="24"/>
        </w:rPr>
        <w:t xml:space="preserve">Figure S3 </w:t>
      </w:r>
      <w:r w:rsidRPr="00A96A52">
        <w:rPr>
          <w:rFonts w:ascii="Times New Roman" w:hAnsi="Times New Roman" w:cs="Times New Roman"/>
          <w:sz w:val="24"/>
          <w:szCs w:val="24"/>
        </w:rPr>
        <w:t>Pathway analysis between Tai Chi and Control group from baseline to one-year visit</w:t>
      </w:r>
    </w:p>
    <w:p w14:paraId="0BA6A0AE" w14:textId="77777777" w:rsidR="00D43206" w:rsidRPr="00A96A52" w:rsidRDefault="00D43206" w:rsidP="00D43206">
      <w:pPr>
        <w:spacing w:line="480" w:lineRule="auto"/>
        <w:rPr>
          <w:rFonts w:ascii="Times New Roman" w:hAnsi="Times New Roman" w:cs="Times New Roman"/>
          <w:sz w:val="24"/>
          <w:szCs w:val="24"/>
        </w:rPr>
      </w:pPr>
      <w:r w:rsidRPr="00A96A52">
        <w:rPr>
          <w:rFonts w:ascii="Times New Roman" w:hAnsi="Times New Roman" w:cs="Times New Roman"/>
          <w:b/>
          <w:bCs/>
          <w:sz w:val="24"/>
          <w:szCs w:val="24"/>
        </w:rPr>
        <w:t xml:space="preserve">Figure S4 </w:t>
      </w:r>
      <w:r w:rsidRPr="00A96A52">
        <w:rPr>
          <w:rFonts w:ascii="Times New Roman" w:hAnsi="Times New Roman" w:cs="Times New Roman"/>
          <w:sz w:val="24"/>
          <w:szCs w:val="24"/>
        </w:rPr>
        <w:t>Enrichment analysis between Tai Chi and Control group from baseline to six-month visit</w:t>
      </w:r>
    </w:p>
    <w:p w14:paraId="126EF97F" w14:textId="77777777" w:rsidR="00D43206" w:rsidRPr="00A96A52" w:rsidRDefault="00D43206" w:rsidP="00D43206">
      <w:pPr>
        <w:spacing w:line="480" w:lineRule="auto"/>
        <w:rPr>
          <w:rFonts w:ascii="Times New Roman" w:hAnsi="Times New Roman" w:cs="Times New Roman"/>
          <w:sz w:val="24"/>
          <w:szCs w:val="24"/>
        </w:rPr>
      </w:pPr>
      <w:r w:rsidRPr="00A96A52">
        <w:rPr>
          <w:rFonts w:ascii="Times New Roman" w:hAnsi="Times New Roman" w:cs="Times New Roman"/>
          <w:b/>
          <w:bCs/>
          <w:sz w:val="24"/>
          <w:szCs w:val="24"/>
        </w:rPr>
        <w:t xml:space="preserve">Figure S5 </w:t>
      </w:r>
      <w:r w:rsidRPr="00A96A52">
        <w:rPr>
          <w:rFonts w:ascii="Times New Roman" w:hAnsi="Times New Roman" w:cs="Times New Roman"/>
          <w:sz w:val="24"/>
          <w:szCs w:val="24"/>
        </w:rPr>
        <w:t>Enrichment analysis between Tai Chi and Control group from six-month visit to one-year visit</w:t>
      </w:r>
    </w:p>
    <w:p w14:paraId="46663F26" w14:textId="77777777" w:rsidR="00D43206" w:rsidRPr="00A96A52" w:rsidRDefault="00D43206" w:rsidP="00D43206">
      <w:pPr>
        <w:spacing w:line="480" w:lineRule="auto"/>
        <w:rPr>
          <w:rFonts w:ascii="Times New Roman" w:hAnsi="Times New Roman" w:cs="Times New Roman"/>
          <w:sz w:val="24"/>
          <w:szCs w:val="24"/>
        </w:rPr>
      </w:pPr>
      <w:r w:rsidRPr="00A96A52">
        <w:rPr>
          <w:rFonts w:ascii="Times New Roman" w:hAnsi="Times New Roman" w:cs="Times New Roman"/>
          <w:b/>
          <w:bCs/>
          <w:sz w:val="24"/>
          <w:szCs w:val="24"/>
        </w:rPr>
        <w:t xml:space="preserve">Figure S6 </w:t>
      </w:r>
      <w:r w:rsidRPr="00A96A52">
        <w:rPr>
          <w:rFonts w:ascii="Times New Roman" w:hAnsi="Times New Roman" w:cs="Times New Roman"/>
          <w:sz w:val="24"/>
          <w:szCs w:val="24"/>
        </w:rPr>
        <w:t>Enrichment analysis between Tai Chi and Control group from baseline to one-year visit</w:t>
      </w:r>
    </w:p>
    <w:p w14:paraId="3863391B" w14:textId="5B916F9E" w:rsidR="00D43206" w:rsidRDefault="00D43206" w:rsidP="00D43206">
      <w:pPr>
        <w:spacing w:line="480" w:lineRule="auto"/>
        <w:rPr>
          <w:rFonts w:ascii="Times New Roman" w:hAnsi="Times New Roman" w:cs="Times New Roman"/>
          <w:b/>
          <w:bCs/>
          <w:sz w:val="24"/>
          <w:szCs w:val="24"/>
        </w:rPr>
      </w:pPr>
      <w:r w:rsidRPr="00A96A52">
        <w:rPr>
          <w:rFonts w:ascii="Times New Roman" w:hAnsi="Times New Roman" w:cs="Times New Roman"/>
          <w:b/>
          <w:bCs/>
          <w:sz w:val="24"/>
          <w:szCs w:val="24"/>
        </w:rPr>
        <w:t xml:space="preserve">Figure S7 </w:t>
      </w:r>
      <w:r w:rsidRPr="00D43206">
        <w:rPr>
          <w:rFonts w:ascii="Times New Roman" w:hAnsi="Times New Roman" w:cs="Times New Roman"/>
          <w:sz w:val="24"/>
          <w:szCs w:val="24"/>
        </w:rPr>
        <w:t xml:space="preserve">Comparison between 3 groups in change of </w:t>
      </w:r>
      <w:r w:rsidRPr="00D43206">
        <w:rPr>
          <w:rFonts w:ascii="Times New Roman" w:hAnsi="Times New Roman" w:cs="Times New Roman"/>
          <w:i/>
          <w:iCs/>
          <w:sz w:val="24"/>
          <w:szCs w:val="24"/>
        </w:rPr>
        <w:t>HIP2</w:t>
      </w:r>
      <w:r w:rsidRPr="00D43206">
        <w:rPr>
          <w:rFonts w:ascii="Times New Roman" w:hAnsi="Times New Roman" w:cs="Times New Roman"/>
          <w:sz w:val="24"/>
          <w:szCs w:val="24"/>
        </w:rPr>
        <w:t xml:space="preserve"> mRNA level</w:t>
      </w:r>
    </w:p>
    <w:p w14:paraId="45911FBF" w14:textId="2E4F8AB5" w:rsidR="00446473" w:rsidRDefault="00B32C08">
      <w:r w:rsidRPr="00D66B6D">
        <w:rPr>
          <w:noProof/>
        </w:rPr>
        <w:lastRenderedPageBreak/>
        <w:drawing>
          <wp:inline distT="0" distB="0" distL="0" distR="0" wp14:anchorId="767C46B4" wp14:editId="1C779117">
            <wp:extent cx="5270500" cy="51054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6" cstate="print">
                      <a:extLst>
                        <a:ext uri="{28A0092B-C50C-407E-A947-70E740481C1C}">
                          <a14:useLocalDpi xmlns:a14="http://schemas.microsoft.com/office/drawing/2010/main" val="0"/>
                        </a:ext>
                      </a:extLst>
                    </a:blip>
                    <a:srcRect b="3133"/>
                    <a:stretch/>
                  </pic:blipFill>
                  <pic:spPr bwMode="auto">
                    <a:xfrm>
                      <a:off x="0" y="0"/>
                      <a:ext cx="5270500" cy="5105400"/>
                    </a:xfrm>
                    <a:prstGeom prst="rect">
                      <a:avLst/>
                    </a:prstGeom>
                    <a:ln>
                      <a:noFill/>
                    </a:ln>
                    <a:extLst>
                      <a:ext uri="{53640926-AAD7-44D8-BBD7-CCE9431645EC}">
                        <a14:shadowObscured xmlns:a14="http://schemas.microsoft.com/office/drawing/2010/main"/>
                      </a:ext>
                    </a:extLst>
                  </pic:spPr>
                </pic:pic>
              </a:graphicData>
            </a:graphic>
          </wp:inline>
        </w:drawing>
      </w:r>
    </w:p>
    <w:p w14:paraId="27C32108" w14:textId="77777777" w:rsidR="00446473" w:rsidRDefault="00446473" w:rsidP="00446473">
      <w:pPr>
        <w:spacing w:line="480" w:lineRule="auto"/>
      </w:pPr>
    </w:p>
    <w:p w14:paraId="58DB5DFF" w14:textId="61E93AF3" w:rsidR="00446473" w:rsidRPr="00A96A52" w:rsidRDefault="00446473" w:rsidP="00446473">
      <w:pPr>
        <w:spacing w:line="480" w:lineRule="auto"/>
        <w:rPr>
          <w:rFonts w:ascii="Times New Roman" w:hAnsi="Times New Roman" w:cs="Times New Roman"/>
          <w:sz w:val="24"/>
          <w:szCs w:val="24"/>
        </w:rPr>
      </w:pPr>
      <w:r w:rsidRPr="00A96A52">
        <w:rPr>
          <w:rFonts w:ascii="Times New Roman" w:hAnsi="Times New Roman" w:cs="Times New Roman"/>
          <w:b/>
          <w:bCs/>
          <w:sz w:val="24"/>
          <w:szCs w:val="24"/>
        </w:rPr>
        <w:t xml:space="preserve">Figure S1 </w:t>
      </w:r>
      <w:r w:rsidRPr="00A96A52">
        <w:rPr>
          <w:rFonts w:ascii="Times New Roman" w:hAnsi="Times New Roman" w:cs="Times New Roman"/>
          <w:sz w:val="24"/>
          <w:szCs w:val="24"/>
        </w:rPr>
        <w:t>Pathway analysis between Tai Chi and Control group from baseline to six-month visit</w:t>
      </w:r>
    </w:p>
    <w:p w14:paraId="6D84AE4F" w14:textId="72B1E949" w:rsidR="00D66B6D" w:rsidRPr="00446473" w:rsidRDefault="00D66B6D"/>
    <w:p w14:paraId="26270642" w14:textId="55A8BC79" w:rsidR="00D105DA" w:rsidRDefault="00D105DA"/>
    <w:p w14:paraId="45535848" w14:textId="296E9255" w:rsidR="00446473" w:rsidRDefault="00446473"/>
    <w:p w14:paraId="11F087FF" w14:textId="539DEF31" w:rsidR="00446473" w:rsidRDefault="00446473"/>
    <w:p w14:paraId="6CEE156C" w14:textId="04B8BC49" w:rsidR="00446473" w:rsidRDefault="00446473"/>
    <w:p w14:paraId="3E1BED4C" w14:textId="506B5FF7" w:rsidR="00446473" w:rsidRDefault="00446473"/>
    <w:p w14:paraId="424D5B06" w14:textId="2CA9DC48" w:rsidR="00446473" w:rsidRDefault="00446473"/>
    <w:p w14:paraId="0B748D9A" w14:textId="1168FF73" w:rsidR="00446473" w:rsidRDefault="00446473"/>
    <w:p w14:paraId="041CA297" w14:textId="59963D17" w:rsidR="00446473" w:rsidRDefault="00446473"/>
    <w:p w14:paraId="73B28B12" w14:textId="238E2B13" w:rsidR="00446473" w:rsidRDefault="00446473"/>
    <w:p w14:paraId="2017435B" w14:textId="377FD087" w:rsidR="00446473" w:rsidRDefault="00446473"/>
    <w:p w14:paraId="3D6F960C" w14:textId="7CDC1D60" w:rsidR="00446473" w:rsidRDefault="00446473"/>
    <w:p w14:paraId="235FF5F8" w14:textId="77777777" w:rsidR="00446473" w:rsidRPr="00D66B6D" w:rsidRDefault="00446473"/>
    <w:p w14:paraId="50AD2604" w14:textId="77777777" w:rsidR="00446473" w:rsidRDefault="00B32C08" w:rsidP="00D66B6D">
      <w:pPr>
        <w:spacing w:line="360" w:lineRule="auto"/>
        <w:rPr>
          <w:rFonts w:ascii="Times New Roman" w:hAnsi="Times New Roman" w:cs="Times New Roman"/>
          <w:b/>
          <w:bCs/>
          <w:sz w:val="24"/>
          <w:szCs w:val="24"/>
        </w:rPr>
      </w:pPr>
      <w:r w:rsidRPr="00D66B6D">
        <w:rPr>
          <w:rFonts w:hint="eastAsia"/>
          <w:noProof/>
        </w:rPr>
        <w:drawing>
          <wp:inline distT="0" distB="0" distL="0" distR="0" wp14:anchorId="433D5CC9" wp14:editId="7A62F53F">
            <wp:extent cx="5270500" cy="58197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0500" cy="5819775"/>
                    </a:xfrm>
                    <a:prstGeom prst="rect">
                      <a:avLst/>
                    </a:prstGeom>
                  </pic:spPr>
                </pic:pic>
              </a:graphicData>
            </a:graphic>
          </wp:inline>
        </w:drawing>
      </w:r>
      <w:r w:rsidR="00D66B6D" w:rsidRPr="00D66B6D">
        <w:rPr>
          <w:rFonts w:ascii="Times New Roman" w:hAnsi="Times New Roman" w:cs="Times New Roman"/>
          <w:b/>
          <w:bCs/>
          <w:sz w:val="24"/>
          <w:szCs w:val="24"/>
        </w:rPr>
        <w:t xml:space="preserve"> </w:t>
      </w:r>
    </w:p>
    <w:p w14:paraId="1D983CA6" w14:textId="77777777" w:rsidR="00446473" w:rsidRPr="00D66B6D" w:rsidRDefault="00446473" w:rsidP="00446473">
      <w:pPr>
        <w:spacing w:line="360" w:lineRule="auto"/>
        <w:rPr>
          <w:rFonts w:ascii="Times New Roman" w:hAnsi="Times New Roman" w:cs="Times New Roman"/>
          <w:sz w:val="24"/>
          <w:szCs w:val="24"/>
        </w:rPr>
      </w:pPr>
      <w:r w:rsidRPr="00D66B6D">
        <w:rPr>
          <w:rFonts w:ascii="Times New Roman" w:hAnsi="Times New Roman" w:cs="Times New Roman"/>
          <w:b/>
          <w:bCs/>
          <w:sz w:val="24"/>
          <w:szCs w:val="24"/>
        </w:rPr>
        <w:t xml:space="preserve">Figure S2 </w:t>
      </w:r>
      <w:r w:rsidRPr="00D66B6D">
        <w:rPr>
          <w:rFonts w:ascii="Times New Roman" w:hAnsi="Times New Roman" w:cs="Times New Roman"/>
          <w:sz w:val="24"/>
          <w:szCs w:val="24"/>
        </w:rPr>
        <w:t>Pathway analysis between Tai Chi and Control group from six-month visit to one-year visit</w:t>
      </w:r>
    </w:p>
    <w:p w14:paraId="46AF56F0" w14:textId="336BFBF1" w:rsidR="00D66B6D" w:rsidRPr="00D66B6D" w:rsidRDefault="00D66B6D" w:rsidP="00D66B6D">
      <w:pPr>
        <w:spacing w:line="360" w:lineRule="auto"/>
        <w:rPr>
          <w:rFonts w:ascii="Times New Roman" w:hAnsi="Times New Roman" w:cs="Times New Roman"/>
          <w:b/>
          <w:bCs/>
          <w:sz w:val="24"/>
          <w:szCs w:val="24"/>
        </w:rPr>
      </w:pPr>
      <w:r w:rsidRPr="00D66B6D">
        <w:rPr>
          <w:rFonts w:ascii="Times New Roman" w:hAnsi="Times New Roman" w:cs="Times New Roman"/>
          <w:b/>
          <w:bCs/>
          <w:sz w:val="24"/>
          <w:szCs w:val="24"/>
        </w:rPr>
        <w:br w:type="page"/>
      </w:r>
    </w:p>
    <w:p w14:paraId="657EAD91" w14:textId="77777777" w:rsidR="00446473" w:rsidRDefault="00B32C08" w:rsidP="00D66B6D">
      <w:pPr>
        <w:spacing w:line="360" w:lineRule="auto"/>
        <w:rPr>
          <w:rFonts w:ascii="Times New Roman" w:hAnsi="Times New Roman" w:cs="Times New Roman"/>
          <w:b/>
          <w:bCs/>
          <w:sz w:val="24"/>
          <w:szCs w:val="24"/>
        </w:rPr>
      </w:pPr>
      <w:r w:rsidRPr="00D66B6D">
        <w:rPr>
          <w:rFonts w:hint="eastAsia"/>
          <w:noProof/>
        </w:rPr>
        <w:lastRenderedPageBreak/>
        <w:drawing>
          <wp:inline distT="0" distB="0" distL="0" distR="0" wp14:anchorId="29DA85D0" wp14:editId="716620BE">
            <wp:extent cx="5270500" cy="559816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5598160"/>
                    </a:xfrm>
                    <a:prstGeom prst="rect">
                      <a:avLst/>
                    </a:prstGeom>
                  </pic:spPr>
                </pic:pic>
              </a:graphicData>
            </a:graphic>
          </wp:inline>
        </w:drawing>
      </w:r>
      <w:r w:rsidR="00D66B6D" w:rsidRPr="00D66B6D">
        <w:rPr>
          <w:rFonts w:ascii="Times New Roman" w:hAnsi="Times New Roman" w:cs="Times New Roman"/>
          <w:b/>
          <w:bCs/>
          <w:sz w:val="24"/>
          <w:szCs w:val="24"/>
        </w:rPr>
        <w:t xml:space="preserve"> </w:t>
      </w:r>
    </w:p>
    <w:p w14:paraId="47D580FF" w14:textId="77777777" w:rsidR="00446473" w:rsidRPr="00D66B6D" w:rsidRDefault="00446473" w:rsidP="00446473">
      <w:pPr>
        <w:spacing w:line="360" w:lineRule="auto"/>
        <w:rPr>
          <w:rFonts w:ascii="Times New Roman" w:hAnsi="Times New Roman" w:cs="Times New Roman"/>
          <w:sz w:val="24"/>
          <w:szCs w:val="24"/>
        </w:rPr>
      </w:pPr>
      <w:r w:rsidRPr="00D66B6D">
        <w:rPr>
          <w:rFonts w:ascii="Times New Roman" w:hAnsi="Times New Roman" w:cs="Times New Roman"/>
          <w:b/>
          <w:bCs/>
          <w:sz w:val="24"/>
          <w:szCs w:val="24"/>
        </w:rPr>
        <w:t xml:space="preserve">Figure S3 </w:t>
      </w:r>
      <w:r w:rsidRPr="00D66B6D">
        <w:rPr>
          <w:rFonts w:ascii="Times New Roman" w:hAnsi="Times New Roman" w:cs="Times New Roman"/>
          <w:sz w:val="24"/>
          <w:szCs w:val="24"/>
        </w:rPr>
        <w:t>Pathway analysis between Tai Chi and Control group from baseline to one-year visit</w:t>
      </w:r>
    </w:p>
    <w:p w14:paraId="3A5F40D8" w14:textId="737B8A89" w:rsidR="00D66B6D" w:rsidRPr="00D66B6D" w:rsidRDefault="00D66B6D" w:rsidP="00D66B6D">
      <w:pPr>
        <w:spacing w:line="360" w:lineRule="auto"/>
        <w:rPr>
          <w:rFonts w:ascii="Times New Roman" w:hAnsi="Times New Roman" w:cs="Times New Roman"/>
          <w:b/>
          <w:bCs/>
          <w:sz w:val="24"/>
          <w:szCs w:val="24"/>
        </w:rPr>
      </w:pPr>
      <w:r w:rsidRPr="00D66B6D">
        <w:rPr>
          <w:rFonts w:ascii="Times New Roman" w:hAnsi="Times New Roman" w:cs="Times New Roman"/>
          <w:b/>
          <w:bCs/>
          <w:sz w:val="24"/>
          <w:szCs w:val="24"/>
        </w:rPr>
        <w:br w:type="page"/>
      </w:r>
    </w:p>
    <w:p w14:paraId="4834F3E6" w14:textId="77777777" w:rsidR="00446473" w:rsidRDefault="00B32C08" w:rsidP="00D66B6D">
      <w:pPr>
        <w:spacing w:line="360" w:lineRule="auto"/>
        <w:rPr>
          <w:rFonts w:ascii="Times New Roman" w:hAnsi="Times New Roman" w:cs="Times New Roman"/>
          <w:b/>
          <w:bCs/>
          <w:sz w:val="24"/>
          <w:szCs w:val="24"/>
        </w:rPr>
      </w:pPr>
      <w:r w:rsidRPr="00D66B6D">
        <w:rPr>
          <w:rFonts w:hint="eastAsia"/>
          <w:noProof/>
        </w:rPr>
        <w:lastRenderedPageBreak/>
        <w:drawing>
          <wp:inline distT="0" distB="0" distL="0" distR="0" wp14:anchorId="6A37EEF2" wp14:editId="411AFE83">
            <wp:extent cx="5270500" cy="52705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5270500"/>
                    </a:xfrm>
                    <a:prstGeom prst="rect">
                      <a:avLst/>
                    </a:prstGeom>
                  </pic:spPr>
                </pic:pic>
              </a:graphicData>
            </a:graphic>
          </wp:inline>
        </w:drawing>
      </w:r>
      <w:r w:rsidR="00D66B6D" w:rsidRPr="00D66B6D">
        <w:rPr>
          <w:rFonts w:ascii="Times New Roman" w:hAnsi="Times New Roman" w:cs="Times New Roman"/>
          <w:b/>
          <w:bCs/>
          <w:sz w:val="24"/>
          <w:szCs w:val="24"/>
        </w:rPr>
        <w:t xml:space="preserve"> </w:t>
      </w:r>
    </w:p>
    <w:p w14:paraId="327D8F67" w14:textId="77777777" w:rsidR="00446473" w:rsidRPr="00D66B6D" w:rsidRDefault="00446473" w:rsidP="00446473">
      <w:pPr>
        <w:spacing w:line="360" w:lineRule="auto"/>
        <w:rPr>
          <w:rFonts w:ascii="Times New Roman" w:hAnsi="Times New Roman" w:cs="Times New Roman"/>
          <w:sz w:val="24"/>
          <w:szCs w:val="24"/>
        </w:rPr>
      </w:pPr>
      <w:r w:rsidRPr="00D66B6D">
        <w:rPr>
          <w:rFonts w:ascii="Times New Roman" w:hAnsi="Times New Roman" w:cs="Times New Roman"/>
          <w:b/>
          <w:bCs/>
          <w:sz w:val="24"/>
          <w:szCs w:val="24"/>
        </w:rPr>
        <w:t xml:space="preserve">Figure S4 </w:t>
      </w:r>
      <w:r w:rsidRPr="00D66B6D">
        <w:rPr>
          <w:rFonts w:ascii="Times New Roman" w:hAnsi="Times New Roman" w:cs="Times New Roman"/>
          <w:sz w:val="24"/>
          <w:szCs w:val="24"/>
        </w:rPr>
        <w:t>Enrichment analysis between Tai Chi and Control group from baseline to six-month visit</w:t>
      </w:r>
    </w:p>
    <w:p w14:paraId="120B794E" w14:textId="17418917" w:rsidR="00D66B6D" w:rsidRPr="00D66B6D" w:rsidRDefault="00D66B6D" w:rsidP="00D66B6D">
      <w:pPr>
        <w:spacing w:line="360" w:lineRule="auto"/>
        <w:rPr>
          <w:rFonts w:ascii="Times New Roman" w:hAnsi="Times New Roman" w:cs="Times New Roman"/>
          <w:b/>
          <w:bCs/>
          <w:sz w:val="24"/>
          <w:szCs w:val="24"/>
        </w:rPr>
      </w:pPr>
      <w:r w:rsidRPr="00D66B6D">
        <w:rPr>
          <w:rFonts w:ascii="Times New Roman" w:hAnsi="Times New Roman" w:cs="Times New Roman"/>
          <w:b/>
          <w:bCs/>
          <w:sz w:val="24"/>
          <w:szCs w:val="24"/>
        </w:rPr>
        <w:br w:type="page"/>
      </w:r>
    </w:p>
    <w:p w14:paraId="185ADAD0" w14:textId="23BFE6F4" w:rsidR="00D66B6D" w:rsidRPr="00D66B6D" w:rsidRDefault="00D66B6D"/>
    <w:p w14:paraId="376679B2" w14:textId="2F4D224C" w:rsidR="002B4B07" w:rsidRDefault="00B32C08">
      <w:r w:rsidRPr="00D66B6D">
        <w:rPr>
          <w:rFonts w:hint="eastAsia"/>
          <w:noProof/>
        </w:rPr>
        <w:drawing>
          <wp:inline distT="0" distB="0" distL="0" distR="0" wp14:anchorId="5CBE724A" wp14:editId="3D04E1BB">
            <wp:extent cx="5270500" cy="52705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0500" cy="5270500"/>
                    </a:xfrm>
                    <a:prstGeom prst="rect">
                      <a:avLst/>
                    </a:prstGeom>
                  </pic:spPr>
                </pic:pic>
              </a:graphicData>
            </a:graphic>
          </wp:inline>
        </w:drawing>
      </w:r>
    </w:p>
    <w:p w14:paraId="7CE967DF" w14:textId="77777777" w:rsidR="00446473" w:rsidRPr="00D66B6D" w:rsidRDefault="00446473" w:rsidP="00446473">
      <w:pPr>
        <w:spacing w:line="360" w:lineRule="auto"/>
        <w:rPr>
          <w:rFonts w:ascii="Times New Roman" w:hAnsi="Times New Roman" w:cs="Times New Roman"/>
          <w:sz w:val="24"/>
          <w:szCs w:val="24"/>
        </w:rPr>
      </w:pPr>
      <w:r w:rsidRPr="00D66B6D">
        <w:rPr>
          <w:rFonts w:ascii="Times New Roman" w:hAnsi="Times New Roman" w:cs="Times New Roman"/>
          <w:b/>
          <w:bCs/>
          <w:sz w:val="24"/>
          <w:szCs w:val="24"/>
        </w:rPr>
        <w:t xml:space="preserve">Figure S5 </w:t>
      </w:r>
      <w:r w:rsidRPr="00D66B6D">
        <w:rPr>
          <w:rFonts w:ascii="Times New Roman" w:hAnsi="Times New Roman" w:cs="Times New Roman"/>
          <w:sz w:val="24"/>
          <w:szCs w:val="24"/>
        </w:rPr>
        <w:t>Enrichment analysis between Tai Chi and Control group from six-month visit to one-year visit</w:t>
      </w:r>
    </w:p>
    <w:p w14:paraId="3D29853E" w14:textId="77777777" w:rsidR="00446473" w:rsidRPr="00446473" w:rsidRDefault="00446473"/>
    <w:p w14:paraId="1FE34214" w14:textId="77777777" w:rsidR="00D66B6D" w:rsidRPr="00D66B6D" w:rsidRDefault="00D66B6D" w:rsidP="002B4B07">
      <w:pPr>
        <w:spacing w:line="360" w:lineRule="auto"/>
        <w:rPr>
          <w:rFonts w:ascii="Times New Roman" w:hAnsi="Times New Roman" w:cs="Times New Roman"/>
          <w:b/>
          <w:bCs/>
          <w:sz w:val="24"/>
          <w:szCs w:val="24"/>
        </w:rPr>
      </w:pPr>
      <w:r w:rsidRPr="00D66B6D">
        <w:rPr>
          <w:rFonts w:ascii="Times New Roman" w:hAnsi="Times New Roman" w:cs="Times New Roman"/>
          <w:b/>
          <w:bCs/>
          <w:sz w:val="24"/>
          <w:szCs w:val="24"/>
        </w:rPr>
        <w:br w:type="page"/>
      </w:r>
    </w:p>
    <w:p w14:paraId="146EA24B" w14:textId="67DA2912" w:rsidR="00B32C08" w:rsidRPr="00D66B6D" w:rsidRDefault="00B32C08">
      <w:r w:rsidRPr="00D66B6D">
        <w:rPr>
          <w:rFonts w:hint="eastAsia"/>
          <w:noProof/>
        </w:rPr>
        <w:lastRenderedPageBreak/>
        <w:drawing>
          <wp:inline distT="0" distB="0" distL="0" distR="0" wp14:anchorId="3BF0CE26" wp14:editId="6E128D22">
            <wp:extent cx="5270500" cy="52705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500" cy="5270500"/>
                    </a:xfrm>
                    <a:prstGeom prst="rect">
                      <a:avLst/>
                    </a:prstGeom>
                  </pic:spPr>
                </pic:pic>
              </a:graphicData>
            </a:graphic>
          </wp:inline>
        </w:drawing>
      </w:r>
    </w:p>
    <w:p w14:paraId="00A601F2" w14:textId="7BA55297" w:rsidR="00E86924" w:rsidRPr="00D66B6D" w:rsidRDefault="00E86924"/>
    <w:p w14:paraId="1CA7E7BA" w14:textId="77777777" w:rsidR="00446473" w:rsidRPr="00D66B6D" w:rsidRDefault="00446473" w:rsidP="00446473">
      <w:pPr>
        <w:spacing w:line="360" w:lineRule="auto"/>
        <w:rPr>
          <w:rFonts w:ascii="Times New Roman" w:hAnsi="Times New Roman" w:cs="Times New Roman"/>
          <w:sz w:val="24"/>
          <w:szCs w:val="24"/>
        </w:rPr>
      </w:pPr>
      <w:r w:rsidRPr="00D66B6D">
        <w:rPr>
          <w:rFonts w:ascii="Times New Roman" w:hAnsi="Times New Roman" w:cs="Times New Roman"/>
          <w:b/>
          <w:bCs/>
          <w:sz w:val="24"/>
          <w:szCs w:val="24"/>
        </w:rPr>
        <w:t xml:space="preserve">Figure S6 </w:t>
      </w:r>
      <w:r w:rsidRPr="00D66B6D">
        <w:rPr>
          <w:rFonts w:ascii="Times New Roman" w:hAnsi="Times New Roman" w:cs="Times New Roman"/>
          <w:sz w:val="24"/>
          <w:szCs w:val="24"/>
        </w:rPr>
        <w:t>Enrichment analysis between Tai Chi and Control group from baseline to one-year visit</w:t>
      </w:r>
    </w:p>
    <w:p w14:paraId="105E551C" w14:textId="0DF3C18E" w:rsidR="00E86924" w:rsidRPr="00446473" w:rsidRDefault="00E86924"/>
    <w:p w14:paraId="1AFF0468" w14:textId="77777777" w:rsidR="00D66B6D" w:rsidRPr="00D66B6D" w:rsidRDefault="00D66B6D" w:rsidP="00B67B79">
      <w:pPr>
        <w:spacing w:line="360" w:lineRule="auto"/>
        <w:rPr>
          <w:rFonts w:ascii="Times New Roman" w:hAnsi="Times New Roman" w:cs="Times New Roman"/>
          <w:b/>
          <w:bCs/>
          <w:sz w:val="24"/>
          <w:szCs w:val="24"/>
        </w:rPr>
      </w:pPr>
      <w:r w:rsidRPr="00D66B6D">
        <w:rPr>
          <w:rFonts w:ascii="Times New Roman" w:hAnsi="Times New Roman" w:cs="Times New Roman"/>
          <w:b/>
          <w:bCs/>
          <w:sz w:val="24"/>
          <w:szCs w:val="24"/>
        </w:rPr>
        <w:br w:type="page"/>
      </w:r>
    </w:p>
    <w:p w14:paraId="7DD3E96E" w14:textId="4EBAEFFC" w:rsidR="00B67B79" w:rsidRDefault="00145DDC" w:rsidP="00B67B79">
      <w:pPr>
        <w:spacing w:line="360" w:lineRule="auto"/>
      </w:pPr>
      <w:r w:rsidRPr="00145DDC">
        <w:rPr>
          <w:noProof/>
        </w:rPr>
        <w:lastRenderedPageBreak/>
        <w:drawing>
          <wp:inline distT="0" distB="0" distL="0" distR="0" wp14:anchorId="4290467F" wp14:editId="4AA2F42F">
            <wp:extent cx="5270500" cy="2543810"/>
            <wp:effectExtent l="0" t="0" r="0" b="0"/>
            <wp:docPr id="8" name="图片 8"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表, 折线图&#10;&#10;描述已自动生成"/>
                    <pic:cNvPicPr/>
                  </pic:nvPicPr>
                  <pic:blipFill>
                    <a:blip r:embed="rId12"/>
                    <a:stretch>
                      <a:fillRect/>
                    </a:stretch>
                  </pic:blipFill>
                  <pic:spPr>
                    <a:xfrm>
                      <a:off x="0" y="0"/>
                      <a:ext cx="5270500" cy="2543810"/>
                    </a:xfrm>
                    <a:prstGeom prst="rect">
                      <a:avLst/>
                    </a:prstGeom>
                  </pic:spPr>
                </pic:pic>
              </a:graphicData>
            </a:graphic>
          </wp:inline>
        </w:drawing>
      </w:r>
    </w:p>
    <w:p w14:paraId="74957D6C" w14:textId="25F98123" w:rsidR="00446473" w:rsidRDefault="00446473" w:rsidP="00B67B79">
      <w:pPr>
        <w:spacing w:line="360" w:lineRule="auto"/>
      </w:pPr>
    </w:p>
    <w:p w14:paraId="6FDBDA94" w14:textId="75BF46E0" w:rsidR="00446473" w:rsidRPr="00446473" w:rsidRDefault="00446473" w:rsidP="00B67B79">
      <w:pPr>
        <w:spacing w:line="360" w:lineRule="auto"/>
        <w:rPr>
          <w:rFonts w:ascii="Times New Roman" w:hAnsi="Times New Roman" w:cs="Times New Roman"/>
          <w:sz w:val="24"/>
          <w:szCs w:val="24"/>
        </w:rPr>
      </w:pPr>
      <w:r w:rsidRPr="00D66B6D">
        <w:rPr>
          <w:rFonts w:ascii="Times New Roman" w:hAnsi="Times New Roman" w:cs="Times New Roman"/>
          <w:b/>
          <w:bCs/>
          <w:sz w:val="24"/>
          <w:szCs w:val="24"/>
        </w:rPr>
        <w:t xml:space="preserve">Figure S7 </w:t>
      </w:r>
      <w:r w:rsidRPr="00446473">
        <w:rPr>
          <w:rFonts w:ascii="Times New Roman" w:hAnsi="Times New Roman" w:cs="Times New Roman"/>
          <w:b/>
          <w:bCs/>
          <w:sz w:val="24"/>
          <w:szCs w:val="24"/>
        </w:rPr>
        <w:t xml:space="preserve">Comparison between 3 groups in change of </w:t>
      </w:r>
      <w:r w:rsidRPr="00446473">
        <w:rPr>
          <w:rFonts w:ascii="Times New Roman" w:hAnsi="Times New Roman" w:cs="Times New Roman"/>
          <w:b/>
          <w:bCs/>
          <w:i/>
          <w:iCs/>
          <w:sz w:val="24"/>
          <w:szCs w:val="24"/>
        </w:rPr>
        <w:t>HIP2</w:t>
      </w:r>
      <w:r w:rsidRPr="00446473">
        <w:rPr>
          <w:rFonts w:ascii="Times New Roman" w:hAnsi="Times New Roman" w:cs="Times New Roman"/>
          <w:b/>
          <w:bCs/>
          <w:sz w:val="24"/>
          <w:szCs w:val="24"/>
        </w:rPr>
        <w:t xml:space="preserve"> mRNA level </w:t>
      </w:r>
    </w:p>
    <w:p w14:paraId="2E279F1E" w14:textId="460EEE1E" w:rsidR="00B67B79" w:rsidRPr="00D66B6D" w:rsidRDefault="00B67B79" w:rsidP="00B67B79">
      <w:pPr>
        <w:spacing w:line="360" w:lineRule="auto"/>
        <w:rPr>
          <w:rFonts w:ascii="Times New Roman" w:hAnsi="Times New Roman" w:cs="Times New Roman"/>
          <w:sz w:val="24"/>
          <w:szCs w:val="24"/>
        </w:rPr>
      </w:pPr>
      <w:r w:rsidRPr="00D66B6D">
        <w:rPr>
          <w:rFonts w:ascii="Times New Roman" w:hAnsi="Times New Roman" w:cs="Times New Roman"/>
          <w:sz w:val="24"/>
          <w:szCs w:val="24"/>
        </w:rPr>
        <w:t xml:space="preserve">(a) The relative expression of </w:t>
      </w:r>
      <w:r w:rsidRPr="00D66B6D">
        <w:rPr>
          <w:rFonts w:ascii="Times New Roman" w:hAnsi="Times New Roman" w:cs="Times New Roman"/>
          <w:i/>
          <w:iCs/>
          <w:sz w:val="24"/>
          <w:szCs w:val="24"/>
        </w:rPr>
        <w:t>HIP2</w:t>
      </w:r>
      <w:r w:rsidRPr="00D66B6D">
        <w:rPr>
          <w:rFonts w:ascii="Times New Roman" w:hAnsi="Times New Roman" w:cs="Times New Roman"/>
          <w:sz w:val="24"/>
          <w:szCs w:val="24"/>
        </w:rPr>
        <w:t xml:space="preserve"> mRNA in control group</w:t>
      </w:r>
      <w:r w:rsidRPr="00D66B6D">
        <w:rPr>
          <w:rFonts w:ascii="Times New Roman" w:hAnsi="Times New Roman" w:cs="Times New Roman" w:hint="eastAsia"/>
          <w:sz w:val="24"/>
          <w:szCs w:val="24"/>
        </w:rPr>
        <w:t>.</w:t>
      </w:r>
      <w:r w:rsidRPr="00D66B6D">
        <w:rPr>
          <w:rFonts w:ascii="Times New Roman" w:hAnsi="Times New Roman" w:cs="Times New Roman"/>
          <w:sz w:val="24"/>
          <w:szCs w:val="24"/>
        </w:rPr>
        <w:t xml:space="preserve"> The mean expression level at baseline was taken as the reference line. The mean values at 3 times of visit were shown as central line. There were nonstatistical significance found among 3 times of visit. (b) The relative ratio of the relative expression of </w:t>
      </w:r>
      <w:r w:rsidRPr="00D66B6D">
        <w:rPr>
          <w:rFonts w:ascii="Times New Roman" w:hAnsi="Times New Roman" w:cs="Times New Roman"/>
          <w:i/>
          <w:iCs/>
          <w:sz w:val="24"/>
          <w:szCs w:val="24"/>
        </w:rPr>
        <w:t>HIP2</w:t>
      </w:r>
      <w:r w:rsidRPr="00D66B6D">
        <w:rPr>
          <w:rFonts w:ascii="Times New Roman" w:hAnsi="Times New Roman" w:cs="Times New Roman"/>
          <w:sz w:val="24"/>
          <w:szCs w:val="24"/>
        </w:rPr>
        <w:t xml:space="preserve"> mRNA. </w:t>
      </w:r>
      <w:r w:rsidRPr="00D66B6D">
        <w:rPr>
          <w:rFonts w:ascii="Times New Roman" w:hAnsi="Times New Roman" w:cs="Times New Roman" w:hint="eastAsia"/>
          <w:sz w:val="24"/>
          <w:szCs w:val="24"/>
        </w:rPr>
        <w:t>The</w:t>
      </w:r>
      <w:r w:rsidRPr="00D66B6D">
        <w:rPr>
          <w:rFonts w:ascii="Times New Roman" w:hAnsi="Times New Roman" w:cs="Times New Roman"/>
          <w:sz w:val="24"/>
          <w:szCs w:val="24"/>
        </w:rPr>
        <w:t xml:space="preserve"> relative expression of </w:t>
      </w:r>
      <w:r w:rsidRPr="00D66B6D">
        <w:rPr>
          <w:rFonts w:ascii="Times New Roman" w:hAnsi="Times New Roman" w:cs="Times New Roman"/>
          <w:i/>
          <w:iCs/>
          <w:sz w:val="24"/>
          <w:szCs w:val="24"/>
        </w:rPr>
        <w:t>HIP2</w:t>
      </w:r>
      <w:r w:rsidRPr="00D66B6D">
        <w:rPr>
          <w:rFonts w:ascii="Times New Roman" w:hAnsi="Times New Roman" w:cs="Times New Roman"/>
          <w:sz w:val="24"/>
          <w:szCs w:val="24"/>
        </w:rPr>
        <w:t xml:space="preserve"> mRNA were referenced to the mean expression of controls at the corresponding time of visit. The relative ratio was then referenced to the relative expression of baseline in each group. Data were shown as mean ± SEM</w:t>
      </w:r>
      <w:r w:rsidRPr="00D66B6D">
        <w:rPr>
          <w:rFonts w:ascii="Times New Roman" w:hAnsi="Times New Roman" w:cs="Times New Roman" w:hint="eastAsia"/>
          <w:sz w:val="24"/>
          <w:szCs w:val="24"/>
        </w:rPr>
        <w:t>.</w:t>
      </w:r>
    </w:p>
    <w:p w14:paraId="5CBAE32D" w14:textId="77777777" w:rsidR="00B67B79" w:rsidRPr="00D66B6D" w:rsidRDefault="00B67B79" w:rsidP="00B67B79">
      <w:pPr>
        <w:spacing w:line="360" w:lineRule="auto"/>
      </w:pPr>
    </w:p>
    <w:sectPr w:rsidR="00B67B79" w:rsidRPr="00D66B6D" w:rsidSect="00036453">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1041C" w14:textId="77777777" w:rsidR="00CC3EE2" w:rsidRDefault="00CC3EE2" w:rsidP="00E86924">
      <w:r>
        <w:separator/>
      </w:r>
    </w:p>
  </w:endnote>
  <w:endnote w:type="continuationSeparator" w:id="0">
    <w:p w14:paraId="60603385" w14:textId="77777777" w:rsidR="00CC3EE2" w:rsidRDefault="00CC3EE2" w:rsidP="00E86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DaunPenh">
    <w:charset w:val="00"/>
    <w:family w:val="auto"/>
    <w:pitch w:val="variable"/>
    <w:sig w:usb0="80000003" w:usb1="00000000" w:usb2="00010000" w:usb3="00000000" w:csb0="00000001" w:csb1="00000000"/>
  </w:font>
  <w:font w:name="Arial Unicode MS">
    <w:altName w:val="Adobe Gothic Std B"/>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oolBoran">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932DD" w14:textId="77777777" w:rsidR="00CC3EE2" w:rsidRDefault="00CC3EE2" w:rsidP="00E86924">
      <w:r>
        <w:separator/>
      </w:r>
    </w:p>
  </w:footnote>
  <w:footnote w:type="continuationSeparator" w:id="0">
    <w:p w14:paraId="03EACBAE" w14:textId="77777777" w:rsidR="00CC3EE2" w:rsidRDefault="00CC3EE2" w:rsidP="00E869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C08"/>
    <w:rsid w:val="000001E9"/>
    <w:rsid w:val="00000FCF"/>
    <w:rsid w:val="00001653"/>
    <w:rsid w:val="00014238"/>
    <w:rsid w:val="000239AD"/>
    <w:rsid w:val="00025CAF"/>
    <w:rsid w:val="0003081E"/>
    <w:rsid w:val="00030C26"/>
    <w:rsid w:val="00032599"/>
    <w:rsid w:val="00034785"/>
    <w:rsid w:val="00036453"/>
    <w:rsid w:val="000366C0"/>
    <w:rsid w:val="000426A9"/>
    <w:rsid w:val="00043C2C"/>
    <w:rsid w:val="000500E9"/>
    <w:rsid w:val="000504B1"/>
    <w:rsid w:val="00051A34"/>
    <w:rsid w:val="000528BC"/>
    <w:rsid w:val="00052C6A"/>
    <w:rsid w:val="000539F4"/>
    <w:rsid w:val="000548D4"/>
    <w:rsid w:val="00062605"/>
    <w:rsid w:val="000644BD"/>
    <w:rsid w:val="00064B36"/>
    <w:rsid w:val="0007398F"/>
    <w:rsid w:val="00075593"/>
    <w:rsid w:val="000762B6"/>
    <w:rsid w:val="00082F99"/>
    <w:rsid w:val="00083080"/>
    <w:rsid w:val="00085E1A"/>
    <w:rsid w:val="00090842"/>
    <w:rsid w:val="00092B03"/>
    <w:rsid w:val="00092DBA"/>
    <w:rsid w:val="000933C8"/>
    <w:rsid w:val="00095CB9"/>
    <w:rsid w:val="00096C65"/>
    <w:rsid w:val="000A4295"/>
    <w:rsid w:val="000B0573"/>
    <w:rsid w:val="000C3051"/>
    <w:rsid w:val="000C4397"/>
    <w:rsid w:val="000D04AA"/>
    <w:rsid w:val="000E0BDF"/>
    <w:rsid w:val="000E2425"/>
    <w:rsid w:val="000E4E5C"/>
    <w:rsid w:val="000F208F"/>
    <w:rsid w:val="000F3591"/>
    <w:rsid w:val="000F4090"/>
    <w:rsid w:val="000F4DF8"/>
    <w:rsid w:val="000F65FC"/>
    <w:rsid w:val="001019D7"/>
    <w:rsid w:val="00101C43"/>
    <w:rsid w:val="00102995"/>
    <w:rsid w:val="0011569F"/>
    <w:rsid w:val="00117EA0"/>
    <w:rsid w:val="00120531"/>
    <w:rsid w:val="001228D1"/>
    <w:rsid w:val="00132E7E"/>
    <w:rsid w:val="00134F92"/>
    <w:rsid w:val="001442AA"/>
    <w:rsid w:val="0014510B"/>
    <w:rsid w:val="00145DDC"/>
    <w:rsid w:val="00151FC2"/>
    <w:rsid w:val="001529DF"/>
    <w:rsid w:val="0015613C"/>
    <w:rsid w:val="00156655"/>
    <w:rsid w:val="00157F30"/>
    <w:rsid w:val="0016032A"/>
    <w:rsid w:val="00161D6A"/>
    <w:rsid w:val="00163937"/>
    <w:rsid w:val="00166912"/>
    <w:rsid w:val="0016759D"/>
    <w:rsid w:val="00172BAC"/>
    <w:rsid w:val="00174340"/>
    <w:rsid w:val="00176031"/>
    <w:rsid w:val="0018049C"/>
    <w:rsid w:val="001825F2"/>
    <w:rsid w:val="001866CA"/>
    <w:rsid w:val="001938DE"/>
    <w:rsid w:val="00193A46"/>
    <w:rsid w:val="00194260"/>
    <w:rsid w:val="00195183"/>
    <w:rsid w:val="0019591F"/>
    <w:rsid w:val="001A107A"/>
    <w:rsid w:val="001A260A"/>
    <w:rsid w:val="001A3C9D"/>
    <w:rsid w:val="001B03A3"/>
    <w:rsid w:val="001B0DF2"/>
    <w:rsid w:val="001C4EFB"/>
    <w:rsid w:val="001D0DA9"/>
    <w:rsid w:val="001D2ECE"/>
    <w:rsid w:val="001E2174"/>
    <w:rsid w:val="001E3623"/>
    <w:rsid w:val="001E7548"/>
    <w:rsid w:val="001F003B"/>
    <w:rsid w:val="001F059E"/>
    <w:rsid w:val="001F5144"/>
    <w:rsid w:val="001F7627"/>
    <w:rsid w:val="00200D31"/>
    <w:rsid w:val="00211BAD"/>
    <w:rsid w:val="00212CC2"/>
    <w:rsid w:val="00215E83"/>
    <w:rsid w:val="002223F8"/>
    <w:rsid w:val="0022664E"/>
    <w:rsid w:val="00236113"/>
    <w:rsid w:val="002427DC"/>
    <w:rsid w:val="00257CFC"/>
    <w:rsid w:val="00260AE5"/>
    <w:rsid w:val="002610E1"/>
    <w:rsid w:val="002614CD"/>
    <w:rsid w:val="00261F76"/>
    <w:rsid w:val="00263AB1"/>
    <w:rsid w:val="0027124C"/>
    <w:rsid w:val="0027489F"/>
    <w:rsid w:val="00277046"/>
    <w:rsid w:val="00277E1A"/>
    <w:rsid w:val="00281465"/>
    <w:rsid w:val="00282124"/>
    <w:rsid w:val="00291AD3"/>
    <w:rsid w:val="00296385"/>
    <w:rsid w:val="002A4378"/>
    <w:rsid w:val="002B128E"/>
    <w:rsid w:val="002B4B07"/>
    <w:rsid w:val="002B543D"/>
    <w:rsid w:val="002B5699"/>
    <w:rsid w:val="002B6D0C"/>
    <w:rsid w:val="002B6D5F"/>
    <w:rsid w:val="002C190E"/>
    <w:rsid w:val="002C3F13"/>
    <w:rsid w:val="002C4481"/>
    <w:rsid w:val="002C66F3"/>
    <w:rsid w:val="002D1A11"/>
    <w:rsid w:val="002D654C"/>
    <w:rsid w:val="002D74E7"/>
    <w:rsid w:val="002E0638"/>
    <w:rsid w:val="002E29BC"/>
    <w:rsid w:val="002E6660"/>
    <w:rsid w:val="002F58F7"/>
    <w:rsid w:val="002F6D1C"/>
    <w:rsid w:val="003015FC"/>
    <w:rsid w:val="00302509"/>
    <w:rsid w:val="00302C5D"/>
    <w:rsid w:val="003049E0"/>
    <w:rsid w:val="00306A1C"/>
    <w:rsid w:val="003106C7"/>
    <w:rsid w:val="003106D3"/>
    <w:rsid w:val="00315AE5"/>
    <w:rsid w:val="0031652E"/>
    <w:rsid w:val="003171A0"/>
    <w:rsid w:val="00320199"/>
    <w:rsid w:val="0032237F"/>
    <w:rsid w:val="00326779"/>
    <w:rsid w:val="00327A0B"/>
    <w:rsid w:val="00331545"/>
    <w:rsid w:val="00331625"/>
    <w:rsid w:val="00333C36"/>
    <w:rsid w:val="0034061A"/>
    <w:rsid w:val="00343D51"/>
    <w:rsid w:val="0035607F"/>
    <w:rsid w:val="003629CE"/>
    <w:rsid w:val="00362D5E"/>
    <w:rsid w:val="00373AF6"/>
    <w:rsid w:val="003758A8"/>
    <w:rsid w:val="0037648C"/>
    <w:rsid w:val="00385792"/>
    <w:rsid w:val="00387198"/>
    <w:rsid w:val="0039168A"/>
    <w:rsid w:val="0039455F"/>
    <w:rsid w:val="003A2F6F"/>
    <w:rsid w:val="003A4146"/>
    <w:rsid w:val="003A58E0"/>
    <w:rsid w:val="003A6374"/>
    <w:rsid w:val="003B143A"/>
    <w:rsid w:val="003B3847"/>
    <w:rsid w:val="003B716E"/>
    <w:rsid w:val="003C04F6"/>
    <w:rsid w:val="003D3CC7"/>
    <w:rsid w:val="003E486A"/>
    <w:rsid w:val="003F006F"/>
    <w:rsid w:val="003F07DD"/>
    <w:rsid w:val="0040358C"/>
    <w:rsid w:val="00406A92"/>
    <w:rsid w:val="00413F4C"/>
    <w:rsid w:val="004216E6"/>
    <w:rsid w:val="00424493"/>
    <w:rsid w:val="00425A94"/>
    <w:rsid w:val="00430236"/>
    <w:rsid w:val="00433E3E"/>
    <w:rsid w:val="004345E1"/>
    <w:rsid w:val="00435D01"/>
    <w:rsid w:val="00440EE8"/>
    <w:rsid w:val="00441F1D"/>
    <w:rsid w:val="00444483"/>
    <w:rsid w:val="00446473"/>
    <w:rsid w:val="00456E65"/>
    <w:rsid w:val="00463E83"/>
    <w:rsid w:val="00467168"/>
    <w:rsid w:val="00467D89"/>
    <w:rsid w:val="004749E0"/>
    <w:rsid w:val="004764A9"/>
    <w:rsid w:val="004876F3"/>
    <w:rsid w:val="004920B0"/>
    <w:rsid w:val="00493172"/>
    <w:rsid w:val="004933F0"/>
    <w:rsid w:val="00494C73"/>
    <w:rsid w:val="004A309C"/>
    <w:rsid w:val="004A4FB7"/>
    <w:rsid w:val="004A7CC0"/>
    <w:rsid w:val="004C14D7"/>
    <w:rsid w:val="004C3FA8"/>
    <w:rsid w:val="004D1B25"/>
    <w:rsid w:val="004E3BAB"/>
    <w:rsid w:val="004E5074"/>
    <w:rsid w:val="004F20D9"/>
    <w:rsid w:val="004F5F10"/>
    <w:rsid w:val="004F759E"/>
    <w:rsid w:val="00503F4F"/>
    <w:rsid w:val="00510182"/>
    <w:rsid w:val="00512C72"/>
    <w:rsid w:val="00512FD3"/>
    <w:rsid w:val="00515E64"/>
    <w:rsid w:val="00520229"/>
    <w:rsid w:val="00526FEA"/>
    <w:rsid w:val="005278DE"/>
    <w:rsid w:val="0053188E"/>
    <w:rsid w:val="00532DCD"/>
    <w:rsid w:val="00543F8E"/>
    <w:rsid w:val="0054688C"/>
    <w:rsid w:val="005472D2"/>
    <w:rsid w:val="00550BE8"/>
    <w:rsid w:val="00555EAF"/>
    <w:rsid w:val="00557C9B"/>
    <w:rsid w:val="00561604"/>
    <w:rsid w:val="00563EB1"/>
    <w:rsid w:val="005718C4"/>
    <w:rsid w:val="005766E4"/>
    <w:rsid w:val="00582BEF"/>
    <w:rsid w:val="00582E1B"/>
    <w:rsid w:val="00582F45"/>
    <w:rsid w:val="00583B78"/>
    <w:rsid w:val="00586D3E"/>
    <w:rsid w:val="00586E1F"/>
    <w:rsid w:val="00591EFA"/>
    <w:rsid w:val="00592EA0"/>
    <w:rsid w:val="0059540B"/>
    <w:rsid w:val="00595581"/>
    <w:rsid w:val="00595A0D"/>
    <w:rsid w:val="00597E93"/>
    <w:rsid w:val="005A0033"/>
    <w:rsid w:val="005A57E4"/>
    <w:rsid w:val="005B5764"/>
    <w:rsid w:val="005B751A"/>
    <w:rsid w:val="005C3489"/>
    <w:rsid w:val="005C49AB"/>
    <w:rsid w:val="005D14C8"/>
    <w:rsid w:val="005D1D56"/>
    <w:rsid w:val="005E195C"/>
    <w:rsid w:val="005E3F76"/>
    <w:rsid w:val="005F039C"/>
    <w:rsid w:val="005F1796"/>
    <w:rsid w:val="005F3005"/>
    <w:rsid w:val="005F3481"/>
    <w:rsid w:val="00600A53"/>
    <w:rsid w:val="00605DD8"/>
    <w:rsid w:val="0061327D"/>
    <w:rsid w:val="00616823"/>
    <w:rsid w:val="00617F79"/>
    <w:rsid w:val="006209EA"/>
    <w:rsid w:val="00621136"/>
    <w:rsid w:val="006218FA"/>
    <w:rsid w:val="006229D5"/>
    <w:rsid w:val="006331B6"/>
    <w:rsid w:val="0063656B"/>
    <w:rsid w:val="00636763"/>
    <w:rsid w:val="00640A98"/>
    <w:rsid w:val="00641065"/>
    <w:rsid w:val="00642FD3"/>
    <w:rsid w:val="006437F7"/>
    <w:rsid w:val="00645E19"/>
    <w:rsid w:val="00650D0F"/>
    <w:rsid w:val="00652F30"/>
    <w:rsid w:val="00657BB9"/>
    <w:rsid w:val="00660251"/>
    <w:rsid w:val="00671830"/>
    <w:rsid w:val="006724AB"/>
    <w:rsid w:val="00675F99"/>
    <w:rsid w:val="006769DB"/>
    <w:rsid w:val="00683D06"/>
    <w:rsid w:val="00685EE3"/>
    <w:rsid w:val="006915BC"/>
    <w:rsid w:val="006939DD"/>
    <w:rsid w:val="00694C31"/>
    <w:rsid w:val="006951E3"/>
    <w:rsid w:val="00695375"/>
    <w:rsid w:val="00697593"/>
    <w:rsid w:val="00697883"/>
    <w:rsid w:val="006A1534"/>
    <w:rsid w:val="006B1299"/>
    <w:rsid w:val="006B3DD2"/>
    <w:rsid w:val="006C04E9"/>
    <w:rsid w:val="006C5253"/>
    <w:rsid w:val="006D73C2"/>
    <w:rsid w:val="006E206F"/>
    <w:rsid w:val="006E2EFF"/>
    <w:rsid w:val="006E6238"/>
    <w:rsid w:val="006F1C3A"/>
    <w:rsid w:val="006F1D95"/>
    <w:rsid w:val="006F2415"/>
    <w:rsid w:val="006F4B66"/>
    <w:rsid w:val="006F52F3"/>
    <w:rsid w:val="006F754F"/>
    <w:rsid w:val="00700980"/>
    <w:rsid w:val="007046B1"/>
    <w:rsid w:val="00704E1D"/>
    <w:rsid w:val="00714756"/>
    <w:rsid w:val="00717312"/>
    <w:rsid w:val="0072120B"/>
    <w:rsid w:val="00722693"/>
    <w:rsid w:val="0072544A"/>
    <w:rsid w:val="0072544D"/>
    <w:rsid w:val="00731C64"/>
    <w:rsid w:val="007375B1"/>
    <w:rsid w:val="007409C0"/>
    <w:rsid w:val="00740D5F"/>
    <w:rsid w:val="007464F3"/>
    <w:rsid w:val="00747747"/>
    <w:rsid w:val="0075797A"/>
    <w:rsid w:val="00761F4F"/>
    <w:rsid w:val="00762C2D"/>
    <w:rsid w:val="00763321"/>
    <w:rsid w:val="00763972"/>
    <w:rsid w:val="0076401A"/>
    <w:rsid w:val="0076793A"/>
    <w:rsid w:val="00772C28"/>
    <w:rsid w:val="007739ED"/>
    <w:rsid w:val="00777A96"/>
    <w:rsid w:val="00782522"/>
    <w:rsid w:val="007850A0"/>
    <w:rsid w:val="00786DD2"/>
    <w:rsid w:val="007A3F89"/>
    <w:rsid w:val="007A5F50"/>
    <w:rsid w:val="007A79DA"/>
    <w:rsid w:val="007A7B2F"/>
    <w:rsid w:val="007A7C47"/>
    <w:rsid w:val="007B2DAD"/>
    <w:rsid w:val="007B5C0E"/>
    <w:rsid w:val="007D1779"/>
    <w:rsid w:val="007D5D15"/>
    <w:rsid w:val="007E0AD6"/>
    <w:rsid w:val="007E24C3"/>
    <w:rsid w:val="007E3E9C"/>
    <w:rsid w:val="007E3EB5"/>
    <w:rsid w:val="007E4FCB"/>
    <w:rsid w:val="007F077B"/>
    <w:rsid w:val="007F3DD9"/>
    <w:rsid w:val="00800288"/>
    <w:rsid w:val="00802AE9"/>
    <w:rsid w:val="00814583"/>
    <w:rsid w:val="00815382"/>
    <w:rsid w:val="0081544F"/>
    <w:rsid w:val="00820DE3"/>
    <w:rsid w:val="00823E54"/>
    <w:rsid w:val="00824D01"/>
    <w:rsid w:val="0082606B"/>
    <w:rsid w:val="0082674F"/>
    <w:rsid w:val="0082680C"/>
    <w:rsid w:val="008272D1"/>
    <w:rsid w:val="00832242"/>
    <w:rsid w:val="00832455"/>
    <w:rsid w:val="0083343D"/>
    <w:rsid w:val="008412DB"/>
    <w:rsid w:val="00845058"/>
    <w:rsid w:val="00845294"/>
    <w:rsid w:val="008472CB"/>
    <w:rsid w:val="00851760"/>
    <w:rsid w:val="008529F8"/>
    <w:rsid w:val="00855D9E"/>
    <w:rsid w:val="00856DC7"/>
    <w:rsid w:val="008607FD"/>
    <w:rsid w:val="0086116B"/>
    <w:rsid w:val="00865209"/>
    <w:rsid w:val="00865C2A"/>
    <w:rsid w:val="0087323E"/>
    <w:rsid w:val="00873829"/>
    <w:rsid w:val="00873C7C"/>
    <w:rsid w:val="00875BFE"/>
    <w:rsid w:val="0087790A"/>
    <w:rsid w:val="00883372"/>
    <w:rsid w:val="00891F8C"/>
    <w:rsid w:val="00895814"/>
    <w:rsid w:val="008A3FB5"/>
    <w:rsid w:val="008A4DEB"/>
    <w:rsid w:val="008A719D"/>
    <w:rsid w:val="008B07AD"/>
    <w:rsid w:val="008B3F2E"/>
    <w:rsid w:val="008B6747"/>
    <w:rsid w:val="008C2B9E"/>
    <w:rsid w:val="008C7B77"/>
    <w:rsid w:val="008D0BFB"/>
    <w:rsid w:val="008D1CE4"/>
    <w:rsid w:val="008E0C73"/>
    <w:rsid w:val="008E4036"/>
    <w:rsid w:val="008E4FFD"/>
    <w:rsid w:val="008E5CE1"/>
    <w:rsid w:val="008E72E8"/>
    <w:rsid w:val="008E78C8"/>
    <w:rsid w:val="008F121A"/>
    <w:rsid w:val="008F33A3"/>
    <w:rsid w:val="008F65AF"/>
    <w:rsid w:val="00901217"/>
    <w:rsid w:val="0090140D"/>
    <w:rsid w:val="00914BC1"/>
    <w:rsid w:val="0091602E"/>
    <w:rsid w:val="0092625B"/>
    <w:rsid w:val="009310FA"/>
    <w:rsid w:val="009406D4"/>
    <w:rsid w:val="00942E74"/>
    <w:rsid w:val="009449DC"/>
    <w:rsid w:val="00946FD2"/>
    <w:rsid w:val="009476E9"/>
    <w:rsid w:val="00953DF7"/>
    <w:rsid w:val="00954FF3"/>
    <w:rsid w:val="00956DA1"/>
    <w:rsid w:val="0096118D"/>
    <w:rsid w:val="00962CDC"/>
    <w:rsid w:val="00967F56"/>
    <w:rsid w:val="00971750"/>
    <w:rsid w:val="009728CC"/>
    <w:rsid w:val="0097340F"/>
    <w:rsid w:val="009741F4"/>
    <w:rsid w:val="00976899"/>
    <w:rsid w:val="00980C19"/>
    <w:rsid w:val="00992ACE"/>
    <w:rsid w:val="00996B9B"/>
    <w:rsid w:val="009A3A22"/>
    <w:rsid w:val="009B19E5"/>
    <w:rsid w:val="009B4B1C"/>
    <w:rsid w:val="009B6A2C"/>
    <w:rsid w:val="009C35E4"/>
    <w:rsid w:val="009C5DD9"/>
    <w:rsid w:val="009C7D88"/>
    <w:rsid w:val="009E3859"/>
    <w:rsid w:val="009F138E"/>
    <w:rsid w:val="009F7179"/>
    <w:rsid w:val="009F789A"/>
    <w:rsid w:val="00A01876"/>
    <w:rsid w:val="00A04CA1"/>
    <w:rsid w:val="00A0615D"/>
    <w:rsid w:val="00A06937"/>
    <w:rsid w:val="00A17C27"/>
    <w:rsid w:val="00A21984"/>
    <w:rsid w:val="00A22C55"/>
    <w:rsid w:val="00A2482A"/>
    <w:rsid w:val="00A26C6E"/>
    <w:rsid w:val="00A3141B"/>
    <w:rsid w:val="00A31AFA"/>
    <w:rsid w:val="00A32202"/>
    <w:rsid w:val="00A32FA6"/>
    <w:rsid w:val="00A34B82"/>
    <w:rsid w:val="00A4266C"/>
    <w:rsid w:val="00A42D98"/>
    <w:rsid w:val="00A45E96"/>
    <w:rsid w:val="00A51409"/>
    <w:rsid w:val="00A526F8"/>
    <w:rsid w:val="00A5570D"/>
    <w:rsid w:val="00A63E8F"/>
    <w:rsid w:val="00A6670E"/>
    <w:rsid w:val="00A67A3C"/>
    <w:rsid w:val="00A7098D"/>
    <w:rsid w:val="00A77209"/>
    <w:rsid w:val="00A77EAB"/>
    <w:rsid w:val="00A80121"/>
    <w:rsid w:val="00A83491"/>
    <w:rsid w:val="00A87DA4"/>
    <w:rsid w:val="00A92400"/>
    <w:rsid w:val="00A93548"/>
    <w:rsid w:val="00A94ED0"/>
    <w:rsid w:val="00AA6053"/>
    <w:rsid w:val="00AA6681"/>
    <w:rsid w:val="00AB3687"/>
    <w:rsid w:val="00AB6D92"/>
    <w:rsid w:val="00AD2D9E"/>
    <w:rsid w:val="00AD433E"/>
    <w:rsid w:val="00AD4F9D"/>
    <w:rsid w:val="00AE54D8"/>
    <w:rsid w:val="00AF1A01"/>
    <w:rsid w:val="00AF2C81"/>
    <w:rsid w:val="00AF374E"/>
    <w:rsid w:val="00AF79D7"/>
    <w:rsid w:val="00B006A0"/>
    <w:rsid w:val="00B0325D"/>
    <w:rsid w:val="00B038E1"/>
    <w:rsid w:val="00B03C95"/>
    <w:rsid w:val="00B045D4"/>
    <w:rsid w:val="00B055B8"/>
    <w:rsid w:val="00B11B69"/>
    <w:rsid w:val="00B11B87"/>
    <w:rsid w:val="00B13640"/>
    <w:rsid w:val="00B15B95"/>
    <w:rsid w:val="00B32C08"/>
    <w:rsid w:val="00B375E8"/>
    <w:rsid w:val="00B37E8A"/>
    <w:rsid w:val="00B40DC7"/>
    <w:rsid w:val="00B43331"/>
    <w:rsid w:val="00B44D0F"/>
    <w:rsid w:val="00B575BE"/>
    <w:rsid w:val="00B61BB8"/>
    <w:rsid w:val="00B67B79"/>
    <w:rsid w:val="00B7100C"/>
    <w:rsid w:val="00B71182"/>
    <w:rsid w:val="00B73818"/>
    <w:rsid w:val="00B76D37"/>
    <w:rsid w:val="00B80C76"/>
    <w:rsid w:val="00B80D8D"/>
    <w:rsid w:val="00B81C08"/>
    <w:rsid w:val="00B84274"/>
    <w:rsid w:val="00B92314"/>
    <w:rsid w:val="00B95A54"/>
    <w:rsid w:val="00BA4ED3"/>
    <w:rsid w:val="00BB14EC"/>
    <w:rsid w:val="00BB381B"/>
    <w:rsid w:val="00BB5498"/>
    <w:rsid w:val="00BB587C"/>
    <w:rsid w:val="00BB5B7A"/>
    <w:rsid w:val="00BB623F"/>
    <w:rsid w:val="00BB7ABC"/>
    <w:rsid w:val="00BB7B28"/>
    <w:rsid w:val="00BC621D"/>
    <w:rsid w:val="00BD0423"/>
    <w:rsid w:val="00BD29B3"/>
    <w:rsid w:val="00BD5C42"/>
    <w:rsid w:val="00BE0F40"/>
    <w:rsid w:val="00BE2345"/>
    <w:rsid w:val="00BF0ADA"/>
    <w:rsid w:val="00BF4317"/>
    <w:rsid w:val="00BF4CCA"/>
    <w:rsid w:val="00C000A2"/>
    <w:rsid w:val="00C02AE1"/>
    <w:rsid w:val="00C048E7"/>
    <w:rsid w:val="00C10095"/>
    <w:rsid w:val="00C149ED"/>
    <w:rsid w:val="00C15460"/>
    <w:rsid w:val="00C254C6"/>
    <w:rsid w:val="00C259E6"/>
    <w:rsid w:val="00C344B3"/>
    <w:rsid w:val="00C36731"/>
    <w:rsid w:val="00C41D60"/>
    <w:rsid w:val="00C42251"/>
    <w:rsid w:val="00C4632A"/>
    <w:rsid w:val="00C47639"/>
    <w:rsid w:val="00C47F00"/>
    <w:rsid w:val="00C51324"/>
    <w:rsid w:val="00C54002"/>
    <w:rsid w:val="00C62BCC"/>
    <w:rsid w:val="00C67FEF"/>
    <w:rsid w:val="00C7194E"/>
    <w:rsid w:val="00C741D7"/>
    <w:rsid w:val="00C745E7"/>
    <w:rsid w:val="00C821DF"/>
    <w:rsid w:val="00C86E4F"/>
    <w:rsid w:val="00C906A8"/>
    <w:rsid w:val="00CA1664"/>
    <w:rsid w:val="00CA5A0B"/>
    <w:rsid w:val="00CB08D7"/>
    <w:rsid w:val="00CB2DA1"/>
    <w:rsid w:val="00CB3ABE"/>
    <w:rsid w:val="00CB7B4F"/>
    <w:rsid w:val="00CC2AD9"/>
    <w:rsid w:val="00CC3EE2"/>
    <w:rsid w:val="00CC423B"/>
    <w:rsid w:val="00CD0E92"/>
    <w:rsid w:val="00CD29FE"/>
    <w:rsid w:val="00CD4FD3"/>
    <w:rsid w:val="00CD6438"/>
    <w:rsid w:val="00CE62EB"/>
    <w:rsid w:val="00CE7381"/>
    <w:rsid w:val="00CF09BE"/>
    <w:rsid w:val="00CF0D20"/>
    <w:rsid w:val="00CF2B94"/>
    <w:rsid w:val="00CF3284"/>
    <w:rsid w:val="00CF376A"/>
    <w:rsid w:val="00CF6A6F"/>
    <w:rsid w:val="00D06419"/>
    <w:rsid w:val="00D07E64"/>
    <w:rsid w:val="00D105DA"/>
    <w:rsid w:val="00D14304"/>
    <w:rsid w:val="00D161FA"/>
    <w:rsid w:val="00D20055"/>
    <w:rsid w:val="00D2282B"/>
    <w:rsid w:val="00D26C4A"/>
    <w:rsid w:val="00D325DD"/>
    <w:rsid w:val="00D34E56"/>
    <w:rsid w:val="00D37F11"/>
    <w:rsid w:val="00D420A8"/>
    <w:rsid w:val="00D43206"/>
    <w:rsid w:val="00D50560"/>
    <w:rsid w:val="00D52F28"/>
    <w:rsid w:val="00D60C27"/>
    <w:rsid w:val="00D61B8C"/>
    <w:rsid w:val="00D63D24"/>
    <w:rsid w:val="00D65012"/>
    <w:rsid w:val="00D66B6D"/>
    <w:rsid w:val="00D6730F"/>
    <w:rsid w:val="00D71865"/>
    <w:rsid w:val="00D72EB3"/>
    <w:rsid w:val="00D74F1B"/>
    <w:rsid w:val="00D840B8"/>
    <w:rsid w:val="00D84B76"/>
    <w:rsid w:val="00DA0739"/>
    <w:rsid w:val="00DA2C81"/>
    <w:rsid w:val="00DA34B5"/>
    <w:rsid w:val="00DB0148"/>
    <w:rsid w:val="00DB2FD1"/>
    <w:rsid w:val="00DB67FD"/>
    <w:rsid w:val="00DB74C7"/>
    <w:rsid w:val="00DC4402"/>
    <w:rsid w:val="00DC6127"/>
    <w:rsid w:val="00DD00FF"/>
    <w:rsid w:val="00DD5505"/>
    <w:rsid w:val="00DD5E43"/>
    <w:rsid w:val="00DE1FE2"/>
    <w:rsid w:val="00DE3970"/>
    <w:rsid w:val="00DF0BA5"/>
    <w:rsid w:val="00DF70A5"/>
    <w:rsid w:val="00DF7D48"/>
    <w:rsid w:val="00E01624"/>
    <w:rsid w:val="00E03613"/>
    <w:rsid w:val="00E03822"/>
    <w:rsid w:val="00E03B44"/>
    <w:rsid w:val="00E04042"/>
    <w:rsid w:val="00E046E2"/>
    <w:rsid w:val="00E21FBA"/>
    <w:rsid w:val="00E302F8"/>
    <w:rsid w:val="00E318EF"/>
    <w:rsid w:val="00E31C2D"/>
    <w:rsid w:val="00E3320B"/>
    <w:rsid w:val="00E3443D"/>
    <w:rsid w:val="00E35DC5"/>
    <w:rsid w:val="00E42B54"/>
    <w:rsid w:val="00E43ECB"/>
    <w:rsid w:val="00E44961"/>
    <w:rsid w:val="00E4557E"/>
    <w:rsid w:val="00E46EBB"/>
    <w:rsid w:val="00E47680"/>
    <w:rsid w:val="00E5497C"/>
    <w:rsid w:val="00E60D5B"/>
    <w:rsid w:val="00E62698"/>
    <w:rsid w:val="00E66883"/>
    <w:rsid w:val="00E66BF1"/>
    <w:rsid w:val="00E6734F"/>
    <w:rsid w:val="00E7098A"/>
    <w:rsid w:val="00E71139"/>
    <w:rsid w:val="00E722B8"/>
    <w:rsid w:val="00E75193"/>
    <w:rsid w:val="00E767A2"/>
    <w:rsid w:val="00E81858"/>
    <w:rsid w:val="00E83BB2"/>
    <w:rsid w:val="00E865C1"/>
    <w:rsid w:val="00E86924"/>
    <w:rsid w:val="00E8713A"/>
    <w:rsid w:val="00E873CC"/>
    <w:rsid w:val="00EA54EA"/>
    <w:rsid w:val="00EA6099"/>
    <w:rsid w:val="00EA729C"/>
    <w:rsid w:val="00EA72D9"/>
    <w:rsid w:val="00EB1F81"/>
    <w:rsid w:val="00EB2BA1"/>
    <w:rsid w:val="00EB2BB6"/>
    <w:rsid w:val="00EB75EA"/>
    <w:rsid w:val="00EC318E"/>
    <w:rsid w:val="00EC3B14"/>
    <w:rsid w:val="00ED11FE"/>
    <w:rsid w:val="00ED6ED2"/>
    <w:rsid w:val="00EE050D"/>
    <w:rsid w:val="00EE5294"/>
    <w:rsid w:val="00EE529B"/>
    <w:rsid w:val="00EE650E"/>
    <w:rsid w:val="00EF115C"/>
    <w:rsid w:val="00EF3E05"/>
    <w:rsid w:val="00EF3E3E"/>
    <w:rsid w:val="00EF7F5E"/>
    <w:rsid w:val="00F00672"/>
    <w:rsid w:val="00F01974"/>
    <w:rsid w:val="00F04E76"/>
    <w:rsid w:val="00F10C97"/>
    <w:rsid w:val="00F11DBE"/>
    <w:rsid w:val="00F13957"/>
    <w:rsid w:val="00F16865"/>
    <w:rsid w:val="00F17466"/>
    <w:rsid w:val="00F200D5"/>
    <w:rsid w:val="00F20157"/>
    <w:rsid w:val="00F21000"/>
    <w:rsid w:val="00F23092"/>
    <w:rsid w:val="00F25767"/>
    <w:rsid w:val="00F27268"/>
    <w:rsid w:val="00F2743D"/>
    <w:rsid w:val="00F30E25"/>
    <w:rsid w:val="00F36A47"/>
    <w:rsid w:val="00F403F6"/>
    <w:rsid w:val="00F459E2"/>
    <w:rsid w:val="00F50777"/>
    <w:rsid w:val="00F518A5"/>
    <w:rsid w:val="00F5459B"/>
    <w:rsid w:val="00F55723"/>
    <w:rsid w:val="00F60CD8"/>
    <w:rsid w:val="00F60DB9"/>
    <w:rsid w:val="00F615A1"/>
    <w:rsid w:val="00F64C5E"/>
    <w:rsid w:val="00F671B9"/>
    <w:rsid w:val="00F70363"/>
    <w:rsid w:val="00F841C2"/>
    <w:rsid w:val="00F87921"/>
    <w:rsid w:val="00F92159"/>
    <w:rsid w:val="00F925A8"/>
    <w:rsid w:val="00F925D5"/>
    <w:rsid w:val="00F92B74"/>
    <w:rsid w:val="00F95477"/>
    <w:rsid w:val="00FA1D96"/>
    <w:rsid w:val="00FA6311"/>
    <w:rsid w:val="00FB2BAA"/>
    <w:rsid w:val="00FB3C17"/>
    <w:rsid w:val="00FC0392"/>
    <w:rsid w:val="00FC1AD6"/>
    <w:rsid w:val="00FC432B"/>
    <w:rsid w:val="00FC5235"/>
    <w:rsid w:val="00FC5314"/>
    <w:rsid w:val="00FC6ABD"/>
    <w:rsid w:val="00FC7DEC"/>
    <w:rsid w:val="00FD0306"/>
    <w:rsid w:val="00FD04BC"/>
    <w:rsid w:val="00FD170A"/>
    <w:rsid w:val="00FD78E0"/>
    <w:rsid w:val="00FD7D72"/>
    <w:rsid w:val="00FE0E17"/>
    <w:rsid w:val="00FE2296"/>
    <w:rsid w:val="00FE3686"/>
    <w:rsid w:val="00FE38DB"/>
    <w:rsid w:val="00FE3A27"/>
    <w:rsid w:val="00FE41A1"/>
    <w:rsid w:val="00FE430A"/>
    <w:rsid w:val="00FF23F2"/>
    <w:rsid w:val="00FF4555"/>
  </w:rsids>
  <m:mathPr>
    <m:mathFont m:val="Cambria Math"/>
    <m:brkBin m:val="before"/>
    <m:brkBinSub m:val="--"/>
    <m:smallFrac m:val="0"/>
    <m:dispDef/>
    <m:lMargin m:val="0"/>
    <m:rMargin m:val="0"/>
    <m:defJc m:val="centerGroup"/>
    <m:wrapIndent m:val="1440"/>
    <m:intLim m:val="subSup"/>
    <m:naryLim m:val="undOvr"/>
  </m:mathPr>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824C5"/>
  <w15:chartTrackingRefBased/>
  <w15:docId w15:val="{262C7ADF-8AAE-8D41-B098-7AE91C8D6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39"/>
        <w:lang w:val="en-US" w:eastAsia="zh-CN" w:bidi="km-K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cs="Arial Unicode M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论文用"/>
    <w:basedOn w:val="a"/>
    <w:qFormat/>
    <w:rsid w:val="00EF7F5E"/>
    <w:pPr>
      <w:spacing w:line="300" w:lineRule="auto"/>
      <w:ind w:firstLineChars="200" w:firstLine="200"/>
    </w:pPr>
    <w:rPr>
      <w:rFonts w:ascii="Times New Roman" w:eastAsia="宋体" w:hAnsi="Times New Roman"/>
      <w:sz w:val="24"/>
    </w:rPr>
  </w:style>
  <w:style w:type="paragraph" w:customStyle="1" w:styleId="a4">
    <w:name w:val="公式"/>
    <w:basedOn w:val="a"/>
    <w:next w:val="a"/>
    <w:qFormat/>
    <w:rsid w:val="00EF7F5E"/>
    <w:pPr>
      <w:tabs>
        <w:tab w:val="center" w:pos="4366"/>
        <w:tab w:val="right" w:pos="8732"/>
      </w:tabs>
      <w:ind w:firstLine="480"/>
      <w:jc w:val="center"/>
    </w:pPr>
    <w:rPr>
      <w:rFonts w:ascii="Times New Roman" w:eastAsia="宋体" w:hAnsi="Times New Roman"/>
      <w:i/>
      <w:sz w:val="24"/>
    </w:rPr>
  </w:style>
  <w:style w:type="paragraph" w:customStyle="1" w:styleId="a5">
    <w:name w:val="表格"/>
    <w:basedOn w:val="a"/>
    <w:qFormat/>
    <w:rsid w:val="00EF7F5E"/>
    <w:pPr>
      <w:spacing w:afterLines="50" w:after="50"/>
      <w:ind w:firstLine="482"/>
      <w:jc w:val="center"/>
    </w:pPr>
    <w:rPr>
      <w:rFonts w:ascii="Times New Roman" w:eastAsia="宋体" w:hAnsi="Times New Roman"/>
    </w:rPr>
  </w:style>
  <w:style w:type="paragraph" w:customStyle="1" w:styleId="a6">
    <w:name w:val="表格中文"/>
    <w:basedOn w:val="a"/>
    <w:qFormat/>
    <w:rsid w:val="00EF7F5E"/>
    <w:rPr>
      <w:rFonts w:ascii="Times New Roman" w:eastAsia="楷体" w:hAnsi="Times New Roman"/>
    </w:rPr>
  </w:style>
  <w:style w:type="paragraph" w:customStyle="1" w:styleId="a7">
    <w:name w:val="目录用"/>
    <w:basedOn w:val="a"/>
    <w:qFormat/>
    <w:rsid w:val="00EF7F5E"/>
    <w:pPr>
      <w:tabs>
        <w:tab w:val="left" w:leader="middleDot" w:pos="0"/>
        <w:tab w:val="right" w:pos="8732"/>
      </w:tabs>
      <w:spacing w:line="300" w:lineRule="auto"/>
    </w:pPr>
    <w:rPr>
      <w:rFonts w:ascii="Times New Roman" w:eastAsia="宋体" w:hAnsi="Times New Roman"/>
      <w:sz w:val="24"/>
    </w:rPr>
  </w:style>
  <w:style w:type="paragraph" w:customStyle="1" w:styleId="a8">
    <w:name w:val="表格正文"/>
    <w:basedOn w:val="a"/>
    <w:qFormat/>
    <w:rsid w:val="00EF7F5E"/>
    <w:pPr>
      <w:widowControl/>
      <w:jc w:val="center"/>
    </w:pPr>
    <w:rPr>
      <w:rFonts w:ascii="Times New Roman" w:eastAsia="宋体" w:hAnsi="Times New Roman" w:cs="Times New Roman"/>
      <w:color w:val="000000"/>
      <w:kern w:val="0"/>
      <w:szCs w:val="21"/>
    </w:rPr>
  </w:style>
  <w:style w:type="paragraph" w:styleId="a9">
    <w:name w:val="header"/>
    <w:basedOn w:val="a"/>
    <w:link w:val="aa"/>
    <w:uiPriority w:val="99"/>
    <w:unhideWhenUsed/>
    <w:rsid w:val="00E86924"/>
    <w:pPr>
      <w:pBdr>
        <w:bottom w:val="single" w:sz="6" w:space="1" w:color="auto"/>
      </w:pBdr>
      <w:tabs>
        <w:tab w:val="center" w:pos="4153"/>
        <w:tab w:val="right" w:pos="8306"/>
      </w:tabs>
      <w:snapToGrid w:val="0"/>
      <w:jc w:val="center"/>
    </w:pPr>
    <w:rPr>
      <w:sz w:val="18"/>
      <w:szCs w:val="29"/>
    </w:rPr>
  </w:style>
  <w:style w:type="character" w:customStyle="1" w:styleId="aa">
    <w:name w:val="页眉 字符"/>
    <w:basedOn w:val="a0"/>
    <w:link w:val="a9"/>
    <w:uiPriority w:val="99"/>
    <w:rsid w:val="00E86924"/>
    <w:rPr>
      <w:rFonts w:cs="Arial Unicode MS"/>
      <w:sz w:val="18"/>
      <w:szCs w:val="29"/>
    </w:rPr>
  </w:style>
  <w:style w:type="paragraph" w:styleId="ab">
    <w:name w:val="footer"/>
    <w:basedOn w:val="a"/>
    <w:link w:val="ac"/>
    <w:uiPriority w:val="99"/>
    <w:unhideWhenUsed/>
    <w:rsid w:val="00E86924"/>
    <w:pPr>
      <w:tabs>
        <w:tab w:val="center" w:pos="4153"/>
        <w:tab w:val="right" w:pos="8306"/>
      </w:tabs>
      <w:snapToGrid w:val="0"/>
      <w:jc w:val="left"/>
    </w:pPr>
    <w:rPr>
      <w:sz w:val="18"/>
      <w:szCs w:val="29"/>
    </w:rPr>
  </w:style>
  <w:style w:type="character" w:customStyle="1" w:styleId="ac">
    <w:name w:val="页脚 字符"/>
    <w:basedOn w:val="a0"/>
    <w:link w:val="ab"/>
    <w:uiPriority w:val="99"/>
    <w:rsid w:val="00E86924"/>
    <w:rPr>
      <w:rFonts w:cs="Arial Unicode MS"/>
      <w:sz w:val="18"/>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289</Words>
  <Characters>1653</Characters>
  <Application>Microsoft Office Word</Application>
  <DocSecurity>0</DocSecurity>
  <Lines>13</Lines>
  <Paragraphs>3</Paragraphs>
  <ScaleCrop>false</ScaleCrop>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p h</cp:lastModifiedBy>
  <cp:revision>11</cp:revision>
  <dcterms:created xsi:type="dcterms:W3CDTF">2021-05-05T16:56:00Z</dcterms:created>
  <dcterms:modified xsi:type="dcterms:W3CDTF">2021-09-13T07:33:00Z</dcterms:modified>
</cp:coreProperties>
</file>