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C37D" w14:textId="625A420E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2C8">
        <w:rPr>
          <w:rFonts w:ascii="Times New Roman" w:eastAsia="Times New Roman" w:hAnsi="Times New Roman" w:cs="Times New Roman"/>
          <w:sz w:val="24"/>
          <w:szCs w:val="24"/>
        </w:rPr>
        <w:t xml:space="preserve">Supplementary Table 1 </w:t>
      </w:r>
    </w:p>
    <w:tbl>
      <w:tblPr>
        <w:tblStyle w:val="Style12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035"/>
        <w:gridCol w:w="2447"/>
        <w:gridCol w:w="1616"/>
      </w:tblGrid>
      <w:tr w:rsidR="0081168B" w:rsidRPr="00E752C8" w14:paraId="007787B4" w14:textId="77777777" w:rsidTr="005D3D69">
        <w:tc>
          <w:tcPr>
            <w:tcW w:w="2198" w:type="dxa"/>
          </w:tcPr>
          <w:p w14:paraId="2EBE71D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Antibodies</w:t>
            </w:r>
          </w:p>
        </w:tc>
        <w:tc>
          <w:tcPr>
            <w:tcW w:w="2035" w:type="dxa"/>
          </w:tcPr>
          <w:p w14:paraId="5B233B39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447" w:type="dxa"/>
          </w:tcPr>
          <w:p w14:paraId="71A3D0EC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catalogue numbers</w:t>
            </w:r>
          </w:p>
        </w:tc>
        <w:tc>
          <w:tcPr>
            <w:tcW w:w="1616" w:type="dxa"/>
          </w:tcPr>
          <w:p w14:paraId="3492D80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concentrations</w:t>
            </w:r>
          </w:p>
        </w:tc>
      </w:tr>
      <w:tr w:rsidR="0081168B" w:rsidRPr="00E752C8" w14:paraId="03FFD2E6" w14:textId="77777777" w:rsidTr="005D3D69">
        <w:tc>
          <w:tcPr>
            <w:tcW w:w="2198" w:type="dxa"/>
          </w:tcPr>
          <w:p w14:paraId="049DA61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PTPRO/GLEPP1 Monoclonal Antibody</w:t>
            </w:r>
          </w:p>
        </w:tc>
        <w:tc>
          <w:tcPr>
            <w:tcW w:w="2035" w:type="dxa"/>
          </w:tcPr>
          <w:p w14:paraId="2EFA4FF9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Santa Cruz Biotechnology</w:t>
            </w:r>
          </w:p>
        </w:tc>
        <w:tc>
          <w:tcPr>
            <w:tcW w:w="2447" w:type="dxa"/>
          </w:tcPr>
          <w:p w14:paraId="53DAD396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Cat#sc-365354</w:t>
            </w:r>
          </w:p>
          <w:p w14:paraId="0CF4110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RRID:AB_10841575</w:t>
            </w:r>
          </w:p>
        </w:tc>
        <w:tc>
          <w:tcPr>
            <w:tcW w:w="1616" w:type="dxa"/>
          </w:tcPr>
          <w:p w14:paraId="0A3DE82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1:500</w:t>
            </w:r>
          </w:p>
        </w:tc>
      </w:tr>
      <w:tr w:rsidR="0081168B" w:rsidRPr="00E752C8" w14:paraId="5BC773B1" w14:textId="77777777" w:rsidTr="005D3D69">
        <w:trPr>
          <w:trHeight w:val="782"/>
        </w:trPr>
        <w:tc>
          <w:tcPr>
            <w:tcW w:w="2198" w:type="dxa"/>
          </w:tcPr>
          <w:p w14:paraId="084A73E9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HIF-1α (D1S7W) XP® Rabbit mAb</w:t>
            </w:r>
          </w:p>
        </w:tc>
        <w:tc>
          <w:tcPr>
            <w:tcW w:w="2035" w:type="dxa"/>
          </w:tcPr>
          <w:p w14:paraId="2B4D678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538923CB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Cat#36169, RRID:AB_2799095</w:t>
            </w:r>
          </w:p>
        </w:tc>
        <w:tc>
          <w:tcPr>
            <w:tcW w:w="1616" w:type="dxa"/>
          </w:tcPr>
          <w:p w14:paraId="4F2F11B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6B701E52" w14:textId="77777777" w:rsidTr="005D3D69">
        <w:trPr>
          <w:trHeight w:val="782"/>
        </w:trPr>
        <w:tc>
          <w:tcPr>
            <w:tcW w:w="2198" w:type="dxa"/>
          </w:tcPr>
          <w:p w14:paraId="0DAE41D1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GLUT1 Antibody</w:t>
            </w:r>
          </w:p>
        </w:tc>
        <w:tc>
          <w:tcPr>
            <w:tcW w:w="2035" w:type="dxa"/>
          </w:tcPr>
          <w:p w14:paraId="711FB3B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683E1D3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Cat#21829-1-AP, RRID:AB_10837075</w:t>
            </w:r>
          </w:p>
        </w:tc>
        <w:tc>
          <w:tcPr>
            <w:tcW w:w="1616" w:type="dxa"/>
          </w:tcPr>
          <w:p w14:paraId="31F3A79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52C8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1168B" w:rsidRPr="00E752C8" w14:paraId="2CFA3AEF" w14:textId="77777777" w:rsidTr="005D3D69">
        <w:trPr>
          <w:trHeight w:val="782"/>
        </w:trPr>
        <w:tc>
          <w:tcPr>
            <w:tcW w:w="2198" w:type="dxa"/>
          </w:tcPr>
          <w:p w14:paraId="474815EB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GLUT4 Antibody</w:t>
            </w:r>
          </w:p>
        </w:tc>
        <w:tc>
          <w:tcPr>
            <w:tcW w:w="2035" w:type="dxa"/>
          </w:tcPr>
          <w:p w14:paraId="337DA20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75BDAF38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66846-1-Ig, RRID:AB_2882186</w:t>
            </w:r>
          </w:p>
        </w:tc>
        <w:tc>
          <w:tcPr>
            <w:tcW w:w="1616" w:type="dxa"/>
          </w:tcPr>
          <w:p w14:paraId="08F7FEE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173FC6F7" w14:textId="77777777" w:rsidTr="005D3D69">
        <w:trPr>
          <w:trHeight w:val="782"/>
        </w:trPr>
        <w:tc>
          <w:tcPr>
            <w:tcW w:w="2198" w:type="dxa"/>
          </w:tcPr>
          <w:p w14:paraId="16B3AEF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ATP1A1 Antibody</w:t>
            </w:r>
          </w:p>
        </w:tc>
        <w:tc>
          <w:tcPr>
            <w:tcW w:w="2035" w:type="dxa"/>
          </w:tcPr>
          <w:p w14:paraId="064B8F1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1BBD7E5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14418-1-AP, RRID:AB_2227873</w:t>
            </w:r>
          </w:p>
        </w:tc>
        <w:tc>
          <w:tcPr>
            <w:tcW w:w="1616" w:type="dxa"/>
          </w:tcPr>
          <w:p w14:paraId="4FA565D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52C8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81168B" w:rsidRPr="00E752C8" w14:paraId="3BF2D455" w14:textId="77777777" w:rsidTr="005D3D69">
        <w:trPr>
          <w:trHeight w:val="782"/>
        </w:trPr>
        <w:tc>
          <w:tcPr>
            <w:tcW w:w="2198" w:type="dxa"/>
          </w:tcPr>
          <w:p w14:paraId="04C0A283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PHD2 Antibody</w:t>
            </w:r>
          </w:p>
        </w:tc>
        <w:tc>
          <w:tcPr>
            <w:tcW w:w="2035" w:type="dxa"/>
          </w:tcPr>
          <w:p w14:paraId="6D27389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 Signaling Technology </w:t>
            </w:r>
          </w:p>
        </w:tc>
        <w:tc>
          <w:tcPr>
            <w:tcW w:w="2447" w:type="dxa"/>
          </w:tcPr>
          <w:p w14:paraId="14B2806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5966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4835, RRID:AB_10561316</w:t>
            </w:r>
          </w:p>
        </w:tc>
        <w:tc>
          <w:tcPr>
            <w:tcW w:w="1616" w:type="dxa"/>
          </w:tcPr>
          <w:p w14:paraId="4E98188E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7A9D1996" w14:textId="77777777" w:rsidTr="005D3D69">
        <w:trPr>
          <w:trHeight w:val="782"/>
        </w:trPr>
        <w:tc>
          <w:tcPr>
            <w:tcW w:w="2198" w:type="dxa"/>
          </w:tcPr>
          <w:p w14:paraId="6DC8851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Albumin Antibody</w:t>
            </w:r>
          </w:p>
        </w:tc>
        <w:tc>
          <w:tcPr>
            <w:tcW w:w="2035" w:type="dxa"/>
          </w:tcPr>
          <w:p w14:paraId="40A59BE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Abcam</w:t>
            </w:r>
          </w:p>
          <w:p w14:paraId="2C5A550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07C5678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Cat#ab131176, RRID:AB_11155750</w:t>
            </w:r>
          </w:p>
        </w:tc>
        <w:tc>
          <w:tcPr>
            <w:tcW w:w="1616" w:type="dxa"/>
          </w:tcPr>
          <w:p w14:paraId="5D0DEF2B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1:4000</w:t>
            </w:r>
          </w:p>
        </w:tc>
      </w:tr>
      <w:tr w:rsidR="0081168B" w:rsidRPr="00E752C8" w14:paraId="72E13F4C" w14:textId="77777777" w:rsidTr="005D3D69">
        <w:trPr>
          <w:trHeight w:val="782"/>
        </w:trPr>
        <w:tc>
          <w:tcPr>
            <w:tcW w:w="2198" w:type="dxa"/>
          </w:tcPr>
          <w:p w14:paraId="77EB8EF1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Phospho-HER2/ErbB2 (Tyr1221/1222) (6B12) Rabbit Antibody</w:t>
            </w:r>
          </w:p>
        </w:tc>
        <w:tc>
          <w:tcPr>
            <w:tcW w:w="2035" w:type="dxa"/>
          </w:tcPr>
          <w:p w14:paraId="22D7B2B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ezthw1kwtbq7" w:colFirst="0" w:colLast="0"/>
            <w:bookmarkEnd w:id="0"/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47EF86AC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2243</w:t>
            </w:r>
          </w:p>
          <w:p w14:paraId="4B0E41C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RRID:AB_490899</w:t>
            </w:r>
          </w:p>
        </w:tc>
        <w:tc>
          <w:tcPr>
            <w:tcW w:w="1616" w:type="dxa"/>
          </w:tcPr>
          <w:p w14:paraId="7CFF8D6B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2ECE8392" w14:textId="77777777" w:rsidTr="005D3D69">
        <w:trPr>
          <w:trHeight w:val="782"/>
        </w:trPr>
        <w:tc>
          <w:tcPr>
            <w:tcW w:w="2198" w:type="dxa"/>
          </w:tcPr>
          <w:p w14:paraId="46464982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Phospho-HER2/ErbB2 (Tyr877) Antibody</w:t>
            </w:r>
          </w:p>
        </w:tc>
        <w:tc>
          <w:tcPr>
            <w:tcW w:w="2035" w:type="dxa"/>
          </w:tcPr>
          <w:p w14:paraId="117EE6A8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4C637A1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Cat#2241</w:t>
            </w:r>
          </w:p>
          <w:p w14:paraId="1F50CEDB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RRID:AB_2099407</w:t>
            </w:r>
          </w:p>
        </w:tc>
        <w:tc>
          <w:tcPr>
            <w:tcW w:w="1616" w:type="dxa"/>
          </w:tcPr>
          <w:p w14:paraId="7A1C67FE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15D98AC0" w14:textId="77777777" w:rsidTr="005D3D69">
        <w:trPr>
          <w:trHeight w:val="782"/>
        </w:trPr>
        <w:tc>
          <w:tcPr>
            <w:tcW w:w="2198" w:type="dxa"/>
          </w:tcPr>
          <w:p w14:paraId="439A3B1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Phospho-HER2/ErbB2 (Tyr1248) Antibody</w:t>
            </w:r>
          </w:p>
        </w:tc>
        <w:tc>
          <w:tcPr>
            <w:tcW w:w="2035" w:type="dxa"/>
          </w:tcPr>
          <w:p w14:paraId="0EDA1DB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l9lnwilli2xe" w:colFirst="0" w:colLast="0"/>
            <w:bookmarkEnd w:id="1"/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60B334C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2247</w:t>
            </w:r>
          </w:p>
          <w:p w14:paraId="55FC5F5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RRID:AB_331725</w:t>
            </w:r>
          </w:p>
        </w:tc>
        <w:tc>
          <w:tcPr>
            <w:tcW w:w="1616" w:type="dxa"/>
          </w:tcPr>
          <w:p w14:paraId="4DE2EE3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61197B29" w14:textId="77777777" w:rsidTr="005D3D69">
        <w:trPr>
          <w:trHeight w:val="782"/>
        </w:trPr>
        <w:tc>
          <w:tcPr>
            <w:tcW w:w="2198" w:type="dxa"/>
          </w:tcPr>
          <w:p w14:paraId="55ACA843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Phospho-HER2/ErbB2 (Tyr1196) (D66B7) Rabbit Antibody</w:t>
            </w:r>
          </w:p>
        </w:tc>
        <w:tc>
          <w:tcPr>
            <w:tcW w:w="2035" w:type="dxa"/>
          </w:tcPr>
          <w:p w14:paraId="5BBFFB3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qzb2s5plcrji" w:colFirst="0" w:colLast="0"/>
            <w:bookmarkEnd w:id="2"/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6F163863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6942</w:t>
            </w:r>
          </w:p>
          <w:p w14:paraId="427E170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RRID:AB_10860762</w:t>
            </w:r>
          </w:p>
        </w:tc>
        <w:tc>
          <w:tcPr>
            <w:tcW w:w="1616" w:type="dxa"/>
          </w:tcPr>
          <w:p w14:paraId="7A45C16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2088B1BE" w14:textId="77777777" w:rsidTr="005D3D69">
        <w:trPr>
          <w:trHeight w:val="782"/>
        </w:trPr>
        <w:tc>
          <w:tcPr>
            <w:tcW w:w="2198" w:type="dxa"/>
          </w:tcPr>
          <w:p w14:paraId="2996BFB8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Phospho-HER2/ErbB2 (Thr686) Antibody</w:t>
            </w:r>
          </w:p>
        </w:tc>
        <w:tc>
          <w:tcPr>
            <w:tcW w:w="2035" w:type="dxa"/>
          </w:tcPr>
          <w:p w14:paraId="1745B7E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68AE073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88583, RRID:AB_2800124</w:t>
            </w:r>
          </w:p>
        </w:tc>
        <w:tc>
          <w:tcPr>
            <w:tcW w:w="1616" w:type="dxa"/>
          </w:tcPr>
          <w:p w14:paraId="7758B0E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389D52F1" w14:textId="77777777" w:rsidTr="005D3D69">
        <w:trPr>
          <w:trHeight w:val="782"/>
        </w:trPr>
        <w:tc>
          <w:tcPr>
            <w:tcW w:w="2198" w:type="dxa"/>
          </w:tcPr>
          <w:p w14:paraId="371795AC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HER2/ErbB2 (29D8) Rabbit mAb</w:t>
            </w:r>
          </w:p>
        </w:tc>
        <w:tc>
          <w:tcPr>
            <w:tcW w:w="2035" w:type="dxa"/>
          </w:tcPr>
          <w:p w14:paraId="1ED5C48C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2447" w:type="dxa"/>
          </w:tcPr>
          <w:p w14:paraId="09E1F94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2165, RRID:AB_10692490</w:t>
            </w:r>
          </w:p>
        </w:tc>
        <w:tc>
          <w:tcPr>
            <w:tcW w:w="1616" w:type="dxa"/>
          </w:tcPr>
          <w:p w14:paraId="3D246757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080CFAEF" w14:textId="77777777" w:rsidTr="005D3D69">
        <w:trPr>
          <w:trHeight w:val="782"/>
        </w:trPr>
        <w:tc>
          <w:tcPr>
            <w:tcW w:w="2198" w:type="dxa"/>
          </w:tcPr>
          <w:p w14:paraId="0683B55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Phospho-Akt(Ser473) Antibody</w:t>
            </w:r>
          </w:p>
        </w:tc>
        <w:tc>
          <w:tcPr>
            <w:tcW w:w="2035" w:type="dxa"/>
          </w:tcPr>
          <w:p w14:paraId="05D01FD3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Huabio</w:t>
            </w:r>
          </w:p>
        </w:tc>
        <w:tc>
          <w:tcPr>
            <w:tcW w:w="2447" w:type="dxa"/>
          </w:tcPr>
          <w:p w14:paraId="1C619FF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ET1607-73, RRID:AB_2940863</w:t>
            </w:r>
          </w:p>
        </w:tc>
        <w:tc>
          <w:tcPr>
            <w:tcW w:w="1616" w:type="dxa"/>
          </w:tcPr>
          <w:p w14:paraId="6843B1E8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1:5000</w:t>
            </w:r>
          </w:p>
        </w:tc>
      </w:tr>
      <w:tr w:rsidR="0081168B" w:rsidRPr="00E752C8" w14:paraId="285789F7" w14:textId="77777777" w:rsidTr="005D3D69">
        <w:trPr>
          <w:trHeight w:val="782"/>
        </w:trPr>
        <w:tc>
          <w:tcPr>
            <w:tcW w:w="2198" w:type="dxa"/>
          </w:tcPr>
          <w:p w14:paraId="75035AA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AKT1/2/3 Antibody</w:t>
            </w:r>
          </w:p>
        </w:tc>
        <w:tc>
          <w:tcPr>
            <w:tcW w:w="2035" w:type="dxa"/>
          </w:tcPr>
          <w:p w14:paraId="1CB9522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Huabio</w:t>
            </w:r>
          </w:p>
        </w:tc>
        <w:tc>
          <w:tcPr>
            <w:tcW w:w="2447" w:type="dxa"/>
          </w:tcPr>
          <w:p w14:paraId="0C9125FE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ET1609-51, RRID:AB_2940862</w:t>
            </w:r>
          </w:p>
        </w:tc>
        <w:tc>
          <w:tcPr>
            <w:tcW w:w="1616" w:type="dxa"/>
          </w:tcPr>
          <w:p w14:paraId="376B3EDE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1:5000</w:t>
            </w:r>
          </w:p>
        </w:tc>
      </w:tr>
      <w:tr w:rsidR="0081168B" w:rsidRPr="00E752C8" w14:paraId="7FD883EB" w14:textId="77777777" w:rsidTr="005D3D69">
        <w:trPr>
          <w:trHeight w:val="782"/>
        </w:trPr>
        <w:tc>
          <w:tcPr>
            <w:tcW w:w="2198" w:type="dxa"/>
          </w:tcPr>
          <w:p w14:paraId="41548ED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Phospho-mTOR (Ser2481) Antibody</w:t>
            </w:r>
          </w:p>
        </w:tc>
        <w:tc>
          <w:tcPr>
            <w:tcW w:w="2035" w:type="dxa"/>
          </w:tcPr>
          <w:p w14:paraId="63F98EB9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77E53242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28879-1-AP, RRID:AB_3085338</w:t>
            </w:r>
          </w:p>
        </w:tc>
        <w:tc>
          <w:tcPr>
            <w:tcW w:w="1616" w:type="dxa"/>
          </w:tcPr>
          <w:p w14:paraId="2EC6132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325597D7" w14:textId="77777777" w:rsidTr="005D3D69">
        <w:trPr>
          <w:trHeight w:val="782"/>
        </w:trPr>
        <w:tc>
          <w:tcPr>
            <w:tcW w:w="2198" w:type="dxa"/>
          </w:tcPr>
          <w:p w14:paraId="3049D1A6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mTOR antibody</w:t>
            </w: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35" w:type="dxa"/>
          </w:tcPr>
          <w:p w14:paraId="1AFC89C6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653E3AC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28273-1-AP, RRID:AB_2881102</w:t>
            </w:r>
          </w:p>
        </w:tc>
        <w:tc>
          <w:tcPr>
            <w:tcW w:w="1616" w:type="dxa"/>
          </w:tcPr>
          <w:p w14:paraId="1F62F4C9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1:2000</w:t>
            </w:r>
          </w:p>
        </w:tc>
      </w:tr>
      <w:tr w:rsidR="0081168B" w:rsidRPr="00E752C8" w14:paraId="5C9439F2" w14:textId="77777777" w:rsidTr="005D3D69">
        <w:trPr>
          <w:trHeight w:val="782"/>
        </w:trPr>
        <w:tc>
          <w:tcPr>
            <w:tcW w:w="2198" w:type="dxa"/>
          </w:tcPr>
          <w:p w14:paraId="18AEDE43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Pan-Lactyl-lysine Recombinant Rabbit Monoclonal Antibody</w:t>
            </w:r>
          </w:p>
        </w:tc>
        <w:tc>
          <w:tcPr>
            <w:tcW w:w="2035" w:type="dxa"/>
          </w:tcPr>
          <w:p w14:paraId="07916AF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Huabio</w:t>
            </w:r>
          </w:p>
        </w:tc>
        <w:tc>
          <w:tcPr>
            <w:tcW w:w="2447" w:type="dxa"/>
          </w:tcPr>
          <w:p w14:paraId="70C02E4F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Cat# HA722037, RRID:AB_3096499</w:t>
            </w:r>
          </w:p>
        </w:tc>
        <w:tc>
          <w:tcPr>
            <w:tcW w:w="1616" w:type="dxa"/>
          </w:tcPr>
          <w:p w14:paraId="17BD8496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1:2000</w:t>
            </w:r>
          </w:p>
        </w:tc>
      </w:tr>
      <w:tr w:rsidR="0081168B" w:rsidRPr="00E752C8" w14:paraId="69D529A8" w14:textId="77777777" w:rsidTr="005D3D69">
        <w:trPr>
          <w:trHeight w:val="782"/>
        </w:trPr>
        <w:tc>
          <w:tcPr>
            <w:tcW w:w="2198" w:type="dxa"/>
          </w:tcPr>
          <w:p w14:paraId="3D7FCF62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Anti-L-Lactyl Lysine Rabbit mAb</w:t>
            </w:r>
          </w:p>
        </w:tc>
        <w:tc>
          <w:tcPr>
            <w:tcW w:w="2035" w:type="dxa"/>
          </w:tcPr>
          <w:p w14:paraId="6B43AD9A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PTMBIO</w:t>
            </w:r>
          </w:p>
        </w:tc>
        <w:tc>
          <w:tcPr>
            <w:tcW w:w="2447" w:type="dxa"/>
          </w:tcPr>
          <w:p w14:paraId="1E67E65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PTM-1401RM, RRID:AB_2942013</w:t>
            </w:r>
          </w:p>
        </w:tc>
        <w:tc>
          <w:tcPr>
            <w:tcW w:w="1616" w:type="dxa"/>
          </w:tcPr>
          <w:p w14:paraId="12FC0840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1:1000</w:t>
            </w:r>
          </w:p>
        </w:tc>
      </w:tr>
      <w:tr w:rsidR="0081168B" w:rsidRPr="00E752C8" w14:paraId="6512E3AB" w14:textId="77777777" w:rsidTr="005D3D69">
        <w:trPr>
          <w:trHeight w:val="782"/>
        </w:trPr>
        <w:tc>
          <w:tcPr>
            <w:tcW w:w="2198" w:type="dxa"/>
          </w:tcPr>
          <w:p w14:paraId="31AC0AE4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Beta Actin antibody</w:t>
            </w:r>
          </w:p>
        </w:tc>
        <w:tc>
          <w:tcPr>
            <w:tcW w:w="2035" w:type="dxa"/>
          </w:tcPr>
          <w:p w14:paraId="302AA625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2447" w:type="dxa"/>
          </w:tcPr>
          <w:p w14:paraId="6F34A0B2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Cat# 66009-1-Ig, RRID:AB_2687938</w:t>
            </w:r>
          </w:p>
        </w:tc>
        <w:tc>
          <w:tcPr>
            <w:tcW w:w="1616" w:type="dxa"/>
          </w:tcPr>
          <w:p w14:paraId="5105C2E6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1:50000</w:t>
            </w:r>
          </w:p>
        </w:tc>
      </w:tr>
    </w:tbl>
    <w:p w14:paraId="20B50977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8D4C0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69E46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527A8" w14:textId="3BA50EDE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2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2 </w:t>
      </w:r>
    </w:p>
    <w:tbl>
      <w:tblPr>
        <w:tblStyle w:val="Style13"/>
        <w:tblW w:w="92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967"/>
        <w:gridCol w:w="3260"/>
        <w:gridCol w:w="3539"/>
      </w:tblGrid>
      <w:tr w:rsidR="0081168B" w:rsidRPr="00E752C8" w14:paraId="1C859C35" w14:textId="77777777" w:rsidTr="005D3D69">
        <w:trPr>
          <w:jc w:val="center"/>
        </w:trPr>
        <w:tc>
          <w:tcPr>
            <w:tcW w:w="1443" w:type="dxa"/>
          </w:tcPr>
          <w:p w14:paraId="3D4F0956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967" w:type="dxa"/>
          </w:tcPr>
          <w:p w14:paraId="1C25EFA7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3260" w:type="dxa"/>
          </w:tcPr>
          <w:p w14:paraId="7667911D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3539" w:type="dxa"/>
          </w:tcPr>
          <w:p w14:paraId="7E36EF41" w14:textId="77777777" w:rsidR="0081168B" w:rsidRPr="00E752C8" w:rsidRDefault="0081168B" w:rsidP="005D3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C8">
              <w:rPr>
                <w:rFonts w:ascii="Times New Roman" w:eastAsia="Times New Roman" w:hAnsi="Times New Roman" w:cs="Times New Roman"/>
                <w:sz w:val="24"/>
                <w:szCs w:val="24"/>
              </w:rPr>
              <w:t>Reverse</w:t>
            </w:r>
          </w:p>
        </w:tc>
      </w:tr>
      <w:tr w:rsidR="0081168B" w:rsidRPr="00E752C8" w14:paraId="5DC5F383" w14:textId="77777777" w:rsidTr="005D3D69">
        <w:trPr>
          <w:jc w:val="center"/>
        </w:trPr>
        <w:tc>
          <w:tcPr>
            <w:tcW w:w="1443" w:type="dxa"/>
            <w:vMerge w:val="restart"/>
          </w:tcPr>
          <w:p w14:paraId="4CC66004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Realtime-qPCR</w:t>
            </w:r>
          </w:p>
        </w:tc>
        <w:tc>
          <w:tcPr>
            <w:tcW w:w="967" w:type="dxa"/>
          </w:tcPr>
          <w:p w14:paraId="715E4D38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PTPRO</w:t>
            </w:r>
          </w:p>
        </w:tc>
        <w:tc>
          <w:tcPr>
            <w:tcW w:w="3260" w:type="dxa"/>
          </w:tcPr>
          <w:p w14:paraId="49C56065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GCUCAUACCGAAUGUCAAUTT</w:t>
            </w:r>
          </w:p>
        </w:tc>
        <w:tc>
          <w:tcPr>
            <w:tcW w:w="3539" w:type="dxa"/>
          </w:tcPr>
          <w:p w14:paraId="340FD0B1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AUUGACAUUCGGUAUGAGCTT</w:t>
            </w:r>
          </w:p>
        </w:tc>
      </w:tr>
      <w:tr w:rsidR="0081168B" w:rsidRPr="00E752C8" w14:paraId="20677920" w14:textId="77777777" w:rsidTr="005D3D69">
        <w:trPr>
          <w:jc w:val="center"/>
        </w:trPr>
        <w:tc>
          <w:tcPr>
            <w:tcW w:w="1443" w:type="dxa"/>
            <w:vMerge/>
          </w:tcPr>
          <w:p w14:paraId="0E1BC0EF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59C54A38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HIF-1α</w:t>
            </w:r>
          </w:p>
        </w:tc>
        <w:tc>
          <w:tcPr>
            <w:tcW w:w="3260" w:type="dxa"/>
          </w:tcPr>
          <w:p w14:paraId="00BD256F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CCCAAAGACAATAGCTTCGCA</w:t>
            </w:r>
          </w:p>
        </w:tc>
        <w:tc>
          <w:tcPr>
            <w:tcW w:w="3539" w:type="dxa"/>
          </w:tcPr>
          <w:p w14:paraId="7351B3B1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ACAGTCACCTGGTTGCTGCAA</w:t>
            </w:r>
          </w:p>
        </w:tc>
      </w:tr>
      <w:tr w:rsidR="0081168B" w:rsidRPr="00E752C8" w14:paraId="6E8E0112" w14:textId="77777777" w:rsidTr="005D3D69">
        <w:trPr>
          <w:jc w:val="center"/>
        </w:trPr>
        <w:tc>
          <w:tcPr>
            <w:tcW w:w="1443" w:type="dxa"/>
            <w:vMerge/>
          </w:tcPr>
          <w:p w14:paraId="3C9E8E54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29C6EDDB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HK2</w:t>
            </w:r>
          </w:p>
        </w:tc>
        <w:tc>
          <w:tcPr>
            <w:tcW w:w="3260" w:type="dxa"/>
          </w:tcPr>
          <w:p w14:paraId="4F9FAD05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TGATCGCCTGCTTATTCACGG</w:t>
            </w:r>
          </w:p>
        </w:tc>
        <w:tc>
          <w:tcPr>
            <w:tcW w:w="3539" w:type="dxa"/>
          </w:tcPr>
          <w:p w14:paraId="3BBD7714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AACCGCCTAGAAATCTCCAGA</w:t>
            </w:r>
          </w:p>
        </w:tc>
      </w:tr>
      <w:tr w:rsidR="0081168B" w:rsidRPr="00E752C8" w14:paraId="3D8C03C4" w14:textId="77777777" w:rsidTr="005D3D69">
        <w:trPr>
          <w:jc w:val="center"/>
        </w:trPr>
        <w:tc>
          <w:tcPr>
            <w:tcW w:w="1443" w:type="dxa"/>
            <w:vMerge/>
          </w:tcPr>
          <w:p w14:paraId="58CC0254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258234D9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LDHA</w:t>
            </w:r>
          </w:p>
        </w:tc>
        <w:tc>
          <w:tcPr>
            <w:tcW w:w="3260" w:type="dxa"/>
          </w:tcPr>
          <w:p w14:paraId="0F3224A1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TGTCTCCAGCAAAGACTACTGT</w:t>
            </w:r>
          </w:p>
        </w:tc>
        <w:tc>
          <w:tcPr>
            <w:tcW w:w="3539" w:type="dxa"/>
          </w:tcPr>
          <w:p w14:paraId="11B3E605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GACTGTACTTGACAATGTTGGGA</w:t>
            </w:r>
          </w:p>
        </w:tc>
      </w:tr>
      <w:tr w:rsidR="0081168B" w:rsidRPr="00E752C8" w14:paraId="6A14DB59" w14:textId="77777777" w:rsidTr="005D3D69">
        <w:trPr>
          <w:jc w:val="center"/>
        </w:trPr>
        <w:tc>
          <w:tcPr>
            <w:tcW w:w="1443" w:type="dxa"/>
            <w:vMerge/>
          </w:tcPr>
          <w:p w14:paraId="3F7947A7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2ABE9627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PFLKL</w:t>
            </w:r>
          </w:p>
        </w:tc>
        <w:tc>
          <w:tcPr>
            <w:tcW w:w="3260" w:type="dxa"/>
          </w:tcPr>
          <w:p w14:paraId="6C9330C1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GGAGGCGAGAACATCAAGCC</w:t>
            </w:r>
          </w:p>
        </w:tc>
        <w:tc>
          <w:tcPr>
            <w:tcW w:w="3539" w:type="dxa"/>
          </w:tcPr>
          <w:p w14:paraId="65C24D1A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CGGCCTTCCCTCGTAGTGA</w:t>
            </w:r>
          </w:p>
        </w:tc>
      </w:tr>
      <w:tr w:rsidR="0081168B" w:rsidRPr="00E752C8" w14:paraId="6F707CE0" w14:textId="77777777" w:rsidTr="005D3D69">
        <w:trPr>
          <w:jc w:val="center"/>
        </w:trPr>
        <w:tc>
          <w:tcPr>
            <w:tcW w:w="1443" w:type="dxa"/>
            <w:vMerge/>
          </w:tcPr>
          <w:p w14:paraId="3D2FDDAB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7057B805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PKM2</w:t>
            </w:r>
          </w:p>
        </w:tc>
        <w:tc>
          <w:tcPr>
            <w:tcW w:w="3260" w:type="dxa"/>
          </w:tcPr>
          <w:p w14:paraId="703B7BEB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GTGGCTCGGCTGAATTTCTCT</w:t>
            </w:r>
          </w:p>
        </w:tc>
        <w:tc>
          <w:tcPr>
            <w:tcW w:w="3539" w:type="dxa"/>
          </w:tcPr>
          <w:p w14:paraId="350DD9FD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CACCGCAACAGGACGGTAG</w:t>
            </w:r>
          </w:p>
        </w:tc>
      </w:tr>
      <w:tr w:rsidR="0081168B" w:rsidRPr="00E752C8" w14:paraId="1D4B85B5" w14:textId="77777777" w:rsidTr="005D3D69">
        <w:trPr>
          <w:jc w:val="center"/>
        </w:trPr>
        <w:tc>
          <w:tcPr>
            <w:tcW w:w="1443" w:type="dxa"/>
            <w:vMerge/>
          </w:tcPr>
          <w:p w14:paraId="49737F88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6EF05C72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PDK1</w:t>
            </w:r>
          </w:p>
        </w:tc>
        <w:tc>
          <w:tcPr>
            <w:tcW w:w="3260" w:type="dxa"/>
          </w:tcPr>
          <w:p w14:paraId="16176BAA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GGACTTCGGGTCAGTGAATGC</w:t>
            </w:r>
          </w:p>
        </w:tc>
        <w:tc>
          <w:tcPr>
            <w:tcW w:w="3539" w:type="dxa"/>
          </w:tcPr>
          <w:p w14:paraId="1B8A221D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TCCTGAGAAGATTGTCGGGGA</w:t>
            </w:r>
          </w:p>
        </w:tc>
      </w:tr>
      <w:tr w:rsidR="0081168B" w:rsidRPr="00E752C8" w14:paraId="1516275C" w14:textId="77777777" w:rsidTr="005D3D69">
        <w:trPr>
          <w:jc w:val="center"/>
        </w:trPr>
        <w:tc>
          <w:tcPr>
            <w:tcW w:w="1443" w:type="dxa"/>
            <w:vMerge/>
          </w:tcPr>
          <w:p w14:paraId="75553C0E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61EDD3FA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TNF-α</w:t>
            </w:r>
          </w:p>
        </w:tc>
        <w:tc>
          <w:tcPr>
            <w:tcW w:w="3260" w:type="dxa"/>
          </w:tcPr>
          <w:p w14:paraId="7BEA176D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CAGGCGGTGCCTATGTCTC</w:t>
            </w:r>
          </w:p>
        </w:tc>
        <w:tc>
          <w:tcPr>
            <w:tcW w:w="3539" w:type="dxa"/>
          </w:tcPr>
          <w:p w14:paraId="5E91A93B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CGATCACCCCGAAGTTCAGTAG</w:t>
            </w:r>
          </w:p>
        </w:tc>
      </w:tr>
      <w:tr w:rsidR="0081168B" w:rsidRPr="00E752C8" w14:paraId="7FD19279" w14:textId="77777777" w:rsidTr="005D3D69">
        <w:trPr>
          <w:jc w:val="center"/>
        </w:trPr>
        <w:tc>
          <w:tcPr>
            <w:tcW w:w="1443" w:type="dxa"/>
            <w:vMerge/>
          </w:tcPr>
          <w:p w14:paraId="0DF0AF9E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658E06E7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IL-1β</w:t>
            </w:r>
          </w:p>
        </w:tc>
        <w:tc>
          <w:tcPr>
            <w:tcW w:w="3260" w:type="dxa"/>
          </w:tcPr>
          <w:p w14:paraId="14ABC933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GAAATGCCACCTTTTGACAGTG</w:t>
            </w:r>
          </w:p>
        </w:tc>
        <w:tc>
          <w:tcPr>
            <w:tcW w:w="3539" w:type="dxa"/>
          </w:tcPr>
          <w:p w14:paraId="1D5277FB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TGGATGCTCTCATCAGGACAG</w:t>
            </w:r>
          </w:p>
        </w:tc>
      </w:tr>
      <w:tr w:rsidR="0081168B" w:rsidRPr="00E752C8" w14:paraId="2A6E7527" w14:textId="77777777" w:rsidTr="005D3D69">
        <w:trPr>
          <w:jc w:val="center"/>
        </w:trPr>
        <w:tc>
          <w:tcPr>
            <w:tcW w:w="1443" w:type="dxa"/>
            <w:vMerge/>
          </w:tcPr>
          <w:p w14:paraId="25ED384D" w14:textId="77777777" w:rsidR="0081168B" w:rsidRPr="00E752C8" w:rsidRDefault="0081168B" w:rsidP="005D3D6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14:paraId="18959DB1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Actb</w:t>
            </w:r>
          </w:p>
        </w:tc>
        <w:tc>
          <w:tcPr>
            <w:tcW w:w="3260" w:type="dxa"/>
          </w:tcPr>
          <w:p w14:paraId="3ECF6039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TGAGCTGCGTTTTACACCCT</w:t>
            </w:r>
          </w:p>
        </w:tc>
        <w:tc>
          <w:tcPr>
            <w:tcW w:w="3539" w:type="dxa"/>
          </w:tcPr>
          <w:p w14:paraId="34AB4B24" w14:textId="77777777" w:rsidR="0081168B" w:rsidRPr="00E752C8" w:rsidRDefault="0081168B" w:rsidP="005D3D69">
            <w:pPr>
              <w:spacing w:line="36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752C8">
              <w:rPr>
                <w:rFonts w:ascii="Times New Roman" w:eastAsia="Times New Roman" w:hAnsi="Times New Roman" w:cs="Times New Roman"/>
                <w:szCs w:val="20"/>
              </w:rPr>
              <w:t>TTTGGGGGATGTTTGCTCCA</w:t>
            </w:r>
          </w:p>
        </w:tc>
      </w:tr>
    </w:tbl>
    <w:p w14:paraId="6A91212C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2842D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5A177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03A61" w14:textId="77777777" w:rsidR="0081168B" w:rsidRPr="00E752C8" w:rsidRDefault="0081168B" w:rsidP="008116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120B9" w14:textId="77777777" w:rsidR="000F5844" w:rsidRDefault="000F5844">
      <w:pPr>
        <w:rPr>
          <w:rFonts w:hint="eastAsia"/>
        </w:rPr>
      </w:pPr>
    </w:p>
    <w:sectPr w:rsidR="000F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86A2" w14:textId="77777777" w:rsidR="001D4D13" w:rsidRDefault="001D4D13" w:rsidP="0081168B">
      <w:pPr>
        <w:rPr>
          <w:rFonts w:hint="eastAsia"/>
        </w:rPr>
      </w:pPr>
      <w:r>
        <w:separator/>
      </w:r>
    </w:p>
  </w:endnote>
  <w:endnote w:type="continuationSeparator" w:id="0">
    <w:p w14:paraId="6372D9F1" w14:textId="77777777" w:rsidR="001D4D13" w:rsidRDefault="001D4D13" w:rsidP="008116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D2AB" w14:textId="77777777" w:rsidR="001D4D13" w:rsidRDefault="001D4D13" w:rsidP="0081168B">
      <w:pPr>
        <w:rPr>
          <w:rFonts w:hint="eastAsia"/>
        </w:rPr>
      </w:pPr>
      <w:r>
        <w:separator/>
      </w:r>
    </w:p>
  </w:footnote>
  <w:footnote w:type="continuationSeparator" w:id="0">
    <w:p w14:paraId="5703AA40" w14:textId="77777777" w:rsidR="001D4D13" w:rsidRDefault="001D4D13" w:rsidP="008116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F1"/>
    <w:rsid w:val="000F5844"/>
    <w:rsid w:val="001D4D13"/>
    <w:rsid w:val="00663E4F"/>
    <w:rsid w:val="0081168B"/>
    <w:rsid w:val="009F2A85"/>
    <w:rsid w:val="00B051F1"/>
    <w:rsid w:val="00CC7DE1"/>
    <w:rsid w:val="00E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03E56"/>
  <w15:chartTrackingRefBased/>
  <w15:docId w15:val="{7C42FCF0-87BD-46B1-B783-3B9B3AB6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8B"/>
    <w:pPr>
      <w:widowControl w:val="0"/>
      <w:jc w:val="both"/>
    </w:pPr>
    <w:rPr>
      <w:rFonts w:ascii="等线" w:eastAsia="等线" w:hAnsi="等线" w:cs="等线"/>
      <w:kern w:val="0"/>
      <w:szCs w:val="21"/>
      <w:lang w:val="en"/>
    </w:rPr>
  </w:style>
  <w:style w:type="paragraph" w:styleId="1">
    <w:name w:val="heading 1"/>
    <w:basedOn w:val="a"/>
    <w:next w:val="a"/>
    <w:link w:val="10"/>
    <w:uiPriority w:val="9"/>
    <w:qFormat/>
    <w:rsid w:val="00B05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1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5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标题 字符"/>
    <w:basedOn w:val="a0"/>
    <w:link w:val="a3"/>
    <w:uiPriority w:val="10"/>
    <w:rsid w:val="00B0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标题 字符"/>
    <w:basedOn w:val="a0"/>
    <w:link w:val="a5"/>
    <w:uiPriority w:val="11"/>
    <w:rsid w:val="00B05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1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:lang w:val="en-US"/>
    </w:rPr>
  </w:style>
  <w:style w:type="character" w:customStyle="1" w:styleId="a8">
    <w:name w:val="引用 字符"/>
    <w:basedOn w:val="a0"/>
    <w:link w:val="a7"/>
    <w:uiPriority w:val="29"/>
    <w:rsid w:val="00B05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1F1"/>
    <w:pPr>
      <w:ind w:left="720"/>
      <w:contextualSpacing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styleId="aa">
    <w:name w:val="Intense Emphasis"/>
    <w:basedOn w:val="a0"/>
    <w:uiPriority w:val="21"/>
    <w:qFormat/>
    <w:rsid w:val="00B05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2"/>
      <w:lang w:val="en-US"/>
    </w:rPr>
  </w:style>
  <w:style w:type="character" w:customStyle="1" w:styleId="ac">
    <w:name w:val="明显引用 字符"/>
    <w:basedOn w:val="a0"/>
    <w:link w:val="ab"/>
    <w:uiPriority w:val="30"/>
    <w:rsid w:val="00B05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1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168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">
    <w:name w:val="页眉 字符"/>
    <w:basedOn w:val="a0"/>
    <w:link w:val="ae"/>
    <w:uiPriority w:val="99"/>
    <w:rsid w:val="008116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1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1">
    <w:name w:val="页脚 字符"/>
    <w:basedOn w:val="a0"/>
    <w:link w:val="af0"/>
    <w:uiPriority w:val="99"/>
    <w:rsid w:val="0081168B"/>
    <w:rPr>
      <w:sz w:val="18"/>
      <w:szCs w:val="18"/>
    </w:rPr>
  </w:style>
  <w:style w:type="table" w:customStyle="1" w:styleId="Style12">
    <w:name w:val="_Style 12"/>
    <w:basedOn w:val="a1"/>
    <w:qFormat/>
    <w:rsid w:val="0081168B"/>
    <w:rPr>
      <w:rFonts w:ascii="Times New Roman" w:eastAsia="宋体" w:hAnsi="Times New Roman" w:cs="Times New Roman"/>
      <w:kern w:val="0"/>
      <w:sz w:val="20"/>
      <w:szCs w:val="20"/>
    </w:rPr>
    <w:tblPr>
      <w:tblInd w:w="0" w:type="nil"/>
    </w:tblPr>
  </w:style>
  <w:style w:type="table" w:customStyle="1" w:styleId="Style13">
    <w:name w:val="_Style 13"/>
    <w:basedOn w:val="a1"/>
    <w:qFormat/>
    <w:rsid w:val="0081168B"/>
    <w:rPr>
      <w:rFonts w:ascii="Times New Roman" w:eastAsia="宋体" w:hAnsi="Times New Roman" w:cs="Times New Roman"/>
      <w:kern w:val="0"/>
      <w:sz w:val="20"/>
      <w:szCs w:val="20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凤娇 吴</dc:creator>
  <cp:keywords/>
  <dc:description/>
  <cp:lastModifiedBy>凤娇 吴</cp:lastModifiedBy>
  <cp:revision>3</cp:revision>
  <dcterms:created xsi:type="dcterms:W3CDTF">2026-02-11T04:34:00Z</dcterms:created>
  <dcterms:modified xsi:type="dcterms:W3CDTF">2026-02-11T04:34:00Z</dcterms:modified>
</cp:coreProperties>
</file>