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FEBF5" w14:textId="5172A4FD" w:rsidR="008722FF" w:rsidRPr="005A0AB9" w:rsidRDefault="008722FF" w:rsidP="008722FF">
      <w:pPr>
        <w:pStyle w:val="Ismatimes12"/>
        <w:rPr>
          <w:b/>
          <w:bCs/>
        </w:rPr>
      </w:pPr>
      <w:r w:rsidRPr="005A0AB9">
        <w:rPr>
          <w:b/>
          <w:bCs/>
        </w:rPr>
        <w:t>Supplementa</w:t>
      </w:r>
      <w:r w:rsidR="00BA6AD1">
        <w:rPr>
          <w:b/>
          <w:bCs/>
        </w:rPr>
        <w:t>ry</w:t>
      </w:r>
      <w:r w:rsidRPr="005A0AB9">
        <w:rPr>
          <w:b/>
          <w:bCs/>
        </w:rPr>
        <w:t xml:space="preserve"> Material </w:t>
      </w:r>
      <w:r>
        <w:rPr>
          <w:b/>
          <w:bCs/>
        </w:rPr>
        <w:t>S</w:t>
      </w:r>
      <w:r w:rsidRPr="005A0AB9">
        <w:rPr>
          <w:b/>
          <w:bCs/>
        </w:rPr>
        <w:t xml:space="preserve">2: </w:t>
      </w:r>
      <w:r w:rsidRPr="005A0AB9">
        <w:t>Model-selection results and coefficient tables</w:t>
      </w:r>
    </w:p>
    <w:p w14:paraId="16BBD0AD" w14:textId="1F0AD271" w:rsidR="008722FF" w:rsidRPr="005A0AB9" w:rsidRDefault="008722FF" w:rsidP="008722FF">
      <w:pPr>
        <w:pStyle w:val="Legenda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E556F1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S2.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Sup._Table \* ARABIC </w:instrTex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5A0AB9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Single observer (Binomial </w:t>
      </w:r>
      <w:r w:rsidRPr="007A6E9D">
        <w:rPr>
          <w:rFonts w:ascii="Times New Roman" w:hAnsi="Times New Roman" w:cs="Times New Roman"/>
          <w:color w:val="auto"/>
          <w:sz w:val="24"/>
          <w:szCs w:val="24"/>
        </w:rPr>
        <w:t>N-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mixture) model selection results for local abundance (</w:t>
      </w:r>
      <w:r w:rsidRPr="005A0AB9">
        <w:rPr>
          <w:rFonts w:ascii="Times New Roman" w:hAnsi="Times New Roman" w:cs="Times New Roman"/>
          <w:color w:val="auto"/>
          <w:sz w:val="24"/>
          <w:szCs w:val="24"/>
        </w:rPr>
        <w:t>λ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) and detection probability (</w:t>
      </w:r>
      <w:r w:rsidRPr="005A0AB9">
        <w:rPr>
          <w:rFonts w:ascii="Times New Roman" w:hAnsi="Times New Roman" w:cs="Times New Roman"/>
          <w:color w:val="auto"/>
          <w:sz w:val="24"/>
          <w:szCs w:val="24"/>
        </w:rPr>
        <w:t>p*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) of marsh deer in Pantanal </w:t>
      </w:r>
      <w:r w:rsidR="00CA43C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w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etland (Brazil). We tested the effects of vegetation greenness (</w:t>
      </w:r>
      <w:proofErr w:type="spellStart"/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ndvi</w:t>
      </w:r>
      <w:proofErr w:type="spellEnd"/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), distance to water bodies (dist2water) and jaguar density (jaguars) on local abundance, and </w:t>
      </w:r>
      <w:r w:rsidR="00CA43C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the 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effects of temperature (temp) and proportion of forest (forest) on detection probability, using drone surveys.</w:t>
      </w:r>
    </w:p>
    <w:tbl>
      <w:tblPr>
        <w:tblW w:w="7710" w:type="dxa"/>
        <w:shd w:val="clear" w:color="auto" w:fill="FFFFFF"/>
        <w:tblLook w:val="04A0" w:firstRow="1" w:lastRow="0" w:firstColumn="1" w:lastColumn="0" w:noHBand="0" w:noVBand="1"/>
      </w:tblPr>
      <w:tblGrid>
        <w:gridCol w:w="3458"/>
        <w:gridCol w:w="850"/>
        <w:gridCol w:w="1134"/>
        <w:gridCol w:w="1134"/>
        <w:gridCol w:w="1134"/>
      </w:tblGrid>
      <w:tr w:rsidR="008722FF" w:rsidRPr="00883FAB" w14:paraId="508CB416" w14:textId="77777777" w:rsidTr="006E0518">
        <w:trPr>
          <w:trHeight w:val="397"/>
        </w:trPr>
        <w:tc>
          <w:tcPr>
            <w:tcW w:w="3458" w:type="dxa"/>
            <w:tcBorders>
              <w:top w:val="single" w:sz="6" w:space="0" w:color="auto"/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3E4138F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A0AB9">
              <w:rPr>
                <w:rFonts w:ascii="Times New Roman" w:eastAsia="Times New Roman" w:hAnsi="Times New Roman" w:cs="Times New Roman"/>
                <w:b/>
                <w:bCs/>
              </w:rPr>
              <w:t>Model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673242F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5A0AB9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K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0E3F567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5A0AB9">
              <w:rPr>
                <w:rFonts w:ascii="Times New Roman" w:eastAsia="Times New Roman" w:hAnsi="Times New Roman" w:cs="Times New Roman"/>
                <w:b/>
                <w:bCs/>
              </w:rPr>
              <w:t>AICc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2EE50C8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5A0AB9">
              <w:rPr>
                <w:rFonts w:ascii="Times New Roman" w:eastAsia="Times New Roman" w:hAnsi="Times New Roman" w:cs="Times New Roman"/>
                <w:b/>
                <w:bCs/>
              </w:rPr>
              <w:t>ΔAICc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241EE6E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5A0AB9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w</w:t>
            </w:r>
            <w:r w:rsidRPr="005A0AB9">
              <w:rPr>
                <w:rFonts w:ascii="Times New Roman" w:eastAsia="Times New Roman" w:hAnsi="Times New Roman" w:cs="Times New Roman"/>
                <w:b/>
                <w:bCs/>
              </w:rPr>
              <w:t>AICc</w:t>
            </w:r>
            <w:proofErr w:type="spellEnd"/>
          </w:p>
        </w:tc>
      </w:tr>
      <w:tr w:rsidR="008722FF" w:rsidRPr="00883FAB" w14:paraId="25B60FD6" w14:textId="77777777" w:rsidTr="006E0518">
        <w:trPr>
          <w:trHeight w:val="340"/>
        </w:trPr>
        <w:tc>
          <w:tcPr>
            <w:tcW w:w="3458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14:paraId="40E5821D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(ndvi+dist2water)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temp+forest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14:paraId="3FBD6F5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14:paraId="61666B5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369.89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14:paraId="31320FE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14:paraId="6897E19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0.75</w:t>
            </w:r>
          </w:p>
        </w:tc>
      </w:tr>
      <w:tr w:rsidR="008722FF" w:rsidRPr="00883FAB" w14:paraId="6839C69B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548A3E23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(ndvi+dist2water)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(forest)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67EA3C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35EB63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372.26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380D4B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2.37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06D329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0.23</w:t>
            </w:r>
          </w:p>
        </w:tc>
      </w:tr>
      <w:tr w:rsidR="008722FF" w:rsidRPr="00883FAB" w14:paraId="5B96F3D1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0B8511A9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(ndvi+dist2water)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(temp)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B0342B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722EA1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379.33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17AD05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9.44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F967F1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8722FF" w:rsidRPr="00883FAB" w14:paraId="7251F576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49147DEE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temp+forest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22FE79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2D4FE7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379.94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03347A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10.05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A5036C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5333B12D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4D429E3C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(ndvi+dist2water)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FBD531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D2882E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380.17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632959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10.28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DA161D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0F0DB1A5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0120E20B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ndvi+jaguar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temp+forest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58C798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91F902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381.94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AEA187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12.05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1BA319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22DD45F0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1B64D28C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(forest)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5EE02E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6F21AA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382.45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0F658F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12.56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5C071D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209637DE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1DD0DE6F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temp+forest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0F1FE6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EBA549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383.70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D4D141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13.81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108259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630139EE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3DEA13B8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*jaguar)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temp+forest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8034C0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188FF7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383.97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FBC436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14.08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473A15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48E243FD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</w:tcPr>
          <w:p w14:paraId="4118498F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ndvi+jaguar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(forest)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BCAD49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F4A259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384.42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A917E1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14.53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A9FA0A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6E013053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2B571249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(forest)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665380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4238FF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385.40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3575A7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15.51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93554C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6417AC1E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3EA7D38B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*jaguar)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(forest)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76B4AD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A23280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386.40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1C322B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16.51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61739F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7E93F79E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7B32F09C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C45783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021FDB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390.31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310568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20.42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4D4B0E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7532A17C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0D8F56D9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(temp)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F036C6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163177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390.41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1872A5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20.52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96FE86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1D0BA3AC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326A007E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(temp)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7A1B1B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12BD8C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392.30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A282A9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22.41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1F632E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7DF1B994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6292ADE3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025C45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3EA268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392.79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8D4081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22.90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947436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265102E6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3D6969F0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  <w:lang w:val="pt-BR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  <w:lang w:val="pt-BR"/>
              </w:rPr>
              <w:t>ndvi+jaguar</w:t>
            </w:r>
            <w:proofErr w:type="spellEnd"/>
            <w:r w:rsidRPr="005A0AB9">
              <w:rPr>
                <w:rFonts w:ascii="Times New Roman" w:eastAsia="Times New Roman" w:hAnsi="Times New Roman" w:cs="Times New Roman"/>
                <w:lang w:val="pt-BR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  <w:lang w:val="pt-BR"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  <w:lang w:val="pt-BR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  <w:lang w:val="pt-BR"/>
              </w:rPr>
              <w:t>temp</w:t>
            </w:r>
            <w:proofErr w:type="spellEnd"/>
            <w:r w:rsidRPr="005A0AB9">
              <w:rPr>
                <w:rFonts w:ascii="Times New Roman" w:eastAsia="Times New Roman" w:hAnsi="Times New Roman" w:cs="Times New Roman"/>
                <w:lang w:val="pt-BR"/>
              </w:rPr>
              <w:t>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011E9B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A40D16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394.03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3AF0D4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24.14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D9E207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78CCD3D9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0CE900D5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ndvi+jaguar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1D1A59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2CABD9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394.64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6D82FF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24.75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EB5A02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1FEAAD22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64E81F12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  <w:lang w:val="pt-BR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  <w:lang w:val="pt-BR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  <w:lang w:val="pt-BR"/>
              </w:rPr>
              <w:t xml:space="preserve">*jaguar) </w:t>
            </w:r>
            <w:r w:rsidRPr="005A0AB9">
              <w:rPr>
                <w:rFonts w:ascii="Times New Roman" w:eastAsia="Times New Roman" w:hAnsi="Times New Roman" w:cs="Times New Roman"/>
                <w:i/>
                <w:lang w:val="pt-BR"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  <w:lang w:val="pt-BR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  <w:lang w:val="pt-BR"/>
              </w:rPr>
              <w:t>temp</w:t>
            </w:r>
            <w:proofErr w:type="spellEnd"/>
            <w:r w:rsidRPr="005A0AB9">
              <w:rPr>
                <w:rFonts w:ascii="Times New Roman" w:eastAsia="Times New Roman" w:hAnsi="Times New Roman" w:cs="Times New Roman"/>
                <w:lang w:val="pt-BR"/>
              </w:rPr>
              <w:t>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7FCDD7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AC8F59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396.10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A82C07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26.21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51EF6B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47D0E097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0900BA1C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*jaguar)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BF085F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54FF44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396.69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75B0D6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26.80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B1DF87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36BFEAB1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</w:tcPr>
          <w:p w14:paraId="3344DD18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temp+forest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3E2AC3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9F4E92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401.20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3A097A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31.31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2E643B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6A1DE53A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</w:tcPr>
          <w:p w14:paraId="7B9B58C5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(forest)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11A980E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EC37AE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402.97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C4DFCD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33.08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6E92AD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2096CC43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17EFE1FA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(temp)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8BCE99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25B3C4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406.70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124162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36.81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072D66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0517D45B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5426E055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2790D5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901DB7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406.74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74D065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36.85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0F86A6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2EAA6711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7E3A6B2A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temp+forest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22E2EB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0C39B2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413.21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B24954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43.32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5801B7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7E5F8895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5A40D1EA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(forest)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3C1D69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E5193B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413.65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A9C331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43.76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561A76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1B17BC42" w14:textId="77777777" w:rsidTr="006E0518">
        <w:trPr>
          <w:trHeight w:val="340"/>
        </w:trPr>
        <w:tc>
          <w:tcPr>
            <w:tcW w:w="3458" w:type="dxa"/>
            <w:shd w:val="clear" w:color="auto" w:fill="FFFFFF"/>
            <w:vAlign w:val="center"/>
            <w:hideMark/>
          </w:tcPr>
          <w:p w14:paraId="3207B37E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C7DA9E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BEB3D6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417.19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A9EC33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47.30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7B44DC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757038B7" w14:textId="77777777" w:rsidTr="006E0518">
        <w:trPr>
          <w:trHeight w:val="340"/>
        </w:trPr>
        <w:tc>
          <w:tcPr>
            <w:tcW w:w="3458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789DECF7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p*</w:t>
            </w:r>
            <w:r w:rsidRPr="005A0AB9">
              <w:rPr>
                <w:rFonts w:ascii="Times New Roman" w:eastAsia="Times New Roman" w:hAnsi="Times New Roman" w:cs="Times New Roman"/>
              </w:rPr>
              <w:t>(temp)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5D98BA6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47334F2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418.37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166FF67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48.48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604FEE27" w14:textId="77777777" w:rsidR="008722FF" w:rsidRPr="005A0AB9" w:rsidRDefault="008722FF" w:rsidP="006E0518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</w:tbl>
    <w:p w14:paraId="6D3CA98E" w14:textId="77777777" w:rsidR="008722FF" w:rsidRPr="005A0AB9" w:rsidRDefault="008722FF" w:rsidP="008722FF">
      <w:pPr>
        <w:pStyle w:val="Legenda"/>
        <w:ind w:right="707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5A0AB9">
        <w:rPr>
          <w:rFonts w:ascii="Times New Roman" w:hAnsi="Times New Roman" w:cs="Times New Roman"/>
          <w:b/>
          <w:bCs/>
          <w:color w:val="auto"/>
          <w:sz w:val="20"/>
          <w:szCs w:val="20"/>
        </w:rPr>
        <w:t>K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= 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number of estimated parameters; </w:t>
      </w:r>
      <w:proofErr w:type="spellStart"/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AICc</w:t>
      </w:r>
      <w:proofErr w:type="spellEnd"/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=</w:t>
      </w:r>
      <w:r w:rsidRPr="005A0AB9">
        <w:rPr>
          <w:rFonts w:ascii="Times New Roman" w:hAnsi="Times New Roman" w:cs="Times New Roman"/>
        </w:rPr>
        <w:t xml:space="preserve"> 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Akaike’s Information Criteria adjusted for small sample size; </w:t>
      </w:r>
      <w:proofErr w:type="spellStart"/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ΔAICc</w:t>
      </w:r>
      <w:proofErr w:type="spellEnd"/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=</w:t>
      </w:r>
      <w:r w:rsidRPr="005A0AB9">
        <w:rPr>
          <w:rFonts w:ascii="Times New Roman" w:hAnsi="Times New Roman" w:cs="Times New Roman"/>
        </w:rPr>
        <w:t xml:space="preserve"> 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difference in the </w:t>
      </w:r>
      <w:proofErr w:type="spellStart"/>
      <w:r w:rsidRPr="005A0AB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AICc</w:t>
      </w:r>
      <w:proofErr w:type="spellEnd"/>
      <w:r w:rsidRPr="005A0AB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values between top model and the current model; </w:t>
      </w:r>
      <w:proofErr w:type="spellStart"/>
      <w:r w:rsidRPr="005A0AB9">
        <w:rPr>
          <w:rFonts w:ascii="Times New Roman" w:hAnsi="Times New Roman" w:cs="Times New Roman"/>
          <w:b/>
          <w:bCs/>
          <w:color w:val="auto"/>
          <w:sz w:val="20"/>
          <w:szCs w:val="20"/>
        </w:rPr>
        <w:t>w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AICc</w:t>
      </w:r>
      <w:proofErr w:type="spellEnd"/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= </w:t>
      </w:r>
      <w:proofErr w:type="spellStart"/>
      <w:r w:rsidRPr="005A0AB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AICc</w:t>
      </w:r>
      <w:proofErr w:type="spellEnd"/>
      <w:r w:rsidRPr="005A0AB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model weight.</w:t>
      </w:r>
    </w:p>
    <w:p w14:paraId="4B41AE23" w14:textId="77777777" w:rsidR="008722FF" w:rsidRPr="005A0AB9" w:rsidRDefault="008722FF" w:rsidP="008722FF">
      <w:pPr>
        <w:rPr>
          <w:rFonts w:ascii="Times New Roman" w:hAnsi="Times New Roman" w:cs="Times New Roman"/>
        </w:rPr>
      </w:pPr>
    </w:p>
    <w:p w14:paraId="31C250CE" w14:textId="21B359E1" w:rsidR="008722FF" w:rsidRPr="005A0AB9" w:rsidRDefault="008722FF" w:rsidP="008722FF">
      <w:pPr>
        <w:pStyle w:val="Legenda"/>
        <w:keepNext/>
        <w:rPr>
          <w:rFonts w:ascii="Times New Roman" w:hAnsi="Times New Roman" w:cs="Times New Roman"/>
          <w:i w:val="0"/>
          <w:iCs w:val="0"/>
          <w:color w:val="FF0000"/>
          <w:sz w:val="24"/>
          <w:szCs w:val="24"/>
        </w:rPr>
      </w:pP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="000578A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S2.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Sup._Table \* ARABIC </w:instrTex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5A0AB9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Double observer (Multinomial </w:t>
      </w:r>
      <w:r w:rsidRPr="007A6E9D">
        <w:rPr>
          <w:rFonts w:ascii="Times New Roman" w:hAnsi="Times New Roman" w:cs="Times New Roman"/>
          <w:color w:val="auto"/>
          <w:sz w:val="24"/>
          <w:szCs w:val="24"/>
        </w:rPr>
        <w:t>N-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mixture) model selection results for local abundance (</w:t>
      </w:r>
      <w:r w:rsidRPr="005A0AB9">
        <w:rPr>
          <w:rFonts w:ascii="Times New Roman" w:hAnsi="Times New Roman" w:cs="Times New Roman"/>
          <w:color w:val="auto"/>
          <w:sz w:val="24"/>
          <w:szCs w:val="24"/>
        </w:rPr>
        <w:t>λ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), availability probability (</w:t>
      </w:r>
      <w:r w:rsidRPr="005A0AB9">
        <w:rPr>
          <w:rFonts w:ascii="Times New Roman" w:hAnsi="Times New Roman" w:cs="Times New Roman"/>
          <w:color w:val="auto"/>
          <w:sz w:val="24"/>
          <w:szCs w:val="24"/>
        </w:rPr>
        <w:t>φ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), and perception probability (</w:t>
      </w:r>
      <w:r w:rsidRPr="005A0AB9">
        <w:rPr>
          <w:rFonts w:ascii="Times New Roman" w:hAnsi="Times New Roman" w:cs="Times New Roman"/>
          <w:color w:val="auto"/>
          <w:sz w:val="24"/>
          <w:szCs w:val="24"/>
        </w:rPr>
        <w:t>p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) of marsh deer in Pantanal </w:t>
      </w:r>
      <w:r w:rsidR="00CA43C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w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etland (Brazil). We tested the effects of vegetation greenness (</w:t>
      </w:r>
      <w:proofErr w:type="spellStart"/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ndvi</w:t>
      </w:r>
      <w:proofErr w:type="spellEnd"/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), distance to water bodies (dist2water) and jaguar density (jaguars) on local abundance, and </w:t>
      </w:r>
      <w:r w:rsidR="00CA43C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the 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effects of temperature (temp) and proportion of forest (forest) on availability, using drone surveys.</w:t>
      </w:r>
    </w:p>
    <w:tbl>
      <w:tblPr>
        <w:tblW w:w="7937" w:type="dxa"/>
        <w:shd w:val="clear" w:color="auto" w:fill="FFFFFF"/>
        <w:tblLook w:val="04A0" w:firstRow="1" w:lastRow="0" w:firstColumn="1" w:lastColumn="0" w:noHBand="0" w:noVBand="1"/>
      </w:tblPr>
      <w:tblGrid>
        <w:gridCol w:w="3685"/>
        <w:gridCol w:w="850"/>
        <w:gridCol w:w="1134"/>
        <w:gridCol w:w="1134"/>
        <w:gridCol w:w="1134"/>
      </w:tblGrid>
      <w:tr w:rsidR="008722FF" w:rsidRPr="00883FAB" w14:paraId="4BD498BF" w14:textId="77777777" w:rsidTr="006E0518">
        <w:trPr>
          <w:trHeight w:val="397"/>
        </w:trPr>
        <w:tc>
          <w:tcPr>
            <w:tcW w:w="3685" w:type="dxa"/>
            <w:tcBorders>
              <w:top w:val="single" w:sz="6" w:space="0" w:color="auto"/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06A2AB6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A0AB9">
              <w:rPr>
                <w:rFonts w:ascii="Times New Roman" w:eastAsia="Times New Roman" w:hAnsi="Times New Roman" w:cs="Times New Roman"/>
                <w:b/>
                <w:bCs/>
              </w:rPr>
              <w:t>Model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2995791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5A0AB9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K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66531A7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5A0AB9">
              <w:rPr>
                <w:rFonts w:ascii="Times New Roman" w:eastAsia="Times New Roman" w:hAnsi="Times New Roman" w:cs="Times New Roman"/>
                <w:b/>
                <w:bCs/>
              </w:rPr>
              <w:t>AICc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1D2ACFB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5A0AB9">
              <w:rPr>
                <w:rFonts w:ascii="Times New Roman" w:eastAsia="Times New Roman" w:hAnsi="Times New Roman" w:cs="Times New Roman"/>
                <w:b/>
                <w:bCs/>
              </w:rPr>
              <w:t>ΔAICc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0E6ECDA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5A0AB9"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w</w:t>
            </w:r>
            <w:r w:rsidRPr="005A0AB9">
              <w:rPr>
                <w:rFonts w:ascii="Times New Roman" w:eastAsia="Times New Roman" w:hAnsi="Times New Roman" w:cs="Times New Roman"/>
                <w:b/>
                <w:bCs/>
              </w:rPr>
              <w:t>AICc</w:t>
            </w:r>
            <w:proofErr w:type="spellEnd"/>
          </w:p>
        </w:tc>
      </w:tr>
      <w:tr w:rsidR="008722FF" w:rsidRPr="00883FAB" w14:paraId="7D3FC83F" w14:textId="77777777" w:rsidTr="006E0518">
        <w:trPr>
          <w:trHeight w:val="340"/>
        </w:trPr>
        <w:tc>
          <w:tcPr>
            <w:tcW w:w="3685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14:paraId="35F4B4C0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(ndvi+dist2water)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temp+forest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14:paraId="07C6E9A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14:paraId="74FEF64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469.89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14:paraId="743ABB4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FFFFFF"/>
            <w:vAlign w:val="center"/>
            <w:hideMark/>
          </w:tcPr>
          <w:p w14:paraId="0C2EDF7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0.74</w:t>
            </w:r>
          </w:p>
        </w:tc>
      </w:tr>
      <w:tr w:rsidR="008722FF" w:rsidRPr="00883FAB" w14:paraId="6056C854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12F207EF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(ndvi+dist2water)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(forest)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A2716C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8A241B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472.12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3BFC66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2.23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F2B047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0.24</w:t>
            </w:r>
          </w:p>
        </w:tc>
      </w:tr>
      <w:tr w:rsidR="008722FF" w:rsidRPr="00883FAB" w14:paraId="3CA37A1A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7C5037D2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(ndvi+dist2water)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(temp)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C7A766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11D958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478.62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6FF224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8.73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4D2F8E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8722FF" w:rsidRPr="00883FAB" w14:paraId="51F6C5A0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66901C86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(ndvi+dist2water)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1A31BC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96E0FC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479.56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E60987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9.67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AC4FBA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0.01</w:t>
            </w:r>
          </w:p>
        </w:tc>
      </w:tr>
      <w:tr w:rsidR="008722FF" w:rsidRPr="00883FAB" w14:paraId="2EE279F9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03087F6B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temp+forest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80CDBB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057313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481.93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C07DB1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12.04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46C6EC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03E82AC8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416E0958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temp+forest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5693E2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183099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482.65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B136CA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12.76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33CF0A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486A2E48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7CBDE97C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ndvi+jaguar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temp+forest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CB3280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013FA5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484.08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97805B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14.19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C7F3D9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62B37298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2C7E5FFE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(forest)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73552F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3BC905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484.22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3FA45C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14.33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354AE6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0E3981DF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19400E82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(forest)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979612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091CDE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484.25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49590A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14.36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8DB402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0B15B5E9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4F38102B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*jaguar)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temp+forest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4D1186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4A174D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486.24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10C450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16.35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EC01C9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644F4EFB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</w:tcPr>
          <w:p w14:paraId="5AF05215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ndvi+jaguar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(forest)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089D07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20E263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486.37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3DDCBE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16.48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EE50DC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42919484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</w:tcPr>
          <w:p w14:paraId="5195E766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*jaguar)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(forest)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EDB035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31B8E1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488.51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327342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18.62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2091C5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46BC1C91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65FB7467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AAD753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B7600F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488.73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90EE81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18.84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BEB237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5FFD487B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39A0B115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(dist2water)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(temp)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4B6344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CFFF30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488.75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21B946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18.86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719487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6F754325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12D27552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(temp)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EEB8E1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DB64D1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493.5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5B82B3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23.61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55DEDB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7832B52F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009DCF17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11E678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6761BB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494.01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C11AB2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24.12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CDF93B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7B563CD6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4C5DC6E2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  <w:lang w:val="pt-BR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  <w:lang w:val="pt-BR"/>
              </w:rPr>
              <w:t>ndvi+jaguar</w:t>
            </w:r>
            <w:proofErr w:type="spellEnd"/>
            <w:r w:rsidRPr="005A0AB9">
              <w:rPr>
                <w:rFonts w:ascii="Times New Roman" w:eastAsia="Times New Roman" w:hAnsi="Times New Roman" w:cs="Times New Roman"/>
                <w:lang w:val="pt-BR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  <w:lang w:val="pt-BR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  <w:lang w:val="pt-BR"/>
              </w:rPr>
              <w:t>temp</w:t>
            </w:r>
            <w:proofErr w:type="spellEnd"/>
            <w:r w:rsidRPr="005A0AB9">
              <w:rPr>
                <w:rFonts w:ascii="Times New Roman" w:eastAsia="Times New Roman" w:hAnsi="Times New Roman" w:cs="Times New Roman"/>
                <w:lang w:val="pt-BR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  <w:lang w:val="pt-BR"/>
              </w:rPr>
              <w:t>p</w:t>
            </w:r>
            <w:r w:rsidRPr="005A0AB9">
              <w:rPr>
                <w:rFonts w:ascii="Times New Roman" w:eastAsia="Times New Roman" w:hAnsi="Times New Roman" w:cs="Times New Roman"/>
                <w:lang w:val="pt-BR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4A39AD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378735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494.84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EEE8C4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24.95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088634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687D2B4B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3668E2F7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  <w:lang w:val="es-ES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  <w:lang w:val="es-ES"/>
              </w:rPr>
              <w:t>ndvi+jaguar</w:t>
            </w:r>
            <w:proofErr w:type="spellEnd"/>
            <w:r w:rsidRPr="005A0AB9">
              <w:rPr>
                <w:rFonts w:ascii="Times New Roman" w:eastAsia="Times New Roman" w:hAnsi="Times New Roman" w:cs="Times New Roman"/>
                <w:lang w:val="es-ES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  <w:lang w:val="es-ES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  <w:lang w:val="es-ES"/>
              </w:rPr>
              <w:t>p</w:t>
            </w:r>
            <w:r w:rsidRPr="005A0AB9">
              <w:rPr>
                <w:rFonts w:ascii="Times New Roman" w:eastAsia="Times New Roman" w:hAnsi="Times New Roman" w:cs="Times New Roman"/>
                <w:lang w:val="es-ES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0D7F61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807F04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495.55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39A72D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25.66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7349D2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229E4332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24F2C573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  <w:lang w:val="pt-BR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  <w:lang w:val="pt-BR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  <w:lang w:val="pt-BR"/>
              </w:rPr>
              <w:t xml:space="preserve">*jaguar)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  <w:lang w:val="pt-BR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  <w:lang w:val="pt-BR"/>
              </w:rPr>
              <w:t>temp</w:t>
            </w:r>
            <w:proofErr w:type="spellEnd"/>
            <w:r w:rsidRPr="005A0AB9">
              <w:rPr>
                <w:rFonts w:ascii="Times New Roman" w:eastAsia="Times New Roman" w:hAnsi="Times New Roman" w:cs="Times New Roman"/>
                <w:lang w:val="pt-BR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  <w:lang w:val="pt-BR"/>
              </w:rPr>
              <w:t>p</w:t>
            </w:r>
            <w:r w:rsidRPr="005A0AB9">
              <w:rPr>
                <w:rFonts w:ascii="Times New Roman" w:eastAsia="Times New Roman" w:hAnsi="Times New Roman" w:cs="Times New Roman"/>
                <w:lang w:val="pt-BR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08D812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FA08DB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496.95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D6A339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27.06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E4A474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6B6DA470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2C84900F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  <w:lang w:val="es-ES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  <w:lang w:val="es-ES"/>
              </w:rPr>
              <w:t>ndvi</w:t>
            </w:r>
            <w:proofErr w:type="spellEnd"/>
            <w:r w:rsidRPr="005A0AB9">
              <w:rPr>
                <w:rFonts w:ascii="Times New Roman" w:eastAsia="Times New Roman" w:hAnsi="Times New Roman" w:cs="Times New Roman"/>
                <w:lang w:val="es-ES"/>
              </w:rPr>
              <w:t xml:space="preserve">*jaguar)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  <w:lang w:val="es-ES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  <w:lang w:val="es-ES"/>
              </w:rPr>
              <w:t>p</w:t>
            </w:r>
            <w:r w:rsidRPr="005A0AB9">
              <w:rPr>
                <w:rFonts w:ascii="Times New Roman" w:eastAsia="Times New Roman" w:hAnsi="Times New Roman" w:cs="Times New Roman"/>
                <w:lang w:val="es-ES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497607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E5BDCD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497.63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5330AE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27.73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235223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11A435C2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</w:tcPr>
          <w:p w14:paraId="684A5971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temp+forest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7562E8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043A8C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500.95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EAF2C9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31.05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14F7E1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1FA282A1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</w:tcPr>
          <w:p w14:paraId="63AF1663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(forest)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4EFAB5A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3185BE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502.56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88B882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32.66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BF275E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1F175260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387A0E44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  <w:lang w:val="pt-BR"/>
              </w:rPr>
              <w:t xml:space="preserve">(jaguar)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  <w:lang w:val="pt-BR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  <w:lang w:val="pt-BR"/>
              </w:rPr>
              <w:t>temp</w:t>
            </w:r>
            <w:proofErr w:type="spellEnd"/>
            <w:r w:rsidRPr="005A0AB9">
              <w:rPr>
                <w:rFonts w:ascii="Times New Roman" w:eastAsia="Times New Roman" w:hAnsi="Times New Roman" w:cs="Times New Roman"/>
                <w:lang w:val="pt-BR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  <w:lang w:val="pt-BR"/>
              </w:rPr>
              <w:t>p</w:t>
            </w:r>
            <w:r w:rsidRPr="005A0AB9">
              <w:rPr>
                <w:rFonts w:ascii="Times New Roman" w:eastAsia="Times New Roman" w:hAnsi="Times New Roman" w:cs="Times New Roman"/>
                <w:lang w:val="pt-BR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D820DE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15B865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505.78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F3EBA3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35.88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47B73D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2591C27A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5CBFF5DB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(jaguar)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B47A94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734DC2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505.93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1EED78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36.04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2D0211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1DD1386B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63DE7D5D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 w:rsidRPr="005A0AB9">
              <w:rPr>
                <w:rFonts w:ascii="Times New Roman" w:eastAsia="Times New Roman" w:hAnsi="Times New Roman" w:cs="Times New Roman"/>
              </w:rPr>
              <w:t>temp+forest</w:t>
            </w:r>
            <w:proofErr w:type="spellEnd"/>
            <w:r w:rsidRPr="005A0AB9">
              <w:rPr>
                <w:rFonts w:ascii="Times New Roman" w:eastAsia="Times New Roman" w:hAnsi="Times New Roman" w:cs="Times New Roman"/>
              </w:rPr>
              <w:t xml:space="preserve">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97C37B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D726D0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514.25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9CC8D1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44.36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74C868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6091E315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7E6E18C4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(forest)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0B9045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4E9A36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514.51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22D852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44.62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75AC70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09116CB1" w14:textId="77777777" w:rsidTr="006E0518">
        <w:trPr>
          <w:trHeight w:val="340"/>
        </w:trPr>
        <w:tc>
          <w:tcPr>
            <w:tcW w:w="3685" w:type="dxa"/>
            <w:shd w:val="clear" w:color="auto" w:fill="FFFFFF"/>
            <w:vAlign w:val="center"/>
            <w:hideMark/>
          </w:tcPr>
          <w:p w14:paraId="57C18C6C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734E56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3505B1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517.43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CC2175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47.54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D06CDC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8722FF" w:rsidRPr="00883FAB" w14:paraId="1D23424B" w14:textId="77777777" w:rsidTr="006E0518">
        <w:trPr>
          <w:trHeight w:val="340"/>
        </w:trPr>
        <w:tc>
          <w:tcPr>
            <w:tcW w:w="3685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7C837FAA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(.)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</w:rPr>
              <w:t xml:space="preserve">(temp) </w:t>
            </w:r>
            <w:r w:rsidRPr="005A0AB9">
              <w:rPr>
                <w:rFonts w:ascii="Times New Roman" w:eastAsia="Times New Roman" w:hAnsi="Times New Roman" w:cs="Times New Roman"/>
                <w:i/>
              </w:rPr>
              <w:t>p</w:t>
            </w:r>
            <w:r w:rsidRPr="005A0AB9">
              <w:rPr>
                <w:rFonts w:ascii="Times New Roman" w:eastAsia="Times New Roman" w:hAnsi="Times New Roman" w:cs="Times New Roman"/>
              </w:rPr>
              <w:t>(.)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5BC593E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45C78AD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518.57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13261AF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48.68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FF"/>
            <w:vAlign w:val="center"/>
            <w:hideMark/>
          </w:tcPr>
          <w:p w14:paraId="37E667A7" w14:textId="77777777" w:rsidR="008722FF" w:rsidRPr="005A0AB9" w:rsidRDefault="008722FF" w:rsidP="006E0518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A0AB9">
              <w:rPr>
                <w:rFonts w:ascii="Times New Roman" w:eastAsia="Times New Roman" w:hAnsi="Times New Roman" w:cs="Times New Roman"/>
              </w:rPr>
              <w:t>0</w:t>
            </w:r>
          </w:p>
        </w:tc>
      </w:tr>
    </w:tbl>
    <w:p w14:paraId="6CB2FBCE" w14:textId="77777777" w:rsidR="008722FF" w:rsidRPr="005A0AB9" w:rsidRDefault="008722FF" w:rsidP="008722FF">
      <w:pPr>
        <w:pStyle w:val="Legenda"/>
        <w:ind w:right="707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5A0AB9">
        <w:rPr>
          <w:rFonts w:ascii="Times New Roman" w:hAnsi="Times New Roman" w:cs="Times New Roman"/>
          <w:b/>
          <w:bCs/>
          <w:color w:val="auto"/>
          <w:sz w:val="20"/>
          <w:szCs w:val="20"/>
        </w:rPr>
        <w:t>K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= 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number of estimated parameters; </w:t>
      </w:r>
      <w:proofErr w:type="spellStart"/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AICc</w:t>
      </w:r>
      <w:proofErr w:type="spellEnd"/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=</w:t>
      </w:r>
      <w:r w:rsidRPr="005A0AB9">
        <w:rPr>
          <w:rFonts w:ascii="Times New Roman" w:hAnsi="Times New Roman" w:cs="Times New Roman"/>
        </w:rPr>
        <w:t xml:space="preserve"> 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Akaike’s Information Criteria adjusted for small sample size; </w:t>
      </w:r>
      <w:proofErr w:type="spellStart"/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ΔAICc</w:t>
      </w:r>
      <w:proofErr w:type="spellEnd"/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=</w:t>
      </w:r>
      <w:r w:rsidRPr="005A0AB9">
        <w:rPr>
          <w:rFonts w:ascii="Times New Roman" w:hAnsi="Times New Roman" w:cs="Times New Roman"/>
        </w:rPr>
        <w:t xml:space="preserve"> </w:t>
      </w:r>
      <w:r w:rsidRPr="005A0AB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difference in the </w:t>
      </w:r>
      <w:proofErr w:type="spellStart"/>
      <w:r w:rsidRPr="005A0AB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AICc</w:t>
      </w:r>
      <w:proofErr w:type="spellEnd"/>
      <w:r w:rsidRPr="005A0AB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values between top model and the current model; </w:t>
      </w:r>
      <w:proofErr w:type="spellStart"/>
      <w:r w:rsidRPr="005A0AB9">
        <w:rPr>
          <w:rFonts w:ascii="Times New Roman" w:hAnsi="Times New Roman" w:cs="Times New Roman"/>
          <w:b/>
          <w:bCs/>
          <w:color w:val="auto"/>
          <w:sz w:val="20"/>
          <w:szCs w:val="20"/>
        </w:rPr>
        <w:t>w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AICc</w:t>
      </w:r>
      <w:proofErr w:type="spellEnd"/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= </w:t>
      </w:r>
      <w:proofErr w:type="spellStart"/>
      <w:r w:rsidRPr="005A0AB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AICc</w:t>
      </w:r>
      <w:proofErr w:type="spellEnd"/>
      <w:r w:rsidRPr="005A0AB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model weight.</w:t>
      </w:r>
    </w:p>
    <w:p w14:paraId="2972EF65" w14:textId="77777777" w:rsidR="008722FF" w:rsidRPr="005A0AB9" w:rsidRDefault="008722FF" w:rsidP="008722FF">
      <w:pPr>
        <w:rPr>
          <w:rFonts w:ascii="Times New Roman" w:hAnsi="Times New Roman" w:cs="Times New Roman"/>
        </w:rPr>
      </w:pPr>
    </w:p>
    <w:p w14:paraId="3956BC59" w14:textId="77777777" w:rsidR="008722FF" w:rsidRDefault="008722FF" w:rsidP="008722F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br w:type="page"/>
      </w:r>
    </w:p>
    <w:p w14:paraId="4F84872F" w14:textId="7EF5E61A" w:rsidR="008722FF" w:rsidRPr="005A0AB9" w:rsidRDefault="008722FF" w:rsidP="008722FF">
      <w:pPr>
        <w:pStyle w:val="Legenda"/>
        <w:keepNext/>
        <w:rPr>
          <w:rFonts w:ascii="Times New Roman" w:hAnsi="Times New Roman" w:cs="Times New Roman"/>
          <w:i w:val="0"/>
          <w:iCs w:val="0"/>
          <w:color w:val="FF0000"/>
          <w:sz w:val="24"/>
          <w:szCs w:val="24"/>
        </w:rPr>
      </w:pP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 xml:space="preserve">Table </w:t>
      </w:r>
      <w:r w:rsidR="000578A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S2.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Sup._Table \* ARABIC </w:instrTex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5A0AB9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3</w:t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5A0AB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Coefficient estimates for marsh deer local abundance and detection using the single observer (Binomial </w:t>
      </w:r>
      <w:r w:rsidRPr="007A6E9D">
        <w:rPr>
          <w:rFonts w:ascii="Times New Roman" w:hAnsi="Times New Roman" w:cs="Times New Roman"/>
          <w:color w:val="auto"/>
          <w:sz w:val="24"/>
          <w:szCs w:val="24"/>
        </w:rPr>
        <w:t>N-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mixture) or double observer (Multinomial </w:t>
      </w:r>
      <w:r w:rsidRPr="007A6E9D">
        <w:rPr>
          <w:rFonts w:ascii="Times New Roman" w:hAnsi="Times New Roman" w:cs="Times New Roman"/>
          <w:color w:val="auto"/>
          <w:sz w:val="24"/>
          <w:szCs w:val="24"/>
        </w:rPr>
        <w:t>N-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mixture) top-ranked models, analyzed from drone-based counts in Pantanal </w:t>
      </w:r>
      <w:r w:rsidR="00CA43CB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w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etland (Brazil). </w:t>
      </w:r>
      <w:proofErr w:type="spellStart"/>
      <w:r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ndvi</w:t>
      </w:r>
      <w:proofErr w:type="spellEnd"/>
      <w:r w:rsidRPr="004C6FE3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= vegetation greenness; dist2water = distance to water bodies; temperature = </w:t>
      </w:r>
      <w:r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air </w:t>
      </w:r>
      <w:r w:rsidRPr="004C6FE3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temperature during flight; %forest = proportion of forest. All covariates were scaled. </w:t>
      </w:r>
    </w:p>
    <w:tbl>
      <w:tblPr>
        <w:tblW w:w="8790" w:type="dxa"/>
        <w:tblInd w:w="-510" w:type="dxa"/>
        <w:tblLayout w:type="fixed"/>
        <w:tblLook w:val="04A0" w:firstRow="1" w:lastRow="0" w:firstColumn="1" w:lastColumn="0" w:noHBand="0" w:noVBand="1"/>
      </w:tblPr>
      <w:tblGrid>
        <w:gridCol w:w="2155"/>
        <w:gridCol w:w="794"/>
        <w:gridCol w:w="794"/>
        <w:gridCol w:w="794"/>
        <w:gridCol w:w="794"/>
        <w:gridCol w:w="283"/>
        <w:gridCol w:w="794"/>
        <w:gridCol w:w="794"/>
        <w:gridCol w:w="794"/>
        <w:gridCol w:w="794"/>
      </w:tblGrid>
      <w:tr w:rsidR="008722FF" w:rsidRPr="00883FAB" w14:paraId="7E203CB5" w14:textId="77777777" w:rsidTr="006E0518">
        <w:trPr>
          <w:trHeight w:val="567"/>
        </w:trPr>
        <w:tc>
          <w:tcPr>
            <w:tcW w:w="2155" w:type="dxa"/>
            <w:vAlign w:val="center"/>
          </w:tcPr>
          <w:p w14:paraId="2A4302A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76" w:type="dxa"/>
            <w:gridSpan w:val="4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7C9555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b/>
                <w:bCs/>
                <w:smallCaps/>
                <w:color w:val="000000"/>
              </w:rPr>
              <w:t>Single Observer</w:t>
            </w:r>
          </w:p>
          <w:p w14:paraId="31DC164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(Binomial </w:t>
            </w:r>
            <w:r w:rsidRPr="007A6E9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N-</w:t>
            </w:r>
            <w:r w:rsidRPr="005A0A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mixture)</w:t>
            </w:r>
          </w:p>
        </w:tc>
        <w:tc>
          <w:tcPr>
            <w:tcW w:w="283" w:type="dxa"/>
            <w:vAlign w:val="center"/>
          </w:tcPr>
          <w:p w14:paraId="634F0DD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color w:val="000000"/>
              </w:rPr>
            </w:pPr>
          </w:p>
        </w:tc>
        <w:tc>
          <w:tcPr>
            <w:tcW w:w="3176" w:type="dxa"/>
            <w:gridSpan w:val="4"/>
            <w:tcBorders>
              <w:bottom w:val="single" w:sz="12" w:space="0" w:color="auto"/>
            </w:tcBorders>
            <w:vAlign w:val="center"/>
          </w:tcPr>
          <w:p w14:paraId="6AD3A4F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b/>
                <w:bCs/>
                <w:smallCaps/>
                <w:color w:val="000000"/>
              </w:rPr>
              <w:t>Double Observer</w:t>
            </w:r>
          </w:p>
          <w:p w14:paraId="546D3F3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(Multinomial </w:t>
            </w:r>
            <w:r w:rsidRPr="007A6E9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N-</w:t>
            </w:r>
            <w:r w:rsidRPr="005A0AB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mixture)</w:t>
            </w:r>
          </w:p>
        </w:tc>
      </w:tr>
      <w:tr w:rsidR="008722FF" w:rsidRPr="00883FAB" w14:paraId="2E715193" w14:textId="77777777" w:rsidTr="006E0518">
        <w:trPr>
          <w:trHeight w:val="340"/>
        </w:trPr>
        <w:tc>
          <w:tcPr>
            <w:tcW w:w="2155" w:type="dxa"/>
            <w:tcBorders>
              <w:bottom w:val="single" w:sz="12" w:space="0" w:color="auto"/>
            </w:tcBorders>
            <w:vAlign w:val="center"/>
          </w:tcPr>
          <w:p w14:paraId="35C5F06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5A3803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Est.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C79D88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9748F2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-95%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7A3C7F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+95%</w:t>
            </w:r>
          </w:p>
        </w:tc>
        <w:tc>
          <w:tcPr>
            <w:tcW w:w="283" w:type="dxa"/>
            <w:tcBorders>
              <w:bottom w:val="single" w:sz="12" w:space="0" w:color="auto"/>
            </w:tcBorders>
            <w:vAlign w:val="center"/>
          </w:tcPr>
          <w:p w14:paraId="513B4CE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6B025BF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Est.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548FCE7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2BF108F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-95%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58F0F19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+95%</w:t>
            </w:r>
          </w:p>
        </w:tc>
      </w:tr>
      <w:tr w:rsidR="008722FF" w:rsidRPr="00883FAB" w14:paraId="68B53326" w14:textId="77777777" w:rsidTr="006E0518">
        <w:trPr>
          <w:trHeight w:val="340"/>
        </w:trPr>
        <w:tc>
          <w:tcPr>
            <w:tcW w:w="2155" w:type="dxa"/>
            <w:tcBorders>
              <w:top w:val="single" w:sz="12" w:space="0" w:color="auto"/>
            </w:tcBorders>
            <w:vAlign w:val="bottom"/>
          </w:tcPr>
          <w:p w14:paraId="4C5349D2" w14:textId="77777777" w:rsidR="008722FF" w:rsidRPr="00883FAB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595959"/>
              </w:rPr>
            </w:pPr>
            <w:r w:rsidRPr="00883FAB">
              <w:rPr>
                <w:rFonts w:ascii="Times New Roman" w:eastAsia="Times New Roman" w:hAnsi="Times New Roman" w:cs="Times New Roman"/>
                <w:i/>
                <w:color w:val="595959"/>
              </w:rPr>
              <w:t>Local abundance (λ)</w:t>
            </w:r>
          </w:p>
        </w:tc>
        <w:tc>
          <w:tcPr>
            <w:tcW w:w="794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3243D9D4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70085A00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0B71B6DA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24807E9F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" w:type="dxa"/>
            <w:tcBorders>
              <w:top w:val="single" w:sz="12" w:space="0" w:color="auto"/>
            </w:tcBorders>
            <w:vAlign w:val="bottom"/>
          </w:tcPr>
          <w:p w14:paraId="708660CB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tcBorders>
              <w:top w:val="single" w:sz="12" w:space="0" w:color="auto"/>
            </w:tcBorders>
            <w:vAlign w:val="bottom"/>
          </w:tcPr>
          <w:p w14:paraId="6E3C2D13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tcBorders>
              <w:top w:val="single" w:sz="12" w:space="0" w:color="auto"/>
            </w:tcBorders>
            <w:vAlign w:val="bottom"/>
          </w:tcPr>
          <w:p w14:paraId="159A304F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tcBorders>
              <w:top w:val="single" w:sz="12" w:space="0" w:color="auto"/>
            </w:tcBorders>
            <w:vAlign w:val="bottom"/>
          </w:tcPr>
          <w:p w14:paraId="573C0AA8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tcBorders>
              <w:top w:val="single" w:sz="12" w:space="0" w:color="auto"/>
            </w:tcBorders>
            <w:vAlign w:val="bottom"/>
          </w:tcPr>
          <w:p w14:paraId="3571C592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722FF" w:rsidRPr="00883FAB" w14:paraId="74671B3E" w14:textId="77777777" w:rsidTr="006E0518">
        <w:trPr>
          <w:trHeight w:val="300"/>
        </w:trPr>
        <w:tc>
          <w:tcPr>
            <w:tcW w:w="2155" w:type="dxa"/>
            <w:vAlign w:val="center"/>
          </w:tcPr>
          <w:p w14:paraId="0A783317" w14:textId="77777777" w:rsidR="008722FF" w:rsidRPr="005A0AB9" w:rsidRDefault="008722FF" w:rsidP="006E0518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λ</w:t>
            </w:r>
            <w:r w:rsidRPr="005A0AB9">
              <w:rPr>
                <w:rFonts w:ascii="Times New Roman" w:eastAsia="Times New Roman" w:hAnsi="Times New Roman" w:cs="Times New Roman"/>
                <w:color w:val="000000"/>
              </w:rPr>
              <w:t xml:space="preserve"> (Intercept)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404CBD9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-1.0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5B131C1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072928A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-1.7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5108312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-0.39</w:t>
            </w:r>
          </w:p>
        </w:tc>
        <w:tc>
          <w:tcPr>
            <w:tcW w:w="283" w:type="dxa"/>
            <w:vAlign w:val="center"/>
          </w:tcPr>
          <w:p w14:paraId="42538E3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vAlign w:val="center"/>
          </w:tcPr>
          <w:p w14:paraId="1A84ED3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-1.0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94" w:type="dxa"/>
            <w:vAlign w:val="center"/>
          </w:tcPr>
          <w:p w14:paraId="788E1BA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  <w:tc>
          <w:tcPr>
            <w:tcW w:w="794" w:type="dxa"/>
            <w:vAlign w:val="center"/>
          </w:tcPr>
          <w:p w14:paraId="7EC764A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-1.7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94" w:type="dxa"/>
            <w:vAlign w:val="center"/>
          </w:tcPr>
          <w:p w14:paraId="426D411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-0.3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8722FF" w:rsidRPr="00883FAB" w14:paraId="47D8404F" w14:textId="77777777" w:rsidTr="006E0518">
        <w:trPr>
          <w:trHeight w:val="300"/>
        </w:trPr>
        <w:tc>
          <w:tcPr>
            <w:tcW w:w="2155" w:type="dxa"/>
            <w:vAlign w:val="center"/>
          </w:tcPr>
          <w:p w14:paraId="328D1E73" w14:textId="77777777" w:rsidR="008722FF" w:rsidRPr="005A0AB9" w:rsidRDefault="008722FF" w:rsidP="006E0518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5A0AB9">
              <w:rPr>
                <w:rFonts w:ascii="Times New Roman" w:eastAsia="Times New Roman" w:hAnsi="Times New Roman" w:cs="Times New Roman"/>
                <w:color w:val="000000"/>
              </w:rPr>
              <w:t>ndvi</w:t>
            </w:r>
            <w:proofErr w:type="spellEnd"/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6AD5DE3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29BBE0C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27AA9CF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575385F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  <w:tc>
          <w:tcPr>
            <w:tcW w:w="283" w:type="dxa"/>
            <w:vAlign w:val="center"/>
          </w:tcPr>
          <w:p w14:paraId="3A4657D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vAlign w:val="center"/>
          </w:tcPr>
          <w:p w14:paraId="37A41B5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</w:p>
        </w:tc>
        <w:tc>
          <w:tcPr>
            <w:tcW w:w="794" w:type="dxa"/>
            <w:vAlign w:val="center"/>
          </w:tcPr>
          <w:p w14:paraId="2DBA6CD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794" w:type="dxa"/>
            <w:vAlign w:val="center"/>
          </w:tcPr>
          <w:p w14:paraId="63EF4F5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794" w:type="dxa"/>
            <w:vAlign w:val="center"/>
          </w:tcPr>
          <w:p w14:paraId="6EC2F259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1.06</w:t>
            </w:r>
          </w:p>
        </w:tc>
      </w:tr>
      <w:tr w:rsidR="008722FF" w:rsidRPr="00883FAB" w14:paraId="1AD7927F" w14:textId="77777777" w:rsidTr="006E0518">
        <w:trPr>
          <w:trHeight w:val="300"/>
        </w:trPr>
        <w:tc>
          <w:tcPr>
            <w:tcW w:w="2155" w:type="dxa"/>
            <w:vAlign w:val="center"/>
          </w:tcPr>
          <w:p w14:paraId="4E27F9D4" w14:textId="77777777" w:rsidR="008722FF" w:rsidRPr="005A0AB9" w:rsidRDefault="008722FF" w:rsidP="006E0518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dist2water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6EA81FC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-1.02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42D795AB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6395978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-1.74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7CE266F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-0.31</w:t>
            </w:r>
          </w:p>
        </w:tc>
        <w:tc>
          <w:tcPr>
            <w:tcW w:w="283" w:type="dxa"/>
            <w:vAlign w:val="center"/>
          </w:tcPr>
          <w:p w14:paraId="1495CF0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vAlign w:val="center"/>
          </w:tcPr>
          <w:p w14:paraId="5235092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-1.09</w:t>
            </w:r>
          </w:p>
        </w:tc>
        <w:tc>
          <w:tcPr>
            <w:tcW w:w="794" w:type="dxa"/>
            <w:vAlign w:val="center"/>
          </w:tcPr>
          <w:p w14:paraId="57ACF86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  <w:tc>
          <w:tcPr>
            <w:tcW w:w="794" w:type="dxa"/>
            <w:vAlign w:val="center"/>
          </w:tcPr>
          <w:p w14:paraId="21C376F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-1.81</w:t>
            </w:r>
          </w:p>
        </w:tc>
        <w:tc>
          <w:tcPr>
            <w:tcW w:w="794" w:type="dxa"/>
            <w:vAlign w:val="center"/>
          </w:tcPr>
          <w:p w14:paraId="62B6D35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-0.37</w:t>
            </w:r>
          </w:p>
        </w:tc>
      </w:tr>
      <w:tr w:rsidR="008722FF" w:rsidRPr="00883FAB" w14:paraId="75BEA15C" w14:textId="77777777" w:rsidTr="006E0518">
        <w:trPr>
          <w:trHeight w:val="300"/>
        </w:trPr>
        <w:tc>
          <w:tcPr>
            <w:tcW w:w="2155" w:type="dxa"/>
            <w:vAlign w:val="bottom"/>
          </w:tcPr>
          <w:p w14:paraId="5B1BC157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83FAB">
              <w:rPr>
                <w:rFonts w:ascii="Times New Roman" w:eastAsia="Times New Roman" w:hAnsi="Times New Roman" w:cs="Times New Roman"/>
                <w:i/>
                <w:iCs/>
                <w:color w:val="595959"/>
              </w:rPr>
              <w:t>Detection processes</w:t>
            </w:r>
          </w:p>
        </w:tc>
        <w:tc>
          <w:tcPr>
            <w:tcW w:w="794" w:type="dxa"/>
            <w:shd w:val="clear" w:color="auto" w:fill="auto"/>
            <w:vAlign w:val="bottom"/>
            <w:hideMark/>
          </w:tcPr>
          <w:p w14:paraId="52D5111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shd w:val="clear" w:color="auto" w:fill="auto"/>
            <w:vAlign w:val="bottom"/>
            <w:hideMark/>
          </w:tcPr>
          <w:p w14:paraId="52FD0A6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shd w:val="clear" w:color="auto" w:fill="auto"/>
            <w:vAlign w:val="bottom"/>
            <w:hideMark/>
          </w:tcPr>
          <w:p w14:paraId="5083E41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shd w:val="clear" w:color="auto" w:fill="auto"/>
            <w:vAlign w:val="bottom"/>
            <w:hideMark/>
          </w:tcPr>
          <w:p w14:paraId="6ED2DAD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" w:type="dxa"/>
            <w:vAlign w:val="bottom"/>
          </w:tcPr>
          <w:p w14:paraId="2A224DB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vAlign w:val="bottom"/>
          </w:tcPr>
          <w:p w14:paraId="010B1BD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vAlign w:val="bottom"/>
          </w:tcPr>
          <w:p w14:paraId="2238358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vAlign w:val="bottom"/>
          </w:tcPr>
          <w:p w14:paraId="616AC39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vAlign w:val="bottom"/>
          </w:tcPr>
          <w:p w14:paraId="57DDDEF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722FF" w:rsidRPr="00883FAB" w14:paraId="23939D88" w14:textId="77777777" w:rsidTr="006E0518">
        <w:trPr>
          <w:trHeight w:val="300"/>
        </w:trPr>
        <w:tc>
          <w:tcPr>
            <w:tcW w:w="2155" w:type="dxa"/>
            <w:vAlign w:val="center"/>
          </w:tcPr>
          <w:p w14:paraId="2D413026" w14:textId="77777777" w:rsidR="008722FF" w:rsidRPr="005A0AB9" w:rsidRDefault="008722FF" w:rsidP="006E0518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p* </w:t>
            </w: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(Intercept)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38E0E0A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-2.0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2617E92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7E5909C8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-2.7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38D944D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-1.3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83" w:type="dxa"/>
            <w:vAlign w:val="center"/>
          </w:tcPr>
          <w:p w14:paraId="0232469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vAlign w:val="center"/>
          </w:tcPr>
          <w:p w14:paraId="5DCA027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94" w:type="dxa"/>
            <w:vAlign w:val="center"/>
          </w:tcPr>
          <w:p w14:paraId="29CC73C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94" w:type="dxa"/>
            <w:vAlign w:val="center"/>
          </w:tcPr>
          <w:p w14:paraId="2381A7A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94" w:type="dxa"/>
            <w:vAlign w:val="center"/>
          </w:tcPr>
          <w:p w14:paraId="4008904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8722FF" w:rsidRPr="00883FAB" w14:paraId="53F100B0" w14:textId="77777777" w:rsidTr="006E0518">
        <w:trPr>
          <w:trHeight w:val="340"/>
        </w:trPr>
        <w:tc>
          <w:tcPr>
            <w:tcW w:w="2155" w:type="dxa"/>
            <w:vAlign w:val="center"/>
          </w:tcPr>
          <w:p w14:paraId="710F248C" w14:textId="77777777" w:rsidR="008722FF" w:rsidRPr="00883FAB" w:rsidRDefault="008722FF" w:rsidP="006E0518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i/>
                <w:iCs/>
                <w:color w:val="595959"/>
              </w:rPr>
            </w:pPr>
            <w:r w:rsidRPr="005A0AB9">
              <w:rPr>
                <w:rFonts w:ascii="Times New Roman" w:eastAsia="Times New Roman" w:hAnsi="Times New Roman" w:cs="Times New Roman"/>
                <w:i/>
              </w:rPr>
              <w:t>φ</w:t>
            </w:r>
            <w:r w:rsidRPr="005A0AB9">
              <w:rPr>
                <w:rFonts w:ascii="Times New Roman" w:eastAsia="Times New Roman" w:hAnsi="Times New Roman" w:cs="Times New Roman"/>
                <w:color w:val="000000"/>
              </w:rPr>
              <w:t xml:space="preserve"> (Intercept)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CFA0D4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FDBADA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9A2230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C25CBC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283" w:type="dxa"/>
            <w:vAlign w:val="center"/>
          </w:tcPr>
          <w:p w14:paraId="710893FF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vAlign w:val="center"/>
          </w:tcPr>
          <w:p w14:paraId="712288A2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-2.7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794" w:type="dxa"/>
            <w:vAlign w:val="center"/>
          </w:tcPr>
          <w:p w14:paraId="54E09760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94" w:type="dxa"/>
            <w:vAlign w:val="center"/>
          </w:tcPr>
          <w:p w14:paraId="471C26B3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-3.4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94" w:type="dxa"/>
            <w:vAlign w:val="center"/>
          </w:tcPr>
          <w:p w14:paraId="1E057F4A" w14:textId="77777777" w:rsidR="008722FF" w:rsidRPr="005A0AB9" w:rsidRDefault="008722FF" w:rsidP="006E05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-2.1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8722FF" w:rsidRPr="00883FAB" w14:paraId="386E69A8" w14:textId="77777777" w:rsidTr="006E0518">
        <w:trPr>
          <w:trHeight w:val="300"/>
        </w:trPr>
        <w:tc>
          <w:tcPr>
            <w:tcW w:w="2155" w:type="dxa"/>
            <w:vAlign w:val="center"/>
          </w:tcPr>
          <w:p w14:paraId="5FB452BA" w14:textId="77777777" w:rsidR="008722FF" w:rsidRPr="005A0AB9" w:rsidRDefault="008722FF" w:rsidP="006E0518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temperature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23D68DE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-0.34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790E92B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3F1F280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-0.65</w:t>
            </w:r>
          </w:p>
        </w:tc>
        <w:tc>
          <w:tcPr>
            <w:tcW w:w="794" w:type="dxa"/>
            <w:shd w:val="clear" w:color="auto" w:fill="auto"/>
            <w:vAlign w:val="center"/>
            <w:hideMark/>
          </w:tcPr>
          <w:p w14:paraId="294EB11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283" w:type="dxa"/>
            <w:vAlign w:val="center"/>
          </w:tcPr>
          <w:p w14:paraId="4AED7DF3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vAlign w:val="center"/>
          </w:tcPr>
          <w:p w14:paraId="1405BA02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-0.3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794" w:type="dxa"/>
            <w:vAlign w:val="center"/>
          </w:tcPr>
          <w:p w14:paraId="3ABD9354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794" w:type="dxa"/>
            <w:vAlign w:val="center"/>
          </w:tcPr>
          <w:p w14:paraId="15C9C4A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-0.58</w:t>
            </w:r>
          </w:p>
        </w:tc>
        <w:tc>
          <w:tcPr>
            <w:tcW w:w="794" w:type="dxa"/>
            <w:vAlign w:val="center"/>
          </w:tcPr>
          <w:p w14:paraId="7888F00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</w:tr>
      <w:tr w:rsidR="008722FF" w:rsidRPr="00883FAB" w14:paraId="5A9F2D0A" w14:textId="77777777" w:rsidTr="006E0518">
        <w:trPr>
          <w:trHeight w:val="300"/>
        </w:trPr>
        <w:tc>
          <w:tcPr>
            <w:tcW w:w="2155" w:type="dxa"/>
            <w:vAlign w:val="center"/>
          </w:tcPr>
          <w:p w14:paraId="7ED835C2" w14:textId="77777777" w:rsidR="008722FF" w:rsidRPr="005A0AB9" w:rsidRDefault="008722FF" w:rsidP="006E0518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forest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7934A9D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-0.7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8A23BA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0.21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2D8697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-1.1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352B965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-0.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283" w:type="dxa"/>
            <w:vAlign w:val="center"/>
          </w:tcPr>
          <w:p w14:paraId="579F364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vAlign w:val="center"/>
          </w:tcPr>
          <w:p w14:paraId="11F12EF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-0.6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94" w:type="dxa"/>
            <w:vAlign w:val="center"/>
          </w:tcPr>
          <w:p w14:paraId="6CA2601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794" w:type="dxa"/>
            <w:vAlign w:val="center"/>
          </w:tcPr>
          <w:p w14:paraId="2C4C2C77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794" w:type="dxa"/>
            <w:vAlign w:val="center"/>
          </w:tcPr>
          <w:p w14:paraId="0152A56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-0.25</w:t>
            </w:r>
          </w:p>
        </w:tc>
      </w:tr>
      <w:tr w:rsidR="008722FF" w:rsidRPr="00883FAB" w14:paraId="53DC6C6C" w14:textId="77777777" w:rsidTr="006E0518">
        <w:trPr>
          <w:trHeight w:val="300"/>
        </w:trPr>
        <w:tc>
          <w:tcPr>
            <w:tcW w:w="2155" w:type="dxa"/>
            <w:tcBorders>
              <w:bottom w:val="single" w:sz="8" w:space="0" w:color="auto"/>
            </w:tcBorders>
            <w:vAlign w:val="center"/>
          </w:tcPr>
          <w:p w14:paraId="278FB852" w14:textId="77777777" w:rsidR="008722FF" w:rsidRPr="005A0AB9" w:rsidRDefault="008722FF" w:rsidP="006E0518">
            <w:pPr>
              <w:spacing w:after="0" w:line="240" w:lineRule="auto"/>
              <w:ind w:left="123"/>
              <w:rPr>
                <w:rFonts w:ascii="Times New Roman" w:eastAsia="Times New Roman" w:hAnsi="Times New Roman" w:cs="Times New Roman"/>
                <w:i/>
              </w:rPr>
            </w:pPr>
            <w:r w:rsidRPr="005A0AB9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</w:t>
            </w:r>
            <w:r w:rsidRPr="005A0AB9">
              <w:rPr>
                <w:rFonts w:ascii="Times New Roman" w:eastAsia="Times New Roman" w:hAnsi="Times New Roman" w:cs="Times New Roman"/>
                <w:color w:val="000000"/>
              </w:rPr>
              <w:t xml:space="preserve"> (Intercept)</w:t>
            </w:r>
          </w:p>
        </w:tc>
        <w:tc>
          <w:tcPr>
            <w:tcW w:w="79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F9EDF0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9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CDE1291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9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E7AF90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94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EB1404A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283" w:type="dxa"/>
            <w:tcBorders>
              <w:bottom w:val="single" w:sz="8" w:space="0" w:color="auto"/>
            </w:tcBorders>
            <w:vAlign w:val="center"/>
          </w:tcPr>
          <w:p w14:paraId="10FC2530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94" w:type="dxa"/>
            <w:tcBorders>
              <w:bottom w:val="single" w:sz="8" w:space="0" w:color="auto"/>
            </w:tcBorders>
            <w:vAlign w:val="center"/>
          </w:tcPr>
          <w:p w14:paraId="342B4ECC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2.57</w:t>
            </w:r>
          </w:p>
        </w:tc>
        <w:tc>
          <w:tcPr>
            <w:tcW w:w="794" w:type="dxa"/>
            <w:tcBorders>
              <w:bottom w:val="single" w:sz="8" w:space="0" w:color="auto"/>
            </w:tcBorders>
            <w:vAlign w:val="center"/>
          </w:tcPr>
          <w:p w14:paraId="7C7AAFF6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0.53</w:t>
            </w:r>
          </w:p>
        </w:tc>
        <w:tc>
          <w:tcPr>
            <w:tcW w:w="794" w:type="dxa"/>
            <w:tcBorders>
              <w:bottom w:val="single" w:sz="8" w:space="0" w:color="auto"/>
            </w:tcBorders>
            <w:vAlign w:val="center"/>
          </w:tcPr>
          <w:p w14:paraId="09BD77FE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1.53</w:t>
            </w:r>
          </w:p>
        </w:tc>
        <w:tc>
          <w:tcPr>
            <w:tcW w:w="794" w:type="dxa"/>
            <w:tcBorders>
              <w:bottom w:val="single" w:sz="8" w:space="0" w:color="auto"/>
            </w:tcBorders>
            <w:vAlign w:val="center"/>
          </w:tcPr>
          <w:p w14:paraId="44B0F60F" w14:textId="77777777" w:rsidR="008722FF" w:rsidRPr="005A0AB9" w:rsidRDefault="008722FF" w:rsidP="006E05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A0AB9">
              <w:rPr>
                <w:rFonts w:ascii="Times New Roman" w:eastAsia="Times New Roman" w:hAnsi="Times New Roman" w:cs="Times New Roman"/>
                <w:color w:val="000000"/>
              </w:rPr>
              <w:t>3.62</w:t>
            </w:r>
          </w:p>
        </w:tc>
      </w:tr>
    </w:tbl>
    <w:p w14:paraId="4A38564E" w14:textId="77777777" w:rsidR="008722FF" w:rsidRPr="005A0AB9" w:rsidRDefault="008722FF" w:rsidP="008722FF">
      <w:pPr>
        <w:pStyle w:val="Ismatimes12"/>
        <w:ind w:left="720"/>
        <w:rPr>
          <w:b/>
          <w:bCs/>
          <w:color w:val="FF0000"/>
        </w:rPr>
      </w:pPr>
    </w:p>
    <w:p w14:paraId="32253D0D" w14:textId="77777777" w:rsidR="00D17B0E" w:rsidRDefault="00D17B0E"/>
    <w:sectPr w:rsidR="00D17B0E" w:rsidSect="00B268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Y0MTA0MTEztjCxMDFV0lEKTi0uzszPAykwrgUA2Y0kbCwAAAA="/>
  </w:docVars>
  <w:rsids>
    <w:rsidRoot w:val="008722FF"/>
    <w:rsid w:val="000578A0"/>
    <w:rsid w:val="00800919"/>
    <w:rsid w:val="008722FF"/>
    <w:rsid w:val="00905D83"/>
    <w:rsid w:val="00B268F4"/>
    <w:rsid w:val="00BA6AD1"/>
    <w:rsid w:val="00CA43CB"/>
    <w:rsid w:val="00D17B0E"/>
    <w:rsid w:val="00E55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3245A93"/>
  <w15:chartTrackingRefBased/>
  <w15:docId w15:val="{22172796-1B46-49A4-A7FC-FD5F73387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2FF"/>
    <w:rPr>
      <w:rFonts w:ascii="Calibri" w:eastAsia="Calibri" w:hAnsi="Calibri" w:cs="Ari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smatimes12">
    <w:name w:val="Isma_times12"/>
    <w:basedOn w:val="Normal"/>
    <w:link w:val="Ismatimes12Char"/>
    <w:qFormat/>
    <w:rsid w:val="008722FF"/>
    <w:pPr>
      <w:spacing w:after="120" w:line="360" w:lineRule="auto"/>
    </w:pPr>
    <w:rPr>
      <w:rFonts w:ascii="Times New Roman" w:hAnsi="Times New Roman" w:cs="Times New Roman"/>
      <w:sz w:val="24"/>
      <w:szCs w:val="24"/>
    </w:rPr>
  </w:style>
  <w:style w:type="character" w:customStyle="1" w:styleId="Ismatimes12Char">
    <w:name w:val="Isma_times12 Char"/>
    <w:link w:val="Ismatimes12"/>
    <w:rsid w:val="008722FF"/>
    <w:rPr>
      <w:rFonts w:ascii="Times New Roman" w:eastAsia="Calibri" w:hAnsi="Times New Roman" w:cs="Times New Roman"/>
      <w:sz w:val="24"/>
      <w:szCs w:val="24"/>
    </w:rPr>
  </w:style>
  <w:style w:type="paragraph" w:styleId="Legenda">
    <w:name w:val="caption"/>
    <w:basedOn w:val="Normal"/>
    <w:next w:val="Normal"/>
    <w:uiPriority w:val="35"/>
    <w:unhideWhenUsed/>
    <w:qFormat/>
    <w:rsid w:val="008722FF"/>
    <w:pPr>
      <w:spacing w:after="200" w:line="240" w:lineRule="auto"/>
    </w:pPr>
    <w:rPr>
      <w:i/>
      <w:iCs/>
      <w:color w:val="44546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740</Words>
  <Characters>4219</Characters>
  <Application>Microsoft Office Word</Application>
  <DocSecurity>0</DocSecurity>
  <Lines>35</Lines>
  <Paragraphs>9</Paragraphs>
  <ScaleCrop>false</ScaleCrop>
  <Company/>
  <LinksUpToDate>false</LinksUpToDate>
  <CharactersWithSpaces>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 Verrastro Brack</dc:creator>
  <cp:keywords/>
  <dc:description/>
  <cp:lastModifiedBy>Ismael Verrastro Brack</cp:lastModifiedBy>
  <cp:revision>5</cp:revision>
  <dcterms:created xsi:type="dcterms:W3CDTF">2021-05-12T22:16:00Z</dcterms:created>
  <dcterms:modified xsi:type="dcterms:W3CDTF">2021-09-06T19:50:00Z</dcterms:modified>
</cp:coreProperties>
</file>