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44BAEE" w14:textId="77777777" w:rsidR="00616FAD" w:rsidRPr="00BC4AD8" w:rsidRDefault="00616FAD" w:rsidP="00616FA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r w:rsidRPr="00BC4AD8"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ascii="Times New Roman" w:hAnsi="Times New Roman" w:cs="Times New Roman"/>
          <w:sz w:val="20"/>
          <w:szCs w:val="20"/>
        </w:rPr>
        <w:t>1</w:t>
      </w:r>
      <w:r w:rsidRPr="00BC4AD8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>)</w:t>
      </w:r>
      <w:r w:rsidRPr="00BC4AD8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Clinical characteristics and their differences across both FLA and CA group, including pre op demographics, operative details and post operative complications.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31"/>
        <w:gridCol w:w="1910"/>
        <w:gridCol w:w="1915"/>
        <w:gridCol w:w="2070"/>
      </w:tblGrid>
      <w:tr w:rsidR="00616FAD" w:rsidRPr="00F65F87" w14:paraId="32E2E705" w14:textId="77777777" w:rsidTr="00227ED3">
        <w:tc>
          <w:tcPr>
            <w:tcW w:w="3235" w:type="dxa"/>
            <w:tcBorders>
              <w:bottom w:val="single" w:sz="4" w:space="0" w:color="auto"/>
            </w:tcBorders>
          </w:tcPr>
          <w:p w14:paraId="5BC3FF72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Clinical Characteristics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</w:tcBorders>
          </w:tcPr>
          <w:p w14:paraId="092BA118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FLA (n=126)</w:t>
            </w:r>
          </w:p>
        </w:tc>
        <w:tc>
          <w:tcPr>
            <w:tcW w:w="1998" w:type="dxa"/>
            <w:tcBorders>
              <w:bottom w:val="single" w:sz="4" w:space="0" w:color="auto"/>
            </w:tcBorders>
          </w:tcPr>
          <w:p w14:paraId="69CFBFAD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 (n=26)</w:t>
            </w:r>
          </w:p>
        </w:tc>
        <w:tc>
          <w:tcPr>
            <w:tcW w:w="2132" w:type="dxa"/>
            <w:tcBorders>
              <w:bottom w:val="single" w:sz="4" w:space="0" w:color="auto"/>
            </w:tcBorders>
          </w:tcPr>
          <w:p w14:paraId="61F94542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Statistical significance</w:t>
            </w:r>
          </w:p>
        </w:tc>
      </w:tr>
      <w:tr w:rsidR="00616FAD" w:rsidRPr="00F65F87" w14:paraId="0F5D5E17" w14:textId="77777777" w:rsidTr="00227ED3">
        <w:tc>
          <w:tcPr>
            <w:tcW w:w="3235" w:type="dxa"/>
            <w:tcBorders>
              <w:top w:val="single" w:sz="4" w:space="0" w:color="auto"/>
            </w:tcBorders>
          </w:tcPr>
          <w:p w14:paraId="45C56FD3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 (years)</w:t>
            </w:r>
          </w:p>
          <w:p w14:paraId="425FD6A8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1BABF2C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Race</w:t>
            </w:r>
          </w:p>
          <w:p w14:paraId="2444FA84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Malay (%)</w:t>
            </w:r>
          </w:p>
          <w:p w14:paraId="054B536D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Chinese (%)</w:t>
            </w:r>
          </w:p>
          <w:p w14:paraId="35CC3C4A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Indian (%)</w:t>
            </w:r>
          </w:p>
          <w:p w14:paraId="7731A57E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Others (%)</w:t>
            </w:r>
          </w:p>
          <w:p w14:paraId="46A6BEF8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F91507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Gender</w:t>
            </w:r>
          </w:p>
          <w:p w14:paraId="3FA8545B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Male (%)</w:t>
            </w:r>
          </w:p>
          <w:p w14:paraId="37B90458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Female (%)</w:t>
            </w:r>
          </w:p>
          <w:p w14:paraId="4FE88347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</w:tcBorders>
          </w:tcPr>
          <w:p w14:paraId="2601166F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31 (22 – 41)</w:t>
            </w:r>
          </w:p>
          <w:p w14:paraId="12C6596C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E614772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FEB7A1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73.8</w:t>
            </w:r>
          </w:p>
          <w:p w14:paraId="4AD785D0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14.3</w:t>
            </w:r>
          </w:p>
          <w:p w14:paraId="49354CBC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  <w:p w14:paraId="1CCDAFC6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8.7</w:t>
            </w:r>
          </w:p>
          <w:p w14:paraId="19DD12DA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128F974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F6C330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54.8</w:t>
            </w:r>
          </w:p>
          <w:p w14:paraId="34AADF6E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45.2</w:t>
            </w:r>
          </w:p>
        </w:tc>
        <w:tc>
          <w:tcPr>
            <w:tcW w:w="1998" w:type="dxa"/>
            <w:tcBorders>
              <w:top w:val="single" w:sz="4" w:space="0" w:color="auto"/>
            </w:tcBorders>
          </w:tcPr>
          <w:p w14:paraId="1A4A5462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37.5 (25 – 46)</w:t>
            </w:r>
          </w:p>
          <w:p w14:paraId="3093E9C7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57C3748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961A3A3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76.9</w:t>
            </w:r>
          </w:p>
          <w:p w14:paraId="31CFA64B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15.4</w:t>
            </w:r>
          </w:p>
          <w:p w14:paraId="062B4B50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3.8</w:t>
            </w:r>
          </w:p>
          <w:p w14:paraId="45F4FB27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3.8</w:t>
            </w:r>
          </w:p>
          <w:p w14:paraId="6253DEC2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959F47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50C48B9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  <w:p w14:paraId="734ECA8E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132" w:type="dxa"/>
            <w:tcBorders>
              <w:top w:val="single" w:sz="4" w:space="0" w:color="auto"/>
            </w:tcBorders>
          </w:tcPr>
          <w:p w14:paraId="30BD9269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p &lt; 0.001</w:t>
            </w:r>
          </w:p>
          <w:p w14:paraId="73A6A47A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B00D075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p = 0.867</w:t>
            </w:r>
          </w:p>
          <w:p w14:paraId="494A0753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07C76E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7A9D5B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3F37019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D201FDD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4731E47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p = 0.657</w:t>
            </w:r>
          </w:p>
        </w:tc>
      </w:tr>
      <w:tr w:rsidR="00616FAD" w:rsidRPr="00F65F87" w14:paraId="188E92A6" w14:textId="77777777" w:rsidTr="00227ED3">
        <w:tc>
          <w:tcPr>
            <w:tcW w:w="3235" w:type="dxa"/>
          </w:tcPr>
          <w:p w14:paraId="0BEF5919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Primary surgeon level of experience</w:t>
            </w:r>
          </w:p>
        </w:tc>
        <w:tc>
          <w:tcPr>
            <w:tcW w:w="1985" w:type="dxa"/>
            <w:tcBorders>
              <w:left w:val="nil"/>
            </w:tcBorders>
          </w:tcPr>
          <w:p w14:paraId="7839C528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8" w:type="dxa"/>
          </w:tcPr>
          <w:p w14:paraId="5B4D8EC2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2" w:type="dxa"/>
          </w:tcPr>
          <w:p w14:paraId="496A92CD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p = 0.170</w:t>
            </w:r>
          </w:p>
        </w:tc>
      </w:tr>
      <w:tr w:rsidR="00616FAD" w:rsidRPr="00F65F87" w14:paraId="6705B422" w14:textId="77777777" w:rsidTr="00227ED3">
        <w:tc>
          <w:tcPr>
            <w:tcW w:w="3235" w:type="dxa"/>
          </w:tcPr>
          <w:p w14:paraId="309CAB6B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Medical officer (%)</w:t>
            </w:r>
          </w:p>
        </w:tc>
        <w:tc>
          <w:tcPr>
            <w:tcW w:w="1985" w:type="dxa"/>
            <w:tcBorders>
              <w:left w:val="nil"/>
            </w:tcBorders>
          </w:tcPr>
          <w:p w14:paraId="0568FBCB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23.8</w:t>
            </w:r>
          </w:p>
        </w:tc>
        <w:tc>
          <w:tcPr>
            <w:tcW w:w="1998" w:type="dxa"/>
          </w:tcPr>
          <w:p w14:paraId="27905F02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7.7</w:t>
            </w:r>
          </w:p>
        </w:tc>
        <w:tc>
          <w:tcPr>
            <w:tcW w:w="2132" w:type="dxa"/>
          </w:tcPr>
          <w:p w14:paraId="68999568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6FAD" w:rsidRPr="00F65F87" w14:paraId="0C217DEF" w14:textId="77777777" w:rsidTr="00227ED3">
        <w:tc>
          <w:tcPr>
            <w:tcW w:w="3235" w:type="dxa"/>
          </w:tcPr>
          <w:p w14:paraId="60DC7822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Registrar (%)</w:t>
            </w:r>
          </w:p>
        </w:tc>
        <w:tc>
          <w:tcPr>
            <w:tcW w:w="1985" w:type="dxa"/>
            <w:tcBorders>
              <w:left w:val="nil"/>
            </w:tcBorders>
          </w:tcPr>
          <w:p w14:paraId="04F98CE4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65.9</w:t>
            </w:r>
          </w:p>
        </w:tc>
        <w:tc>
          <w:tcPr>
            <w:tcW w:w="1998" w:type="dxa"/>
          </w:tcPr>
          <w:p w14:paraId="749EC6D0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76.9</w:t>
            </w:r>
          </w:p>
        </w:tc>
        <w:tc>
          <w:tcPr>
            <w:tcW w:w="2132" w:type="dxa"/>
          </w:tcPr>
          <w:p w14:paraId="0A3E1E6A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6FAD" w:rsidRPr="00F65F87" w14:paraId="4D28B813" w14:textId="77777777" w:rsidTr="00227ED3">
        <w:tc>
          <w:tcPr>
            <w:tcW w:w="3235" w:type="dxa"/>
          </w:tcPr>
          <w:p w14:paraId="7BE900DA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Surgeon (%)</w:t>
            </w:r>
          </w:p>
          <w:p w14:paraId="34D2B2E4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nil"/>
            </w:tcBorders>
          </w:tcPr>
          <w:p w14:paraId="1225ACDF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10.3</w:t>
            </w:r>
          </w:p>
        </w:tc>
        <w:tc>
          <w:tcPr>
            <w:tcW w:w="1998" w:type="dxa"/>
          </w:tcPr>
          <w:p w14:paraId="4A65AAE5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15.4</w:t>
            </w:r>
          </w:p>
        </w:tc>
        <w:tc>
          <w:tcPr>
            <w:tcW w:w="2132" w:type="dxa"/>
          </w:tcPr>
          <w:p w14:paraId="395A02C3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6FAD" w:rsidRPr="00F65F87" w14:paraId="48DB5AD2" w14:textId="77777777" w:rsidTr="00227ED3">
        <w:tc>
          <w:tcPr>
            <w:tcW w:w="3235" w:type="dxa"/>
          </w:tcPr>
          <w:p w14:paraId="2E2A8473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 operative clinical diagnosis</w:t>
            </w:r>
          </w:p>
        </w:tc>
        <w:tc>
          <w:tcPr>
            <w:tcW w:w="1985" w:type="dxa"/>
            <w:tcBorders>
              <w:left w:val="nil"/>
            </w:tcBorders>
          </w:tcPr>
          <w:p w14:paraId="3027F78F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8" w:type="dxa"/>
          </w:tcPr>
          <w:p w14:paraId="0851033E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2" w:type="dxa"/>
          </w:tcPr>
          <w:p w14:paraId="26F61048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p &lt; 0.001</w:t>
            </w:r>
          </w:p>
        </w:tc>
      </w:tr>
      <w:tr w:rsidR="00616FAD" w:rsidRPr="00F65F87" w14:paraId="09CFCB98" w14:textId="77777777" w:rsidTr="00227ED3">
        <w:tc>
          <w:tcPr>
            <w:tcW w:w="3235" w:type="dxa"/>
          </w:tcPr>
          <w:p w14:paraId="2237FAC4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Acute appendicitis (%)</w:t>
            </w:r>
          </w:p>
        </w:tc>
        <w:tc>
          <w:tcPr>
            <w:tcW w:w="1985" w:type="dxa"/>
            <w:tcBorders>
              <w:left w:val="nil"/>
            </w:tcBorders>
          </w:tcPr>
          <w:p w14:paraId="589BE7D3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73.8</w:t>
            </w:r>
          </w:p>
        </w:tc>
        <w:tc>
          <w:tcPr>
            <w:tcW w:w="1998" w:type="dxa"/>
          </w:tcPr>
          <w:p w14:paraId="70197373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30.8</w:t>
            </w:r>
          </w:p>
        </w:tc>
        <w:tc>
          <w:tcPr>
            <w:tcW w:w="2132" w:type="dxa"/>
          </w:tcPr>
          <w:p w14:paraId="1B6EEEE7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6FAD" w:rsidRPr="00F65F87" w14:paraId="732299C1" w14:textId="77777777" w:rsidTr="00227ED3">
        <w:tc>
          <w:tcPr>
            <w:tcW w:w="3235" w:type="dxa"/>
          </w:tcPr>
          <w:p w14:paraId="03C23820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Perforated appendicitis (%)</w:t>
            </w:r>
          </w:p>
          <w:p w14:paraId="4CEFD60D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nil"/>
            </w:tcBorders>
          </w:tcPr>
          <w:p w14:paraId="27F393EE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26.2</w:t>
            </w:r>
          </w:p>
        </w:tc>
        <w:tc>
          <w:tcPr>
            <w:tcW w:w="1998" w:type="dxa"/>
          </w:tcPr>
          <w:p w14:paraId="467ED7D2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69.2</w:t>
            </w:r>
          </w:p>
        </w:tc>
        <w:tc>
          <w:tcPr>
            <w:tcW w:w="2132" w:type="dxa"/>
          </w:tcPr>
          <w:p w14:paraId="0B2A5C46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6FAD" w:rsidRPr="00F65F87" w14:paraId="0C8A9DB8" w14:textId="77777777" w:rsidTr="00227ED3">
        <w:tc>
          <w:tcPr>
            <w:tcW w:w="3235" w:type="dxa"/>
          </w:tcPr>
          <w:p w14:paraId="11718763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Histopathological diagnosis</w:t>
            </w:r>
          </w:p>
        </w:tc>
        <w:tc>
          <w:tcPr>
            <w:tcW w:w="1985" w:type="dxa"/>
            <w:tcBorders>
              <w:left w:val="nil"/>
            </w:tcBorders>
          </w:tcPr>
          <w:p w14:paraId="4B63A79F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8" w:type="dxa"/>
          </w:tcPr>
          <w:p w14:paraId="4922639D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2" w:type="dxa"/>
          </w:tcPr>
          <w:p w14:paraId="47546A9B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p &lt; 0.001</w:t>
            </w:r>
          </w:p>
        </w:tc>
      </w:tr>
      <w:tr w:rsidR="00616FAD" w:rsidRPr="00F65F87" w14:paraId="041943BD" w14:textId="77777777" w:rsidTr="00227ED3">
        <w:tc>
          <w:tcPr>
            <w:tcW w:w="3235" w:type="dxa"/>
          </w:tcPr>
          <w:p w14:paraId="3CD1546A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Acute Appendicitis (%)</w:t>
            </w:r>
          </w:p>
        </w:tc>
        <w:tc>
          <w:tcPr>
            <w:tcW w:w="1985" w:type="dxa"/>
            <w:tcBorders>
              <w:left w:val="nil"/>
            </w:tcBorders>
          </w:tcPr>
          <w:p w14:paraId="45A045AB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74.6</w:t>
            </w:r>
          </w:p>
        </w:tc>
        <w:tc>
          <w:tcPr>
            <w:tcW w:w="1998" w:type="dxa"/>
          </w:tcPr>
          <w:p w14:paraId="309D7ED3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26.9</w:t>
            </w:r>
          </w:p>
        </w:tc>
        <w:tc>
          <w:tcPr>
            <w:tcW w:w="2132" w:type="dxa"/>
          </w:tcPr>
          <w:p w14:paraId="251725FE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616FAD" w:rsidRPr="00F65F87" w14:paraId="1D1B4DE4" w14:textId="77777777" w:rsidTr="00227ED3">
        <w:tc>
          <w:tcPr>
            <w:tcW w:w="3235" w:type="dxa"/>
          </w:tcPr>
          <w:p w14:paraId="5848618E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Perforated Appendicitis (%)</w:t>
            </w:r>
          </w:p>
          <w:p w14:paraId="6BD371C1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nil"/>
            </w:tcBorders>
          </w:tcPr>
          <w:p w14:paraId="29BFEBE8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25.4</w:t>
            </w:r>
          </w:p>
        </w:tc>
        <w:tc>
          <w:tcPr>
            <w:tcW w:w="1998" w:type="dxa"/>
          </w:tcPr>
          <w:p w14:paraId="42C9E13F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73.1</w:t>
            </w:r>
          </w:p>
        </w:tc>
        <w:tc>
          <w:tcPr>
            <w:tcW w:w="2132" w:type="dxa"/>
          </w:tcPr>
          <w:p w14:paraId="55D3100B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616FAD" w:rsidRPr="00F65F87" w14:paraId="1D573A8F" w14:textId="77777777" w:rsidTr="00227ED3">
        <w:tc>
          <w:tcPr>
            <w:tcW w:w="3235" w:type="dxa"/>
          </w:tcPr>
          <w:p w14:paraId="3B87D9C7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Co-morbids </w:t>
            </w:r>
          </w:p>
        </w:tc>
        <w:tc>
          <w:tcPr>
            <w:tcW w:w="1985" w:type="dxa"/>
            <w:tcBorders>
              <w:left w:val="nil"/>
            </w:tcBorders>
          </w:tcPr>
          <w:p w14:paraId="65BA78BD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8" w:type="dxa"/>
          </w:tcPr>
          <w:p w14:paraId="3DB6D582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2" w:type="dxa"/>
          </w:tcPr>
          <w:p w14:paraId="2A29B6D1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p = 0.654</w:t>
            </w:r>
          </w:p>
        </w:tc>
      </w:tr>
      <w:tr w:rsidR="00616FAD" w:rsidRPr="00F65F87" w14:paraId="1F782174" w14:textId="77777777" w:rsidTr="00227ED3">
        <w:tc>
          <w:tcPr>
            <w:tcW w:w="3235" w:type="dxa"/>
          </w:tcPr>
          <w:p w14:paraId="366E3021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Yes (%)</w:t>
            </w:r>
          </w:p>
        </w:tc>
        <w:tc>
          <w:tcPr>
            <w:tcW w:w="1985" w:type="dxa"/>
            <w:tcBorders>
              <w:left w:val="nil"/>
            </w:tcBorders>
          </w:tcPr>
          <w:p w14:paraId="3C3933F6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30.2</w:t>
            </w:r>
          </w:p>
        </w:tc>
        <w:tc>
          <w:tcPr>
            <w:tcW w:w="1998" w:type="dxa"/>
          </w:tcPr>
          <w:p w14:paraId="798B3343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34.6</w:t>
            </w:r>
          </w:p>
        </w:tc>
        <w:tc>
          <w:tcPr>
            <w:tcW w:w="2132" w:type="dxa"/>
          </w:tcPr>
          <w:p w14:paraId="6C3A9BCE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6FAD" w:rsidRPr="00F65F87" w14:paraId="38383A12" w14:textId="77777777" w:rsidTr="00227ED3">
        <w:trPr>
          <w:trHeight w:val="711"/>
        </w:trPr>
        <w:tc>
          <w:tcPr>
            <w:tcW w:w="3235" w:type="dxa"/>
          </w:tcPr>
          <w:p w14:paraId="5EA81D1B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No (%)</w:t>
            </w:r>
          </w:p>
        </w:tc>
        <w:tc>
          <w:tcPr>
            <w:tcW w:w="1985" w:type="dxa"/>
            <w:tcBorders>
              <w:left w:val="nil"/>
            </w:tcBorders>
          </w:tcPr>
          <w:p w14:paraId="727176F6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69.8</w:t>
            </w:r>
          </w:p>
        </w:tc>
        <w:tc>
          <w:tcPr>
            <w:tcW w:w="1998" w:type="dxa"/>
          </w:tcPr>
          <w:p w14:paraId="05EDB9A0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65.4</w:t>
            </w:r>
          </w:p>
          <w:p w14:paraId="0BF6E527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2" w:type="dxa"/>
          </w:tcPr>
          <w:p w14:paraId="19C1BB39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6FAD" w:rsidRPr="00F65F87" w14:paraId="6D649C45" w14:textId="77777777" w:rsidTr="00227E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35" w:type="dxa"/>
            <w:tcBorders>
              <w:top w:val="nil"/>
              <w:left w:val="nil"/>
              <w:bottom w:val="nil"/>
              <w:right w:val="nil"/>
            </w:tcBorders>
          </w:tcPr>
          <w:p w14:paraId="60189F80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 of surgery (mins)</w:t>
            </w:r>
          </w:p>
          <w:p w14:paraId="2BABDEF9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B95B864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74.5 (60-90)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39CFCE89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138 (120 – 164)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</w:tcPr>
          <w:p w14:paraId="7433417F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p &lt; 0.001</w:t>
            </w:r>
          </w:p>
        </w:tc>
      </w:tr>
      <w:tr w:rsidR="00616FAD" w:rsidRPr="00F65F87" w14:paraId="5D55098D" w14:textId="77777777" w:rsidTr="00227E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35" w:type="dxa"/>
            <w:tcBorders>
              <w:top w:val="nil"/>
              <w:left w:val="nil"/>
              <w:bottom w:val="nil"/>
              <w:right w:val="nil"/>
            </w:tcBorders>
          </w:tcPr>
          <w:p w14:paraId="47CBFC13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Post op complications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7924C3A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4283396B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</w:tcPr>
          <w:p w14:paraId="3F3E8A86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p = 0.03</w:t>
            </w:r>
          </w:p>
        </w:tc>
      </w:tr>
      <w:tr w:rsidR="00616FAD" w:rsidRPr="00F65F87" w14:paraId="6F7D9DD5" w14:textId="77777777" w:rsidTr="00227E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35" w:type="dxa"/>
            <w:tcBorders>
              <w:top w:val="nil"/>
              <w:left w:val="nil"/>
              <w:bottom w:val="nil"/>
              <w:right w:val="nil"/>
            </w:tcBorders>
          </w:tcPr>
          <w:p w14:paraId="225C3C05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Yes (%)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7773E78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13.5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44A45357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30.8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</w:tcPr>
          <w:p w14:paraId="6F1E10F6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6FAD" w:rsidRPr="00F65F87" w14:paraId="08FB1559" w14:textId="77777777" w:rsidTr="00227E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35" w:type="dxa"/>
            <w:tcBorders>
              <w:top w:val="nil"/>
              <w:left w:val="nil"/>
              <w:bottom w:val="nil"/>
              <w:right w:val="nil"/>
            </w:tcBorders>
          </w:tcPr>
          <w:p w14:paraId="411CE6F2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No (%)</w:t>
            </w:r>
          </w:p>
          <w:p w14:paraId="0CD4A16B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4412EA2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86.5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3A6CF7F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69.2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</w:tcPr>
          <w:p w14:paraId="11732264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6FAD" w:rsidRPr="00F65F87" w14:paraId="0E7F9050" w14:textId="77777777" w:rsidTr="00227E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0"/>
        </w:trPr>
        <w:tc>
          <w:tcPr>
            <w:tcW w:w="3235" w:type="dxa"/>
            <w:tcBorders>
              <w:top w:val="nil"/>
              <w:left w:val="nil"/>
              <w:bottom w:val="nil"/>
              <w:right w:val="nil"/>
            </w:tcBorders>
          </w:tcPr>
          <w:p w14:paraId="236EA198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 of post op hospital stay (days)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63A08C7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1 (1-2)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B6F9BD9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4.5 (3-6)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</w:tcPr>
          <w:p w14:paraId="63BAC0B3" w14:textId="77777777" w:rsidR="00616FAD" w:rsidRPr="00F65F87" w:rsidRDefault="00616FAD" w:rsidP="00227E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F87">
              <w:rPr>
                <w:rFonts w:ascii="Times New Roman" w:hAnsi="Times New Roman" w:cs="Times New Roman"/>
                <w:sz w:val="20"/>
                <w:szCs w:val="20"/>
              </w:rPr>
              <w:t>p &lt; 0.001</w:t>
            </w:r>
          </w:p>
        </w:tc>
      </w:tr>
    </w:tbl>
    <w:p w14:paraId="4ECFF526" w14:textId="77777777" w:rsidR="00616FAD" w:rsidRDefault="00616FAD" w:rsidP="00616FAD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0C77054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FAD"/>
    <w:rsid w:val="000C4033"/>
    <w:rsid w:val="00475369"/>
    <w:rsid w:val="004B42CB"/>
    <w:rsid w:val="005F2B46"/>
    <w:rsid w:val="00616FAD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030DAD"/>
  <w15:chartTrackingRefBased/>
  <w15:docId w15:val="{65761E69-4743-4E68-93F1-E876207EF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6FAD"/>
    <w:pPr>
      <w:spacing w:line="259" w:lineRule="auto"/>
    </w:pPr>
    <w:rPr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6FA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6FA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6FA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6FA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6FA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6FA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6FA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6FA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6FA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6F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6F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6F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6F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6F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6F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6F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6F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6F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6F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616F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6FA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616F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6FAD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616F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6FAD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616F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6F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6F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6FA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16FAD"/>
    <w:pPr>
      <w:spacing w:after="0" w:line="240" w:lineRule="auto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160</Words>
  <Characters>949</Characters>
  <Application>Microsoft Office Word</Application>
  <DocSecurity>0</DocSecurity>
  <Lines>27</Lines>
  <Paragraphs>15</Paragraphs>
  <ScaleCrop>false</ScaleCrop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2026-04-06T09:34:00Z</dcterms:created>
  <dcterms:modified xsi:type="dcterms:W3CDTF">2026-04-06T09:34:00Z</dcterms:modified>
</cp:coreProperties>
</file>