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F9E29" w14:textId="58F18F2E" w:rsidR="00AE395C" w:rsidRPr="00AE395C" w:rsidRDefault="001032FE" w:rsidP="00AE395C">
      <w:pPr>
        <w:rPr>
          <w:rFonts w:ascii="Times New Roman" w:hAnsi="Times New Roman" w:cs="Times New Roman"/>
          <w:color w:val="000000"/>
          <w:sz w:val="24"/>
        </w:rPr>
      </w:pPr>
      <w:r w:rsidRPr="001032FE">
        <w:rPr>
          <w:noProof/>
        </w:rPr>
        <w:drawing>
          <wp:inline distT="0" distB="0" distL="0" distR="0" wp14:anchorId="6791CC49" wp14:editId="3EDE84F4">
            <wp:extent cx="5274310" cy="5274310"/>
            <wp:effectExtent l="0" t="0" r="2540" b="2540"/>
            <wp:docPr id="16196568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65689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395C" w:rsidRPr="00AE395C">
        <w:rPr>
          <w:rFonts w:ascii="Arial" w:hAnsi="Arial" w:cs="Arial"/>
          <w:color w:val="000000"/>
          <w:sz w:val="16"/>
          <w:szCs w:val="16"/>
        </w:rPr>
        <w:t xml:space="preserve"> </w:t>
      </w:r>
      <w:r w:rsidR="00AE395C" w:rsidRPr="00AE395C">
        <w:rPr>
          <w:rFonts w:ascii="Arial" w:hAnsi="Arial" w:cs="Arial" w:hint="eastAsia"/>
          <w:color w:val="000000"/>
          <w:sz w:val="24"/>
        </w:rPr>
        <w:t>1.</w:t>
      </w:r>
      <w:r w:rsidR="00AE395C" w:rsidRPr="00AE395C">
        <w:rPr>
          <w:rFonts w:ascii="Times New Roman" w:hAnsi="Times New Roman" w:cs="Times New Roman" w:hint="eastAsia"/>
          <w:color w:val="000000"/>
          <w:sz w:val="24"/>
        </w:rPr>
        <w:t xml:space="preserve">The comprehensive dataset of control variables for listed companies (1413+ indicators) from 1990 to 2023 has been saved as a .dta file and stored in the Baidu Cloud Drive database. Link: https://pan.baidu.com/s/1oHrhRsnM0LPR40dQfZmSrA?pwd=lmx1, Extraction code: lmx1; </w:t>
      </w:r>
    </w:p>
    <w:p w14:paraId="7369FC7D" w14:textId="3D4559D1" w:rsidR="00AE395C" w:rsidRPr="00AE395C" w:rsidRDefault="00AE395C" w:rsidP="00AE395C">
      <w:pPr>
        <w:rPr>
          <w:rFonts w:ascii="Times New Roman" w:hAnsi="Times New Roman" w:cs="Times New Roman"/>
          <w:sz w:val="24"/>
        </w:rPr>
      </w:pPr>
      <w:r w:rsidRPr="00AE395C">
        <w:rPr>
          <w:rFonts w:ascii="Times New Roman" w:hAnsi="Times New Roman" w:cs="Times New Roman" w:hint="eastAsia"/>
          <w:color w:val="000000"/>
          <w:sz w:val="24"/>
        </w:rPr>
        <w:t>2.</w:t>
      </w:r>
      <w:r w:rsidRPr="00AE395C">
        <w:rPr>
          <w:rFonts w:ascii="Times New Roman" w:hAnsi="Times New Roman" w:cs="Times New Roman" w:hint="eastAsia"/>
          <w:color w:val="000000"/>
          <w:sz w:val="24"/>
        </w:rPr>
        <w:t>Original data source: CSMAR (Guotaian Database) https://data.csmar.com/</w:t>
      </w:r>
    </w:p>
    <w:sectPr w:rsidR="00AE395C" w:rsidRPr="00AE3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01E"/>
    <w:rsid w:val="00024BF5"/>
    <w:rsid w:val="001032FE"/>
    <w:rsid w:val="00206317"/>
    <w:rsid w:val="00AE395C"/>
    <w:rsid w:val="00C770A6"/>
    <w:rsid w:val="00D34326"/>
    <w:rsid w:val="00D46D86"/>
    <w:rsid w:val="00E5069A"/>
    <w:rsid w:val="00F8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9F61EC"/>
  <w15:chartTrackingRefBased/>
  <w15:docId w15:val="{0C7D77FB-831F-4D1C-9C59-4EFB07B3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10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0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01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01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01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0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0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0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01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01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01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101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0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0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0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0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1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0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10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0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0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01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01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8101E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AE395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E3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</Words>
  <Characters>254</Characters>
  <Application>Microsoft Office Word</Application>
  <DocSecurity>0</DocSecurity>
  <Lines>8</Lines>
  <Paragraphs>6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375757067@qq.com</dc:creator>
  <cp:keywords/>
  <dc:description/>
  <cp:lastModifiedBy>S6649</cp:lastModifiedBy>
  <cp:revision>6</cp:revision>
  <dcterms:created xsi:type="dcterms:W3CDTF">2026-02-20T02:53:00Z</dcterms:created>
  <dcterms:modified xsi:type="dcterms:W3CDTF">2026-02-20T14:26:00Z</dcterms:modified>
</cp:coreProperties>
</file>