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AB48CE" w14:textId="73D3C3FB" w:rsidR="005841D1" w:rsidRPr="00B700AC" w:rsidRDefault="005841D1" w:rsidP="005841D1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B700AC">
        <w:rPr>
          <w:rFonts w:ascii="Times New Roman" w:hAnsi="Times New Roman" w:cs="Times New Roman" w:hint="eastAsia"/>
          <w:b/>
          <w:bCs/>
          <w:szCs w:val="21"/>
        </w:rPr>
        <w:t>HIGHLIGHTS</w:t>
      </w:r>
    </w:p>
    <w:p w14:paraId="1CA2F7A7" w14:textId="3AB0B7E3" w:rsidR="00C11C69" w:rsidRPr="00C11C69" w:rsidRDefault="00C11C69" w:rsidP="00C11C69">
      <w:pPr>
        <w:pStyle w:val="a9"/>
        <w:numPr>
          <w:ilvl w:val="0"/>
          <w:numId w:val="2"/>
        </w:numPr>
        <w:rPr>
          <w:rFonts w:ascii="Times New Roman" w:hAnsi="Times New Roman" w:cs="Times New Roman"/>
          <w:sz w:val="18"/>
          <w:szCs w:val="18"/>
        </w:rPr>
      </w:pPr>
      <w:r w:rsidRPr="00C11C69">
        <w:rPr>
          <w:rFonts w:ascii="Times New Roman" w:hAnsi="Times New Roman" w:cs="Times New Roman"/>
          <w:sz w:val="18"/>
          <w:szCs w:val="18"/>
        </w:rPr>
        <w:t>M2 (30% organic nitrogen substitution) optimally promotes the growth of both rubber trees and bananas.</w:t>
      </w:r>
    </w:p>
    <w:p w14:paraId="33038A6D" w14:textId="5D69B0CE" w:rsidR="00C11C69" w:rsidRPr="00C11C69" w:rsidRDefault="00C11C69" w:rsidP="00C11C69">
      <w:pPr>
        <w:pStyle w:val="a9"/>
        <w:numPr>
          <w:ilvl w:val="0"/>
          <w:numId w:val="2"/>
        </w:numPr>
        <w:rPr>
          <w:rFonts w:ascii="Times New Roman" w:hAnsi="Times New Roman" w:cs="Times New Roman"/>
          <w:sz w:val="18"/>
          <w:szCs w:val="18"/>
        </w:rPr>
      </w:pPr>
      <w:r w:rsidRPr="00C11C69">
        <w:rPr>
          <w:rFonts w:ascii="Times New Roman" w:hAnsi="Times New Roman" w:cs="Times New Roman"/>
          <w:sz w:val="18"/>
          <w:szCs w:val="18"/>
        </w:rPr>
        <w:t>M2 optimizes root spatial-temporal distribution and alleviates belowground competition.</w:t>
      </w:r>
    </w:p>
    <w:p w14:paraId="29E23963" w14:textId="07A198A5" w:rsidR="00C11C69" w:rsidRPr="00C11C69" w:rsidRDefault="00C11C69" w:rsidP="00C11C69">
      <w:pPr>
        <w:pStyle w:val="a9"/>
        <w:numPr>
          <w:ilvl w:val="0"/>
          <w:numId w:val="2"/>
        </w:numPr>
        <w:rPr>
          <w:rFonts w:ascii="Times New Roman" w:hAnsi="Times New Roman" w:cs="Times New Roman"/>
          <w:sz w:val="18"/>
          <w:szCs w:val="18"/>
        </w:rPr>
      </w:pPr>
      <w:r w:rsidRPr="00C11C69">
        <w:rPr>
          <w:rFonts w:ascii="Times New Roman" w:hAnsi="Times New Roman" w:cs="Times New Roman"/>
          <w:sz w:val="18"/>
          <w:szCs w:val="18"/>
        </w:rPr>
        <w:t>M2 enhances soil nitrogen, phosphorus, and organic matter content.</w:t>
      </w:r>
    </w:p>
    <w:p w14:paraId="66C050DF" w14:textId="560136D6" w:rsidR="00C11C69" w:rsidRPr="00C11C69" w:rsidRDefault="00C11C69" w:rsidP="00C11C69">
      <w:pPr>
        <w:pStyle w:val="a9"/>
        <w:numPr>
          <w:ilvl w:val="0"/>
          <w:numId w:val="2"/>
        </w:numPr>
        <w:rPr>
          <w:rFonts w:ascii="Times New Roman" w:hAnsi="Times New Roman" w:cs="Times New Roman"/>
          <w:sz w:val="18"/>
          <w:szCs w:val="18"/>
        </w:rPr>
      </w:pPr>
      <w:r w:rsidRPr="00C11C69">
        <w:rPr>
          <w:rFonts w:ascii="Times New Roman" w:hAnsi="Times New Roman" w:cs="Times New Roman"/>
          <w:sz w:val="18"/>
          <w:szCs w:val="18"/>
        </w:rPr>
        <w:t>M2 increases rhizosphere microbial diversity and enriches beneficial taxa.</w:t>
      </w:r>
    </w:p>
    <w:p w14:paraId="62D8E670" w14:textId="772ECDC2" w:rsidR="00BF5F21" w:rsidRPr="001E222C" w:rsidRDefault="00C11C69" w:rsidP="00C11C69">
      <w:pPr>
        <w:pStyle w:val="a9"/>
        <w:numPr>
          <w:ilvl w:val="0"/>
          <w:numId w:val="2"/>
        </w:numPr>
        <w:rPr>
          <w:rFonts w:ascii="Times New Roman" w:hAnsi="Times New Roman" w:cs="Times New Roman"/>
          <w:sz w:val="18"/>
          <w:szCs w:val="18"/>
        </w:rPr>
      </w:pPr>
      <w:r w:rsidRPr="00C11C69">
        <w:rPr>
          <w:rFonts w:ascii="Times New Roman" w:hAnsi="Times New Roman" w:cs="Times New Roman"/>
          <w:sz w:val="18"/>
          <w:szCs w:val="18"/>
        </w:rPr>
        <w:t>M2 is recommended as a superior fertilization strategy for the intercropping system.</w:t>
      </w:r>
    </w:p>
    <w:sectPr w:rsidR="00BF5F21" w:rsidRPr="001E22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7885FC" w14:textId="77777777" w:rsidR="00211266" w:rsidRDefault="00211266" w:rsidP="00C165DB">
      <w:pPr>
        <w:rPr>
          <w:rFonts w:hint="eastAsia"/>
        </w:rPr>
      </w:pPr>
      <w:r>
        <w:separator/>
      </w:r>
    </w:p>
  </w:endnote>
  <w:endnote w:type="continuationSeparator" w:id="0">
    <w:p w14:paraId="552BFC5C" w14:textId="77777777" w:rsidR="00211266" w:rsidRDefault="00211266" w:rsidP="00C165D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AFBC67" w14:textId="77777777" w:rsidR="00211266" w:rsidRDefault="00211266" w:rsidP="00C165DB">
      <w:pPr>
        <w:rPr>
          <w:rFonts w:hint="eastAsia"/>
        </w:rPr>
      </w:pPr>
      <w:r>
        <w:separator/>
      </w:r>
    </w:p>
  </w:footnote>
  <w:footnote w:type="continuationSeparator" w:id="0">
    <w:p w14:paraId="08AA33D3" w14:textId="77777777" w:rsidR="00211266" w:rsidRDefault="00211266" w:rsidP="00C165DB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F3C46"/>
    <w:multiLevelType w:val="hybridMultilevel"/>
    <w:tmpl w:val="2FA060D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575A57D0"/>
    <w:multiLevelType w:val="hybridMultilevel"/>
    <w:tmpl w:val="21B447F4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663508995">
    <w:abstractNumId w:val="0"/>
  </w:num>
  <w:num w:numId="2" w16cid:durableId="4859732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96E"/>
    <w:rsid w:val="00000258"/>
    <w:rsid w:val="00020AA0"/>
    <w:rsid w:val="00031E97"/>
    <w:rsid w:val="00063566"/>
    <w:rsid w:val="00070D8D"/>
    <w:rsid w:val="00080D79"/>
    <w:rsid w:val="001404A8"/>
    <w:rsid w:val="001468E2"/>
    <w:rsid w:val="00172B4E"/>
    <w:rsid w:val="001B50DE"/>
    <w:rsid w:val="001E222C"/>
    <w:rsid w:val="00211266"/>
    <w:rsid w:val="002845F8"/>
    <w:rsid w:val="00297C2E"/>
    <w:rsid w:val="002E1E33"/>
    <w:rsid w:val="002F7741"/>
    <w:rsid w:val="003A22A8"/>
    <w:rsid w:val="003D1966"/>
    <w:rsid w:val="00463ADB"/>
    <w:rsid w:val="004D2300"/>
    <w:rsid w:val="00500BD3"/>
    <w:rsid w:val="005460F2"/>
    <w:rsid w:val="005535FF"/>
    <w:rsid w:val="00565AA1"/>
    <w:rsid w:val="005841D1"/>
    <w:rsid w:val="005F78C2"/>
    <w:rsid w:val="006B39A3"/>
    <w:rsid w:val="006E37BD"/>
    <w:rsid w:val="00710B06"/>
    <w:rsid w:val="007C1C99"/>
    <w:rsid w:val="008046E8"/>
    <w:rsid w:val="00831860"/>
    <w:rsid w:val="008B6EE3"/>
    <w:rsid w:val="008C0FA2"/>
    <w:rsid w:val="008F2A5C"/>
    <w:rsid w:val="0093393F"/>
    <w:rsid w:val="00973FE3"/>
    <w:rsid w:val="00983E5A"/>
    <w:rsid w:val="00990A92"/>
    <w:rsid w:val="009F3F3D"/>
    <w:rsid w:val="009F745A"/>
    <w:rsid w:val="00A62DEE"/>
    <w:rsid w:val="00A76588"/>
    <w:rsid w:val="00A96BC5"/>
    <w:rsid w:val="00AB1907"/>
    <w:rsid w:val="00AD187F"/>
    <w:rsid w:val="00AE0864"/>
    <w:rsid w:val="00B0004A"/>
    <w:rsid w:val="00B160B1"/>
    <w:rsid w:val="00B24C92"/>
    <w:rsid w:val="00B700AC"/>
    <w:rsid w:val="00B7796E"/>
    <w:rsid w:val="00BC42DA"/>
    <w:rsid w:val="00BF5F21"/>
    <w:rsid w:val="00C06D6D"/>
    <w:rsid w:val="00C11C69"/>
    <w:rsid w:val="00C165DB"/>
    <w:rsid w:val="00C7713A"/>
    <w:rsid w:val="00C973A6"/>
    <w:rsid w:val="00CC11DB"/>
    <w:rsid w:val="00D75225"/>
    <w:rsid w:val="00DA2D24"/>
    <w:rsid w:val="00E8058B"/>
    <w:rsid w:val="00EC7B70"/>
    <w:rsid w:val="00EF6BE5"/>
    <w:rsid w:val="00F449E4"/>
    <w:rsid w:val="00F56E38"/>
    <w:rsid w:val="00F86E85"/>
    <w:rsid w:val="00F94B7A"/>
    <w:rsid w:val="00FA168F"/>
    <w:rsid w:val="00FC7CD2"/>
    <w:rsid w:val="00FE4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97F2AA"/>
  <w15:chartTrackingRefBased/>
  <w15:docId w15:val="{D3D7394F-758E-4986-AABE-1A9D0B5DD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7796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779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7796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7796E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7796E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7796E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7796E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7796E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7796E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7796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779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779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7796E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7796E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B7796E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7796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7796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7796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7796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779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7796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7796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7796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7796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7796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7796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779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7796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7796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C165D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C165DB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C1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C1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213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55F979-6676-445A-AC02-3C3364FC62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M16117</dc:creator>
  <cp:keywords/>
  <dc:description/>
  <cp:lastModifiedBy>dqkim@scau.edu.cn</cp:lastModifiedBy>
  <cp:revision>22</cp:revision>
  <dcterms:created xsi:type="dcterms:W3CDTF">2024-07-23T06:50:00Z</dcterms:created>
  <dcterms:modified xsi:type="dcterms:W3CDTF">2025-11-09T09:40:00Z</dcterms:modified>
</cp:coreProperties>
</file>