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F2D" w:rsidRDefault="00320F2D" w:rsidP="00320F2D">
      <w:pPr>
        <w:jc w:val="center"/>
        <w:rPr>
          <w:rFonts w:ascii="Times New Roman"/>
          <w:b/>
          <w:sz w:val="40"/>
          <w:szCs w:val="40"/>
        </w:rPr>
      </w:pPr>
      <w:r w:rsidRPr="00320F2D">
        <w:rPr>
          <w:rFonts w:ascii="Times New Roman" w:hint="eastAsia"/>
          <w:b/>
          <w:sz w:val="40"/>
          <w:szCs w:val="40"/>
        </w:rPr>
        <w:t>Supplementary data</w:t>
      </w:r>
    </w:p>
    <w:p w:rsidR="00910157" w:rsidRDefault="00910157" w:rsidP="00320F2D">
      <w:pPr>
        <w:jc w:val="center"/>
        <w:rPr>
          <w:rFonts w:ascii="Times New Roman"/>
          <w:b/>
          <w:sz w:val="40"/>
          <w:szCs w:val="40"/>
        </w:rPr>
      </w:pPr>
    </w:p>
    <w:p w:rsidR="00910157" w:rsidRDefault="00910157" w:rsidP="00910157">
      <w:pPr>
        <w:rPr>
          <w:rFonts w:ascii="Times New Roman"/>
          <w:b/>
          <w:sz w:val="40"/>
          <w:szCs w:val="40"/>
        </w:rPr>
      </w:pPr>
      <w:r w:rsidRPr="00910157">
        <w:rPr>
          <w:rFonts w:ascii="Times New Roman"/>
          <w:b/>
          <w:noProof/>
          <w:sz w:val="40"/>
          <w:szCs w:val="40"/>
        </w:rPr>
        <w:drawing>
          <wp:inline distT="0" distB="0" distL="0" distR="0">
            <wp:extent cx="5274310" cy="3113918"/>
            <wp:effectExtent l="0" t="0" r="0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3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10157" w:rsidRPr="005A4CAC" w:rsidRDefault="00910157" w:rsidP="005A4CAC">
      <w:pPr>
        <w:spacing w:line="360" w:lineRule="auto"/>
        <w:rPr>
          <w:rFonts w:ascii="Times New Roman"/>
          <w:b/>
          <w:sz w:val="24"/>
          <w:szCs w:val="24"/>
        </w:rPr>
      </w:pPr>
    </w:p>
    <w:p w:rsidR="00910157" w:rsidRPr="00184685" w:rsidRDefault="00910157" w:rsidP="005A4CAC">
      <w:pPr>
        <w:spacing w:line="360" w:lineRule="auto"/>
        <w:rPr>
          <w:rFonts w:ascii="Times New Roman" w:eastAsia="SimSun"/>
          <w:sz w:val="24"/>
          <w:szCs w:val="24"/>
        </w:rPr>
      </w:pPr>
      <w:proofErr w:type="gramStart"/>
      <w:r w:rsidRPr="00184685">
        <w:rPr>
          <w:rFonts w:ascii="Times New Roman" w:eastAsia="SimSun" w:hAnsi="Times New Roman" w:cs="Times New Roman"/>
          <w:b/>
          <w:sz w:val="24"/>
          <w:szCs w:val="24"/>
        </w:rPr>
        <w:t>Supplementary Fig.</w:t>
      </w:r>
      <w:proofErr w:type="gramEnd"/>
      <w:r w:rsidRPr="00184685">
        <w:rPr>
          <w:rFonts w:ascii="Times New Roman" w:eastAsia="SimSun" w:hAnsi="Times New Roman" w:cs="Times New Roman"/>
          <w:b/>
          <w:sz w:val="24"/>
          <w:szCs w:val="24"/>
        </w:rPr>
        <w:t xml:space="preserve"> S</w:t>
      </w:r>
      <w:r w:rsidRPr="00184685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184685">
        <w:rPr>
          <w:rFonts w:ascii="Times New Roman" w:eastAsia="SimSun" w:hAnsi="Times New Roman" w:cs="Times New Roman"/>
          <w:b/>
          <w:sz w:val="24"/>
          <w:szCs w:val="24"/>
        </w:rPr>
        <w:t>.</w:t>
      </w:r>
      <w:r w:rsidRPr="00184685">
        <w:rPr>
          <w:rFonts w:ascii="Times New Roman" w:eastAsia="SimSun"/>
          <w:b/>
          <w:iCs/>
          <w:sz w:val="24"/>
          <w:szCs w:val="24"/>
        </w:rPr>
        <w:t xml:space="preserve"> </w:t>
      </w:r>
      <w:proofErr w:type="gramStart"/>
      <w:r w:rsidRPr="00184685">
        <w:rPr>
          <w:rFonts w:ascii="Times New Roman" w:eastAsia="SimSun"/>
          <w:b/>
          <w:iCs/>
          <w:sz w:val="24"/>
          <w:szCs w:val="24"/>
        </w:rPr>
        <w:t xml:space="preserve">Identification </w:t>
      </w:r>
      <w:r w:rsidRPr="00184685">
        <w:rPr>
          <w:rFonts w:ascii="Times New Roman" w:eastAsia="SimSun"/>
          <w:b/>
          <w:sz w:val="24"/>
          <w:szCs w:val="24"/>
        </w:rPr>
        <w:t xml:space="preserve">of </w:t>
      </w:r>
      <w:r w:rsidRPr="00184685">
        <w:rPr>
          <w:rFonts w:ascii="Times New Roman" w:eastAsia="SimSun"/>
          <w:b/>
          <w:i/>
          <w:sz w:val="24"/>
          <w:szCs w:val="24"/>
        </w:rPr>
        <w:t>OsObgC1</w:t>
      </w:r>
      <w:r w:rsidRPr="00184685">
        <w:rPr>
          <w:rFonts w:ascii="Times New Roman" w:eastAsia="SimSun"/>
          <w:b/>
          <w:sz w:val="24"/>
          <w:szCs w:val="24"/>
        </w:rPr>
        <w:t xml:space="preserve"> </w:t>
      </w:r>
      <w:r w:rsidRPr="00184685">
        <w:rPr>
          <w:rFonts w:ascii="Times New Roman" w:eastAsia="SimSun"/>
          <w:b/>
          <w:i/>
          <w:sz w:val="24"/>
          <w:szCs w:val="24"/>
        </w:rPr>
        <w:t>Ds</w:t>
      </w:r>
      <w:r w:rsidRPr="00184685">
        <w:rPr>
          <w:rFonts w:ascii="Times New Roman" w:eastAsia="SimSun"/>
          <w:b/>
          <w:sz w:val="24"/>
          <w:szCs w:val="24"/>
        </w:rPr>
        <w:t xml:space="preserve"> transposon insertion mutants by phenotypic and PCR method</w:t>
      </w:r>
      <w:r w:rsidRPr="00184685">
        <w:rPr>
          <w:rFonts w:ascii="Times New Roman" w:eastAsia="SimSun" w:hint="eastAsia"/>
          <w:b/>
          <w:sz w:val="24"/>
          <w:szCs w:val="24"/>
        </w:rPr>
        <w:t>.</w:t>
      </w:r>
      <w:proofErr w:type="gramEnd"/>
      <w:r w:rsidRPr="00184685">
        <w:rPr>
          <w:rFonts w:ascii="Times New Roman" w:eastAsia="SimSun"/>
          <w:sz w:val="24"/>
          <w:szCs w:val="24"/>
        </w:rPr>
        <w:t xml:space="preserve"> </w:t>
      </w:r>
    </w:p>
    <w:p w:rsidR="00910157" w:rsidRPr="005A4CAC" w:rsidRDefault="00384644" w:rsidP="005A4CAC">
      <w:pPr>
        <w:spacing w:line="360" w:lineRule="auto"/>
        <w:ind w:firstLineChars="200" w:firstLine="480"/>
        <w:rPr>
          <w:rFonts w:ascii="Times New Roman"/>
          <w:b/>
          <w:sz w:val="24"/>
          <w:szCs w:val="24"/>
        </w:rPr>
      </w:pPr>
      <w:r w:rsidRPr="00184685">
        <w:rPr>
          <w:rFonts w:ascii="Times New Roman" w:eastAsia="SimSun" w:hint="eastAsia"/>
          <w:sz w:val="24"/>
          <w:szCs w:val="24"/>
        </w:rPr>
        <w:t xml:space="preserve">(A) </w:t>
      </w:r>
      <w:r w:rsidR="00910157" w:rsidRPr="00184685">
        <w:rPr>
          <w:rFonts w:ascii="Times New Roman" w:eastAsia="SimSun"/>
          <w:sz w:val="24"/>
          <w:szCs w:val="24"/>
        </w:rPr>
        <w:t xml:space="preserve">Phenotypes of </w:t>
      </w:r>
      <w:r w:rsidR="00910157" w:rsidRPr="00184685">
        <w:rPr>
          <w:rFonts w:ascii="Times New Roman" w:eastAsia="SimSun"/>
          <w:i/>
          <w:sz w:val="24"/>
          <w:szCs w:val="24"/>
        </w:rPr>
        <w:t>obgc1-d</w:t>
      </w:r>
      <w:r w:rsidR="00910157" w:rsidRPr="00184685">
        <w:rPr>
          <w:rFonts w:ascii="Times New Roman" w:eastAsia="SimSun"/>
          <w:sz w:val="24"/>
          <w:szCs w:val="24"/>
        </w:rPr>
        <w:t xml:space="preserve"> mutants and wild-type plants were photographed 10 days after sowing. Scale bar = 2 cm.</w:t>
      </w:r>
      <w:r w:rsidR="00910157" w:rsidRPr="00184685">
        <w:rPr>
          <w:rFonts w:ascii="Times New Roman" w:eastAsia="SimSun" w:hint="eastAsia"/>
          <w:sz w:val="24"/>
          <w:szCs w:val="24"/>
        </w:rPr>
        <w:t xml:space="preserve"> </w:t>
      </w:r>
      <w:r w:rsidR="00910157" w:rsidRPr="00184685">
        <w:rPr>
          <w:rFonts w:ascii="Times New Roman" w:eastAsia="SimSun" w:hAnsi="Times New Roman" w:cs="Times New Roman"/>
          <w:sz w:val="24"/>
          <w:szCs w:val="24"/>
        </w:rPr>
        <w:t>(</w:t>
      </w:r>
      <w:r w:rsidR="00910157" w:rsidRPr="00184685">
        <w:rPr>
          <w:rFonts w:ascii="Times New Roman" w:hAnsi="Times New Roman" w:cs="Times New Roman" w:hint="eastAsia"/>
          <w:sz w:val="24"/>
          <w:szCs w:val="24"/>
        </w:rPr>
        <w:t>B</w:t>
      </w:r>
      <w:r w:rsidR="00910157" w:rsidRPr="00184685">
        <w:rPr>
          <w:rFonts w:ascii="Times New Roman" w:eastAsia="SimSun" w:hAnsi="Times New Roman" w:cs="Times New Roman"/>
          <w:sz w:val="24"/>
          <w:szCs w:val="24"/>
        </w:rPr>
        <w:t>)</w:t>
      </w:r>
      <w:r w:rsidRPr="001846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Polymerase chain reaction (PCR) products generated by specific primers of </w:t>
      </w:r>
      <w:r w:rsidR="003A48B9" w:rsidRPr="00184685">
        <w:rPr>
          <w:rFonts w:ascii="Times New Roman" w:hAnsi="Times New Roman" w:cs="Times New Roman" w:hint="eastAsia"/>
          <w:i/>
          <w:sz w:val="24"/>
          <w:szCs w:val="24"/>
        </w:rPr>
        <w:t>Ac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3A48B9" w:rsidRPr="00184685">
        <w:rPr>
          <w:rFonts w:ascii="Times New Roman" w:hAnsi="Times New Roman" w:cs="Times New Roman" w:hint="eastAsia"/>
          <w:i/>
          <w:sz w:val="24"/>
          <w:szCs w:val="24"/>
        </w:rPr>
        <w:t>Ds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transposons 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were loaded on the </w:t>
      </w:r>
      <w:proofErr w:type="spellStart"/>
      <w:r w:rsidR="006A0C7D" w:rsidRPr="00184685">
        <w:rPr>
          <w:rFonts w:ascii="Times New Roman" w:hAnsi="Times New Roman" w:cs="Times New Roman" w:hint="eastAsia"/>
          <w:sz w:val="24"/>
          <w:szCs w:val="24"/>
        </w:rPr>
        <w:t>agrose</w:t>
      </w:r>
      <w:proofErr w:type="spellEnd"/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 gel. In </w:t>
      </w:r>
      <w:r w:rsidR="006A0C7D" w:rsidRPr="00184685">
        <w:rPr>
          <w:rFonts w:ascii="Times New Roman" w:hAnsi="Times New Roman" w:cs="Times New Roman" w:hint="eastAsia"/>
          <w:i/>
          <w:sz w:val="24"/>
          <w:szCs w:val="24"/>
        </w:rPr>
        <w:t>obgc1-d1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>,</w:t>
      </w:r>
      <w:r w:rsidR="00CC22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C224D" w:rsidRPr="00CC224D">
        <w:rPr>
          <w:rFonts w:ascii="Times New Roman" w:hAnsi="Times New Roman" w:cs="Times New Roman" w:hint="eastAsia"/>
          <w:i/>
          <w:sz w:val="24"/>
          <w:szCs w:val="24"/>
        </w:rPr>
        <w:t>OsObgC</w:t>
      </w:r>
      <w:r w:rsidR="006A0C7D" w:rsidRPr="00CC224D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 is knocked out by </w:t>
      </w:r>
      <w:r w:rsidR="006A0C7D" w:rsidRPr="00184685">
        <w:rPr>
          <w:rFonts w:ascii="Times New Roman" w:hAnsi="Times New Roman" w:cs="Times New Roman" w:hint="eastAsia"/>
          <w:i/>
          <w:sz w:val="24"/>
          <w:szCs w:val="24"/>
        </w:rPr>
        <w:t>Ds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>.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>I</w:t>
      </w:r>
      <w:r w:rsidR="006A0C7D" w:rsidRPr="00184685">
        <w:rPr>
          <w:rFonts w:ascii="Times New Roman" w:hAnsi="Times New Roman" w:cs="Times New Roman" w:hint="eastAsia"/>
          <w:sz w:val="24"/>
          <w:szCs w:val="24"/>
        </w:rPr>
        <w:t xml:space="preserve">n </w:t>
      </w:r>
      <w:r w:rsidR="003A48B9" w:rsidRPr="00184685">
        <w:rPr>
          <w:rFonts w:ascii="Times New Roman" w:hAnsi="Times New Roman" w:cs="Times New Roman" w:hint="eastAsia"/>
          <w:i/>
          <w:sz w:val="24"/>
          <w:szCs w:val="24"/>
        </w:rPr>
        <w:t>obgc1-d2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, immobile </w:t>
      </w:r>
      <w:r w:rsidR="003A48B9" w:rsidRPr="00184685">
        <w:rPr>
          <w:rFonts w:ascii="Times New Roman" w:hAnsi="Times New Roman" w:cs="Times New Roman" w:hint="eastAsia"/>
          <w:i/>
          <w:sz w:val="24"/>
          <w:szCs w:val="24"/>
        </w:rPr>
        <w:t>Ds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>elements are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>transposed</w:t>
      </w:r>
      <w:r w:rsidR="003A48B9" w:rsidRPr="00184685">
        <w:rPr>
          <w:rFonts w:ascii="Times New Roman" w:hAnsi="Times New Roman" w:cs="Times New Roman" w:hint="eastAsia"/>
          <w:sz w:val="24"/>
          <w:szCs w:val="24"/>
        </w:rPr>
        <w:t xml:space="preserve"> by the presence of </w:t>
      </w:r>
      <w:r w:rsidR="003A48B9" w:rsidRPr="00184685">
        <w:rPr>
          <w:rFonts w:ascii="Times New Roman" w:hAnsi="Times New Roman" w:cs="Times New Roman" w:hint="eastAsia"/>
          <w:i/>
          <w:sz w:val="24"/>
          <w:szCs w:val="24"/>
        </w:rPr>
        <w:t>Ac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 xml:space="preserve">. And as the result, knock-down mutant </w:t>
      </w:r>
      <w:r w:rsidR="00184685" w:rsidRPr="00184685">
        <w:rPr>
          <w:rFonts w:ascii="Times New Roman" w:hAnsi="Times New Roman" w:cs="Times New Roman" w:hint="eastAsia"/>
          <w:i/>
          <w:sz w:val="24"/>
          <w:szCs w:val="24"/>
        </w:rPr>
        <w:t>obgc1-d2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 xml:space="preserve"> was obtained with somatic transposition of </w:t>
      </w:r>
      <w:r w:rsidR="00184685" w:rsidRPr="00184685">
        <w:rPr>
          <w:rFonts w:ascii="Times New Roman" w:hAnsi="Times New Roman" w:cs="Times New Roman" w:hint="eastAsia"/>
          <w:i/>
          <w:sz w:val="24"/>
          <w:szCs w:val="24"/>
        </w:rPr>
        <w:t>Ds</w:t>
      </w:r>
      <w:r w:rsidR="00184685" w:rsidRPr="00184685">
        <w:rPr>
          <w:rFonts w:ascii="Times New Roman" w:hAnsi="Times New Roman" w:cs="Times New Roman" w:hint="eastAsia"/>
          <w:sz w:val="24"/>
          <w:szCs w:val="24"/>
        </w:rPr>
        <w:t xml:space="preserve"> insertion.</w:t>
      </w:r>
      <w:r w:rsidR="003A48B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910157" w:rsidRDefault="00910157" w:rsidP="00910157">
      <w:pPr>
        <w:rPr>
          <w:rFonts w:ascii="Times New Roman"/>
          <w:b/>
          <w:sz w:val="40"/>
          <w:szCs w:val="40"/>
        </w:rPr>
      </w:pPr>
    </w:p>
    <w:p w:rsidR="005A4CAC" w:rsidRDefault="005A4CAC" w:rsidP="00910157">
      <w:pPr>
        <w:rPr>
          <w:rFonts w:ascii="Times New Roman"/>
          <w:b/>
          <w:sz w:val="40"/>
          <w:szCs w:val="40"/>
        </w:rPr>
      </w:pPr>
      <w:bookmarkStart w:id="0" w:name="_GoBack"/>
      <w:bookmarkEnd w:id="0"/>
    </w:p>
    <w:p w:rsidR="005A4CAC" w:rsidRDefault="005A4CAC" w:rsidP="00910157">
      <w:pPr>
        <w:rPr>
          <w:rFonts w:ascii="Times New Roman"/>
          <w:b/>
          <w:sz w:val="40"/>
          <w:szCs w:val="40"/>
        </w:rPr>
      </w:pPr>
    </w:p>
    <w:p w:rsidR="005A4CAC" w:rsidRDefault="005A4CAC" w:rsidP="00910157">
      <w:pPr>
        <w:rPr>
          <w:rFonts w:ascii="Times New Roman"/>
          <w:b/>
          <w:sz w:val="40"/>
          <w:szCs w:val="40"/>
        </w:rPr>
      </w:pPr>
    </w:p>
    <w:p w:rsidR="005A4CAC" w:rsidRDefault="005A4CAC" w:rsidP="00910157">
      <w:pPr>
        <w:rPr>
          <w:rFonts w:ascii="Times New Roman"/>
          <w:b/>
          <w:sz w:val="40"/>
          <w:szCs w:val="40"/>
        </w:rPr>
      </w:pPr>
    </w:p>
    <w:p w:rsidR="005A4CAC" w:rsidRPr="00910157" w:rsidRDefault="005A4CAC" w:rsidP="00910157">
      <w:pPr>
        <w:rPr>
          <w:rFonts w:ascii="Times New Roman"/>
          <w:b/>
          <w:sz w:val="40"/>
          <w:szCs w:val="40"/>
        </w:rPr>
      </w:pPr>
    </w:p>
    <w:p w:rsidR="00320F2D" w:rsidRDefault="00320F2D" w:rsidP="00320F2D">
      <w:pPr>
        <w:jc w:val="center"/>
      </w:pPr>
    </w:p>
    <w:p w:rsidR="00AE4DBA" w:rsidRDefault="00320F2D">
      <w:r w:rsidRPr="00320F2D">
        <w:rPr>
          <w:noProof/>
        </w:rPr>
        <w:drawing>
          <wp:inline distT="0" distB="0" distL="0" distR="0">
            <wp:extent cx="5274310" cy="2792210"/>
            <wp:effectExtent l="0" t="0" r="2540" b="0"/>
            <wp:docPr id="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20F2D" w:rsidRDefault="00320F2D" w:rsidP="00320F2D">
      <w:pPr>
        <w:spacing w:line="360" w:lineRule="auto"/>
      </w:pPr>
    </w:p>
    <w:p w:rsidR="00320F2D" w:rsidRPr="00320F2D" w:rsidRDefault="00910157" w:rsidP="00320F2D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proofErr w:type="gramStart"/>
      <w:r>
        <w:rPr>
          <w:rFonts w:ascii="Times New Roman" w:eastAsia="SimSun" w:hAnsi="Times New Roman" w:cs="Times New Roman"/>
          <w:b/>
          <w:sz w:val="24"/>
          <w:szCs w:val="24"/>
        </w:rPr>
        <w:t>Supplementary Fig.</w:t>
      </w:r>
      <w:proofErr w:type="gramEnd"/>
      <w:r>
        <w:rPr>
          <w:rFonts w:ascii="Times New Roman" w:eastAsia="SimSu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320F2D" w:rsidRPr="00320F2D">
        <w:rPr>
          <w:rFonts w:ascii="Times New Roman" w:eastAsia="SimSun" w:hAnsi="Times New Roman" w:cs="Times New Roman"/>
          <w:b/>
          <w:sz w:val="24"/>
          <w:szCs w:val="24"/>
        </w:rPr>
        <w:t xml:space="preserve">. </w:t>
      </w:r>
      <w:proofErr w:type="gramStart"/>
      <w:r w:rsidR="00320F2D" w:rsidRPr="00320F2D">
        <w:rPr>
          <w:rFonts w:ascii="Times New Roman" w:hAnsi="Times New Roman" w:cs="Times New Roman"/>
          <w:b/>
          <w:kern w:val="0"/>
          <w:sz w:val="24"/>
          <w:szCs w:val="24"/>
        </w:rPr>
        <w:t>The effect of overexpression of OsObgC1</w:t>
      </w:r>
      <w:r w:rsidR="00320F2D" w:rsidRPr="00320F2D">
        <w:rPr>
          <w:rFonts w:ascii="Times New Roman" w:hAnsi="Times New Roman" w:cs="Times New Roman"/>
          <w:b/>
          <w:kern w:val="0"/>
          <w:sz w:val="24"/>
          <w:szCs w:val="24"/>
          <w:vertAlign w:val="subscript"/>
        </w:rPr>
        <w:t>Δ1-293</w:t>
      </w:r>
      <w:r w:rsidR="00320F2D" w:rsidRPr="00320F2D">
        <w:rPr>
          <w:rFonts w:ascii="Times New Roman" w:hAnsi="Times New Roman" w:cs="Times New Roman"/>
          <w:b/>
          <w:kern w:val="0"/>
          <w:sz w:val="24"/>
          <w:szCs w:val="24"/>
        </w:rPr>
        <w:t xml:space="preserve"> in </w:t>
      </w:r>
      <w:r w:rsidR="00320F2D" w:rsidRPr="00320F2D">
        <w:rPr>
          <w:rFonts w:ascii="Times New Roman" w:hAnsi="Times New Roman" w:cs="Times New Roman"/>
          <w:b/>
          <w:i/>
          <w:kern w:val="0"/>
          <w:sz w:val="24"/>
          <w:szCs w:val="24"/>
        </w:rPr>
        <w:t>E. coli</w:t>
      </w:r>
      <w:r w:rsidR="00320F2D" w:rsidRPr="00320F2D">
        <w:rPr>
          <w:rFonts w:ascii="Times New Roman" w:hAnsi="Times New Roman" w:cs="Times New Roman"/>
          <w:b/>
          <w:kern w:val="0"/>
          <w:sz w:val="24"/>
          <w:szCs w:val="24"/>
        </w:rPr>
        <w:t xml:space="preserve"> on the cell growth.</w:t>
      </w:r>
      <w:proofErr w:type="gramEnd"/>
    </w:p>
    <w:p w:rsidR="00320F2D" w:rsidRPr="00320F2D" w:rsidRDefault="00320F2D" w:rsidP="00320F2D">
      <w:pPr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320F2D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320F2D">
        <w:rPr>
          <w:rFonts w:ascii="Times New Roman" w:hAnsi="Times New Roman" w:cs="Times New Roman"/>
          <w:i/>
          <w:kern w:val="0"/>
          <w:sz w:val="24"/>
          <w:szCs w:val="24"/>
        </w:rPr>
        <w:t>E. coli</w:t>
      </w:r>
      <w:r w:rsidRPr="00320F2D">
        <w:rPr>
          <w:rFonts w:ascii="Times New Roman" w:hAnsi="Times New Roman" w:cs="Times New Roman"/>
          <w:kern w:val="0"/>
          <w:sz w:val="24"/>
          <w:szCs w:val="24"/>
        </w:rPr>
        <w:t xml:space="preserve"> BL21 strains </w:t>
      </w:r>
      <w:bookmarkStart w:id="1" w:name="OLE_LINK11"/>
      <w:bookmarkStart w:id="2" w:name="OLE_LINK12"/>
      <w:r w:rsidRPr="00320F2D">
        <w:rPr>
          <w:rFonts w:ascii="Times New Roman" w:hAnsi="Times New Roman" w:cs="Times New Roman"/>
          <w:kern w:val="0"/>
          <w:sz w:val="24"/>
          <w:szCs w:val="24"/>
        </w:rPr>
        <w:t>with empty</w:t>
      </w:r>
      <w:r w:rsidRPr="00320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0F2D">
        <w:rPr>
          <w:rFonts w:ascii="Times New Roman" w:hAnsi="Times New Roman" w:cs="Times New Roman"/>
          <w:sz w:val="24"/>
          <w:szCs w:val="24"/>
        </w:rPr>
        <w:t>pGEX</w:t>
      </w:r>
      <w:proofErr w:type="spellEnd"/>
      <w:r w:rsidRPr="00320F2D">
        <w:rPr>
          <w:rFonts w:ascii="Times New Roman" w:hAnsi="Times New Roman" w:cs="Times New Roman"/>
          <w:sz w:val="24"/>
          <w:szCs w:val="24"/>
        </w:rPr>
        <w:t xml:space="preserve"> vector or pGEX-</w:t>
      </w:r>
      <w:r w:rsidRPr="00320F2D">
        <w:rPr>
          <w:rFonts w:ascii="Times New Roman" w:hAnsi="Times New Roman" w:cs="Times New Roman"/>
          <w:i/>
          <w:sz w:val="24"/>
          <w:szCs w:val="24"/>
        </w:rPr>
        <w:t>OsObgC1</w:t>
      </w:r>
      <w:r w:rsidRPr="00320F2D">
        <w:rPr>
          <w:rFonts w:ascii="Times New Roman" w:hAnsi="Times New Roman" w:cs="Times New Roman"/>
          <w:sz w:val="24"/>
          <w:szCs w:val="24"/>
          <w:vertAlign w:val="subscript"/>
        </w:rPr>
        <w:t>Δ1-</w:t>
      </w:r>
      <w:bookmarkEnd w:id="1"/>
      <w:bookmarkEnd w:id="2"/>
      <w:r w:rsidRPr="00320F2D">
        <w:rPr>
          <w:rFonts w:ascii="Times New Roman" w:hAnsi="Times New Roman" w:cs="Times New Roman"/>
          <w:sz w:val="24"/>
          <w:szCs w:val="24"/>
          <w:vertAlign w:val="subscript"/>
        </w:rPr>
        <w:t>293</w:t>
      </w:r>
      <w:r w:rsidRPr="00320F2D">
        <w:rPr>
          <w:rFonts w:ascii="Times New Roman" w:hAnsi="Times New Roman" w:cs="Times New Roman"/>
          <w:sz w:val="24"/>
          <w:szCs w:val="24"/>
        </w:rPr>
        <w:t xml:space="preserve"> were serially diluted (10</w:t>
      </w:r>
      <w:r w:rsidRPr="00320F2D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320F2D">
        <w:rPr>
          <w:rFonts w:ascii="Times New Roman" w:hAnsi="Times New Roman" w:cs="Times New Roman"/>
          <w:sz w:val="24"/>
          <w:szCs w:val="24"/>
        </w:rPr>
        <w:t>, 10</w:t>
      </w:r>
      <w:r w:rsidRPr="00320F2D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Pr="00320F2D">
        <w:rPr>
          <w:rFonts w:ascii="Times New Roman" w:hAnsi="Times New Roman" w:cs="Times New Roman"/>
          <w:sz w:val="24"/>
          <w:szCs w:val="24"/>
        </w:rPr>
        <w:t>, 10</w:t>
      </w:r>
      <w:r w:rsidRPr="00320F2D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320F2D">
        <w:rPr>
          <w:rFonts w:ascii="Times New Roman" w:hAnsi="Times New Roman" w:cs="Times New Roman"/>
          <w:sz w:val="24"/>
          <w:szCs w:val="24"/>
        </w:rPr>
        <w:t>, 10</w:t>
      </w:r>
      <w:r w:rsidRPr="00320F2D">
        <w:rPr>
          <w:rFonts w:ascii="Times New Roman" w:hAnsi="Times New Roman" w:cs="Times New Roman"/>
          <w:sz w:val="24"/>
          <w:szCs w:val="24"/>
          <w:vertAlign w:val="superscript"/>
        </w:rPr>
        <w:t xml:space="preserve">-6 </w:t>
      </w:r>
      <w:r w:rsidRPr="00320F2D">
        <w:rPr>
          <w:rFonts w:ascii="Times New Roman" w:hAnsi="Times New Roman" w:cs="Times New Roman"/>
          <w:sz w:val="24"/>
          <w:szCs w:val="24"/>
        </w:rPr>
        <w:t>and10</w:t>
      </w:r>
      <w:r w:rsidRPr="00320F2D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Pr="00320F2D">
        <w:rPr>
          <w:rFonts w:ascii="Times New Roman" w:hAnsi="Times New Roman" w:cs="Times New Roman"/>
          <w:sz w:val="24"/>
          <w:szCs w:val="24"/>
        </w:rPr>
        <w:t xml:space="preserve">) on the LB </w:t>
      </w:r>
      <w:r w:rsidRPr="00320F2D">
        <w:rPr>
          <w:rFonts w:ascii="Times New Roman" w:hAnsi="Times New Roman" w:cs="Times New Roman"/>
          <w:kern w:val="0"/>
          <w:sz w:val="24"/>
          <w:szCs w:val="24"/>
        </w:rPr>
        <w:t xml:space="preserve">plates with </w:t>
      </w:r>
      <w:r w:rsidRPr="00320F2D">
        <w:rPr>
          <w:rFonts w:ascii="Times New Roman" w:eastAsia="SimSun" w:hAnsi="Times New Roman" w:cs="Times New Roman"/>
          <w:sz w:val="24"/>
          <w:szCs w:val="24"/>
        </w:rPr>
        <w:t xml:space="preserve">0.1 </w:t>
      </w:r>
      <w:proofErr w:type="spellStart"/>
      <w:r w:rsidRPr="00320F2D">
        <w:rPr>
          <w:rFonts w:ascii="Times New Roman" w:eastAsia="SimSun" w:hAnsi="Times New Roman" w:cs="Times New Roman"/>
          <w:sz w:val="24"/>
          <w:szCs w:val="24"/>
        </w:rPr>
        <w:t>mM</w:t>
      </w:r>
      <w:proofErr w:type="spellEnd"/>
      <w:r w:rsidRPr="00320F2D">
        <w:rPr>
          <w:rFonts w:ascii="Times New Roman" w:hAnsi="Times New Roman" w:cs="Times New Roman"/>
          <w:kern w:val="0"/>
          <w:sz w:val="24"/>
          <w:szCs w:val="24"/>
        </w:rPr>
        <w:t xml:space="preserve"> IPTG.</w:t>
      </w:r>
      <w:r w:rsidRPr="00320F2D">
        <w:rPr>
          <w:rFonts w:ascii="Times New Roman" w:hAnsi="Times New Roman" w:cs="Times New Roman"/>
          <w:sz w:val="24"/>
          <w:szCs w:val="24"/>
        </w:rPr>
        <w:t xml:space="preserve"> Cell cultures were incubated at 37 °C for 12 h. </w:t>
      </w:r>
    </w:p>
    <w:p w:rsidR="00320F2D" w:rsidRPr="00320F2D" w:rsidRDefault="00320F2D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20F2D" w:rsidRPr="00320F2D" w:rsidRDefault="00320F2D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A4CAC" w:rsidRDefault="005A4CAC" w:rsidP="00320F2D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320F2D" w:rsidRPr="00320F2D" w:rsidRDefault="00320F2D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0F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20335" cy="4125595"/>
            <wp:effectExtent l="19050" t="0" r="0" b="0"/>
            <wp:docPr id="74" name="图片 74" descr="fig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fig2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412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0F2D" w:rsidRPr="00320F2D" w:rsidRDefault="00320F2D" w:rsidP="00320F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20F2D" w:rsidRPr="00320F2D" w:rsidRDefault="00910157" w:rsidP="00320F2D">
      <w:pPr>
        <w:widowControl/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SimSun" w:hAnsi="Times New Roman" w:cs="Times New Roman"/>
          <w:b/>
          <w:sz w:val="24"/>
          <w:szCs w:val="24"/>
        </w:rPr>
        <w:t>Supplementary Fig.</w:t>
      </w:r>
      <w:proofErr w:type="gramEnd"/>
      <w:r>
        <w:rPr>
          <w:rFonts w:ascii="Times New Roman" w:eastAsia="SimSu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320F2D" w:rsidRPr="00320F2D">
        <w:rPr>
          <w:rFonts w:ascii="Times New Roman" w:eastAsia="SimSun" w:hAnsi="Times New Roman" w:cs="Times New Roman"/>
          <w:b/>
          <w:sz w:val="24"/>
          <w:szCs w:val="24"/>
        </w:rPr>
        <w:t>. OsL13-GFP and OsL11-GFP exhibited a punctate staining pattern in chloroplasts</w:t>
      </w:r>
    </w:p>
    <w:p w:rsidR="00320F2D" w:rsidRPr="00320F2D" w:rsidRDefault="00320F2D" w:rsidP="00320F2D">
      <w:pPr>
        <w:widowControl/>
        <w:spacing w:line="360" w:lineRule="auto"/>
        <w:ind w:firstLine="456"/>
        <w:rPr>
          <w:rFonts w:ascii="Times New Roman" w:eastAsia="SimSun" w:hAnsi="Times New Roman" w:cs="Times New Roman"/>
          <w:sz w:val="24"/>
          <w:szCs w:val="24"/>
        </w:rPr>
      </w:pPr>
      <w:r w:rsidRPr="00320F2D">
        <w:rPr>
          <w:rFonts w:ascii="Times New Roman" w:eastAsia="SimSun" w:hAnsi="Times New Roman" w:cs="Times New Roman"/>
          <w:sz w:val="24"/>
          <w:szCs w:val="24"/>
        </w:rPr>
        <w:t xml:space="preserve">OsObgC1-GFP </w:t>
      </w:r>
      <w:bookmarkStart w:id="3" w:name="OLE_LINK278"/>
      <w:bookmarkStart w:id="4" w:name="OLE_LINK279"/>
      <w:r w:rsidRPr="00320F2D">
        <w:rPr>
          <w:rFonts w:ascii="Times New Roman" w:eastAsia="SimSun" w:hAnsi="Times New Roman" w:cs="Times New Roman"/>
          <w:sz w:val="24"/>
          <w:szCs w:val="24"/>
        </w:rPr>
        <w:t>(A-D)</w:t>
      </w:r>
      <w:bookmarkEnd w:id="3"/>
      <w:bookmarkEnd w:id="4"/>
      <w:r w:rsidRPr="00320F2D">
        <w:rPr>
          <w:rFonts w:ascii="Times New Roman" w:eastAsia="SimSun" w:hAnsi="Times New Roman" w:cs="Times New Roman"/>
          <w:sz w:val="24"/>
          <w:szCs w:val="24"/>
        </w:rPr>
        <w:t xml:space="preserve">, OsL13-GFP (E-H) and OsL11-GFP (I-L) were observed under a confocal microscopy. DIC (differential interference contrast) and Merge (GFP + Chlorophyll) images are shown. Chlorophyll was used as a marker to detect chloroplast distribution. White bars in the DIC images represent 20 </w:t>
      </w:r>
      <w:proofErr w:type="spellStart"/>
      <w:r w:rsidRPr="00320F2D">
        <w:rPr>
          <w:rFonts w:ascii="Times New Roman" w:eastAsia="SimSun" w:hAnsi="Times New Roman" w:cs="Times New Roman"/>
          <w:sz w:val="24"/>
          <w:szCs w:val="24"/>
        </w:rPr>
        <w:t>μm</w:t>
      </w:r>
      <w:proofErr w:type="spellEnd"/>
      <w:r w:rsidRPr="00320F2D">
        <w:rPr>
          <w:rFonts w:ascii="Times New Roman" w:eastAsia="SimSun" w:hAnsi="Times New Roman" w:cs="Times New Roman"/>
          <w:sz w:val="24"/>
          <w:szCs w:val="24"/>
        </w:rPr>
        <w:t xml:space="preserve"> in length.</w:t>
      </w:r>
    </w:p>
    <w:p w:rsidR="00320F2D" w:rsidRPr="00320F2D" w:rsidRDefault="00320F2D" w:rsidP="00320F2D">
      <w:pPr>
        <w:spacing w:line="360" w:lineRule="auto"/>
      </w:pPr>
    </w:p>
    <w:sectPr w:rsidR="00320F2D" w:rsidRPr="00320F2D" w:rsidSect="00AE4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829" w:rsidRDefault="00212829" w:rsidP="00910157">
      <w:r>
        <w:separator/>
      </w:r>
    </w:p>
  </w:endnote>
  <w:endnote w:type="continuationSeparator" w:id="0">
    <w:p w:rsidR="00212829" w:rsidRDefault="00212829" w:rsidP="00910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829" w:rsidRDefault="00212829" w:rsidP="00910157">
      <w:r>
        <w:separator/>
      </w:r>
    </w:p>
  </w:footnote>
  <w:footnote w:type="continuationSeparator" w:id="0">
    <w:p w:rsidR="00212829" w:rsidRDefault="00212829" w:rsidP="009101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708DE"/>
    <w:multiLevelType w:val="hybridMultilevel"/>
    <w:tmpl w:val="D3C01468"/>
    <w:lvl w:ilvl="0" w:tplc="5E9CEF74">
      <w:start w:val="1"/>
      <w:numFmt w:val="upperLetter"/>
      <w:lvlText w:val="(%1)"/>
      <w:lvlJc w:val="left"/>
      <w:pPr>
        <w:ind w:left="1200" w:hanging="720"/>
      </w:pPr>
      <w:rPr>
        <w:rFonts w:eastAsia="SimSu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0F2D"/>
    <w:rsid w:val="000011AF"/>
    <w:rsid w:val="00006C45"/>
    <w:rsid w:val="0001699D"/>
    <w:rsid w:val="00020127"/>
    <w:rsid w:val="00020A2D"/>
    <w:rsid w:val="00035434"/>
    <w:rsid w:val="000510E4"/>
    <w:rsid w:val="00057E15"/>
    <w:rsid w:val="0006125E"/>
    <w:rsid w:val="00067230"/>
    <w:rsid w:val="00091672"/>
    <w:rsid w:val="00095806"/>
    <w:rsid w:val="000A2DA9"/>
    <w:rsid w:val="000A3CA5"/>
    <w:rsid w:val="000C45E5"/>
    <w:rsid w:val="000E4C7E"/>
    <w:rsid w:val="001039C2"/>
    <w:rsid w:val="00121301"/>
    <w:rsid w:val="001229C8"/>
    <w:rsid w:val="00122C7B"/>
    <w:rsid w:val="00125930"/>
    <w:rsid w:val="00134EB3"/>
    <w:rsid w:val="001353EA"/>
    <w:rsid w:val="00176809"/>
    <w:rsid w:val="00184685"/>
    <w:rsid w:val="001937A4"/>
    <w:rsid w:val="001938A5"/>
    <w:rsid w:val="00193A45"/>
    <w:rsid w:val="001A2C3F"/>
    <w:rsid w:val="001A540B"/>
    <w:rsid w:val="001F76E0"/>
    <w:rsid w:val="00204941"/>
    <w:rsid w:val="002103AC"/>
    <w:rsid w:val="00210D5F"/>
    <w:rsid w:val="00212829"/>
    <w:rsid w:val="002149AA"/>
    <w:rsid w:val="00215500"/>
    <w:rsid w:val="00230C95"/>
    <w:rsid w:val="00231622"/>
    <w:rsid w:val="00253022"/>
    <w:rsid w:val="00254EF1"/>
    <w:rsid w:val="00257635"/>
    <w:rsid w:val="002631F1"/>
    <w:rsid w:val="00272C65"/>
    <w:rsid w:val="0027414E"/>
    <w:rsid w:val="0028043F"/>
    <w:rsid w:val="00280E49"/>
    <w:rsid w:val="002812B6"/>
    <w:rsid w:val="002855C5"/>
    <w:rsid w:val="00286139"/>
    <w:rsid w:val="00294D5E"/>
    <w:rsid w:val="002A004C"/>
    <w:rsid w:val="002A7FF0"/>
    <w:rsid w:val="002B6563"/>
    <w:rsid w:val="002C2FC9"/>
    <w:rsid w:val="002D52B9"/>
    <w:rsid w:val="002D6392"/>
    <w:rsid w:val="00311A8D"/>
    <w:rsid w:val="00312847"/>
    <w:rsid w:val="003159C1"/>
    <w:rsid w:val="00320F2D"/>
    <w:rsid w:val="0032284F"/>
    <w:rsid w:val="00326802"/>
    <w:rsid w:val="0033317E"/>
    <w:rsid w:val="00335EA7"/>
    <w:rsid w:val="00341E34"/>
    <w:rsid w:val="00343419"/>
    <w:rsid w:val="00362482"/>
    <w:rsid w:val="00362C0D"/>
    <w:rsid w:val="00382FF8"/>
    <w:rsid w:val="00384644"/>
    <w:rsid w:val="00384ED9"/>
    <w:rsid w:val="003A1E6D"/>
    <w:rsid w:val="003A48B9"/>
    <w:rsid w:val="003A4FC9"/>
    <w:rsid w:val="003C11D8"/>
    <w:rsid w:val="003C5179"/>
    <w:rsid w:val="003D1DB1"/>
    <w:rsid w:val="003D780F"/>
    <w:rsid w:val="003D78C8"/>
    <w:rsid w:val="003E05C1"/>
    <w:rsid w:val="003E6E69"/>
    <w:rsid w:val="003E7263"/>
    <w:rsid w:val="003E7AF9"/>
    <w:rsid w:val="004062D0"/>
    <w:rsid w:val="00433CBD"/>
    <w:rsid w:val="0043409F"/>
    <w:rsid w:val="004453EB"/>
    <w:rsid w:val="00445CCB"/>
    <w:rsid w:val="00446B7F"/>
    <w:rsid w:val="00462302"/>
    <w:rsid w:val="00467A03"/>
    <w:rsid w:val="00471E06"/>
    <w:rsid w:val="004841A4"/>
    <w:rsid w:val="004B2AC1"/>
    <w:rsid w:val="004C1B05"/>
    <w:rsid w:val="004C3EFD"/>
    <w:rsid w:val="004C4B30"/>
    <w:rsid w:val="004C547B"/>
    <w:rsid w:val="004F1856"/>
    <w:rsid w:val="005054D3"/>
    <w:rsid w:val="00511EEE"/>
    <w:rsid w:val="00561493"/>
    <w:rsid w:val="005700A9"/>
    <w:rsid w:val="00573558"/>
    <w:rsid w:val="005767E7"/>
    <w:rsid w:val="005913BF"/>
    <w:rsid w:val="005A41CC"/>
    <w:rsid w:val="005A4CAC"/>
    <w:rsid w:val="005A6BBE"/>
    <w:rsid w:val="005A7CD3"/>
    <w:rsid w:val="005B262E"/>
    <w:rsid w:val="005B7967"/>
    <w:rsid w:val="005C198D"/>
    <w:rsid w:val="005D1ED7"/>
    <w:rsid w:val="005E4088"/>
    <w:rsid w:val="005E7A86"/>
    <w:rsid w:val="005F1A52"/>
    <w:rsid w:val="005F4F0E"/>
    <w:rsid w:val="00612AE0"/>
    <w:rsid w:val="00627567"/>
    <w:rsid w:val="00630308"/>
    <w:rsid w:val="00630632"/>
    <w:rsid w:val="00633A37"/>
    <w:rsid w:val="00633AD0"/>
    <w:rsid w:val="00634948"/>
    <w:rsid w:val="006409EF"/>
    <w:rsid w:val="006472F8"/>
    <w:rsid w:val="006609A0"/>
    <w:rsid w:val="00666A03"/>
    <w:rsid w:val="006762E4"/>
    <w:rsid w:val="0068281D"/>
    <w:rsid w:val="006A0C7D"/>
    <w:rsid w:val="006D53BF"/>
    <w:rsid w:val="006E0678"/>
    <w:rsid w:val="006E4875"/>
    <w:rsid w:val="00705DB9"/>
    <w:rsid w:val="007066B0"/>
    <w:rsid w:val="00714B16"/>
    <w:rsid w:val="00715BD5"/>
    <w:rsid w:val="00717088"/>
    <w:rsid w:val="007222A3"/>
    <w:rsid w:val="00726FB9"/>
    <w:rsid w:val="00736400"/>
    <w:rsid w:val="0073755E"/>
    <w:rsid w:val="00737B8A"/>
    <w:rsid w:val="00755A7F"/>
    <w:rsid w:val="00771F20"/>
    <w:rsid w:val="00777736"/>
    <w:rsid w:val="007827EE"/>
    <w:rsid w:val="00783883"/>
    <w:rsid w:val="007A02B0"/>
    <w:rsid w:val="007A2B0F"/>
    <w:rsid w:val="007A37B8"/>
    <w:rsid w:val="007A6BB2"/>
    <w:rsid w:val="007C31A7"/>
    <w:rsid w:val="007D0C6B"/>
    <w:rsid w:val="007D1ED6"/>
    <w:rsid w:val="007D59DA"/>
    <w:rsid w:val="007E74F5"/>
    <w:rsid w:val="007F160B"/>
    <w:rsid w:val="00813702"/>
    <w:rsid w:val="00813BAE"/>
    <w:rsid w:val="00827AB9"/>
    <w:rsid w:val="00857368"/>
    <w:rsid w:val="00863F7B"/>
    <w:rsid w:val="0088061B"/>
    <w:rsid w:val="00880CCF"/>
    <w:rsid w:val="00883883"/>
    <w:rsid w:val="008A6700"/>
    <w:rsid w:val="008B12A1"/>
    <w:rsid w:val="008C1FD5"/>
    <w:rsid w:val="008C5B69"/>
    <w:rsid w:val="008F577D"/>
    <w:rsid w:val="00902EE7"/>
    <w:rsid w:val="00903F76"/>
    <w:rsid w:val="00910157"/>
    <w:rsid w:val="00910343"/>
    <w:rsid w:val="009164C7"/>
    <w:rsid w:val="00925904"/>
    <w:rsid w:val="0094518A"/>
    <w:rsid w:val="009500AF"/>
    <w:rsid w:val="00951D5C"/>
    <w:rsid w:val="009609F4"/>
    <w:rsid w:val="00966E90"/>
    <w:rsid w:val="00973C14"/>
    <w:rsid w:val="00980E94"/>
    <w:rsid w:val="00981424"/>
    <w:rsid w:val="00984796"/>
    <w:rsid w:val="009941C6"/>
    <w:rsid w:val="009B37AE"/>
    <w:rsid w:val="009B75A2"/>
    <w:rsid w:val="009D436D"/>
    <w:rsid w:val="009D46FD"/>
    <w:rsid w:val="009F337C"/>
    <w:rsid w:val="009F3CF9"/>
    <w:rsid w:val="009F456D"/>
    <w:rsid w:val="00A001B8"/>
    <w:rsid w:val="00A05860"/>
    <w:rsid w:val="00A12904"/>
    <w:rsid w:val="00A27296"/>
    <w:rsid w:val="00A36DC8"/>
    <w:rsid w:val="00A546F5"/>
    <w:rsid w:val="00A832C1"/>
    <w:rsid w:val="00A92DDA"/>
    <w:rsid w:val="00AB3444"/>
    <w:rsid w:val="00AB7723"/>
    <w:rsid w:val="00AC06B8"/>
    <w:rsid w:val="00AC53BF"/>
    <w:rsid w:val="00AE4DBA"/>
    <w:rsid w:val="00AF5FDD"/>
    <w:rsid w:val="00AF6AB8"/>
    <w:rsid w:val="00B06FA1"/>
    <w:rsid w:val="00B151C5"/>
    <w:rsid w:val="00B34DA1"/>
    <w:rsid w:val="00B4079F"/>
    <w:rsid w:val="00B44461"/>
    <w:rsid w:val="00B46204"/>
    <w:rsid w:val="00B4730A"/>
    <w:rsid w:val="00B64E42"/>
    <w:rsid w:val="00B71CF3"/>
    <w:rsid w:val="00B75FB7"/>
    <w:rsid w:val="00B8743F"/>
    <w:rsid w:val="00B9099A"/>
    <w:rsid w:val="00B962FC"/>
    <w:rsid w:val="00BA40A7"/>
    <w:rsid w:val="00BA6ED2"/>
    <w:rsid w:val="00BB5B2E"/>
    <w:rsid w:val="00BC441A"/>
    <w:rsid w:val="00BC5A1C"/>
    <w:rsid w:val="00BC719D"/>
    <w:rsid w:val="00BE2A67"/>
    <w:rsid w:val="00BF3FEB"/>
    <w:rsid w:val="00BF6225"/>
    <w:rsid w:val="00C0082B"/>
    <w:rsid w:val="00C0330E"/>
    <w:rsid w:val="00C064A8"/>
    <w:rsid w:val="00C139F8"/>
    <w:rsid w:val="00C14163"/>
    <w:rsid w:val="00C1635E"/>
    <w:rsid w:val="00C33C63"/>
    <w:rsid w:val="00C41324"/>
    <w:rsid w:val="00C45325"/>
    <w:rsid w:val="00C51ACC"/>
    <w:rsid w:val="00C7052A"/>
    <w:rsid w:val="00C82829"/>
    <w:rsid w:val="00C944C0"/>
    <w:rsid w:val="00C979B1"/>
    <w:rsid w:val="00CA01B3"/>
    <w:rsid w:val="00CA0243"/>
    <w:rsid w:val="00CA234A"/>
    <w:rsid w:val="00CA3B1A"/>
    <w:rsid w:val="00CA5A4A"/>
    <w:rsid w:val="00CB1769"/>
    <w:rsid w:val="00CB7BBA"/>
    <w:rsid w:val="00CC224D"/>
    <w:rsid w:val="00CC314F"/>
    <w:rsid w:val="00CC4874"/>
    <w:rsid w:val="00CD205A"/>
    <w:rsid w:val="00CD5C5D"/>
    <w:rsid w:val="00D1383F"/>
    <w:rsid w:val="00D25513"/>
    <w:rsid w:val="00D3257B"/>
    <w:rsid w:val="00D43D0C"/>
    <w:rsid w:val="00D44D25"/>
    <w:rsid w:val="00D5401D"/>
    <w:rsid w:val="00D61F77"/>
    <w:rsid w:val="00D63BA5"/>
    <w:rsid w:val="00D65D90"/>
    <w:rsid w:val="00D87CC1"/>
    <w:rsid w:val="00D9086D"/>
    <w:rsid w:val="00D9438C"/>
    <w:rsid w:val="00D970F3"/>
    <w:rsid w:val="00DA1F35"/>
    <w:rsid w:val="00DA348D"/>
    <w:rsid w:val="00DE56EE"/>
    <w:rsid w:val="00DE5B09"/>
    <w:rsid w:val="00E05A59"/>
    <w:rsid w:val="00E12476"/>
    <w:rsid w:val="00E175AB"/>
    <w:rsid w:val="00E21BEC"/>
    <w:rsid w:val="00E6399A"/>
    <w:rsid w:val="00E6766E"/>
    <w:rsid w:val="00E70A62"/>
    <w:rsid w:val="00E72075"/>
    <w:rsid w:val="00E84D49"/>
    <w:rsid w:val="00E87003"/>
    <w:rsid w:val="00E902A8"/>
    <w:rsid w:val="00EA3066"/>
    <w:rsid w:val="00EB2074"/>
    <w:rsid w:val="00EC0759"/>
    <w:rsid w:val="00ED0381"/>
    <w:rsid w:val="00EE26F7"/>
    <w:rsid w:val="00EE3314"/>
    <w:rsid w:val="00EE47A4"/>
    <w:rsid w:val="00F069E9"/>
    <w:rsid w:val="00F1231F"/>
    <w:rsid w:val="00F22B9B"/>
    <w:rsid w:val="00F35DE9"/>
    <w:rsid w:val="00F5363A"/>
    <w:rsid w:val="00F579F5"/>
    <w:rsid w:val="00F73BD0"/>
    <w:rsid w:val="00F74043"/>
    <w:rsid w:val="00F7432B"/>
    <w:rsid w:val="00F74768"/>
    <w:rsid w:val="00F76040"/>
    <w:rsid w:val="00F86335"/>
    <w:rsid w:val="00F902E8"/>
    <w:rsid w:val="00FA49FC"/>
    <w:rsid w:val="00FB173B"/>
    <w:rsid w:val="00FD5F26"/>
    <w:rsid w:val="00FD6ED5"/>
    <w:rsid w:val="00FF4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D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0F2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0F2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1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1015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1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10157"/>
    <w:rPr>
      <w:sz w:val="18"/>
      <w:szCs w:val="18"/>
    </w:rPr>
  </w:style>
  <w:style w:type="paragraph" w:styleId="a6">
    <w:name w:val="List Paragraph"/>
    <w:basedOn w:val="a"/>
    <w:uiPriority w:val="34"/>
    <w:qFormat/>
    <w:rsid w:val="0038464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3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6</cp:revision>
  <dcterms:created xsi:type="dcterms:W3CDTF">2017-06-14T09:23:00Z</dcterms:created>
  <dcterms:modified xsi:type="dcterms:W3CDTF">2017-06-24T17:05:00Z</dcterms:modified>
</cp:coreProperties>
</file>