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7FAF7C">
      <w:pPr>
        <w:spacing w:line="360" w:lineRule="auto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Author contributions</w:t>
      </w:r>
    </w:p>
    <w:p w14:paraId="557C2D1E">
      <w:pPr>
        <w:spacing w:after="160" w:line="36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YXH: Writing – original draft, Visualization, Software, Methodology, Funding acquisition, Data curation, Conceptualization.</w:t>
      </w:r>
      <w:r>
        <w:rPr>
          <w:rFonts w:ascii="Times New Roman" w:hAnsi="Times New Roman"/>
          <w:sz w:val="20"/>
          <w:szCs w:val="20"/>
        </w:rPr>
        <w:br w:type="textWrapping"/>
      </w:r>
      <w:r>
        <w:rPr>
          <w:rFonts w:ascii="Times New Roman" w:hAnsi="Times New Roman"/>
          <w:sz w:val="20"/>
          <w:szCs w:val="20"/>
        </w:rPr>
        <w:t>HHZ, JTO: Writing – review &amp; editing, Writing – original draft, Visualization, Resources, Project administration, Investigation, Data curation.</w:t>
      </w:r>
      <w:r>
        <w:rPr>
          <w:rFonts w:ascii="Times New Roman" w:hAnsi="Times New Roman"/>
          <w:sz w:val="20"/>
          <w:szCs w:val="20"/>
        </w:rPr>
        <w:br w:type="textWrapping"/>
      </w:r>
      <w:r>
        <w:rPr>
          <w:rFonts w:ascii="Times New Roman" w:hAnsi="Times New Roman"/>
          <w:sz w:val="20"/>
          <w:szCs w:val="20"/>
        </w:rPr>
        <w:t>GHW, XBW, HCJ, and RJL: Writing – original draft, Validation, Software, Methodology, Investigation.</w:t>
      </w:r>
      <w:r>
        <w:rPr>
          <w:rFonts w:ascii="Times New Roman" w:hAnsi="Times New Roman"/>
          <w:sz w:val="20"/>
          <w:szCs w:val="20"/>
        </w:rPr>
        <w:br w:type="textWrapping"/>
      </w:r>
      <w:r>
        <w:rPr>
          <w:rFonts w:ascii="Times New Roman" w:hAnsi="Times New Roman"/>
          <w:sz w:val="20"/>
          <w:szCs w:val="20"/>
        </w:rPr>
        <w:t>WXS, FHZ, and LC: Writing – review &amp; editing, Writing – original draft, Software, Methodology, Investigation, Data curation, Conceptualization.</w:t>
      </w:r>
      <w:r>
        <w:rPr>
          <w:rFonts w:ascii="Times New Roman" w:hAnsi="Times New Roman"/>
          <w:sz w:val="20"/>
          <w:szCs w:val="20"/>
        </w:rPr>
        <w:br w:type="textWrapping"/>
      </w:r>
      <w:r>
        <w:rPr>
          <w:rFonts w:hint="eastAsia" w:ascii="Times New Roman" w:hAnsi="Times New Roman"/>
          <w:sz w:val="20"/>
          <w:szCs w:val="20"/>
          <w:lang w:val="en-US" w:eastAsia="zh-CN"/>
        </w:rPr>
        <w:t xml:space="preserve">XYL and </w:t>
      </w:r>
      <w:r>
        <w:rPr>
          <w:rFonts w:ascii="Times New Roman" w:hAnsi="Times New Roman"/>
          <w:sz w:val="20"/>
          <w:szCs w:val="20"/>
        </w:rPr>
        <w:t>BH: Writing – review &amp; editing, Supervision, Resources, Project administration, Conceptualization.</w:t>
      </w:r>
    </w:p>
    <w:p w14:paraId="3F951316">
      <w:pPr>
        <w:spacing w:after="160" w:line="360" w:lineRule="auto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Yuexian He, Henghe Zheng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 xml:space="preserve"> and </w:t>
      </w:r>
      <w:r>
        <w:rPr>
          <w:rFonts w:hint="eastAsia" w:ascii="Times New Roman" w:hAnsi="Times New Roman"/>
          <w:sz w:val="20"/>
          <w:szCs w:val="20"/>
        </w:rPr>
        <w:t>Jingtong Ou</w:t>
      </w:r>
      <w:r>
        <w:rPr>
          <w:rFonts w:hint="eastAsia" w:ascii="Times New Roman" w:hAnsi="Times New Roman"/>
          <w:sz w:val="20"/>
          <w:szCs w:val="20"/>
          <w:lang w:val="en-US" w:eastAsia="zh-CN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contributed equally to this work and should be considered as co-first authors. </w:t>
      </w:r>
    </w:p>
    <w:p w14:paraId="26D9289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63744"/>
    <w:rsid w:val="1696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2026-02-06T01:26:00Z</dcterms:created>
  <dc:creator>星光下</dc:creator>
  <cp:lastModifiedBy>星光下</cp:lastModifiedBy>
  <dcterms:modified xsi:type="dcterms:W3CDTF">2026-02-06T01:27:01Z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B3C7CF4200BA4151B03CE6DA67A8C257_11</vt:lpwstr>
  </property>
  <property fmtid="{D5CDD505-2E9C-101B-9397-08002B2CF9AE}" pid="4" name="KSOTemplateDocerSaveRecord">
    <vt:lpwstr>eyJoZGlkIjoiOTNiMTg2ODQ0OWMwMDVjZDJmYmUwNjU2NGQ2NmYzMmEiLCJ1c2VySWQiOiIxMzU4NjUzNTkwIn0=</vt:lpwstr>
  </property>
</Properties>
</file>