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1977" w:rsidRPr="00EF22E1" w:rsidRDefault="00C61977" w:rsidP="00C61977">
      <w:pPr>
        <w:bidi w:val="0"/>
        <w:spacing w:line="360" w:lineRule="auto"/>
        <w:jc w:val="both"/>
        <w:rPr>
          <w:rFonts w:cs="Times New Roman"/>
          <w:b/>
          <w:bCs/>
          <w:szCs w:val="24"/>
        </w:rPr>
      </w:pPr>
      <w:r w:rsidRPr="00EF22E1">
        <w:rPr>
          <w:rFonts w:cs="Times New Roman"/>
          <w:b/>
          <w:bCs/>
          <w:szCs w:val="24"/>
        </w:rPr>
        <w:t>Results for serum LDL-C</w:t>
      </w:r>
    </w:p>
    <w:p w:rsidR="00C61977" w:rsidRDefault="00C61977" w:rsidP="00C61977">
      <w:pPr>
        <w:bidi w:val="0"/>
        <w:spacing w:line="360" w:lineRule="auto"/>
        <w:jc w:val="both"/>
        <w:rPr>
          <w:rFonts w:cs="Times New Roman"/>
          <w:szCs w:val="24"/>
        </w:rPr>
      </w:pPr>
      <w:r>
        <w:rPr>
          <w:noProof/>
          <w:lang w:bidi="ar-SA"/>
        </w:rPr>
        <w:drawing>
          <wp:inline distT="0" distB="0" distL="0" distR="0" wp14:anchorId="2D6BFF68" wp14:editId="23320D87">
            <wp:extent cx="4568825" cy="2740025"/>
            <wp:effectExtent l="0" t="0" r="22225" b="22225"/>
            <wp:docPr id="1" name="Char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C61977" w:rsidRPr="00475AB2" w:rsidRDefault="00C61977" w:rsidP="00297AC5">
      <w:pPr>
        <w:bidi w:val="0"/>
        <w:spacing w:line="360" w:lineRule="auto"/>
        <w:jc w:val="both"/>
        <w:rPr>
          <w:b/>
          <w:bCs/>
          <w:szCs w:val="24"/>
          <w:rtl/>
        </w:rPr>
      </w:pPr>
      <w:r>
        <w:rPr>
          <w:rFonts w:cs="Times New Roman"/>
          <w:szCs w:val="24"/>
        </w:rPr>
        <w:t>D</w:t>
      </w:r>
      <w:r w:rsidRPr="00CC71F9">
        <w:rPr>
          <w:rFonts w:cs="Times New Roman"/>
          <w:szCs w:val="24"/>
        </w:rPr>
        <w:t>iagram</w:t>
      </w:r>
      <w:r w:rsidRPr="001444AC">
        <w:rPr>
          <w:sz w:val="20"/>
          <w:szCs w:val="20"/>
        </w:rPr>
        <w:t xml:space="preserve"> 1- Comparison of the effect of treatments on serum LDL-C levels of </w:t>
      </w:r>
      <w:proofErr w:type="spellStart"/>
      <w:r w:rsidRPr="001444AC">
        <w:rPr>
          <w:sz w:val="20"/>
          <w:szCs w:val="20"/>
        </w:rPr>
        <w:t>Meane</w:t>
      </w:r>
      <w:proofErr w:type="spellEnd"/>
      <w:r w:rsidRPr="001444AC">
        <w:rPr>
          <w:sz w:val="20"/>
          <w:szCs w:val="20"/>
        </w:rPr>
        <w:t xml:space="preserve"> ± SEM. 1): Control group (</w:t>
      </w:r>
      <w:r>
        <w:rPr>
          <w:sz w:val="20"/>
          <w:szCs w:val="20"/>
        </w:rPr>
        <w:t xml:space="preserve">C), 2): VD (vitamin D dose 5 </w:t>
      </w:r>
      <w:r w:rsidR="00297AC5">
        <w:rPr>
          <w:rFonts w:asciiTheme="majorBidi" w:hAnsiTheme="majorBidi" w:cstheme="majorBidi"/>
          <w:color w:val="202122"/>
          <w:sz w:val="20"/>
          <w:szCs w:val="20"/>
          <w:shd w:val="clear" w:color="auto" w:fill="FFFFFF"/>
        </w:rPr>
        <w:t>µg</w:t>
      </w:r>
      <w:r>
        <w:rPr>
          <w:sz w:val="20"/>
          <w:szCs w:val="20"/>
        </w:rPr>
        <w:t xml:space="preserve">  / </w:t>
      </w:r>
      <w:r w:rsidRPr="001444AC">
        <w:rPr>
          <w:sz w:val="20"/>
          <w:szCs w:val="20"/>
        </w:rPr>
        <w:t>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3): </w:t>
      </w:r>
      <w:proofErr w:type="spellStart"/>
      <w:r w:rsidRPr="001444AC">
        <w:rPr>
          <w:sz w:val="20"/>
          <w:szCs w:val="20"/>
        </w:rPr>
        <w:t>SimL</w:t>
      </w:r>
      <w:proofErr w:type="spellEnd"/>
      <w:r w:rsidRPr="001444AC">
        <w:rPr>
          <w:sz w:val="20"/>
          <w:szCs w:val="20"/>
        </w:rPr>
        <w:t xml:space="preserve"> group (sim</w:t>
      </w:r>
      <w:r>
        <w:rPr>
          <w:sz w:val="20"/>
          <w:szCs w:val="20"/>
        </w:rPr>
        <w:t>va</w:t>
      </w:r>
      <w:r w:rsidRPr="001444AC">
        <w:rPr>
          <w:sz w:val="20"/>
          <w:szCs w:val="20"/>
        </w:rPr>
        <w:t>statin dose 1 mg / 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4): </w:t>
      </w:r>
      <w:proofErr w:type="spellStart"/>
      <w:r w:rsidRPr="001444AC">
        <w:rPr>
          <w:sz w:val="20"/>
          <w:szCs w:val="20"/>
        </w:rPr>
        <w:t>SimH</w:t>
      </w:r>
      <w:proofErr w:type="spellEnd"/>
      <w:r w:rsidRPr="001444A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group (simvastatin dose 10 mg / </w:t>
      </w:r>
      <w:r w:rsidRPr="001444AC">
        <w:rPr>
          <w:sz w:val="20"/>
          <w:szCs w:val="20"/>
        </w:rPr>
        <w:t>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5): </w:t>
      </w:r>
      <w:proofErr w:type="spellStart"/>
      <w:r w:rsidRPr="001444AC">
        <w:rPr>
          <w:sz w:val="20"/>
          <w:szCs w:val="20"/>
        </w:rPr>
        <w:t>SimL</w:t>
      </w:r>
      <w:proofErr w:type="spellEnd"/>
      <w:r w:rsidRPr="001444AC">
        <w:rPr>
          <w:sz w:val="20"/>
          <w:szCs w:val="20"/>
        </w:rPr>
        <w:t xml:space="preserve"> + </w:t>
      </w:r>
      <w:r>
        <w:rPr>
          <w:sz w:val="20"/>
          <w:szCs w:val="20"/>
        </w:rPr>
        <w:t>VD group (simvastatin dose 1 mg / kg</w:t>
      </w:r>
      <w:r w:rsidRPr="001444AC">
        <w:rPr>
          <w:sz w:val="20"/>
          <w:szCs w:val="20"/>
        </w:rPr>
        <w:t>+ vitamin D dose</w:t>
      </w:r>
      <w:r>
        <w:rPr>
          <w:sz w:val="20"/>
          <w:szCs w:val="20"/>
        </w:rPr>
        <w:t xml:space="preserve"> 5</w:t>
      </w:r>
      <w:r w:rsidRPr="001444AC">
        <w:rPr>
          <w:sz w:val="20"/>
          <w:szCs w:val="20"/>
        </w:rPr>
        <w:t xml:space="preserve"> </w:t>
      </w:r>
      <w:r w:rsidR="00297AC5" w:rsidRPr="00836CF9">
        <w:rPr>
          <w:sz w:val="20"/>
          <w:szCs w:val="20"/>
        </w:rPr>
        <w:t>µg</w:t>
      </w:r>
      <w:bookmarkStart w:id="0" w:name="_GoBack"/>
      <w:bookmarkEnd w:id="0"/>
      <w:r w:rsidRPr="001444AC">
        <w:rPr>
          <w:sz w:val="20"/>
          <w:szCs w:val="20"/>
        </w:rPr>
        <w:t xml:space="preserve"> / 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6): </w:t>
      </w:r>
      <w:proofErr w:type="spellStart"/>
      <w:r w:rsidRPr="001444AC">
        <w:rPr>
          <w:sz w:val="20"/>
          <w:szCs w:val="20"/>
        </w:rPr>
        <w:t>SimH</w:t>
      </w:r>
      <w:proofErr w:type="spellEnd"/>
      <w:r w:rsidRPr="001444AC">
        <w:rPr>
          <w:sz w:val="20"/>
          <w:szCs w:val="20"/>
        </w:rPr>
        <w:t xml:space="preserve"> + VD group (simvastatin dose 1</w:t>
      </w:r>
      <w:r>
        <w:rPr>
          <w:sz w:val="20"/>
          <w:szCs w:val="20"/>
        </w:rPr>
        <w:t xml:space="preserve">0 mg /kg + vitamin D dose 5 </w:t>
      </w:r>
      <w:r w:rsidR="00297AC5">
        <w:rPr>
          <w:sz w:val="20"/>
          <w:szCs w:val="20"/>
        </w:rPr>
        <w:t>µg</w:t>
      </w:r>
      <w:r>
        <w:rPr>
          <w:sz w:val="20"/>
          <w:szCs w:val="20"/>
        </w:rPr>
        <w:t xml:space="preserve"> / </w:t>
      </w:r>
      <w:r w:rsidRPr="001444AC">
        <w:rPr>
          <w:sz w:val="20"/>
          <w:szCs w:val="20"/>
        </w:rPr>
        <w:t>kg</w:t>
      </w:r>
      <w:r>
        <w:rPr>
          <w:sz w:val="20"/>
          <w:szCs w:val="20"/>
        </w:rPr>
        <w:t>)</w:t>
      </w:r>
      <w:r w:rsidRPr="001444AC">
        <w:rPr>
          <w:sz w:val="20"/>
          <w:szCs w:val="20"/>
          <w:rtl/>
        </w:rPr>
        <w:t>.</w:t>
      </w:r>
    </w:p>
    <w:p w:rsidR="00C61977" w:rsidRPr="00EF22E1" w:rsidRDefault="00C61977" w:rsidP="00C61977">
      <w:pPr>
        <w:bidi w:val="0"/>
        <w:spacing w:line="360" w:lineRule="auto"/>
        <w:jc w:val="both"/>
        <w:rPr>
          <w:rFonts w:cs="Times New Roman"/>
          <w:szCs w:val="24"/>
          <w:rtl/>
        </w:rPr>
      </w:pPr>
    </w:p>
    <w:p w:rsidR="00C61977" w:rsidRDefault="00C61977" w:rsidP="00C61977">
      <w:pPr>
        <w:bidi w:val="0"/>
        <w:spacing w:line="360" w:lineRule="auto"/>
        <w:jc w:val="both"/>
        <w:rPr>
          <w:rFonts w:cs="Times New Roman"/>
          <w:b/>
          <w:bCs/>
          <w:szCs w:val="24"/>
        </w:rPr>
      </w:pPr>
      <w:r w:rsidRPr="00EF22E1">
        <w:rPr>
          <w:rFonts w:cs="Times New Roman"/>
          <w:b/>
          <w:bCs/>
          <w:szCs w:val="24"/>
        </w:rPr>
        <w:t>TC results</w:t>
      </w:r>
    </w:p>
    <w:p w:rsidR="00C61977" w:rsidRPr="00EF22E1" w:rsidRDefault="00C61977" w:rsidP="00C61977">
      <w:pPr>
        <w:bidi w:val="0"/>
        <w:spacing w:line="360" w:lineRule="auto"/>
        <w:jc w:val="both"/>
        <w:rPr>
          <w:rFonts w:cs="Times New Roman"/>
          <w:b/>
          <w:bCs/>
          <w:szCs w:val="24"/>
        </w:rPr>
      </w:pPr>
    </w:p>
    <w:p w:rsidR="00C61977" w:rsidRDefault="00C61977" w:rsidP="00C61977">
      <w:pPr>
        <w:bidi w:val="0"/>
        <w:spacing w:line="360" w:lineRule="auto"/>
        <w:jc w:val="both"/>
        <w:rPr>
          <w:rFonts w:cs="Times New Roman"/>
          <w:szCs w:val="24"/>
        </w:rPr>
      </w:pPr>
      <w:r>
        <w:rPr>
          <w:noProof/>
          <w:lang w:bidi="ar-SA"/>
        </w:rPr>
        <w:lastRenderedPageBreak/>
        <w:drawing>
          <wp:inline distT="0" distB="0" distL="0" distR="0" wp14:anchorId="523DB83A" wp14:editId="24D16E27">
            <wp:extent cx="4581525" cy="2752725"/>
            <wp:effectExtent l="0" t="0" r="9525" b="9525"/>
            <wp:docPr id="2" name="Chart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C61977" w:rsidRPr="00475AB2" w:rsidRDefault="00C61977" w:rsidP="00C61977">
      <w:pPr>
        <w:bidi w:val="0"/>
        <w:spacing w:line="360" w:lineRule="auto"/>
        <w:jc w:val="both"/>
        <w:rPr>
          <w:b/>
          <w:bCs/>
          <w:szCs w:val="24"/>
          <w:rtl/>
        </w:rPr>
      </w:pPr>
      <w:r>
        <w:rPr>
          <w:rFonts w:cs="Times New Roman"/>
          <w:szCs w:val="24"/>
        </w:rPr>
        <w:t>D</w:t>
      </w:r>
      <w:r w:rsidRPr="00CC71F9">
        <w:rPr>
          <w:rFonts w:cs="Times New Roman"/>
          <w:szCs w:val="24"/>
        </w:rPr>
        <w:t>iagram</w:t>
      </w:r>
      <w:r w:rsidRPr="001444AC">
        <w:rPr>
          <w:sz w:val="20"/>
          <w:szCs w:val="20"/>
        </w:rPr>
        <w:t xml:space="preserve"> </w:t>
      </w:r>
      <w:r>
        <w:rPr>
          <w:sz w:val="20"/>
          <w:szCs w:val="20"/>
        </w:rPr>
        <w:t>2</w:t>
      </w:r>
      <w:r w:rsidRPr="001444AC">
        <w:rPr>
          <w:sz w:val="20"/>
          <w:szCs w:val="20"/>
        </w:rPr>
        <w:t xml:space="preserve">- Comparison of the effect of treatments on serum </w:t>
      </w:r>
      <w:r w:rsidRPr="00870533">
        <w:rPr>
          <w:sz w:val="20"/>
          <w:szCs w:val="20"/>
        </w:rPr>
        <w:t>TC</w:t>
      </w:r>
      <w:r w:rsidRPr="001444AC">
        <w:rPr>
          <w:sz w:val="20"/>
          <w:szCs w:val="20"/>
        </w:rPr>
        <w:t xml:space="preserve"> levels of </w:t>
      </w:r>
      <w:proofErr w:type="spellStart"/>
      <w:r w:rsidRPr="001444AC">
        <w:rPr>
          <w:sz w:val="20"/>
          <w:szCs w:val="20"/>
        </w:rPr>
        <w:t>Meane</w:t>
      </w:r>
      <w:proofErr w:type="spellEnd"/>
      <w:r w:rsidRPr="001444AC">
        <w:rPr>
          <w:sz w:val="20"/>
          <w:szCs w:val="20"/>
        </w:rPr>
        <w:t xml:space="preserve"> ± SEM. 1): Control group (</w:t>
      </w:r>
      <w:r>
        <w:rPr>
          <w:sz w:val="20"/>
          <w:szCs w:val="20"/>
        </w:rPr>
        <w:t xml:space="preserve">C), 2): VD (vitamin D dose 5 </w:t>
      </w:r>
      <w:r w:rsidR="00297AC5">
        <w:rPr>
          <w:sz w:val="20"/>
          <w:szCs w:val="20"/>
        </w:rPr>
        <w:t>µg</w:t>
      </w:r>
      <w:r>
        <w:rPr>
          <w:sz w:val="20"/>
          <w:szCs w:val="20"/>
        </w:rPr>
        <w:t xml:space="preserve">  / </w:t>
      </w:r>
      <w:r w:rsidRPr="001444AC">
        <w:rPr>
          <w:sz w:val="20"/>
          <w:szCs w:val="20"/>
        </w:rPr>
        <w:t>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3): </w:t>
      </w:r>
      <w:proofErr w:type="spellStart"/>
      <w:r w:rsidRPr="001444AC">
        <w:rPr>
          <w:sz w:val="20"/>
          <w:szCs w:val="20"/>
        </w:rPr>
        <w:t>SimL</w:t>
      </w:r>
      <w:proofErr w:type="spellEnd"/>
      <w:r w:rsidRPr="001444AC">
        <w:rPr>
          <w:sz w:val="20"/>
          <w:szCs w:val="20"/>
        </w:rPr>
        <w:t xml:space="preserve"> group (sim</w:t>
      </w:r>
      <w:r>
        <w:rPr>
          <w:sz w:val="20"/>
          <w:szCs w:val="20"/>
        </w:rPr>
        <w:t>va</w:t>
      </w:r>
      <w:r w:rsidRPr="001444AC">
        <w:rPr>
          <w:sz w:val="20"/>
          <w:szCs w:val="20"/>
        </w:rPr>
        <w:t>statin dose 1 mg</w:t>
      </w:r>
      <w:r>
        <w:rPr>
          <w:sz w:val="20"/>
          <w:szCs w:val="20"/>
        </w:rPr>
        <w:t xml:space="preserve"> </w:t>
      </w:r>
      <w:r w:rsidRPr="001444AC">
        <w:rPr>
          <w:sz w:val="20"/>
          <w:szCs w:val="20"/>
        </w:rPr>
        <w:t xml:space="preserve"> / 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4): </w:t>
      </w:r>
      <w:proofErr w:type="spellStart"/>
      <w:r w:rsidRPr="001444AC">
        <w:rPr>
          <w:sz w:val="20"/>
          <w:szCs w:val="20"/>
        </w:rPr>
        <w:t>SimH</w:t>
      </w:r>
      <w:proofErr w:type="spellEnd"/>
      <w:r w:rsidRPr="001444A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group (simvastatin dose 10 mg / </w:t>
      </w:r>
      <w:r w:rsidRPr="001444AC">
        <w:rPr>
          <w:sz w:val="20"/>
          <w:szCs w:val="20"/>
        </w:rPr>
        <w:t>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5): </w:t>
      </w:r>
      <w:proofErr w:type="spellStart"/>
      <w:r w:rsidRPr="001444AC">
        <w:rPr>
          <w:sz w:val="20"/>
          <w:szCs w:val="20"/>
        </w:rPr>
        <w:t>SimL</w:t>
      </w:r>
      <w:proofErr w:type="spellEnd"/>
      <w:r w:rsidRPr="001444AC">
        <w:rPr>
          <w:sz w:val="20"/>
          <w:szCs w:val="20"/>
        </w:rPr>
        <w:t xml:space="preserve"> + </w:t>
      </w:r>
      <w:r>
        <w:rPr>
          <w:sz w:val="20"/>
          <w:szCs w:val="20"/>
        </w:rPr>
        <w:t>VD group (simvastatin dose 1 mg / kg</w:t>
      </w:r>
      <w:r w:rsidR="00297AC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+ vitamin D dose 5 </w:t>
      </w:r>
      <w:r w:rsidR="00297AC5">
        <w:rPr>
          <w:sz w:val="20"/>
          <w:szCs w:val="20"/>
        </w:rPr>
        <w:t>µg</w:t>
      </w:r>
      <w:r>
        <w:rPr>
          <w:sz w:val="20"/>
          <w:szCs w:val="20"/>
        </w:rPr>
        <w:t xml:space="preserve"> </w:t>
      </w:r>
      <w:r w:rsidRPr="001444AC">
        <w:rPr>
          <w:sz w:val="20"/>
          <w:szCs w:val="20"/>
        </w:rPr>
        <w:t>/ 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6): </w:t>
      </w:r>
      <w:proofErr w:type="spellStart"/>
      <w:r w:rsidRPr="001444AC">
        <w:rPr>
          <w:sz w:val="20"/>
          <w:szCs w:val="20"/>
        </w:rPr>
        <w:t>SimH</w:t>
      </w:r>
      <w:proofErr w:type="spellEnd"/>
      <w:r w:rsidRPr="001444AC">
        <w:rPr>
          <w:sz w:val="20"/>
          <w:szCs w:val="20"/>
        </w:rPr>
        <w:t xml:space="preserve"> + VD group (simvastatin dose 1</w:t>
      </w:r>
      <w:r>
        <w:rPr>
          <w:sz w:val="20"/>
          <w:szCs w:val="20"/>
        </w:rPr>
        <w:t xml:space="preserve">0 mg  / kg + vitamin D dose 5 </w:t>
      </w:r>
      <w:r w:rsidR="00297AC5">
        <w:rPr>
          <w:sz w:val="20"/>
          <w:szCs w:val="20"/>
        </w:rPr>
        <w:t>µg</w:t>
      </w:r>
      <w:r>
        <w:rPr>
          <w:sz w:val="20"/>
          <w:szCs w:val="20"/>
        </w:rPr>
        <w:t xml:space="preserve"> /</w:t>
      </w:r>
      <w:r w:rsidRPr="001444AC">
        <w:rPr>
          <w:sz w:val="20"/>
          <w:szCs w:val="20"/>
        </w:rPr>
        <w:t>kg</w:t>
      </w:r>
      <w:r>
        <w:rPr>
          <w:sz w:val="20"/>
          <w:szCs w:val="20"/>
        </w:rPr>
        <w:t>)</w:t>
      </w:r>
      <w:r w:rsidRPr="001444AC">
        <w:rPr>
          <w:sz w:val="20"/>
          <w:szCs w:val="20"/>
          <w:rtl/>
        </w:rPr>
        <w:t>.</w:t>
      </w:r>
    </w:p>
    <w:p w:rsidR="00C61977" w:rsidRPr="00EF22E1" w:rsidRDefault="00C61977" w:rsidP="00C61977">
      <w:pPr>
        <w:bidi w:val="0"/>
        <w:spacing w:line="360" w:lineRule="auto"/>
        <w:jc w:val="both"/>
        <w:rPr>
          <w:rFonts w:cs="Times New Roman"/>
          <w:szCs w:val="24"/>
          <w:rtl/>
        </w:rPr>
      </w:pPr>
    </w:p>
    <w:p w:rsidR="00C61977" w:rsidRDefault="00C61977" w:rsidP="00C61977">
      <w:pPr>
        <w:bidi w:val="0"/>
        <w:spacing w:line="360" w:lineRule="auto"/>
        <w:jc w:val="both"/>
        <w:rPr>
          <w:rFonts w:cs="Times New Roman"/>
          <w:b/>
          <w:bCs/>
          <w:szCs w:val="24"/>
        </w:rPr>
      </w:pPr>
      <w:r w:rsidRPr="00EF22E1">
        <w:rPr>
          <w:rFonts w:cs="Times New Roman"/>
          <w:b/>
          <w:bCs/>
          <w:szCs w:val="24"/>
        </w:rPr>
        <w:t>Results on the percentage of degenerative cells in the CA1 region of the hippocampus</w:t>
      </w:r>
    </w:p>
    <w:p w:rsidR="00C61977" w:rsidRPr="00EF22E1" w:rsidRDefault="00C61977" w:rsidP="00C61977">
      <w:pPr>
        <w:bidi w:val="0"/>
        <w:spacing w:line="360" w:lineRule="auto"/>
        <w:jc w:val="both"/>
        <w:rPr>
          <w:rFonts w:cs="Times New Roman"/>
          <w:b/>
          <w:bCs/>
          <w:szCs w:val="24"/>
        </w:rPr>
      </w:pPr>
    </w:p>
    <w:p w:rsidR="00C61977" w:rsidRDefault="00C61977" w:rsidP="00C61977">
      <w:pPr>
        <w:bidi w:val="0"/>
        <w:spacing w:line="360" w:lineRule="auto"/>
        <w:jc w:val="both"/>
        <w:rPr>
          <w:rFonts w:cs="Times New Roman"/>
          <w:szCs w:val="24"/>
        </w:rPr>
      </w:pPr>
      <w:r>
        <w:rPr>
          <w:noProof/>
          <w:lang w:bidi="ar-SA"/>
        </w:rPr>
        <w:drawing>
          <wp:inline distT="0" distB="0" distL="0" distR="0" wp14:anchorId="117B82EC" wp14:editId="4A5A466A">
            <wp:extent cx="4568825" cy="2740025"/>
            <wp:effectExtent l="0" t="0" r="22225" b="22225"/>
            <wp:docPr id="3" name="Chart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C61977" w:rsidRPr="004E41FA" w:rsidRDefault="00C61977" w:rsidP="00C61977">
      <w:pPr>
        <w:bidi w:val="0"/>
        <w:spacing w:line="360" w:lineRule="auto"/>
        <w:jc w:val="both"/>
        <w:rPr>
          <w:b/>
          <w:bCs/>
          <w:szCs w:val="24"/>
        </w:rPr>
      </w:pPr>
      <w:r>
        <w:rPr>
          <w:rFonts w:cs="Times New Roman"/>
          <w:szCs w:val="24"/>
        </w:rPr>
        <w:lastRenderedPageBreak/>
        <w:t>D</w:t>
      </w:r>
      <w:r w:rsidRPr="00CC71F9">
        <w:rPr>
          <w:rFonts w:cs="Times New Roman"/>
          <w:szCs w:val="24"/>
        </w:rPr>
        <w:t>iagram</w:t>
      </w:r>
      <w:r w:rsidRPr="001444AC">
        <w:rPr>
          <w:sz w:val="20"/>
          <w:szCs w:val="20"/>
        </w:rPr>
        <w:t xml:space="preserve"> </w:t>
      </w:r>
      <w:r>
        <w:rPr>
          <w:sz w:val="20"/>
          <w:szCs w:val="20"/>
        </w:rPr>
        <w:t>3</w:t>
      </w:r>
      <w:r w:rsidRPr="001444AC">
        <w:rPr>
          <w:sz w:val="20"/>
          <w:szCs w:val="20"/>
        </w:rPr>
        <w:t xml:space="preserve">- </w:t>
      </w:r>
      <w:r w:rsidRPr="00870533">
        <w:rPr>
          <w:sz w:val="20"/>
          <w:szCs w:val="20"/>
        </w:rPr>
        <w:t xml:space="preserve">Comparison of the effect of treatments on the percentage of degenerative cells in region </w:t>
      </w:r>
      <w:r>
        <w:rPr>
          <w:sz w:val="20"/>
          <w:szCs w:val="20"/>
        </w:rPr>
        <w:t>CA1</w:t>
      </w:r>
      <w:r w:rsidRPr="00870533">
        <w:rPr>
          <w:sz w:val="20"/>
          <w:szCs w:val="20"/>
        </w:rPr>
        <w:t xml:space="preserve"> of th</w:t>
      </w:r>
      <w:r>
        <w:rPr>
          <w:sz w:val="20"/>
          <w:szCs w:val="20"/>
        </w:rPr>
        <w:t xml:space="preserve">e serum hippocampus </w:t>
      </w:r>
      <w:proofErr w:type="spellStart"/>
      <w:r>
        <w:rPr>
          <w:sz w:val="20"/>
          <w:szCs w:val="20"/>
        </w:rPr>
        <w:t>Meane</w:t>
      </w:r>
      <w:proofErr w:type="spellEnd"/>
      <w:r>
        <w:rPr>
          <w:sz w:val="20"/>
          <w:szCs w:val="20"/>
        </w:rPr>
        <w:t xml:space="preserve"> ± SEM</w:t>
      </w:r>
      <w:r w:rsidRPr="001444AC">
        <w:rPr>
          <w:sz w:val="20"/>
          <w:szCs w:val="20"/>
        </w:rPr>
        <w:t>. 1): Control group (</w:t>
      </w:r>
      <w:r>
        <w:rPr>
          <w:sz w:val="20"/>
          <w:szCs w:val="20"/>
        </w:rPr>
        <w:t xml:space="preserve">C), 2): VD (vitamin D dose 5 </w:t>
      </w:r>
      <w:r w:rsidR="00297AC5">
        <w:rPr>
          <w:sz w:val="20"/>
          <w:szCs w:val="20"/>
        </w:rPr>
        <w:t>µg</w:t>
      </w:r>
      <w:r>
        <w:rPr>
          <w:sz w:val="20"/>
          <w:szCs w:val="20"/>
        </w:rPr>
        <w:t xml:space="preserve"> / </w:t>
      </w:r>
      <w:r w:rsidRPr="001444AC">
        <w:rPr>
          <w:sz w:val="20"/>
          <w:szCs w:val="20"/>
        </w:rPr>
        <w:t>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3): </w:t>
      </w:r>
      <w:proofErr w:type="spellStart"/>
      <w:r w:rsidRPr="001444AC">
        <w:rPr>
          <w:sz w:val="20"/>
          <w:szCs w:val="20"/>
        </w:rPr>
        <w:t>SimL</w:t>
      </w:r>
      <w:proofErr w:type="spellEnd"/>
      <w:r w:rsidRPr="001444AC">
        <w:rPr>
          <w:sz w:val="20"/>
          <w:szCs w:val="20"/>
        </w:rPr>
        <w:t xml:space="preserve"> group (sim</w:t>
      </w:r>
      <w:r>
        <w:rPr>
          <w:sz w:val="20"/>
          <w:szCs w:val="20"/>
        </w:rPr>
        <w:t>va</w:t>
      </w:r>
      <w:r w:rsidRPr="001444AC">
        <w:rPr>
          <w:sz w:val="20"/>
          <w:szCs w:val="20"/>
        </w:rPr>
        <w:t>statin dose 1 mg / 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4): </w:t>
      </w:r>
      <w:proofErr w:type="spellStart"/>
      <w:r w:rsidRPr="001444AC">
        <w:rPr>
          <w:sz w:val="20"/>
          <w:szCs w:val="20"/>
        </w:rPr>
        <w:t>SimH</w:t>
      </w:r>
      <w:proofErr w:type="spellEnd"/>
      <w:r w:rsidRPr="001444A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group (simvastatin dose 10 mg / </w:t>
      </w:r>
      <w:r w:rsidRPr="001444AC">
        <w:rPr>
          <w:sz w:val="20"/>
          <w:szCs w:val="20"/>
        </w:rPr>
        <w:t>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5): </w:t>
      </w:r>
      <w:proofErr w:type="spellStart"/>
      <w:r w:rsidRPr="001444AC">
        <w:rPr>
          <w:sz w:val="20"/>
          <w:szCs w:val="20"/>
        </w:rPr>
        <w:t>SimL</w:t>
      </w:r>
      <w:proofErr w:type="spellEnd"/>
      <w:r w:rsidRPr="001444AC">
        <w:rPr>
          <w:sz w:val="20"/>
          <w:szCs w:val="20"/>
        </w:rPr>
        <w:t xml:space="preserve"> + </w:t>
      </w:r>
      <w:r>
        <w:rPr>
          <w:sz w:val="20"/>
          <w:szCs w:val="20"/>
        </w:rPr>
        <w:t>VD group (simvastatin dose 1 mg / kg</w:t>
      </w:r>
      <w:r w:rsidRPr="001444AC">
        <w:rPr>
          <w:sz w:val="20"/>
          <w:szCs w:val="20"/>
        </w:rPr>
        <w:t xml:space="preserve">+ vitamin D dose </w:t>
      </w:r>
      <w:r>
        <w:rPr>
          <w:sz w:val="20"/>
          <w:szCs w:val="20"/>
        </w:rPr>
        <w:t xml:space="preserve">5 </w:t>
      </w:r>
      <w:r w:rsidR="00297AC5">
        <w:rPr>
          <w:sz w:val="20"/>
          <w:szCs w:val="20"/>
        </w:rPr>
        <w:t>µg</w:t>
      </w:r>
      <w:r w:rsidRPr="001444AC">
        <w:rPr>
          <w:sz w:val="20"/>
          <w:szCs w:val="20"/>
        </w:rPr>
        <w:t xml:space="preserve"> / 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6): </w:t>
      </w:r>
      <w:proofErr w:type="spellStart"/>
      <w:r w:rsidRPr="001444AC">
        <w:rPr>
          <w:sz w:val="20"/>
          <w:szCs w:val="20"/>
        </w:rPr>
        <w:t>SimH</w:t>
      </w:r>
      <w:proofErr w:type="spellEnd"/>
      <w:r w:rsidRPr="001444AC">
        <w:rPr>
          <w:sz w:val="20"/>
          <w:szCs w:val="20"/>
        </w:rPr>
        <w:t xml:space="preserve"> + VD group (simvastatin dose 1</w:t>
      </w:r>
      <w:r>
        <w:rPr>
          <w:sz w:val="20"/>
          <w:szCs w:val="20"/>
        </w:rPr>
        <w:t xml:space="preserve">0 mg / kg + vitamin D dose 5 </w:t>
      </w:r>
      <w:r w:rsidR="00297AC5">
        <w:rPr>
          <w:sz w:val="20"/>
          <w:szCs w:val="20"/>
        </w:rPr>
        <w:t>µg</w:t>
      </w:r>
      <w:r>
        <w:rPr>
          <w:sz w:val="20"/>
          <w:szCs w:val="20"/>
        </w:rPr>
        <w:t xml:space="preserve"> / </w:t>
      </w:r>
      <w:r w:rsidRPr="001444AC">
        <w:rPr>
          <w:sz w:val="20"/>
          <w:szCs w:val="20"/>
        </w:rPr>
        <w:t>kg</w:t>
      </w:r>
      <w:r>
        <w:rPr>
          <w:sz w:val="20"/>
          <w:szCs w:val="20"/>
        </w:rPr>
        <w:t>)</w:t>
      </w:r>
      <w:r w:rsidRPr="001444AC">
        <w:rPr>
          <w:sz w:val="20"/>
          <w:szCs w:val="20"/>
          <w:rtl/>
        </w:rPr>
        <w:t>.</w:t>
      </w:r>
    </w:p>
    <w:p w:rsidR="00C61977" w:rsidRPr="00EF22E1" w:rsidRDefault="00C61977" w:rsidP="00C61977">
      <w:pPr>
        <w:bidi w:val="0"/>
        <w:spacing w:line="360" w:lineRule="auto"/>
        <w:jc w:val="both"/>
        <w:rPr>
          <w:rFonts w:cs="Times New Roman"/>
          <w:b/>
          <w:bCs/>
          <w:szCs w:val="24"/>
        </w:rPr>
      </w:pPr>
      <w:r w:rsidRPr="00EF22E1">
        <w:rPr>
          <w:rFonts w:cs="Times New Roman"/>
          <w:b/>
          <w:bCs/>
          <w:szCs w:val="24"/>
        </w:rPr>
        <w:t>Results on the percentage of degenerative cells in the CA2 region of the hippocampus</w:t>
      </w:r>
    </w:p>
    <w:p w:rsidR="00C61977" w:rsidRDefault="00C61977" w:rsidP="00C61977">
      <w:pPr>
        <w:bidi w:val="0"/>
        <w:spacing w:line="360" w:lineRule="auto"/>
        <w:jc w:val="both"/>
        <w:rPr>
          <w:rFonts w:cs="Times New Roman"/>
          <w:szCs w:val="24"/>
        </w:rPr>
      </w:pPr>
      <w:r>
        <w:rPr>
          <w:noProof/>
          <w:lang w:bidi="ar-SA"/>
        </w:rPr>
        <w:drawing>
          <wp:inline distT="0" distB="0" distL="0" distR="0" wp14:anchorId="044C3092" wp14:editId="79EFFF44">
            <wp:extent cx="4568825" cy="2740025"/>
            <wp:effectExtent l="0" t="0" r="22225" b="22225"/>
            <wp:docPr id="4" name="Chart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61977" w:rsidRPr="004E41FA" w:rsidRDefault="00C61977" w:rsidP="00C61977">
      <w:pPr>
        <w:bidi w:val="0"/>
        <w:spacing w:line="360" w:lineRule="auto"/>
        <w:jc w:val="both"/>
        <w:rPr>
          <w:b/>
          <w:bCs/>
          <w:szCs w:val="24"/>
          <w:rtl/>
        </w:rPr>
      </w:pPr>
      <w:r>
        <w:rPr>
          <w:rFonts w:cs="Times New Roman"/>
          <w:szCs w:val="24"/>
        </w:rPr>
        <w:t>D</w:t>
      </w:r>
      <w:r w:rsidRPr="00CC71F9">
        <w:rPr>
          <w:rFonts w:cs="Times New Roman"/>
          <w:szCs w:val="24"/>
        </w:rPr>
        <w:t>iagram</w:t>
      </w:r>
      <w:r w:rsidRPr="00EF22E1">
        <w:rPr>
          <w:rFonts w:cs="Times New Roman"/>
          <w:szCs w:val="24"/>
        </w:rPr>
        <w:t xml:space="preserve"> 4</w:t>
      </w:r>
      <w:r w:rsidRPr="001444AC">
        <w:rPr>
          <w:sz w:val="20"/>
          <w:szCs w:val="20"/>
        </w:rPr>
        <w:t xml:space="preserve">- </w:t>
      </w:r>
      <w:r w:rsidRPr="00870533">
        <w:rPr>
          <w:sz w:val="20"/>
          <w:szCs w:val="20"/>
        </w:rPr>
        <w:t xml:space="preserve">Comparison of the effect of treatments on the percentage of degenerative cells in region </w:t>
      </w:r>
      <w:r>
        <w:rPr>
          <w:sz w:val="20"/>
          <w:szCs w:val="20"/>
        </w:rPr>
        <w:t>CA2</w:t>
      </w:r>
      <w:r w:rsidRPr="00870533">
        <w:rPr>
          <w:sz w:val="20"/>
          <w:szCs w:val="20"/>
        </w:rPr>
        <w:t xml:space="preserve"> of th</w:t>
      </w:r>
      <w:r>
        <w:rPr>
          <w:sz w:val="20"/>
          <w:szCs w:val="20"/>
        </w:rPr>
        <w:t xml:space="preserve">e serum hippocampus </w:t>
      </w:r>
      <w:proofErr w:type="spellStart"/>
      <w:r>
        <w:rPr>
          <w:sz w:val="20"/>
          <w:szCs w:val="20"/>
        </w:rPr>
        <w:t>Meane</w:t>
      </w:r>
      <w:proofErr w:type="spellEnd"/>
      <w:r>
        <w:rPr>
          <w:sz w:val="20"/>
          <w:szCs w:val="20"/>
        </w:rPr>
        <w:t xml:space="preserve"> ± SEM</w:t>
      </w:r>
      <w:r w:rsidRPr="001444AC">
        <w:rPr>
          <w:sz w:val="20"/>
          <w:szCs w:val="20"/>
        </w:rPr>
        <w:t>. 1): Control group (</w:t>
      </w:r>
      <w:r>
        <w:rPr>
          <w:sz w:val="20"/>
          <w:szCs w:val="20"/>
        </w:rPr>
        <w:t xml:space="preserve">C), 2): VD (vitamin D dose 5 </w:t>
      </w:r>
      <w:r w:rsidR="00297AC5">
        <w:rPr>
          <w:sz w:val="20"/>
          <w:szCs w:val="20"/>
        </w:rPr>
        <w:t>µg</w:t>
      </w:r>
      <w:r>
        <w:rPr>
          <w:sz w:val="20"/>
          <w:szCs w:val="20"/>
        </w:rPr>
        <w:t xml:space="preserve"> / </w:t>
      </w:r>
      <w:r w:rsidRPr="001444AC">
        <w:rPr>
          <w:sz w:val="20"/>
          <w:szCs w:val="20"/>
        </w:rPr>
        <w:t>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3): </w:t>
      </w:r>
      <w:proofErr w:type="spellStart"/>
      <w:r w:rsidRPr="001444AC">
        <w:rPr>
          <w:sz w:val="20"/>
          <w:szCs w:val="20"/>
        </w:rPr>
        <w:t>SimL</w:t>
      </w:r>
      <w:proofErr w:type="spellEnd"/>
      <w:r w:rsidRPr="001444AC">
        <w:rPr>
          <w:sz w:val="20"/>
          <w:szCs w:val="20"/>
        </w:rPr>
        <w:t xml:space="preserve"> group (sim</w:t>
      </w:r>
      <w:r>
        <w:rPr>
          <w:sz w:val="20"/>
          <w:szCs w:val="20"/>
        </w:rPr>
        <w:t>va</w:t>
      </w:r>
      <w:r w:rsidRPr="001444AC">
        <w:rPr>
          <w:sz w:val="20"/>
          <w:szCs w:val="20"/>
        </w:rPr>
        <w:t>statin dose 1 mg / 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4): </w:t>
      </w:r>
      <w:proofErr w:type="spellStart"/>
      <w:r w:rsidRPr="001444AC">
        <w:rPr>
          <w:sz w:val="20"/>
          <w:szCs w:val="20"/>
        </w:rPr>
        <w:t>SimH</w:t>
      </w:r>
      <w:proofErr w:type="spellEnd"/>
      <w:r w:rsidRPr="001444AC">
        <w:rPr>
          <w:sz w:val="20"/>
          <w:szCs w:val="20"/>
        </w:rPr>
        <w:t xml:space="preserve"> </w:t>
      </w:r>
      <w:r>
        <w:rPr>
          <w:sz w:val="20"/>
          <w:szCs w:val="20"/>
        </w:rPr>
        <w:t>group (simvastatin dose 10 mg /</w:t>
      </w:r>
      <w:r w:rsidRPr="001444AC">
        <w:rPr>
          <w:sz w:val="20"/>
          <w:szCs w:val="20"/>
        </w:rPr>
        <w:t>kg)</w:t>
      </w:r>
      <w:r>
        <w:rPr>
          <w:sz w:val="20"/>
          <w:szCs w:val="20"/>
        </w:rPr>
        <w:t xml:space="preserve">, </w:t>
      </w:r>
      <w:r w:rsidRPr="001444AC">
        <w:rPr>
          <w:sz w:val="20"/>
          <w:szCs w:val="20"/>
        </w:rPr>
        <w:t xml:space="preserve">5): </w:t>
      </w:r>
      <w:proofErr w:type="spellStart"/>
      <w:r w:rsidRPr="001444AC">
        <w:rPr>
          <w:sz w:val="20"/>
          <w:szCs w:val="20"/>
        </w:rPr>
        <w:t>SimL</w:t>
      </w:r>
      <w:proofErr w:type="spellEnd"/>
      <w:r w:rsidRPr="001444AC">
        <w:rPr>
          <w:sz w:val="20"/>
          <w:szCs w:val="20"/>
        </w:rPr>
        <w:t xml:space="preserve"> + </w:t>
      </w:r>
      <w:r>
        <w:rPr>
          <w:sz w:val="20"/>
          <w:szCs w:val="20"/>
        </w:rPr>
        <w:t>VD group (simvastatin dose 1 mg / kg</w:t>
      </w:r>
      <w:r w:rsidRPr="001444AC">
        <w:rPr>
          <w:sz w:val="20"/>
          <w:szCs w:val="20"/>
        </w:rPr>
        <w:t>+ vitamin D dose</w:t>
      </w:r>
      <w:r>
        <w:rPr>
          <w:sz w:val="20"/>
          <w:szCs w:val="20"/>
        </w:rPr>
        <w:t xml:space="preserve"> 5</w:t>
      </w:r>
      <w:r w:rsidRPr="001444AC">
        <w:rPr>
          <w:sz w:val="20"/>
          <w:szCs w:val="20"/>
        </w:rPr>
        <w:t xml:space="preserve"> </w:t>
      </w:r>
      <w:r w:rsidR="00297AC5">
        <w:rPr>
          <w:sz w:val="20"/>
          <w:szCs w:val="20"/>
        </w:rPr>
        <w:t>µg</w:t>
      </w:r>
      <w:r w:rsidRPr="001444AC">
        <w:rPr>
          <w:sz w:val="20"/>
          <w:szCs w:val="20"/>
        </w:rPr>
        <w:t xml:space="preserve"> / 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6): </w:t>
      </w:r>
      <w:proofErr w:type="spellStart"/>
      <w:r w:rsidRPr="001444AC">
        <w:rPr>
          <w:sz w:val="20"/>
          <w:szCs w:val="20"/>
        </w:rPr>
        <w:t>SimH</w:t>
      </w:r>
      <w:proofErr w:type="spellEnd"/>
      <w:r w:rsidRPr="001444AC">
        <w:rPr>
          <w:sz w:val="20"/>
          <w:szCs w:val="20"/>
        </w:rPr>
        <w:t xml:space="preserve"> + VD group (simvastatin dose 1</w:t>
      </w:r>
      <w:r>
        <w:rPr>
          <w:sz w:val="20"/>
          <w:szCs w:val="20"/>
        </w:rPr>
        <w:t xml:space="preserve">0 mg / kg + vitamin D dose 5 </w:t>
      </w:r>
      <w:r w:rsidR="00297AC5">
        <w:rPr>
          <w:sz w:val="20"/>
          <w:szCs w:val="20"/>
        </w:rPr>
        <w:t>µg</w:t>
      </w:r>
      <w:r>
        <w:rPr>
          <w:sz w:val="20"/>
          <w:szCs w:val="20"/>
        </w:rPr>
        <w:t xml:space="preserve"> / </w:t>
      </w:r>
      <w:r w:rsidRPr="001444AC">
        <w:rPr>
          <w:sz w:val="20"/>
          <w:szCs w:val="20"/>
        </w:rPr>
        <w:t>kg</w:t>
      </w:r>
      <w:r>
        <w:rPr>
          <w:sz w:val="20"/>
          <w:szCs w:val="20"/>
        </w:rPr>
        <w:t>)</w:t>
      </w:r>
      <w:r w:rsidRPr="001444AC">
        <w:rPr>
          <w:sz w:val="20"/>
          <w:szCs w:val="20"/>
          <w:rtl/>
        </w:rPr>
        <w:t>.</w:t>
      </w:r>
    </w:p>
    <w:p w:rsidR="00C61977" w:rsidRPr="00EF22E1" w:rsidRDefault="00C61977" w:rsidP="00C61977">
      <w:pPr>
        <w:bidi w:val="0"/>
        <w:spacing w:line="360" w:lineRule="auto"/>
        <w:jc w:val="both"/>
        <w:rPr>
          <w:rFonts w:cs="Times New Roman"/>
          <w:b/>
          <w:bCs/>
          <w:szCs w:val="24"/>
        </w:rPr>
      </w:pPr>
      <w:r w:rsidRPr="00EF22E1">
        <w:rPr>
          <w:rFonts w:cs="Times New Roman"/>
          <w:b/>
          <w:bCs/>
          <w:szCs w:val="24"/>
        </w:rPr>
        <w:t>Results on the percentage of degenerative cells in the CA3 region of the hippocampus</w:t>
      </w:r>
    </w:p>
    <w:p w:rsidR="00C61977" w:rsidRPr="00EF22E1" w:rsidRDefault="00C61977" w:rsidP="00C61977">
      <w:pPr>
        <w:bidi w:val="0"/>
        <w:spacing w:line="360" w:lineRule="auto"/>
        <w:jc w:val="both"/>
        <w:rPr>
          <w:rFonts w:cs="Times New Roman"/>
          <w:szCs w:val="24"/>
          <w:rtl/>
        </w:rPr>
      </w:pPr>
    </w:p>
    <w:p w:rsidR="00C61977" w:rsidRDefault="00C61977" w:rsidP="00C61977">
      <w:pPr>
        <w:bidi w:val="0"/>
        <w:spacing w:line="360" w:lineRule="auto"/>
        <w:jc w:val="both"/>
        <w:rPr>
          <w:rFonts w:cs="Times New Roman"/>
          <w:szCs w:val="24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0720D6AE" wp14:editId="11D8982C">
            <wp:extent cx="4568825" cy="2740025"/>
            <wp:effectExtent l="0" t="0" r="22225" b="22225"/>
            <wp:docPr id="5" name="Chart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0077D" w:rsidRDefault="00C61977" w:rsidP="00C61977">
      <w:pPr>
        <w:bidi w:val="0"/>
        <w:spacing w:line="360" w:lineRule="auto"/>
        <w:jc w:val="both"/>
      </w:pPr>
      <w:r>
        <w:rPr>
          <w:rFonts w:cs="Times New Roman"/>
          <w:szCs w:val="24"/>
        </w:rPr>
        <w:t>D</w:t>
      </w:r>
      <w:r w:rsidRPr="00CC71F9">
        <w:rPr>
          <w:rFonts w:cs="Times New Roman"/>
          <w:szCs w:val="24"/>
        </w:rPr>
        <w:t>iagram</w:t>
      </w:r>
      <w:r w:rsidRPr="001444AC">
        <w:rPr>
          <w:sz w:val="20"/>
          <w:szCs w:val="20"/>
        </w:rPr>
        <w:t xml:space="preserve"> </w:t>
      </w:r>
      <w:r>
        <w:rPr>
          <w:sz w:val="20"/>
          <w:szCs w:val="20"/>
        </w:rPr>
        <w:t>5</w:t>
      </w:r>
      <w:r w:rsidRPr="001444AC">
        <w:rPr>
          <w:sz w:val="20"/>
          <w:szCs w:val="20"/>
        </w:rPr>
        <w:t xml:space="preserve">- </w:t>
      </w:r>
      <w:r>
        <w:rPr>
          <w:sz w:val="20"/>
          <w:szCs w:val="20"/>
        </w:rPr>
        <w:t xml:space="preserve"> </w:t>
      </w:r>
      <w:r w:rsidRPr="001444AC">
        <w:rPr>
          <w:sz w:val="20"/>
          <w:szCs w:val="20"/>
        </w:rPr>
        <w:t xml:space="preserve"> </w:t>
      </w:r>
      <w:r w:rsidRPr="00870533">
        <w:rPr>
          <w:sz w:val="20"/>
          <w:szCs w:val="20"/>
        </w:rPr>
        <w:t xml:space="preserve">Comparison of the effect of treatments on the percentage of degenerative cells in region </w:t>
      </w:r>
      <w:r>
        <w:rPr>
          <w:sz w:val="20"/>
          <w:szCs w:val="20"/>
        </w:rPr>
        <w:t>CA3</w:t>
      </w:r>
      <w:r w:rsidRPr="00870533">
        <w:rPr>
          <w:sz w:val="20"/>
          <w:szCs w:val="20"/>
        </w:rPr>
        <w:t xml:space="preserve"> of th</w:t>
      </w:r>
      <w:r>
        <w:rPr>
          <w:sz w:val="20"/>
          <w:szCs w:val="20"/>
        </w:rPr>
        <w:t xml:space="preserve">e serum hippocampus </w:t>
      </w:r>
      <w:proofErr w:type="spellStart"/>
      <w:r>
        <w:rPr>
          <w:sz w:val="20"/>
          <w:szCs w:val="20"/>
        </w:rPr>
        <w:t>Meane</w:t>
      </w:r>
      <w:proofErr w:type="spellEnd"/>
      <w:r>
        <w:rPr>
          <w:sz w:val="20"/>
          <w:szCs w:val="20"/>
        </w:rPr>
        <w:t xml:space="preserve"> ± SEM</w:t>
      </w:r>
      <w:r w:rsidRPr="001444AC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Pr="001444AC">
        <w:rPr>
          <w:sz w:val="20"/>
          <w:szCs w:val="20"/>
        </w:rPr>
        <w:t>1): Control group (</w:t>
      </w:r>
      <w:r>
        <w:rPr>
          <w:sz w:val="20"/>
          <w:szCs w:val="20"/>
        </w:rPr>
        <w:t xml:space="preserve">C), 2): VD (vitamin D dose 5 </w:t>
      </w:r>
      <w:r w:rsidR="00297AC5">
        <w:rPr>
          <w:sz w:val="20"/>
          <w:szCs w:val="20"/>
        </w:rPr>
        <w:t>µg</w:t>
      </w:r>
      <w:r>
        <w:rPr>
          <w:sz w:val="20"/>
          <w:szCs w:val="20"/>
        </w:rPr>
        <w:t xml:space="preserve"> / </w:t>
      </w:r>
      <w:r w:rsidRPr="001444AC">
        <w:rPr>
          <w:sz w:val="20"/>
          <w:szCs w:val="20"/>
        </w:rPr>
        <w:t>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3): </w:t>
      </w:r>
      <w:proofErr w:type="spellStart"/>
      <w:r w:rsidRPr="001444AC">
        <w:rPr>
          <w:sz w:val="20"/>
          <w:szCs w:val="20"/>
        </w:rPr>
        <w:t>SimL</w:t>
      </w:r>
      <w:proofErr w:type="spellEnd"/>
      <w:r w:rsidRPr="001444AC">
        <w:rPr>
          <w:sz w:val="20"/>
          <w:szCs w:val="20"/>
        </w:rPr>
        <w:t xml:space="preserve"> group (sim</w:t>
      </w:r>
      <w:r>
        <w:rPr>
          <w:sz w:val="20"/>
          <w:szCs w:val="20"/>
        </w:rPr>
        <w:t>va</w:t>
      </w:r>
      <w:r w:rsidRPr="001444AC">
        <w:rPr>
          <w:sz w:val="20"/>
          <w:szCs w:val="20"/>
        </w:rPr>
        <w:t>statin dose 1 mg / 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4): </w:t>
      </w:r>
      <w:proofErr w:type="spellStart"/>
      <w:r w:rsidRPr="001444AC">
        <w:rPr>
          <w:sz w:val="20"/>
          <w:szCs w:val="20"/>
        </w:rPr>
        <w:t>SimH</w:t>
      </w:r>
      <w:proofErr w:type="spellEnd"/>
      <w:r w:rsidRPr="001444A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group (simvastatin dose 10 mg / </w:t>
      </w:r>
      <w:r w:rsidRPr="001444AC">
        <w:rPr>
          <w:sz w:val="20"/>
          <w:szCs w:val="20"/>
        </w:rPr>
        <w:t>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5): </w:t>
      </w:r>
      <w:proofErr w:type="spellStart"/>
      <w:r w:rsidRPr="001444AC">
        <w:rPr>
          <w:sz w:val="20"/>
          <w:szCs w:val="20"/>
        </w:rPr>
        <w:t>SimL</w:t>
      </w:r>
      <w:proofErr w:type="spellEnd"/>
      <w:r w:rsidRPr="001444AC">
        <w:rPr>
          <w:sz w:val="20"/>
          <w:szCs w:val="20"/>
        </w:rPr>
        <w:t xml:space="preserve"> + </w:t>
      </w:r>
      <w:r>
        <w:rPr>
          <w:sz w:val="20"/>
          <w:szCs w:val="20"/>
        </w:rPr>
        <w:t>VD group (simvastatin dose 1 mg / kg</w:t>
      </w:r>
      <w:r w:rsidRPr="001444AC">
        <w:rPr>
          <w:sz w:val="20"/>
          <w:szCs w:val="20"/>
        </w:rPr>
        <w:t>+ vitamin D dose</w:t>
      </w:r>
      <w:r>
        <w:rPr>
          <w:sz w:val="20"/>
          <w:szCs w:val="20"/>
        </w:rPr>
        <w:t xml:space="preserve"> 5</w:t>
      </w:r>
      <w:r w:rsidRPr="001444AC">
        <w:rPr>
          <w:sz w:val="20"/>
          <w:szCs w:val="20"/>
        </w:rPr>
        <w:t xml:space="preserve"> </w:t>
      </w:r>
      <w:r w:rsidR="00297AC5">
        <w:rPr>
          <w:sz w:val="20"/>
          <w:szCs w:val="20"/>
        </w:rPr>
        <w:t>µg</w:t>
      </w:r>
      <w:r w:rsidRPr="001444AC">
        <w:rPr>
          <w:sz w:val="20"/>
          <w:szCs w:val="20"/>
        </w:rPr>
        <w:t xml:space="preserve"> / kg)</w:t>
      </w:r>
      <w:r>
        <w:rPr>
          <w:sz w:val="20"/>
          <w:szCs w:val="20"/>
        </w:rPr>
        <w:t>,</w:t>
      </w:r>
      <w:r w:rsidRPr="001444AC">
        <w:rPr>
          <w:sz w:val="20"/>
          <w:szCs w:val="20"/>
        </w:rPr>
        <w:t xml:space="preserve"> 6): </w:t>
      </w:r>
      <w:proofErr w:type="spellStart"/>
      <w:r w:rsidRPr="001444AC">
        <w:rPr>
          <w:sz w:val="20"/>
          <w:szCs w:val="20"/>
        </w:rPr>
        <w:t>SimH</w:t>
      </w:r>
      <w:proofErr w:type="spellEnd"/>
      <w:r w:rsidRPr="001444AC">
        <w:rPr>
          <w:sz w:val="20"/>
          <w:szCs w:val="20"/>
        </w:rPr>
        <w:t xml:space="preserve"> + VD group (simvastatin dose 1</w:t>
      </w:r>
      <w:r>
        <w:rPr>
          <w:sz w:val="20"/>
          <w:szCs w:val="20"/>
        </w:rPr>
        <w:t xml:space="preserve">0 mg /kg + vitamin D dose 5 </w:t>
      </w:r>
      <w:r w:rsidR="00297AC5">
        <w:rPr>
          <w:sz w:val="20"/>
          <w:szCs w:val="20"/>
        </w:rPr>
        <w:t>µg</w:t>
      </w:r>
      <w:r>
        <w:rPr>
          <w:sz w:val="20"/>
          <w:szCs w:val="20"/>
        </w:rPr>
        <w:t xml:space="preserve"> / </w:t>
      </w:r>
      <w:r w:rsidRPr="001444AC">
        <w:rPr>
          <w:sz w:val="20"/>
          <w:szCs w:val="20"/>
        </w:rPr>
        <w:t>kg</w:t>
      </w:r>
      <w:r>
        <w:rPr>
          <w:sz w:val="20"/>
          <w:szCs w:val="20"/>
        </w:rPr>
        <w:t>)</w:t>
      </w:r>
      <w:r w:rsidRPr="001444AC">
        <w:rPr>
          <w:sz w:val="20"/>
          <w:szCs w:val="20"/>
          <w:rtl/>
        </w:rPr>
        <w:t>.</w:t>
      </w:r>
    </w:p>
    <w:sectPr w:rsidR="002007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Lotus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977"/>
    <w:rsid w:val="0020077D"/>
    <w:rsid w:val="00297AC5"/>
    <w:rsid w:val="00836CF9"/>
    <w:rsid w:val="00C61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1E7871-B224-49F0-AD62-F392799D5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1977"/>
    <w:pPr>
      <w:bidi/>
      <w:spacing w:after="200" w:line="276" w:lineRule="auto"/>
    </w:pPr>
    <w:rPr>
      <w:rFonts w:ascii="Times New Roman" w:eastAsia="Calibri" w:hAnsi="Times New Roman" w:cs="B Lotus"/>
      <w:sz w:val="24"/>
      <w:szCs w:val="26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1.bin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2.bin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3.bin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4.bin"/><Relationship Id="rId1" Type="http://schemas.openxmlformats.org/officeDocument/2006/relationships/themeOverride" Target="../theme/themeOverrid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errBars>
            <c:errBarType val="both"/>
            <c:errValType val="cust"/>
            <c:noEndCap val="0"/>
            <c:plus>
              <c:numRef>
                <c:f>'[Chart in Microsoft Word]Sheet17'!$C$1:$C$6</c:f>
                <c:numCache>
                  <c:formatCode>General</c:formatCode>
                  <c:ptCount val="6"/>
                  <c:pt idx="0">
                    <c:v>2</c:v>
                  </c:pt>
                  <c:pt idx="1">
                    <c:v>2</c:v>
                  </c:pt>
                  <c:pt idx="2">
                    <c:v>2</c:v>
                  </c:pt>
                  <c:pt idx="3">
                    <c:v>2</c:v>
                  </c:pt>
                  <c:pt idx="4">
                    <c:v>2</c:v>
                  </c:pt>
                  <c:pt idx="5">
                    <c:v>2</c:v>
                  </c:pt>
                </c:numCache>
              </c:numRef>
            </c:plus>
            <c:minus>
              <c:numRef>
                <c:f>'[Chart in Microsoft Word]Sheet17'!$C$1:$C$6</c:f>
                <c:numCache>
                  <c:formatCode>General</c:formatCode>
                  <c:ptCount val="6"/>
                  <c:pt idx="0">
                    <c:v>2</c:v>
                  </c:pt>
                  <c:pt idx="1">
                    <c:v>2</c:v>
                  </c:pt>
                  <c:pt idx="2">
                    <c:v>2</c:v>
                  </c:pt>
                  <c:pt idx="3">
                    <c:v>2</c:v>
                  </c:pt>
                  <c:pt idx="4">
                    <c:v>2</c:v>
                  </c:pt>
                  <c:pt idx="5">
                    <c:v>2</c:v>
                  </c:pt>
                </c:numCache>
              </c:numRef>
            </c:minus>
          </c:errBars>
          <c:cat>
            <c:strRef>
              <c:f>'[Chart in Microsoft Word]Sheet17'!$A$1:$A$6</c:f>
              <c:strCache>
                <c:ptCount val="6"/>
                <c:pt idx="0">
                  <c:v>c</c:v>
                </c:pt>
                <c:pt idx="1">
                  <c:v>vD</c:v>
                </c:pt>
                <c:pt idx="2">
                  <c:v>simL</c:v>
                </c:pt>
                <c:pt idx="3">
                  <c:v>simH</c:v>
                </c:pt>
                <c:pt idx="4">
                  <c:v>simL+vD</c:v>
                </c:pt>
                <c:pt idx="5">
                  <c:v>simH+vD</c:v>
                </c:pt>
              </c:strCache>
            </c:strRef>
          </c:cat>
          <c:val>
            <c:numRef>
              <c:f>'[Chart in Microsoft Word]Sheet17'!$B$1:$B$6</c:f>
              <c:numCache>
                <c:formatCode>General</c:formatCode>
                <c:ptCount val="6"/>
                <c:pt idx="0">
                  <c:v>28.33</c:v>
                </c:pt>
                <c:pt idx="1">
                  <c:v>28.85</c:v>
                </c:pt>
                <c:pt idx="2">
                  <c:v>24.87</c:v>
                </c:pt>
                <c:pt idx="3">
                  <c:v>12</c:v>
                </c:pt>
                <c:pt idx="4">
                  <c:v>25.33</c:v>
                </c:pt>
                <c:pt idx="5">
                  <c:v>13.33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1853884000"/>
        <c:axId val="-1853876384"/>
      </c:barChart>
      <c:catAx>
        <c:axId val="-185388400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Groups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-1853876384"/>
        <c:crosses val="autoZero"/>
        <c:auto val="1"/>
        <c:lblAlgn val="ctr"/>
        <c:lblOffset val="100"/>
        <c:noMultiLvlLbl val="0"/>
      </c:catAx>
      <c:valAx>
        <c:axId val="-185387638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LDL-C mg/dl</a:t>
                </a:r>
                <a:r>
                  <a:rPr lang="en-US" baseline="0"/>
                  <a:t> </a:t>
                </a:r>
                <a:endParaRPr lang="en-US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-1853884000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errBars>
            <c:errBarType val="both"/>
            <c:errValType val="percentage"/>
            <c:noEndCap val="0"/>
            <c:val val="5"/>
          </c:errBars>
          <c:cat>
            <c:strRef>
              <c:f>Sheet19!$A$1:$A$6</c:f>
              <c:strCache>
                <c:ptCount val="6"/>
                <c:pt idx="0">
                  <c:v>c</c:v>
                </c:pt>
                <c:pt idx="1">
                  <c:v>vD</c:v>
                </c:pt>
                <c:pt idx="2">
                  <c:v>simL</c:v>
                </c:pt>
                <c:pt idx="3">
                  <c:v>simH</c:v>
                </c:pt>
                <c:pt idx="4">
                  <c:v>simL+vD</c:v>
                </c:pt>
                <c:pt idx="5">
                  <c:v>simH+vD</c:v>
                </c:pt>
              </c:strCache>
            </c:strRef>
          </c:cat>
          <c:val>
            <c:numRef>
              <c:f>Sheet19!$B$1:$B$6</c:f>
              <c:numCache>
                <c:formatCode>General</c:formatCode>
                <c:ptCount val="6"/>
                <c:pt idx="0">
                  <c:v>83.33</c:v>
                </c:pt>
                <c:pt idx="1">
                  <c:v>85.67</c:v>
                </c:pt>
                <c:pt idx="2">
                  <c:v>78.290000000000006</c:v>
                </c:pt>
                <c:pt idx="3">
                  <c:v>58.23</c:v>
                </c:pt>
                <c:pt idx="4">
                  <c:v>81.02</c:v>
                </c:pt>
                <c:pt idx="5">
                  <c:v>59.12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1853881824"/>
        <c:axId val="-1853887808"/>
      </c:barChart>
      <c:catAx>
        <c:axId val="-185388182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999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en-US"/>
                  <a:t>Groups</a:t>
                </a:r>
                <a:endParaRPr lang="fa-IR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-1853887808"/>
        <c:crosses val="autoZero"/>
        <c:auto val="1"/>
        <c:lblAlgn val="ctr"/>
        <c:lblOffset val="100"/>
        <c:noMultiLvlLbl val="0"/>
      </c:catAx>
      <c:valAx>
        <c:axId val="-185388780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9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en-US"/>
                  <a:t>Cholestrol mg/dl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-1853881824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errBars>
            <c:errBarType val="both"/>
            <c:errValType val="cust"/>
            <c:noEndCap val="0"/>
            <c:plus>
              <c:numRef>
                <c:f>'[Chart in Microsoft Word]Sheet4'!$C$1:$C$6</c:f>
                <c:numCache>
                  <c:formatCode>General</c:formatCode>
                  <c:ptCount val="6"/>
                  <c:pt idx="0">
                    <c:v>1.8</c:v>
                  </c:pt>
                  <c:pt idx="1">
                    <c:v>1.8</c:v>
                  </c:pt>
                  <c:pt idx="2">
                    <c:v>1.8</c:v>
                  </c:pt>
                  <c:pt idx="3">
                    <c:v>3.8</c:v>
                  </c:pt>
                  <c:pt idx="4">
                    <c:v>1.8</c:v>
                  </c:pt>
                  <c:pt idx="5">
                    <c:v>3</c:v>
                  </c:pt>
                </c:numCache>
              </c:numRef>
            </c:plus>
            <c:minus>
              <c:numRef>
                <c:f>'[Chart in Microsoft Word]Sheet4'!$C$1:$C$6</c:f>
                <c:numCache>
                  <c:formatCode>General</c:formatCode>
                  <c:ptCount val="6"/>
                  <c:pt idx="0">
                    <c:v>1.8</c:v>
                  </c:pt>
                  <c:pt idx="1">
                    <c:v>1.8</c:v>
                  </c:pt>
                  <c:pt idx="2">
                    <c:v>1.8</c:v>
                  </c:pt>
                  <c:pt idx="3">
                    <c:v>3.8</c:v>
                  </c:pt>
                  <c:pt idx="4">
                    <c:v>1.8</c:v>
                  </c:pt>
                  <c:pt idx="5">
                    <c:v>3</c:v>
                  </c:pt>
                </c:numCache>
              </c:numRef>
            </c:minus>
          </c:errBars>
          <c:cat>
            <c:strRef>
              <c:f>'[Chart in Microsoft Word]Sheet4'!$A$1:$A$6</c:f>
              <c:strCache>
                <c:ptCount val="6"/>
                <c:pt idx="0">
                  <c:v>c</c:v>
                </c:pt>
                <c:pt idx="1">
                  <c:v>vD</c:v>
                </c:pt>
                <c:pt idx="2">
                  <c:v>simL</c:v>
                </c:pt>
                <c:pt idx="3">
                  <c:v>simH</c:v>
                </c:pt>
                <c:pt idx="4">
                  <c:v>simL+vD</c:v>
                </c:pt>
                <c:pt idx="5">
                  <c:v>simH+vD</c:v>
                </c:pt>
              </c:strCache>
            </c:strRef>
          </c:cat>
          <c:val>
            <c:numRef>
              <c:f>'[Chart in Microsoft Word]Sheet4'!$B$1:$B$6</c:f>
              <c:numCache>
                <c:formatCode>General</c:formatCode>
                <c:ptCount val="6"/>
                <c:pt idx="0">
                  <c:v>4.9000000000000004</c:v>
                </c:pt>
                <c:pt idx="1">
                  <c:v>2.66</c:v>
                </c:pt>
                <c:pt idx="2">
                  <c:v>6</c:v>
                </c:pt>
                <c:pt idx="3">
                  <c:v>90.33</c:v>
                </c:pt>
                <c:pt idx="4">
                  <c:v>4.9000000000000004</c:v>
                </c:pt>
                <c:pt idx="5">
                  <c:v>60.23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1853878560"/>
        <c:axId val="-1853885088"/>
      </c:barChart>
      <c:catAx>
        <c:axId val="-185387856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Groups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-1853885088"/>
        <c:crosses val="autoZero"/>
        <c:auto val="1"/>
        <c:lblAlgn val="ctr"/>
        <c:lblOffset val="100"/>
        <c:noMultiLvlLbl val="0"/>
      </c:catAx>
      <c:valAx>
        <c:axId val="-185388508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rPr>
                  <a:t>Percentage of degenrative cells</a:t>
                </a:r>
                <a:endParaRPr lang="en-US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-1853878560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errBars>
            <c:errBarType val="both"/>
            <c:errValType val="cust"/>
            <c:noEndCap val="0"/>
            <c:plus>
              <c:numRef>
                <c:f>'[Chart in Microsoft Word]Sheet5'!$C$1:$C$6</c:f>
                <c:numCache>
                  <c:formatCode>General</c:formatCode>
                  <c:ptCount val="6"/>
                  <c:pt idx="0">
                    <c:v>6</c:v>
                  </c:pt>
                  <c:pt idx="1">
                    <c:v>6</c:v>
                  </c:pt>
                  <c:pt idx="2">
                    <c:v>6</c:v>
                  </c:pt>
                  <c:pt idx="3">
                    <c:v>6</c:v>
                  </c:pt>
                  <c:pt idx="4">
                    <c:v>6</c:v>
                  </c:pt>
                  <c:pt idx="5">
                    <c:v>6</c:v>
                  </c:pt>
                </c:numCache>
              </c:numRef>
            </c:plus>
            <c:minus>
              <c:numRef>
                <c:f>'[Chart in Microsoft Word]Sheet5'!$C$1:$C$6</c:f>
                <c:numCache>
                  <c:formatCode>General</c:formatCode>
                  <c:ptCount val="6"/>
                  <c:pt idx="0">
                    <c:v>6</c:v>
                  </c:pt>
                  <c:pt idx="1">
                    <c:v>6</c:v>
                  </c:pt>
                  <c:pt idx="2">
                    <c:v>6</c:v>
                  </c:pt>
                  <c:pt idx="3">
                    <c:v>6</c:v>
                  </c:pt>
                  <c:pt idx="4">
                    <c:v>6</c:v>
                  </c:pt>
                  <c:pt idx="5">
                    <c:v>6</c:v>
                  </c:pt>
                </c:numCache>
              </c:numRef>
            </c:minus>
          </c:errBars>
          <c:cat>
            <c:strRef>
              <c:f>'[Chart in Microsoft Word]Sheet5'!$A$1:$A$6</c:f>
              <c:strCache>
                <c:ptCount val="6"/>
                <c:pt idx="0">
                  <c:v>c</c:v>
                </c:pt>
                <c:pt idx="1">
                  <c:v>vD</c:v>
                </c:pt>
                <c:pt idx="2">
                  <c:v>simL</c:v>
                </c:pt>
                <c:pt idx="3">
                  <c:v>simH</c:v>
                </c:pt>
                <c:pt idx="4">
                  <c:v>simL+vD</c:v>
                </c:pt>
                <c:pt idx="5">
                  <c:v>simH+vD</c:v>
                </c:pt>
              </c:strCache>
            </c:strRef>
          </c:cat>
          <c:val>
            <c:numRef>
              <c:f>'[Chart in Microsoft Word]Sheet5'!$B$1:$B$6</c:f>
              <c:numCache>
                <c:formatCode>General</c:formatCode>
                <c:ptCount val="6"/>
                <c:pt idx="0">
                  <c:v>26.3</c:v>
                </c:pt>
                <c:pt idx="1">
                  <c:v>19.66</c:v>
                </c:pt>
                <c:pt idx="2">
                  <c:v>15.9</c:v>
                </c:pt>
                <c:pt idx="3">
                  <c:v>94.6</c:v>
                </c:pt>
                <c:pt idx="4">
                  <c:v>14.8</c:v>
                </c:pt>
                <c:pt idx="5">
                  <c:v>91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1853888352"/>
        <c:axId val="-1853882912"/>
      </c:barChart>
      <c:catAx>
        <c:axId val="-185388835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Groups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-1853882912"/>
        <c:crosses val="autoZero"/>
        <c:auto val="1"/>
        <c:lblAlgn val="ctr"/>
        <c:lblOffset val="100"/>
        <c:noMultiLvlLbl val="0"/>
      </c:catAx>
      <c:valAx>
        <c:axId val="-185388291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rPr>
                  <a:t>Percentage of degenrative cells</a:t>
                </a:r>
                <a:endParaRPr lang="en-US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-1853888352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errBars>
            <c:errBarType val="both"/>
            <c:errValType val="cust"/>
            <c:noEndCap val="0"/>
            <c:plus>
              <c:numRef>
                <c:f>'[Chart in Microsoft Word]Sheet7'!$C$1:$C$6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</c:v>
                  </c:pt>
                  <c:pt idx="2">
                    <c:v>0.7</c:v>
                  </c:pt>
                  <c:pt idx="3">
                    <c:v>0.7</c:v>
                  </c:pt>
                  <c:pt idx="4">
                    <c:v>0.7</c:v>
                  </c:pt>
                  <c:pt idx="5">
                    <c:v>0.7</c:v>
                  </c:pt>
                </c:numCache>
              </c:numRef>
            </c:plus>
            <c:minus>
              <c:numRef>
                <c:f>'[Chart in Microsoft Word]Sheet7'!$C$1:$C$6</c:f>
                <c:numCache>
                  <c:formatCode>General</c:formatCode>
                  <c:ptCount val="6"/>
                  <c:pt idx="0">
                    <c:v>0</c:v>
                  </c:pt>
                  <c:pt idx="1">
                    <c:v>0</c:v>
                  </c:pt>
                  <c:pt idx="2">
                    <c:v>0.7</c:v>
                  </c:pt>
                  <c:pt idx="3">
                    <c:v>0.7</c:v>
                  </c:pt>
                  <c:pt idx="4">
                    <c:v>0.7</c:v>
                  </c:pt>
                  <c:pt idx="5">
                    <c:v>0.7</c:v>
                  </c:pt>
                </c:numCache>
              </c:numRef>
            </c:minus>
          </c:errBars>
          <c:cat>
            <c:strRef>
              <c:f>'[Chart in Microsoft Word]Sheet7'!$A$1:$A$6</c:f>
              <c:strCache>
                <c:ptCount val="6"/>
                <c:pt idx="0">
                  <c:v>c</c:v>
                </c:pt>
                <c:pt idx="1">
                  <c:v>vD</c:v>
                </c:pt>
                <c:pt idx="2">
                  <c:v>simL</c:v>
                </c:pt>
                <c:pt idx="3">
                  <c:v>simH</c:v>
                </c:pt>
                <c:pt idx="4">
                  <c:v>simL+vD</c:v>
                </c:pt>
                <c:pt idx="5">
                  <c:v>simH+vD</c:v>
                </c:pt>
              </c:strCache>
            </c:strRef>
          </c:cat>
          <c:val>
            <c:numRef>
              <c:f>'[Chart in Microsoft Word]Sheet7'!$B$1:$B$6</c:f>
              <c:numCache>
                <c:formatCode>General</c:formatCode>
                <c:ptCount val="6"/>
                <c:pt idx="0">
                  <c:v>0</c:v>
                </c:pt>
                <c:pt idx="1">
                  <c:v>0</c:v>
                </c:pt>
                <c:pt idx="2">
                  <c:v>6</c:v>
                </c:pt>
                <c:pt idx="3">
                  <c:v>7</c:v>
                </c:pt>
                <c:pt idx="4">
                  <c:v>7.3</c:v>
                </c:pt>
                <c:pt idx="5">
                  <c:v>5.89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1853886176"/>
        <c:axId val="-1853884544"/>
      </c:barChart>
      <c:catAx>
        <c:axId val="-185388617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Groups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-1853884544"/>
        <c:crosses val="autoZero"/>
        <c:auto val="1"/>
        <c:lblAlgn val="ctr"/>
        <c:lblOffset val="100"/>
        <c:noMultiLvlLbl val="0"/>
      </c:catAx>
      <c:valAx>
        <c:axId val="-185388454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rPr>
                  <a:t>Percentage of degenrative cells</a:t>
                </a:r>
                <a:endParaRPr lang="en-US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-1853886176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ms.ranaiy@gmail.com</dc:creator>
  <cp:keywords/>
  <dc:description/>
  <cp:lastModifiedBy>ms.ranaiy@gmail.com</cp:lastModifiedBy>
  <cp:revision>3</cp:revision>
  <dcterms:created xsi:type="dcterms:W3CDTF">2021-08-08T18:52:00Z</dcterms:created>
  <dcterms:modified xsi:type="dcterms:W3CDTF">2021-08-20T09:49:00Z</dcterms:modified>
</cp:coreProperties>
</file>